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9B0CA" w14:textId="77777777" w:rsidR="00BC2022" w:rsidRDefault="00BC2022" w:rsidP="00167B54">
      <w:pPr>
        <w:pStyle w:val="Centredtext"/>
        <w:spacing w:before="1200" w:after="1200"/>
      </w:pPr>
      <w:bookmarkStart w:id="0" w:name="_Toc209948274"/>
      <w:bookmarkStart w:id="1" w:name="_Toc346908995"/>
      <w:bookmarkStart w:id="2" w:name="_Toc372031186"/>
      <w:bookmarkStart w:id="3" w:name="_Toc375056759"/>
      <w:bookmarkStart w:id="4" w:name="_Toc435054110"/>
      <w:bookmarkStart w:id="5" w:name="_Toc438636294"/>
      <w:bookmarkStart w:id="6" w:name="_Toc472934779"/>
      <w:r>
        <w:rPr>
          <w:noProof/>
          <w:lang w:val="en-US" w:eastAsia="ko-KR" w:bidi="ar-SA"/>
        </w:rPr>
        <w:drawing>
          <wp:inline distT="0" distB="0" distL="0" distR="0" wp14:anchorId="1C18002F" wp14:editId="6312C9C5">
            <wp:extent cx="2590800" cy="408167"/>
            <wp:effectExtent l="0" t="0" r="0" b="0"/>
            <wp:docPr id="1598587072" name="Picture 11"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5EF81C74" w14:textId="77777777" w:rsidR="004228FF" w:rsidRDefault="004228FF" w:rsidP="004228FF">
      <w:pPr>
        <w:pStyle w:val="Title"/>
        <w:ind w:left="4678"/>
      </w:pPr>
      <w:r>
        <w:t xml:space="preserve">SGP.21 RSP Architecture </w:t>
      </w:r>
    </w:p>
    <w:p w14:paraId="7B971720" w14:textId="7266092B" w:rsidR="00BC2022" w:rsidRDefault="00DE68A7" w:rsidP="004228FF">
      <w:pPr>
        <w:pStyle w:val="Title"/>
        <w:ind w:left="5103" w:firstLine="720"/>
      </w:pPr>
      <w:r>
        <w:t>Version 2.7</w:t>
      </w:r>
    </w:p>
    <w:p w14:paraId="6E5F25ED" w14:textId="47419DE9" w:rsidR="00BC2022" w:rsidRDefault="007221FD" w:rsidP="00257982">
      <w:pPr>
        <w:pStyle w:val="Title"/>
        <w:ind w:left="5760" w:hanging="90"/>
      </w:pPr>
      <w:r>
        <w:t>2</w:t>
      </w:r>
      <w:r w:rsidR="00D9742B">
        <w:t>4</w:t>
      </w:r>
      <w:r w:rsidR="00D9742B" w:rsidRPr="00D9742B">
        <w:rPr>
          <w:vertAlign w:val="superscript"/>
        </w:rPr>
        <w:t>th</w:t>
      </w:r>
      <w:r w:rsidR="00D9742B">
        <w:t xml:space="preserve"> April</w:t>
      </w:r>
      <w:r>
        <w:t xml:space="preserve"> 2026</w:t>
      </w:r>
    </w:p>
    <w:p w14:paraId="533EE650" w14:textId="77777777" w:rsidR="00BC2022" w:rsidRDefault="00BC2022" w:rsidP="00257982">
      <w:pPr>
        <w:pStyle w:val="Disclaimer"/>
      </w:pPr>
    </w:p>
    <w:p w14:paraId="2F167696" w14:textId="77777777" w:rsidR="00BC2022" w:rsidRPr="00B3576F" w:rsidRDefault="00BC2022" w:rsidP="00257982">
      <w:pPr>
        <w:pStyle w:val="DocInfo"/>
        <w:rPr>
          <w:sz w:val="22"/>
        </w:rPr>
      </w:pPr>
      <w:r w:rsidRPr="00B3576F">
        <w:rPr>
          <w:sz w:val="22"/>
        </w:rPr>
        <w:t xml:space="preserve">Security Classification: </w:t>
      </w:r>
      <w:sdt>
        <w:sdtPr>
          <w:rPr>
            <w:sz w:val="22"/>
          </w:rPr>
          <w:alias w:val="Security Classification"/>
          <w:tag w:val="GSMASecurityGroup"/>
          <w:id w:val="-1395665067"/>
          <w:lock w:val="contentLocked"/>
          <w:placeholder>
            <w:docPart w:val="349FAD78666E4D6C9112BB69EA80E784"/>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istItem w:value="[Security Classification]"/>
          </w:dropDownList>
        </w:sdtPr>
        <w:sdtContent>
          <w:r>
            <w:rPr>
              <w:sz w:val="22"/>
            </w:rPr>
            <w:t>Non-confidential</w:t>
          </w:r>
        </w:sdtContent>
      </w:sdt>
    </w:p>
    <w:p w14:paraId="0BD02513" w14:textId="77777777" w:rsidR="00BC2022" w:rsidRDefault="00BC2022" w:rsidP="00257982">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4B2AEF71" w14:textId="77777777" w:rsidR="00BC2022" w:rsidRDefault="00BC2022" w:rsidP="00257982">
      <w:pPr>
        <w:pStyle w:val="DocInfo"/>
        <w:rPr>
          <w:rFonts w:eastAsia="Arial Unicode MS"/>
        </w:rPr>
      </w:pPr>
      <w:r>
        <w:t>Copyright Notice</w:t>
      </w:r>
    </w:p>
    <w:p w14:paraId="49309BF7" w14:textId="1D78DBBB" w:rsidR="00BC2022" w:rsidRDefault="00BC2022" w:rsidP="00257982">
      <w:pPr>
        <w:pStyle w:val="CSLegal3"/>
      </w:pPr>
      <w:r>
        <w:t xml:space="preserve">Copyright © </w:t>
      </w:r>
      <w:r w:rsidRPr="007A3C76">
        <w:fldChar w:fldCharType="begin"/>
      </w:r>
      <w:r w:rsidRPr="007A3C76">
        <w:instrText xml:space="preserve"> DATE  \@ "YYYY"  \* MERGEFORMAT </w:instrText>
      </w:r>
      <w:r w:rsidRPr="007A3C76">
        <w:fldChar w:fldCharType="separate"/>
      </w:r>
      <w:r w:rsidR="005C746C">
        <w:rPr>
          <w:noProof/>
        </w:rPr>
        <w:t>2026</w:t>
      </w:r>
      <w:r w:rsidRPr="007A3C76">
        <w:fldChar w:fldCharType="end"/>
      </w:r>
      <w:r w:rsidRPr="007A3C76">
        <w:t xml:space="preserve"> </w:t>
      </w:r>
      <w:r>
        <w:t>GSM Association</w:t>
      </w:r>
    </w:p>
    <w:p w14:paraId="68DC2B5E" w14:textId="77777777" w:rsidR="00BC2022" w:rsidRPr="00397B86" w:rsidRDefault="00BC2022" w:rsidP="00257982">
      <w:pPr>
        <w:pStyle w:val="DocInfo"/>
        <w:spacing w:before="0"/>
      </w:pPr>
      <w:r w:rsidRPr="00397B86">
        <w:t>Disclaimer</w:t>
      </w:r>
    </w:p>
    <w:p w14:paraId="6178B0C7" w14:textId="77777777" w:rsidR="00BC2022" w:rsidRDefault="00BC2022" w:rsidP="00257982">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6E22B741" w14:textId="77777777" w:rsidR="00BC2022" w:rsidRDefault="00BC2022" w:rsidP="00257982">
      <w:pPr>
        <w:pStyle w:val="DocInfo"/>
        <w:spacing w:before="0"/>
      </w:pPr>
      <w:r>
        <w:t>Compliance Notice</w:t>
      </w:r>
    </w:p>
    <w:p w14:paraId="44DD2735" w14:textId="77777777" w:rsidR="00BC2022" w:rsidRDefault="00BC2022" w:rsidP="00257982">
      <w:pPr>
        <w:pStyle w:val="CSLegal3"/>
      </w:pPr>
      <w:r>
        <w:t>The information contain herein is in full compliance with the GSM Association’s antitrust compliance policy.</w:t>
      </w:r>
    </w:p>
    <w:p w14:paraId="7335F9FD" w14:textId="77777777" w:rsidR="00BC2022" w:rsidRDefault="00BC2022" w:rsidP="00257982">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78C441AA" w14:textId="77777777" w:rsidR="00BC2022" w:rsidRDefault="00BC2022" w:rsidP="00257982">
      <w:pPr>
        <w:pStyle w:val="NormalParagraph"/>
      </w:pPr>
    </w:p>
    <w:p w14:paraId="54E79BA1" w14:textId="77777777" w:rsidR="003C1AC8" w:rsidRDefault="003C1AC8" w:rsidP="003C1AC8">
      <w:pPr>
        <w:pStyle w:val="TOCHeading"/>
      </w:pPr>
      <w:r>
        <w:lastRenderedPageBreak/>
        <w:t>Table of Contents</w:t>
      </w:r>
    </w:p>
    <w:p w14:paraId="648CC2DC" w14:textId="4B3224CD" w:rsidR="00335164" w:rsidRDefault="003C1AC8">
      <w:pPr>
        <w:pStyle w:val="TOC1"/>
        <w:rPr>
          <w:rFonts w:asciiTheme="minorHAnsi" w:eastAsiaTheme="minorEastAsia" w:hAnsiTheme="minorHAnsi" w:cstheme="minorBidi"/>
          <w:b w:val="0"/>
          <w:kern w:val="2"/>
          <w:sz w:val="24"/>
          <w:szCs w:val="24"/>
          <w:lang w:eastAsia="en-GB" w:bidi="ar-SA"/>
          <w14:ligatures w14:val="standardContextual"/>
        </w:rPr>
      </w:pPr>
      <w:r>
        <w:rPr>
          <w:b w:val="0"/>
        </w:rPr>
        <w:fldChar w:fldCharType="begin"/>
      </w:r>
      <w:r>
        <w:rPr>
          <w:b w:val="0"/>
        </w:rPr>
        <w:instrText xml:space="preserve"> TOC \o "1-4" \h \z \u </w:instrText>
      </w:r>
      <w:r>
        <w:rPr>
          <w:b w:val="0"/>
        </w:rPr>
        <w:fldChar w:fldCharType="separate"/>
      </w:r>
      <w:hyperlink w:anchor="_Toc228126280" w:history="1">
        <w:r w:rsidR="00335164" w:rsidRPr="0054486F">
          <w:rPr>
            <w:rStyle w:val="Hyperlink"/>
          </w:rPr>
          <w:t>1</w:t>
        </w:r>
        <w:r w:rsidR="00335164">
          <w:rPr>
            <w:rFonts w:asciiTheme="minorHAnsi" w:eastAsiaTheme="minorEastAsia" w:hAnsiTheme="minorHAnsi" w:cstheme="minorBidi"/>
            <w:b w:val="0"/>
            <w:kern w:val="2"/>
            <w:sz w:val="24"/>
            <w:szCs w:val="24"/>
            <w:lang w:eastAsia="en-GB" w:bidi="ar-SA"/>
            <w14:ligatures w14:val="standardContextual"/>
          </w:rPr>
          <w:tab/>
        </w:r>
        <w:r w:rsidR="00335164" w:rsidRPr="0054486F">
          <w:rPr>
            <w:rStyle w:val="Hyperlink"/>
          </w:rPr>
          <w:t>Introduction</w:t>
        </w:r>
        <w:r w:rsidR="00335164">
          <w:rPr>
            <w:webHidden/>
          </w:rPr>
          <w:tab/>
        </w:r>
        <w:r w:rsidR="00335164">
          <w:rPr>
            <w:webHidden/>
          </w:rPr>
          <w:fldChar w:fldCharType="begin"/>
        </w:r>
        <w:r w:rsidR="00335164">
          <w:rPr>
            <w:webHidden/>
          </w:rPr>
          <w:instrText xml:space="preserve"> PAGEREF _Toc228126280 \h </w:instrText>
        </w:r>
        <w:r w:rsidR="00335164">
          <w:rPr>
            <w:webHidden/>
          </w:rPr>
        </w:r>
        <w:r w:rsidR="00335164">
          <w:rPr>
            <w:webHidden/>
          </w:rPr>
          <w:fldChar w:fldCharType="separate"/>
        </w:r>
        <w:r w:rsidR="005C746C">
          <w:rPr>
            <w:webHidden/>
          </w:rPr>
          <w:t>6</w:t>
        </w:r>
        <w:r w:rsidR="00335164">
          <w:rPr>
            <w:webHidden/>
          </w:rPr>
          <w:fldChar w:fldCharType="end"/>
        </w:r>
      </w:hyperlink>
    </w:p>
    <w:p w14:paraId="071C68FD" w14:textId="5E206A7F" w:rsidR="00335164" w:rsidRDefault="00335164">
      <w:pPr>
        <w:pStyle w:val="TOC2"/>
        <w:rPr>
          <w:rFonts w:asciiTheme="minorHAnsi" w:eastAsiaTheme="minorEastAsia" w:hAnsiTheme="minorHAnsi" w:cstheme="minorBidi"/>
          <w:kern w:val="2"/>
          <w:sz w:val="24"/>
          <w:lang w:bidi="ar-SA"/>
          <w14:ligatures w14:val="standardContextual"/>
        </w:rPr>
      </w:pPr>
      <w:hyperlink w:anchor="_Toc228126281" w:history="1">
        <w:r w:rsidRPr="0054486F">
          <w:rPr>
            <w:rStyle w:val="Hyperlink"/>
            <w:rFonts w:cs="Arial"/>
            <w:b/>
            <w:bCs/>
            <w:iCs/>
            <w:lang w:eastAsia="en-US"/>
          </w:rPr>
          <w:t>1.1</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Overview</w:t>
        </w:r>
        <w:r>
          <w:rPr>
            <w:webHidden/>
          </w:rPr>
          <w:tab/>
        </w:r>
        <w:r>
          <w:rPr>
            <w:webHidden/>
          </w:rPr>
          <w:fldChar w:fldCharType="begin"/>
        </w:r>
        <w:r>
          <w:rPr>
            <w:webHidden/>
          </w:rPr>
          <w:instrText xml:space="preserve"> PAGEREF _Toc228126281 \h </w:instrText>
        </w:r>
        <w:r>
          <w:rPr>
            <w:webHidden/>
          </w:rPr>
        </w:r>
        <w:r>
          <w:rPr>
            <w:webHidden/>
          </w:rPr>
          <w:fldChar w:fldCharType="separate"/>
        </w:r>
        <w:r w:rsidR="005C746C">
          <w:rPr>
            <w:webHidden/>
          </w:rPr>
          <w:t>6</w:t>
        </w:r>
        <w:r>
          <w:rPr>
            <w:webHidden/>
          </w:rPr>
          <w:fldChar w:fldCharType="end"/>
        </w:r>
      </w:hyperlink>
    </w:p>
    <w:p w14:paraId="67F45713" w14:textId="21B927C1" w:rsidR="00335164" w:rsidRDefault="00335164">
      <w:pPr>
        <w:pStyle w:val="TOC2"/>
        <w:rPr>
          <w:rFonts w:asciiTheme="minorHAnsi" w:eastAsiaTheme="minorEastAsia" w:hAnsiTheme="minorHAnsi" w:cstheme="minorBidi"/>
          <w:kern w:val="2"/>
          <w:sz w:val="24"/>
          <w:lang w:bidi="ar-SA"/>
          <w14:ligatures w14:val="standardContextual"/>
        </w:rPr>
      </w:pPr>
      <w:hyperlink w:anchor="_Toc228126282" w:history="1">
        <w:r w:rsidRPr="0054486F">
          <w:rPr>
            <w:rStyle w:val="Hyperlink"/>
            <w:rFonts w:cs="Arial"/>
            <w:b/>
            <w:bCs/>
            <w:iCs/>
            <w:lang w:eastAsia="en-US"/>
          </w:rPr>
          <w:t>1.2</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Scope</w:t>
        </w:r>
        <w:r>
          <w:rPr>
            <w:webHidden/>
          </w:rPr>
          <w:tab/>
        </w:r>
        <w:r>
          <w:rPr>
            <w:webHidden/>
          </w:rPr>
          <w:fldChar w:fldCharType="begin"/>
        </w:r>
        <w:r>
          <w:rPr>
            <w:webHidden/>
          </w:rPr>
          <w:instrText xml:space="preserve"> PAGEREF _Toc228126282 \h </w:instrText>
        </w:r>
        <w:r>
          <w:rPr>
            <w:webHidden/>
          </w:rPr>
        </w:r>
        <w:r>
          <w:rPr>
            <w:webHidden/>
          </w:rPr>
          <w:fldChar w:fldCharType="separate"/>
        </w:r>
        <w:r w:rsidR="005C746C">
          <w:rPr>
            <w:webHidden/>
          </w:rPr>
          <w:t>6</w:t>
        </w:r>
        <w:r>
          <w:rPr>
            <w:webHidden/>
          </w:rPr>
          <w:fldChar w:fldCharType="end"/>
        </w:r>
      </w:hyperlink>
    </w:p>
    <w:p w14:paraId="23BD5157" w14:textId="6FFD86DF" w:rsidR="00335164" w:rsidRDefault="00335164">
      <w:pPr>
        <w:pStyle w:val="TOC2"/>
        <w:rPr>
          <w:rFonts w:asciiTheme="minorHAnsi" w:eastAsiaTheme="minorEastAsia" w:hAnsiTheme="minorHAnsi" w:cstheme="minorBidi"/>
          <w:kern w:val="2"/>
          <w:sz w:val="24"/>
          <w:lang w:bidi="ar-SA"/>
          <w14:ligatures w14:val="standardContextual"/>
        </w:rPr>
      </w:pPr>
      <w:hyperlink w:anchor="_Toc228126283" w:history="1">
        <w:r w:rsidRPr="0054486F">
          <w:rPr>
            <w:rStyle w:val="Hyperlink"/>
            <w:rFonts w:cs="Arial"/>
            <w:b/>
            <w:bCs/>
            <w:iCs/>
            <w:lang w:eastAsia="en-US"/>
          </w:rPr>
          <w:t>1.3</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Intended Audience</w:t>
        </w:r>
        <w:r>
          <w:rPr>
            <w:webHidden/>
          </w:rPr>
          <w:tab/>
        </w:r>
        <w:r>
          <w:rPr>
            <w:webHidden/>
          </w:rPr>
          <w:fldChar w:fldCharType="begin"/>
        </w:r>
        <w:r>
          <w:rPr>
            <w:webHidden/>
          </w:rPr>
          <w:instrText xml:space="preserve"> PAGEREF _Toc228126283 \h </w:instrText>
        </w:r>
        <w:r>
          <w:rPr>
            <w:webHidden/>
          </w:rPr>
        </w:r>
        <w:r>
          <w:rPr>
            <w:webHidden/>
          </w:rPr>
          <w:fldChar w:fldCharType="separate"/>
        </w:r>
        <w:r w:rsidR="005C746C">
          <w:rPr>
            <w:webHidden/>
          </w:rPr>
          <w:t>6</w:t>
        </w:r>
        <w:r>
          <w:rPr>
            <w:webHidden/>
          </w:rPr>
          <w:fldChar w:fldCharType="end"/>
        </w:r>
      </w:hyperlink>
    </w:p>
    <w:p w14:paraId="30E63D7D" w14:textId="7334C020" w:rsidR="00335164" w:rsidRDefault="00335164">
      <w:pPr>
        <w:pStyle w:val="TOC2"/>
        <w:rPr>
          <w:rFonts w:asciiTheme="minorHAnsi" w:eastAsiaTheme="minorEastAsia" w:hAnsiTheme="minorHAnsi" w:cstheme="minorBidi"/>
          <w:kern w:val="2"/>
          <w:sz w:val="24"/>
          <w:lang w:bidi="ar-SA"/>
          <w14:ligatures w14:val="standardContextual"/>
        </w:rPr>
      </w:pPr>
      <w:hyperlink w:anchor="_Toc228126284" w:history="1">
        <w:r w:rsidRPr="0054486F">
          <w:rPr>
            <w:rStyle w:val="Hyperlink"/>
            <w:rFonts w:cs="Arial"/>
            <w:b/>
            <w:bCs/>
            <w:iCs/>
            <w:lang w:eastAsia="en-US"/>
          </w:rPr>
          <w:t>1.4</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Definition of Terms</w:t>
        </w:r>
        <w:r>
          <w:rPr>
            <w:webHidden/>
          </w:rPr>
          <w:tab/>
        </w:r>
        <w:r>
          <w:rPr>
            <w:webHidden/>
          </w:rPr>
          <w:fldChar w:fldCharType="begin"/>
        </w:r>
        <w:r>
          <w:rPr>
            <w:webHidden/>
          </w:rPr>
          <w:instrText xml:space="preserve"> PAGEREF _Toc228126284 \h </w:instrText>
        </w:r>
        <w:r>
          <w:rPr>
            <w:webHidden/>
          </w:rPr>
        </w:r>
        <w:r>
          <w:rPr>
            <w:webHidden/>
          </w:rPr>
          <w:fldChar w:fldCharType="separate"/>
        </w:r>
        <w:r w:rsidR="005C746C">
          <w:rPr>
            <w:webHidden/>
          </w:rPr>
          <w:t>6</w:t>
        </w:r>
        <w:r>
          <w:rPr>
            <w:webHidden/>
          </w:rPr>
          <w:fldChar w:fldCharType="end"/>
        </w:r>
      </w:hyperlink>
    </w:p>
    <w:p w14:paraId="0BD1B7CF" w14:textId="368388B8" w:rsidR="00335164" w:rsidRDefault="00335164">
      <w:pPr>
        <w:pStyle w:val="TOC2"/>
        <w:rPr>
          <w:rFonts w:asciiTheme="minorHAnsi" w:eastAsiaTheme="minorEastAsia" w:hAnsiTheme="minorHAnsi" w:cstheme="minorBidi"/>
          <w:kern w:val="2"/>
          <w:sz w:val="24"/>
          <w:lang w:bidi="ar-SA"/>
          <w14:ligatures w14:val="standardContextual"/>
        </w:rPr>
      </w:pPr>
      <w:hyperlink w:anchor="_Toc228126285" w:history="1">
        <w:r w:rsidRPr="0054486F">
          <w:rPr>
            <w:rStyle w:val="Hyperlink"/>
            <w:rFonts w:cs="Arial"/>
            <w:b/>
            <w:bCs/>
            <w:iCs/>
            <w:lang w:eastAsia="en-US"/>
          </w:rPr>
          <w:t>1.5</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Abbreviations</w:t>
        </w:r>
        <w:r>
          <w:rPr>
            <w:webHidden/>
          </w:rPr>
          <w:tab/>
        </w:r>
        <w:r>
          <w:rPr>
            <w:webHidden/>
          </w:rPr>
          <w:fldChar w:fldCharType="begin"/>
        </w:r>
        <w:r>
          <w:rPr>
            <w:webHidden/>
          </w:rPr>
          <w:instrText xml:space="preserve"> PAGEREF _Toc228126285 \h </w:instrText>
        </w:r>
        <w:r>
          <w:rPr>
            <w:webHidden/>
          </w:rPr>
        </w:r>
        <w:r>
          <w:rPr>
            <w:webHidden/>
          </w:rPr>
          <w:fldChar w:fldCharType="separate"/>
        </w:r>
        <w:r w:rsidR="005C746C">
          <w:rPr>
            <w:webHidden/>
          </w:rPr>
          <w:t>12</w:t>
        </w:r>
        <w:r>
          <w:rPr>
            <w:webHidden/>
          </w:rPr>
          <w:fldChar w:fldCharType="end"/>
        </w:r>
      </w:hyperlink>
    </w:p>
    <w:p w14:paraId="07853A0C" w14:textId="56A390BE" w:rsidR="00335164" w:rsidRDefault="00335164">
      <w:pPr>
        <w:pStyle w:val="TOC2"/>
        <w:rPr>
          <w:rFonts w:asciiTheme="minorHAnsi" w:eastAsiaTheme="minorEastAsia" w:hAnsiTheme="minorHAnsi" w:cstheme="minorBidi"/>
          <w:kern w:val="2"/>
          <w:sz w:val="24"/>
          <w:lang w:bidi="ar-SA"/>
          <w14:ligatures w14:val="standardContextual"/>
        </w:rPr>
      </w:pPr>
      <w:hyperlink w:anchor="_Toc228126286" w:history="1">
        <w:r w:rsidRPr="0054486F">
          <w:rPr>
            <w:rStyle w:val="Hyperlink"/>
            <w:rFonts w:cs="Arial"/>
            <w:b/>
            <w:bCs/>
            <w:iCs/>
            <w:lang w:eastAsia="en-US"/>
          </w:rPr>
          <w:t>1.6</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References</w:t>
        </w:r>
        <w:r>
          <w:rPr>
            <w:webHidden/>
          </w:rPr>
          <w:tab/>
        </w:r>
        <w:r>
          <w:rPr>
            <w:webHidden/>
          </w:rPr>
          <w:fldChar w:fldCharType="begin"/>
        </w:r>
        <w:r>
          <w:rPr>
            <w:webHidden/>
          </w:rPr>
          <w:instrText xml:space="preserve"> PAGEREF _Toc228126286 \h </w:instrText>
        </w:r>
        <w:r>
          <w:rPr>
            <w:webHidden/>
          </w:rPr>
        </w:r>
        <w:r>
          <w:rPr>
            <w:webHidden/>
          </w:rPr>
          <w:fldChar w:fldCharType="separate"/>
        </w:r>
        <w:r w:rsidR="005C746C">
          <w:rPr>
            <w:webHidden/>
          </w:rPr>
          <w:t>14</w:t>
        </w:r>
        <w:r>
          <w:rPr>
            <w:webHidden/>
          </w:rPr>
          <w:fldChar w:fldCharType="end"/>
        </w:r>
      </w:hyperlink>
    </w:p>
    <w:p w14:paraId="1D109A87" w14:textId="5204D65F" w:rsidR="00335164" w:rsidRDefault="00335164">
      <w:pPr>
        <w:pStyle w:val="TOC3"/>
        <w:rPr>
          <w:rFonts w:asciiTheme="minorHAnsi" w:eastAsiaTheme="minorEastAsia" w:hAnsiTheme="minorHAnsi" w:cstheme="minorBidi"/>
          <w:kern w:val="2"/>
          <w:sz w:val="24"/>
          <w:lang w:bidi="ar-SA"/>
          <w14:ligatures w14:val="standardContextual"/>
        </w:rPr>
      </w:pPr>
      <w:hyperlink w:anchor="_Toc228126287" w:history="1">
        <w:r w:rsidRPr="0054486F">
          <w:rPr>
            <w:rStyle w:val="Hyperlink"/>
          </w:rPr>
          <w:t>1.6.1</w:t>
        </w:r>
        <w:r>
          <w:rPr>
            <w:rFonts w:asciiTheme="minorHAnsi" w:eastAsiaTheme="minorEastAsia" w:hAnsiTheme="minorHAnsi" w:cstheme="minorBidi"/>
            <w:kern w:val="2"/>
            <w:sz w:val="24"/>
            <w:lang w:bidi="ar-SA"/>
            <w14:ligatures w14:val="standardContextual"/>
          </w:rPr>
          <w:tab/>
        </w:r>
        <w:r w:rsidRPr="0054486F">
          <w:rPr>
            <w:rStyle w:val="Hyperlink"/>
          </w:rPr>
          <w:t>Normative references</w:t>
        </w:r>
        <w:r>
          <w:rPr>
            <w:webHidden/>
          </w:rPr>
          <w:tab/>
        </w:r>
        <w:r>
          <w:rPr>
            <w:webHidden/>
          </w:rPr>
          <w:fldChar w:fldCharType="begin"/>
        </w:r>
        <w:r>
          <w:rPr>
            <w:webHidden/>
          </w:rPr>
          <w:instrText xml:space="preserve"> PAGEREF _Toc228126287 \h </w:instrText>
        </w:r>
        <w:r>
          <w:rPr>
            <w:webHidden/>
          </w:rPr>
        </w:r>
        <w:r>
          <w:rPr>
            <w:webHidden/>
          </w:rPr>
          <w:fldChar w:fldCharType="separate"/>
        </w:r>
        <w:r w:rsidR="005C746C">
          <w:rPr>
            <w:webHidden/>
          </w:rPr>
          <w:t>14</w:t>
        </w:r>
        <w:r>
          <w:rPr>
            <w:webHidden/>
          </w:rPr>
          <w:fldChar w:fldCharType="end"/>
        </w:r>
      </w:hyperlink>
    </w:p>
    <w:p w14:paraId="2105016A" w14:textId="1CB9FE74" w:rsidR="00335164" w:rsidRDefault="00335164">
      <w:pPr>
        <w:pStyle w:val="TOC3"/>
        <w:rPr>
          <w:rFonts w:asciiTheme="minorHAnsi" w:eastAsiaTheme="minorEastAsia" w:hAnsiTheme="minorHAnsi" w:cstheme="minorBidi"/>
          <w:kern w:val="2"/>
          <w:sz w:val="24"/>
          <w:lang w:bidi="ar-SA"/>
          <w14:ligatures w14:val="standardContextual"/>
        </w:rPr>
      </w:pPr>
      <w:hyperlink w:anchor="_Toc228126288" w:history="1">
        <w:r w:rsidRPr="0054486F">
          <w:rPr>
            <w:rStyle w:val="Hyperlink"/>
          </w:rPr>
          <w:t>1.6.2</w:t>
        </w:r>
        <w:r>
          <w:rPr>
            <w:rFonts w:asciiTheme="minorHAnsi" w:eastAsiaTheme="minorEastAsia" w:hAnsiTheme="minorHAnsi" w:cstheme="minorBidi"/>
            <w:kern w:val="2"/>
            <w:sz w:val="24"/>
            <w:lang w:bidi="ar-SA"/>
            <w14:ligatures w14:val="standardContextual"/>
          </w:rPr>
          <w:tab/>
        </w:r>
        <w:r w:rsidRPr="0054486F">
          <w:rPr>
            <w:rStyle w:val="Hyperlink"/>
          </w:rPr>
          <w:t>Informative references</w:t>
        </w:r>
        <w:r>
          <w:rPr>
            <w:webHidden/>
          </w:rPr>
          <w:tab/>
        </w:r>
        <w:r>
          <w:rPr>
            <w:webHidden/>
          </w:rPr>
          <w:fldChar w:fldCharType="begin"/>
        </w:r>
        <w:r>
          <w:rPr>
            <w:webHidden/>
          </w:rPr>
          <w:instrText xml:space="preserve"> PAGEREF _Toc228126288 \h </w:instrText>
        </w:r>
        <w:r>
          <w:rPr>
            <w:webHidden/>
          </w:rPr>
        </w:r>
        <w:r>
          <w:rPr>
            <w:webHidden/>
          </w:rPr>
          <w:fldChar w:fldCharType="separate"/>
        </w:r>
        <w:r w:rsidR="005C746C">
          <w:rPr>
            <w:webHidden/>
          </w:rPr>
          <w:t>16</w:t>
        </w:r>
        <w:r>
          <w:rPr>
            <w:webHidden/>
          </w:rPr>
          <w:fldChar w:fldCharType="end"/>
        </w:r>
      </w:hyperlink>
    </w:p>
    <w:p w14:paraId="58140737" w14:textId="4F4DF095" w:rsidR="00335164" w:rsidRDefault="00335164">
      <w:pPr>
        <w:pStyle w:val="TOC2"/>
        <w:rPr>
          <w:rFonts w:asciiTheme="minorHAnsi" w:eastAsiaTheme="minorEastAsia" w:hAnsiTheme="minorHAnsi" w:cstheme="minorBidi"/>
          <w:kern w:val="2"/>
          <w:sz w:val="24"/>
          <w:lang w:bidi="ar-SA"/>
          <w14:ligatures w14:val="standardContextual"/>
        </w:rPr>
      </w:pPr>
      <w:hyperlink w:anchor="_Toc228126289" w:history="1">
        <w:r w:rsidRPr="0054486F">
          <w:rPr>
            <w:rStyle w:val="Hyperlink"/>
            <w:rFonts w:cs="Arial"/>
            <w:b/>
            <w:bCs/>
            <w:iCs/>
            <w:lang w:eastAsia="en-US"/>
          </w:rPr>
          <w:t>1.7</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Conventions</w:t>
        </w:r>
        <w:r>
          <w:rPr>
            <w:webHidden/>
          </w:rPr>
          <w:tab/>
        </w:r>
        <w:r>
          <w:rPr>
            <w:webHidden/>
          </w:rPr>
          <w:fldChar w:fldCharType="begin"/>
        </w:r>
        <w:r>
          <w:rPr>
            <w:webHidden/>
          </w:rPr>
          <w:instrText xml:space="preserve"> PAGEREF _Toc228126289 \h </w:instrText>
        </w:r>
        <w:r>
          <w:rPr>
            <w:webHidden/>
          </w:rPr>
        </w:r>
        <w:r>
          <w:rPr>
            <w:webHidden/>
          </w:rPr>
          <w:fldChar w:fldCharType="separate"/>
        </w:r>
        <w:r w:rsidR="005C746C">
          <w:rPr>
            <w:webHidden/>
          </w:rPr>
          <w:t>16</w:t>
        </w:r>
        <w:r>
          <w:rPr>
            <w:webHidden/>
          </w:rPr>
          <w:fldChar w:fldCharType="end"/>
        </w:r>
      </w:hyperlink>
    </w:p>
    <w:p w14:paraId="13659C4E" w14:textId="10E2E3EC" w:rsidR="00335164" w:rsidRDefault="00335164">
      <w:pPr>
        <w:pStyle w:val="TOC1"/>
        <w:rPr>
          <w:rFonts w:asciiTheme="minorHAnsi" w:eastAsiaTheme="minorEastAsia" w:hAnsiTheme="minorHAnsi" w:cstheme="minorBidi"/>
          <w:b w:val="0"/>
          <w:kern w:val="2"/>
          <w:sz w:val="24"/>
          <w:szCs w:val="24"/>
          <w:lang w:eastAsia="en-GB" w:bidi="ar-SA"/>
          <w14:ligatures w14:val="standardContextual"/>
        </w:rPr>
      </w:pPr>
      <w:hyperlink w:anchor="_Toc228126290" w:history="1">
        <w:r w:rsidRPr="0054486F">
          <w:rPr>
            <w:rStyle w:val="Hyperlink"/>
            <w:rFonts w:eastAsia="Times New Roman" w:cs="Arial"/>
            <w:bCs/>
            <w:lang w:eastAsia="en-US"/>
          </w:rPr>
          <w:t>2</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Fonts w:eastAsia="Times New Roman" w:cs="Arial"/>
            <w:bCs/>
            <w:lang w:eastAsia="en-US"/>
          </w:rPr>
          <w:t>Principles</w:t>
        </w:r>
        <w:r>
          <w:rPr>
            <w:webHidden/>
          </w:rPr>
          <w:tab/>
        </w:r>
        <w:r>
          <w:rPr>
            <w:webHidden/>
          </w:rPr>
          <w:fldChar w:fldCharType="begin"/>
        </w:r>
        <w:r>
          <w:rPr>
            <w:webHidden/>
          </w:rPr>
          <w:instrText xml:space="preserve"> PAGEREF _Toc228126290 \h </w:instrText>
        </w:r>
        <w:r>
          <w:rPr>
            <w:webHidden/>
          </w:rPr>
        </w:r>
        <w:r>
          <w:rPr>
            <w:webHidden/>
          </w:rPr>
          <w:fldChar w:fldCharType="separate"/>
        </w:r>
        <w:r w:rsidR="005C746C">
          <w:rPr>
            <w:webHidden/>
          </w:rPr>
          <w:t>16</w:t>
        </w:r>
        <w:r>
          <w:rPr>
            <w:webHidden/>
          </w:rPr>
          <w:fldChar w:fldCharType="end"/>
        </w:r>
      </w:hyperlink>
    </w:p>
    <w:p w14:paraId="3C2A0F36" w14:textId="3D1764F2"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1" w:history="1">
        <w:r w:rsidRPr="0054486F">
          <w:rPr>
            <w:rStyle w:val="Hyperlink"/>
            <w:rFonts w:cs="Arial"/>
            <w:b/>
            <w:bCs/>
            <w:iCs/>
            <w:lang w:eastAsia="en-US"/>
          </w:rPr>
          <w:t>2.1</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Basic Principles</w:t>
        </w:r>
        <w:r>
          <w:rPr>
            <w:webHidden/>
          </w:rPr>
          <w:tab/>
        </w:r>
        <w:r>
          <w:rPr>
            <w:webHidden/>
          </w:rPr>
          <w:fldChar w:fldCharType="begin"/>
        </w:r>
        <w:r>
          <w:rPr>
            <w:webHidden/>
          </w:rPr>
          <w:instrText xml:space="preserve"> PAGEREF _Toc228126291 \h </w:instrText>
        </w:r>
        <w:r>
          <w:rPr>
            <w:webHidden/>
          </w:rPr>
        </w:r>
        <w:r>
          <w:rPr>
            <w:webHidden/>
          </w:rPr>
          <w:fldChar w:fldCharType="separate"/>
        </w:r>
        <w:r w:rsidR="005C746C">
          <w:rPr>
            <w:webHidden/>
          </w:rPr>
          <w:t>16</w:t>
        </w:r>
        <w:r>
          <w:rPr>
            <w:webHidden/>
          </w:rPr>
          <w:fldChar w:fldCharType="end"/>
        </w:r>
      </w:hyperlink>
    </w:p>
    <w:p w14:paraId="34967145" w14:textId="205275D6"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2" w:history="1">
        <w:r w:rsidRPr="0054486F">
          <w:rPr>
            <w:rStyle w:val="Hyperlink"/>
            <w:rFonts w:cs="Arial"/>
            <w:b/>
            <w:bCs/>
            <w:iCs/>
            <w:lang w:eastAsia="en-US"/>
          </w:rPr>
          <w:t>2.2</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Profile Principles</w:t>
        </w:r>
        <w:r>
          <w:rPr>
            <w:webHidden/>
          </w:rPr>
          <w:tab/>
        </w:r>
        <w:r>
          <w:rPr>
            <w:webHidden/>
          </w:rPr>
          <w:fldChar w:fldCharType="begin"/>
        </w:r>
        <w:r>
          <w:rPr>
            <w:webHidden/>
          </w:rPr>
          <w:instrText xml:space="preserve"> PAGEREF _Toc228126292 \h </w:instrText>
        </w:r>
        <w:r>
          <w:rPr>
            <w:webHidden/>
          </w:rPr>
        </w:r>
        <w:r>
          <w:rPr>
            <w:webHidden/>
          </w:rPr>
          <w:fldChar w:fldCharType="separate"/>
        </w:r>
        <w:r w:rsidR="005C746C">
          <w:rPr>
            <w:webHidden/>
          </w:rPr>
          <w:t>17</w:t>
        </w:r>
        <w:r>
          <w:rPr>
            <w:webHidden/>
          </w:rPr>
          <w:fldChar w:fldCharType="end"/>
        </w:r>
      </w:hyperlink>
    </w:p>
    <w:p w14:paraId="0A843811" w14:textId="2F13FD38" w:rsidR="00335164" w:rsidRDefault="00335164">
      <w:pPr>
        <w:pStyle w:val="TOC1"/>
        <w:rPr>
          <w:rFonts w:asciiTheme="minorHAnsi" w:eastAsiaTheme="minorEastAsia" w:hAnsiTheme="minorHAnsi" w:cstheme="minorBidi"/>
          <w:b w:val="0"/>
          <w:kern w:val="2"/>
          <w:sz w:val="24"/>
          <w:szCs w:val="24"/>
          <w:lang w:eastAsia="en-GB" w:bidi="ar-SA"/>
          <w14:ligatures w14:val="standardContextual"/>
        </w:rPr>
      </w:pPr>
      <w:hyperlink w:anchor="_Toc228126293" w:history="1">
        <w:r w:rsidRPr="0054486F">
          <w:rPr>
            <w:rStyle w:val="Hyperlink"/>
            <w:rFonts w:eastAsia="Times New Roman" w:cs="Arial"/>
            <w:bCs/>
            <w:lang w:eastAsia="en-US"/>
          </w:rPr>
          <w:t>3</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Fonts w:eastAsia="Times New Roman" w:cs="Arial"/>
            <w:bCs/>
            <w:lang w:eastAsia="en-US"/>
          </w:rPr>
          <w:t>Roles</w:t>
        </w:r>
        <w:r>
          <w:rPr>
            <w:webHidden/>
          </w:rPr>
          <w:tab/>
        </w:r>
        <w:r>
          <w:rPr>
            <w:webHidden/>
          </w:rPr>
          <w:fldChar w:fldCharType="begin"/>
        </w:r>
        <w:r>
          <w:rPr>
            <w:webHidden/>
          </w:rPr>
          <w:instrText xml:space="preserve"> PAGEREF _Toc228126293 \h </w:instrText>
        </w:r>
        <w:r>
          <w:rPr>
            <w:webHidden/>
          </w:rPr>
        </w:r>
        <w:r>
          <w:rPr>
            <w:webHidden/>
          </w:rPr>
          <w:fldChar w:fldCharType="separate"/>
        </w:r>
        <w:r w:rsidR="005C746C">
          <w:rPr>
            <w:webHidden/>
          </w:rPr>
          <w:t>18</w:t>
        </w:r>
        <w:r>
          <w:rPr>
            <w:webHidden/>
          </w:rPr>
          <w:fldChar w:fldCharType="end"/>
        </w:r>
      </w:hyperlink>
    </w:p>
    <w:p w14:paraId="0D67890B" w14:textId="131B5787"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4" w:history="1">
        <w:r w:rsidRPr="0054486F">
          <w:rPr>
            <w:rStyle w:val="Hyperlink"/>
            <w:rFonts w:cs="Arial"/>
            <w:b/>
            <w:bCs/>
            <w:iCs/>
            <w:lang w:eastAsia="en-US"/>
          </w:rPr>
          <w:t>3.1</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eUICC Manufacturer</w:t>
        </w:r>
        <w:r>
          <w:rPr>
            <w:webHidden/>
          </w:rPr>
          <w:tab/>
        </w:r>
        <w:r>
          <w:rPr>
            <w:webHidden/>
          </w:rPr>
          <w:fldChar w:fldCharType="begin"/>
        </w:r>
        <w:r>
          <w:rPr>
            <w:webHidden/>
          </w:rPr>
          <w:instrText xml:space="preserve"> PAGEREF _Toc228126294 \h </w:instrText>
        </w:r>
        <w:r>
          <w:rPr>
            <w:webHidden/>
          </w:rPr>
        </w:r>
        <w:r>
          <w:rPr>
            <w:webHidden/>
          </w:rPr>
          <w:fldChar w:fldCharType="separate"/>
        </w:r>
        <w:r w:rsidR="005C746C">
          <w:rPr>
            <w:webHidden/>
          </w:rPr>
          <w:t>18</w:t>
        </w:r>
        <w:r>
          <w:rPr>
            <w:webHidden/>
          </w:rPr>
          <w:fldChar w:fldCharType="end"/>
        </w:r>
      </w:hyperlink>
    </w:p>
    <w:p w14:paraId="58012C8F" w14:textId="72A77EC7"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5" w:history="1">
        <w:r w:rsidRPr="0054486F">
          <w:rPr>
            <w:rStyle w:val="Hyperlink"/>
            <w:rFonts w:cs="Arial"/>
            <w:b/>
            <w:bCs/>
            <w:iCs/>
            <w:lang w:eastAsia="en-US"/>
          </w:rPr>
          <w:t>3.2</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Device Manufacturer</w:t>
        </w:r>
        <w:r>
          <w:rPr>
            <w:webHidden/>
          </w:rPr>
          <w:tab/>
        </w:r>
        <w:r>
          <w:rPr>
            <w:webHidden/>
          </w:rPr>
          <w:fldChar w:fldCharType="begin"/>
        </w:r>
        <w:r>
          <w:rPr>
            <w:webHidden/>
          </w:rPr>
          <w:instrText xml:space="preserve"> PAGEREF _Toc228126295 \h </w:instrText>
        </w:r>
        <w:r>
          <w:rPr>
            <w:webHidden/>
          </w:rPr>
        </w:r>
        <w:r>
          <w:rPr>
            <w:webHidden/>
          </w:rPr>
          <w:fldChar w:fldCharType="separate"/>
        </w:r>
        <w:r w:rsidR="005C746C">
          <w:rPr>
            <w:webHidden/>
          </w:rPr>
          <w:t>18</w:t>
        </w:r>
        <w:r>
          <w:rPr>
            <w:webHidden/>
          </w:rPr>
          <w:fldChar w:fldCharType="end"/>
        </w:r>
      </w:hyperlink>
    </w:p>
    <w:p w14:paraId="40174151" w14:textId="036ADD02"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6" w:history="1">
        <w:r w:rsidRPr="0054486F">
          <w:rPr>
            <w:rStyle w:val="Hyperlink"/>
            <w:rFonts w:cs="Arial"/>
            <w:b/>
            <w:bCs/>
            <w:iCs/>
            <w:lang w:eastAsia="en-US"/>
          </w:rPr>
          <w:t>3.3</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Operator and Service Provider</w:t>
        </w:r>
        <w:r>
          <w:rPr>
            <w:webHidden/>
          </w:rPr>
          <w:tab/>
        </w:r>
        <w:r>
          <w:rPr>
            <w:webHidden/>
          </w:rPr>
          <w:fldChar w:fldCharType="begin"/>
        </w:r>
        <w:r>
          <w:rPr>
            <w:webHidden/>
          </w:rPr>
          <w:instrText xml:space="preserve"> PAGEREF _Toc228126296 \h </w:instrText>
        </w:r>
        <w:r>
          <w:rPr>
            <w:webHidden/>
          </w:rPr>
        </w:r>
        <w:r>
          <w:rPr>
            <w:webHidden/>
          </w:rPr>
          <w:fldChar w:fldCharType="separate"/>
        </w:r>
        <w:r w:rsidR="005C746C">
          <w:rPr>
            <w:webHidden/>
          </w:rPr>
          <w:t>18</w:t>
        </w:r>
        <w:r>
          <w:rPr>
            <w:webHidden/>
          </w:rPr>
          <w:fldChar w:fldCharType="end"/>
        </w:r>
      </w:hyperlink>
    </w:p>
    <w:p w14:paraId="57319252" w14:textId="5636E688"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7" w:history="1">
        <w:r w:rsidRPr="0054486F">
          <w:rPr>
            <w:rStyle w:val="Hyperlink"/>
            <w:rFonts w:cs="Arial"/>
            <w:b/>
            <w:bCs/>
            <w:iCs/>
            <w:lang w:eastAsia="en-US"/>
          </w:rPr>
          <w:t>3.4</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Subscriber and End User</w:t>
        </w:r>
        <w:r>
          <w:rPr>
            <w:webHidden/>
          </w:rPr>
          <w:tab/>
        </w:r>
        <w:r>
          <w:rPr>
            <w:webHidden/>
          </w:rPr>
          <w:fldChar w:fldCharType="begin"/>
        </w:r>
        <w:r>
          <w:rPr>
            <w:webHidden/>
          </w:rPr>
          <w:instrText xml:space="preserve"> PAGEREF _Toc228126297 \h </w:instrText>
        </w:r>
        <w:r>
          <w:rPr>
            <w:webHidden/>
          </w:rPr>
        </w:r>
        <w:r>
          <w:rPr>
            <w:webHidden/>
          </w:rPr>
          <w:fldChar w:fldCharType="separate"/>
        </w:r>
        <w:r w:rsidR="005C746C">
          <w:rPr>
            <w:webHidden/>
          </w:rPr>
          <w:t>19</w:t>
        </w:r>
        <w:r>
          <w:rPr>
            <w:webHidden/>
          </w:rPr>
          <w:fldChar w:fldCharType="end"/>
        </w:r>
      </w:hyperlink>
    </w:p>
    <w:p w14:paraId="23C74216" w14:textId="3AE9C3FF"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8" w:history="1">
        <w:r w:rsidRPr="0054486F">
          <w:rPr>
            <w:rStyle w:val="Hyperlink"/>
            <w:rFonts w:cs="Arial"/>
            <w:b/>
            <w:bCs/>
            <w:iCs/>
            <w:lang w:eastAsia="en-US"/>
          </w:rPr>
          <w:t>3.5</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Certificate Issuer</w:t>
        </w:r>
        <w:r>
          <w:rPr>
            <w:webHidden/>
          </w:rPr>
          <w:tab/>
        </w:r>
        <w:r>
          <w:rPr>
            <w:webHidden/>
          </w:rPr>
          <w:fldChar w:fldCharType="begin"/>
        </w:r>
        <w:r>
          <w:rPr>
            <w:webHidden/>
          </w:rPr>
          <w:instrText xml:space="preserve"> PAGEREF _Toc228126298 \h </w:instrText>
        </w:r>
        <w:r>
          <w:rPr>
            <w:webHidden/>
          </w:rPr>
        </w:r>
        <w:r>
          <w:rPr>
            <w:webHidden/>
          </w:rPr>
          <w:fldChar w:fldCharType="separate"/>
        </w:r>
        <w:r w:rsidR="005C746C">
          <w:rPr>
            <w:webHidden/>
          </w:rPr>
          <w:t>19</w:t>
        </w:r>
        <w:r>
          <w:rPr>
            <w:webHidden/>
          </w:rPr>
          <w:fldChar w:fldCharType="end"/>
        </w:r>
      </w:hyperlink>
    </w:p>
    <w:p w14:paraId="2E3F07DB" w14:textId="615F8997" w:rsidR="00335164" w:rsidRDefault="00335164">
      <w:pPr>
        <w:pStyle w:val="TOC2"/>
        <w:rPr>
          <w:rFonts w:asciiTheme="minorHAnsi" w:eastAsiaTheme="minorEastAsia" w:hAnsiTheme="minorHAnsi" w:cstheme="minorBidi"/>
          <w:kern w:val="2"/>
          <w:sz w:val="24"/>
          <w:lang w:bidi="ar-SA"/>
          <w14:ligatures w14:val="standardContextual"/>
        </w:rPr>
      </w:pPr>
      <w:hyperlink w:anchor="_Toc228126299" w:history="1">
        <w:r w:rsidRPr="0054486F">
          <w:rPr>
            <w:rStyle w:val="Hyperlink"/>
            <w:rFonts w:cs="Arial"/>
            <w:b/>
            <w:bCs/>
            <w:iCs/>
            <w:lang w:eastAsia="en-US"/>
          </w:rPr>
          <w:t>3.6</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Application Developer</w:t>
        </w:r>
        <w:r>
          <w:rPr>
            <w:webHidden/>
          </w:rPr>
          <w:tab/>
        </w:r>
        <w:r>
          <w:rPr>
            <w:webHidden/>
          </w:rPr>
          <w:fldChar w:fldCharType="begin"/>
        </w:r>
        <w:r>
          <w:rPr>
            <w:webHidden/>
          </w:rPr>
          <w:instrText xml:space="preserve"> PAGEREF _Toc228126299 \h </w:instrText>
        </w:r>
        <w:r>
          <w:rPr>
            <w:webHidden/>
          </w:rPr>
        </w:r>
        <w:r>
          <w:rPr>
            <w:webHidden/>
          </w:rPr>
          <w:fldChar w:fldCharType="separate"/>
        </w:r>
        <w:r w:rsidR="005C746C">
          <w:rPr>
            <w:webHidden/>
          </w:rPr>
          <w:t>19</w:t>
        </w:r>
        <w:r>
          <w:rPr>
            <w:webHidden/>
          </w:rPr>
          <w:fldChar w:fldCharType="end"/>
        </w:r>
      </w:hyperlink>
    </w:p>
    <w:p w14:paraId="431D296F" w14:textId="708A6799" w:rsidR="00335164" w:rsidRDefault="00335164">
      <w:pPr>
        <w:pStyle w:val="TOC1"/>
        <w:rPr>
          <w:rFonts w:asciiTheme="minorHAnsi" w:eastAsiaTheme="minorEastAsia" w:hAnsiTheme="minorHAnsi" w:cstheme="minorBidi"/>
          <w:b w:val="0"/>
          <w:kern w:val="2"/>
          <w:sz w:val="24"/>
          <w:szCs w:val="24"/>
          <w:lang w:eastAsia="en-GB" w:bidi="ar-SA"/>
          <w14:ligatures w14:val="standardContextual"/>
        </w:rPr>
      </w:pPr>
      <w:hyperlink w:anchor="_Toc228126300" w:history="1">
        <w:r w:rsidRPr="0054486F">
          <w:rPr>
            <w:rStyle w:val="Hyperlink"/>
            <w:rFonts w:eastAsia="Times New Roman" w:cs="Arial"/>
            <w:bCs/>
            <w:lang w:eastAsia="en-US"/>
          </w:rPr>
          <w:t>4</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Fonts w:eastAsia="Times New Roman" w:cs="Arial"/>
            <w:bCs/>
            <w:lang w:eastAsia="en-US"/>
          </w:rPr>
          <w:t>Remote SIM Provisioning System Architecture</w:t>
        </w:r>
        <w:r>
          <w:rPr>
            <w:webHidden/>
          </w:rPr>
          <w:tab/>
        </w:r>
        <w:r>
          <w:rPr>
            <w:webHidden/>
          </w:rPr>
          <w:fldChar w:fldCharType="begin"/>
        </w:r>
        <w:r>
          <w:rPr>
            <w:webHidden/>
          </w:rPr>
          <w:instrText xml:space="preserve"> PAGEREF _Toc228126300 \h </w:instrText>
        </w:r>
        <w:r>
          <w:rPr>
            <w:webHidden/>
          </w:rPr>
        </w:r>
        <w:r>
          <w:rPr>
            <w:webHidden/>
          </w:rPr>
          <w:fldChar w:fldCharType="separate"/>
        </w:r>
        <w:r w:rsidR="005C746C">
          <w:rPr>
            <w:webHidden/>
          </w:rPr>
          <w:t>19</w:t>
        </w:r>
        <w:r>
          <w:rPr>
            <w:webHidden/>
          </w:rPr>
          <w:fldChar w:fldCharType="end"/>
        </w:r>
      </w:hyperlink>
    </w:p>
    <w:p w14:paraId="50CB6F19" w14:textId="2DDFE26E" w:rsidR="00335164" w:rsidRDefault="00335164">
      <w:pPr>
        <w:pStyle w:val="TOC2"/>
        <w:rPr>
          <w:rFonts w:asciiTheme="minorHAnsi" w:eastAsiaTheme="minorEastAsia" w:hAnsiTheme="minorHAnsi" w:cstheme="minorBidi"/>
          <w:kern w:val="2"/>
          <w:sz w:val="24"/>
          <w:lang w:bidi="ar-SA"/>
          <w14:ligatures w14:val="standardContextual"/>
        </w:rPr>
      </w:pPr>
      <w:hyperlink w:anchor="_Toc228126301" w:history="1">
        <w:r w:rsidRPr="0054486F">
          <w:rPr>
            <w:rStyle w:val="Hyperlink"/>
            <w:rFonts w:cs="Arial"/>
            <w:b/>
            <w:bCs/>
            <w:iCs/>
            <w:lang w:eastAsia="en-US"/>
          </w:rPr>
          <w:t>4.1</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eUICC Architecture</w:t>
        </w:r>
        <w:r>
          <w:rPr>
            <w:webHidden/>
          </w:rPr>
          <w:tab/>
        </w:r>
        <w:r>
          <w:rPr>
            <w:webHidden/>
          </w:rPr>
          <w:fldChar w:fldCharType="begin"/>
        </w:r>
        <w:r>
          <w:rPr>
            <w:webHidden/>
          </w:rPr>
          <w:instrText xml:space="preserve"> PAGEREF _Toc228126301 \h </w:instrText>
        </w:r>
        <w:r>
          <w:rPr>
            <w:webHidden/>
          </w:rPr>
        </w:r>
        <w:r>
          <w:rPr>
            <w:webHidden/>
          </w:rPr>
          <w:fldChar w:fldCharType="separate"/>
        </w:r>
        <w:r w:rsidR="005C746C">
          <w:rPr>
            <w:webHidden/>
          </w:rPr>
          <w:t>20</w:t>
        </w:r>
        <w:r>
          <w:rPr>
            <w:webHidden/>
          </w:rPr>
          <w:fldChar w:fldCharType="end"/>
        </w:r>
      </w:hyperlink>
    </w:p>
    <w:p w14:paraId="277201E0" w14:textId="386DA72D" w:rsidR="00335164" w:rsidRDefault="00335164">
      <w:pPr>
        <w:pStyle w:val="TOC3"/>
        <w:rPr>
          <w:rFonts w:asciiTheme="minorHAnsi" w:eastAsiaTheme="minorEastAsia" w:hAnsiTheme="minorHAnsi" w:cstheme="minorBidi"/>
          <w:kern w:val="2"/>
          <w:sz w:val="24"/>
          <w:lang w:bidi="ar-SA"/>
          <w14:ligatures w14:val="standardContextual"/>
        </w:rPr>
      </w:pPr>
      <w:hyperlink w:anchor="_Toc228126302" w:history="1">
        <w:r w:rsidRPr="0054486F">
          <w:rPr>
            <w:rStyle w:val="Hyperlink"/>
            <w:rFonts w:cs="Arial"/>
            <w:b/>
            <w:bCs/>
            <w:iCs/>
            <w:lang w:eastAsia="en-US"/>
          </w:rPr>
          <w:t>4.1.1</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eUICC Architecture Overview</w:t>
        </w:r>
        <w:r>
          <w:rPr>
            <w:webHidden/>
          </w:rPr>
          <w:tab/>
        </w:r>
        <w:r>
          <w:rPr>
            <w:webHidden/>
          </w:rPr>
          <w:fldChar w:fldCharType="begin"/>
        </w:r>
        <w:r>
          <w:rPr>
            <w:webHidden/>
          </w:rPr>
          <w:instrText xml:space="preserve"> PAGEREF _Toc228126302 \h </w:instrText>
        </w:r>
        <w:r>
          <w:rPr>
            <w:webHidden/>
          </w:rPr>
        </w:r>
        <w:r>
          <w:rPr>
            <w:webHidden/>
          </w:rPr>
          <w:fldChar w:fldCharType="separate"/>
        </w:r>
        <w:r w:rsidR="005C746C">
          <w:rPr>
            <w:webHidden/>
          </w:rPr>
          <w:t>20</w:t>
        </w:r>
        <w:r>
          <w:rPr>
            <w:webHidden/>
          </w:rPr>
          <w:fldChar w:fldCharType="end"/>
        </w:r>
      </w:hyperlink>
    </w:p>
    <w:p w14:paraId="5BBEC883" w14:textId="3492CC2C" w:rsidR="00335164" w:rsidRDefault="00335164">
      <w:pPr>
        <w:pStyle w:val="TOC4"/>
        <w:rPr>
          <w:rFonts w:asciiTheme="minorHAnsi" w:eastAsiaTheme="minorEastAsia" w:hAnsiTheme="minorHAnsi" w:cstheme="minorBidi"/>
          <w:kern w:val="2"/>
          <w:sz w:val="24"/>
          <w:lang w:bidi="ar-SA"/>
          <w14:ligatures w14:val="standardContextual"/>
        </w:rPr>
      </w:pPr>
      <w:hyperlink w:anchor="_Toc228126303" w:history="1">
        <w:r w:rsidRPr="0054486F">
          <w:rPr>
            <w:rStyle w:val="Hyperlink"/>
          </w:rPr>
          <w:t>4.1.1.1</w:t>
        </w:r>
        <w:r>
          <w:rPr>
            <w:rFonts w:asciiTheme="minorHAnsi" w:eastAsiaTheme="minorEastAsia" w:hAnsiTheme="minorHAnsi" w:cstheme="minorBidi"/>
            <w:kern w:val="2"/>
            <w:sz w:val="24"/>
            <w:lang w:bidi="ar-SA"/>
            <w14:ligatures w14:val="standardContextual"/>
          </w:rPr>
          <w:tab/>
        </w:r>
        <w:r w:rsidRPr="0054486F">
          <w:rPr>
            <w:rStyle w:val="Hyperlink"/>
          </w:rPr>
          <w:t>ECASD</w:t>
        </w:r>
        <w:r>
          <w:rPr>
            <w:webHidden/>
          </w:rPr>
          <w:tab/>
        </w:r>
        <w:r>
          <w:rPr>
            <w:webHidden/>
          </w:rPr>
          <w:fldChar w:fldCharType="begin"/>
        </w:r>
        <w:r>
          <w:rPr>
            <w:webHidden/>
          </w:rPr>
          <w:instrText xml:space="preserve"> PAGEREF _Toc228126303 \h </w:instrText>
        </w:r>
        <w:r>
          <w:rPr>
            <w:webHidden/>
          </w:rPr>
        </w:r>
        <w:r>
          <w:rPr>
            <w:webHidden/>
          </w:rPr>
          <w:fldChar w:fldCharType="separate"/>
        </w:r>
        <w:r w:rsidR="005C746C">
          <w:rPr>
            <w:webHidden/>
          </w:rPr>
          <w:t>21</w:t>
        </w:r>
        <w:r>
          <w:rPr>
            <w:webHidden/>
          </w:rPr>
          <w:fldChar w:fldCharType="end"/>
        </w:r>
      </w:hyperlink>
    </w:p>
    <w:p w14:paraId="411F3723" w14:textId="2B9C5A78" w:rsidR="00335164" w:rsidRDefault="00335164">
      <w:pPr>
        <w:pStyle w:val="TOC4"/>
        <w:rPr>
          <w:rFonts w:asciiTheme="minorHAnsi" w:eastAsiaTheme="minorEastAsia" w:hAnsiTheme="minorHAnsi" w:cstheme="minorBidi"/>
          <w:kern w:val="2"/>
          <w:sz w:val="24"/>
          <w:lang w:bidi="ar-SA"/>
          <w14:ligatures w14:val="standardContextual"/>
        </w:rPr>
      </w:pPr>
      <w:hyperlink w:anchor="_Toc228126304" w:history="1">
        <w:r w:rsidRPr="0054486F">
          <w:rPr>
            <w:rStyle w:val="Hyperlink"/>
          </w:rPr>
          <w:t>4.1.1.2</w:t>
        </w:r>
        <w:r>
          <w:rPr>
            <w:rFonts w:asciiTheme="minorHAnsi" w:eastAsiaTheme="minorEastAsia" w:hAnsiTheme="minorHAnsi" w:cstheme="minorBidi"/>
            <w:kern w:val="2"/>
            <w:sz w:val="24"/>
            <w:lang w:bidi="ar-SA"/>
            <w14:ligatures w14:val="standardContextual"/>
          </w:rPr>
          <w:tab/>
        </w:r>
        <w:r w:rsidRPr="0054486F">
          <w:rPr>
            <w:rStyle w:val="Hyperlink"/>
          </w:rPr>
          <w:t>ISD-R</w:t>
        </w:r>
        <w:r>
          <w:rPr>
            <w:webHidden/>
          </w:rPr>
          <w:tab/>
        </w:r>
        <w:r>
          <w:rPr>
            <w:webHidden/>
          </w:rPr>
          <w:fldChar w:fldCharType="begin"/>
        </w:r>
        <w:r>
          <w:rPr>
            <w:webHidden/>
          </w:rPr>
          <w:instrText xml:space="preserve"> PAGEREF _Toc228126304 \h </w:instrText>
        </w:r>
        <w:r>
          <w:rPr>
            <w:webHidden/>
          </w:rPr>
        </w:r>
        <w:r>
          <w:rPr>
            <w:webHidden/>
          </w:rPr>
          <w:fldChar w:fldCharType="separate"/>
        </w:r>
        <w:r w:rsidR="005C746C">
          <w:rPr>
            <w:webHidden/>
          </w:rPr>
          <w:t>21</w:t>
        </w:r>
        <w:r>
          <w:rPr>
            <w:webHidden/>
          </w:rPr>
          <w:fldChar w:fldCharType="end"/>
        </w:r>
      </w:hyperlink>
    </w:p>
    <w:p w14:paraId="6593029E" w14:textId="5A09CBAB" w:rsidR="00335164" w:rsidRDefault="00335164">
      <w:pPr>
        <w:pStyle w:val="TOC4"/>
        <w:rPr>
          <w:rFonts w:asciiTheme="minorHAnsi" w:eastAsiaTheme="minorEastAsia" w:hAnsiTheme="minorHAnsi" w:cstheme="minorBidi"/>
          <w:kern w:val="2"/>
          <w:sz w:val="24"/>
          <w:lang w:bidi="ar-SA"/>
          <w14:ligatures w14:val="standardContextual"/>
        </w:rPr>
      </w:pPr>
      <w:hyperlink w:anchor="_Toc228126305" w:history="1">
        <w:r w:rsidRPr="0054486F">
          <w:rPr>
            <w:rStyle w:val="Hyperlink"/>
          </w:rPr>
          <w:t>4.1.1.3</w:t>
        </w:r>
        <w:r>
          <w:rPr>
            <w:rFonts w:asciiTheme="minorHAnsi" w:eastAsiaTheme="minorEastAsia" w:hAnsiTheme="minorHAnsi" w:cstheme="minorBidi"/>
            <w:kern w:val="2"/>
            <w:sz w:val="24"/>
            <w:lang w:bidi="ar-SA"/>
            <w14:ligatures w14:val="standardContextual"/>
          </w:rPr>
          <w:tab/>
        </w:r>
        <w:r w:rsidRPr="0054486F">
          <w:rPr>
            <w:rStyle w:val="Hyperlink"/>
          </w:rPr>
          <w:t>ISD-P</w:t>
        </w:r>
        <w:r>
          <w:rPr>
            <w:webHidden/>
          </w:rPr>
          <w:tab/>
        </w:r>
        <w:r>
          <w:rPr>
            <w:webHidden/>
          </w:rPr>
          <w:fldChar w:fldCharType="begin"/>
        </w:r>
        <w:r>
          <w:rPr>
            <w:webHidden/>
          </w:rPr>
          <w:instrText xml:space="preserve"> PAGEREF _Toc228126305 \h </w:instrText>
        </w:r>
        <w:r>
          <w:rPr>
            <w:webHidden/>
          </w:rPr>
        </w:r>
        <w:r>
          <w:rPr>
            <w:webHidden/>
          </w:rPr>
          <w:fldChar w:fldCharType="separate"/>
        </w:r>
        <w:r w:rsidR="005C746C">
          <w:rPr>
            <w:webHidden/>
          </w:rPr>
          <w:t>22</w:t>
        </w:r>
        <w:r>
          <w:rPr>
            <w:webHidden/>
          </w:rPr>
          <w:fldChar w:fldCharType="end"/>
        </w:r>
      </w:hyperlink>
    </w:p>
    <w:p w14:paraId="53D85D7C" w14:textId="12A7E4E6" w:rsidR="00335164" w:rsidRDefault="00335164">
      <w:pPr>
        <w:pStyle w:val="TOC4"/>
        <w:rPr>
          <w:rFonts w:asciiTheme="minorHAnsi" w:eastAsiaTheme="minorEastAsia" w:hAnsiTheme="minorHAnsi" w:cstheme="minorBidi"/>
          <w:kern w:val="2"/>
          <w:sz w:val="24"/>
          <w:lang w:bidi="ar-SA"/>
          <w14:ligatures w14:val="standardContextual"/>
        </w:rPr>
      </w:pPr>
      <w:hyperlink w:anchor="_Toc228126306" w:history="1">
        <w:r w:rsidRPr="0054486F">
          <w:rPr>
            <w:rStyle w:val="Hyperlink"/>
          </w:rPr>
          <w:t>4.1.1.4</w:t>
        </w:r>
        <w:r>
          <w:rPr>
            <w:rFonts w:asciiTheme="minorHAnsi" w:eastAsiaTheme="minorEastAsia" w:hAnsiTheme="minorHAnsi" w:cstheme="minorBidi"/>
            <w:kern w:val="2"/>
            <w:sz w:val="24"/>
            <w:lang w:bidi="ar-SA"/>
            <w14:ligatures w14:val="standardContextual"/>
          </w:rPr>
          <w:tab/>
        </w:r>
        <w:r w:rsidRPr="0054486F">
          <w:rPr>
            <w:rStyle w:val="Hyperlink"/>
          </w:rPr>
          <w:t>MNO-SD</w:t>
        </w:r>
        <w:r>
          <w:rPr>
            <w:webHidden/>
          </w:rPr>
          <w:tab/>
        </w:r>
        <w:r>
          <w:rPr>
            <w:webHidden/>
          </w:rPr>
          <w:fldChar w:fldCharType="begin"/>
        </w:r>
        <w:r>
          <w:rPr>
            <w:webHidden/>
          </w:rPr>
          <w:instrText xml:space="preserve"> PAGEREF _Toc228126306 \h </w:instrText>
        </w:r>
        <w:r>
          <w:rPr>
            <w:webHidden/>
          </w:rPr>
        </w:r>
        <w:r>
          <w:rPr>
            <w:webHidden/>
          </w:rPr>
          <w:fldChar w:fldCharType="separate"/>
        </w:r>
        <w:r w:rsidR="005C746C">
          <w:rPr>
            <w:webHidden/>
          </w:rPr>
          <w:t>22</w:t>
        </w:r>
        <w:r>
          <w:rPr>
            <w:webHidden/>
          </w:rPr>
          <w:fldChar w:fldCharType="end"/>
        </w:r>
      </w:hyperlink>
    </w:p>
    <w:p w14:paraId="2E874214" w14:textId="34563DF0" w:rsidR="00335164" w:rsidRDefault="00335164">
      <w:pPr>
        <w:pStyle w:val="TOC4"/>
        <w:rPr>
          <w:rFonts w:asciiTheme="minorHAnsi" w:eastAsiaTheme="minorEastAsia" w:hAnsiTheme="minorHAnsi" w:cstheme="minorBidi"/>
          <w:kern w:val="2"/>
          <w:sz w:val="24"/>
          <w:lang w:bidi="ar-SA"/>
          <w14:ligatures w14:val="standardContextual"/>
        </w:rPr>
      </w:pPr>
      <w:hyperlink w:anchor="_Toc228126307" w:history="1">
        <w:r w:rsidRPr="0054486F">
          <w:rPr>
            <w:rStyle w:val="Hyperlink"/>
          </w:rPr>
          <w:t>4.1.1.5</w:t>
        </w:r>
        <w:r>
          <w:rPr>
            <w:rFonts w:asciiTheme="minorHAnsi" w:eastAsiaTheme="minorEastAsia" w:hAnsiTheme="minorHAnsi" w:cstheme="minorBidi"/>
            <w:kern w:val="2"/>
            <w:sz w:val="24"/>
            <w:lang w:bidi="ar-SA"/>
            <w14:ligatures w14:val="standardContextual"/>
          </w:rPr>
          <w:tab/>
        </w:r>
        <w:r w:rsidRPr="0054486F">
          <w:rPr>
            <w:rStyle w:val="Hyperlink"/>
          </w:rPr>
          <w:t>Profile Policy Enabler</w:t>
        </w:r>
        <w:r>
          <w:rPr>
            <w:webHidden/>
          </w:rPr>
          <w:tab/>
        </w:r>
        <w:r>
          <w:rPr>
            <w:webHidden/>
          </w:rPr>
          <w:fldChar w:fldCharType="begin"/>
        </w:r>
        <w:r>
          <w:rPr>
            <w:webHidden/>
          </w:rPr>
          <w:instrText xml:space="preserve"> PAGEREF _Toc228126307 \h </w:instrText>
        </w:r>
        <w:r>
          <w:rPr>
            <w:webHidden/>
          </w:rPr>
        </w:r>
        <w:r>
          <w:rPr>
            <w:webHidden/>
          </w:rPr>
          <w:fldChar w:fldCharType="separate"/>
        </w:r>
        <w:r w:rsidR="005C746C">
          <w:rPr>
            <w:webHidden/>
          </w:rPr>
          <w:t>22</w:t>
        </w:r>
        <w:r>
          <w:rPr>
            <w:webHidden/>
          </w:rPr>
          <w:fldChar w:fldCharType="end"/>
        </w:r>
      </w:hyperlink>
    </w:p>
    <w:p w14:paraId="15FEBF8D" w14:textId="7D19580B" w:rsidR="00335164" w:rsidRDefault="00335164">
      <w:pPr>
        <w:pStyle w:val="TOC4"/>
        <w:rPr>
          <w:rFonts w:asciiTheme="minorHAnsi" w:eastAsiaTheme="minorEastAsia" w:hAnsiTheme="minorHAnsi" w:cstheme="minorBidi"/>
          <w:kern w:val="2"/>
          <w:sz w:val="24"/>
          <w:lang w:bidi="ar-SA"/>
          <w14:ligatures w14:val="standardContextual"/>
        </w:rPr>
      </w:pPr>
      <w:hyperlink w:anchor="_Toc228126308" w:history="1">
        <w:r w:rsidRPr="0054486F">
          <w:rPr>
            <w:rStyle w:val="Hyperlink"/>
          </w:rPr>
          <w:t>4.1.1.6</w:t>
        </w:r>
        <w:r>
          <w:rPr>
            <w:rFonts w:asciiTheme="minorHAnsi" w:eastAsiaTheme="minorEastAsia" w:hAnsiTheme="minorHAnsi" w:cstheme="minorBidi"/>
            <w:kern w:val="2"/>
            <w:sz w:val="24"/>
            <w:lang w:bidi="ar-SA"/>
            <w14:ligatures w14:val="standardContextual"/>
          </w:rPr>
          <w:tab/>
        </w:r>
        <w:r w:rsidRPr="0054486F">
          <w:rPr>
            <w:rStyle w:val="Hyperlink"/>
          </w:rPr>
          <w:t>Telecom Framework</w:t>
        </w:r>
        <w:r>
          <w:rPr>
            <w:webHidden/>
          </w:rPr>
          <w:tab/>
        </w:r>
        <w:r>
          <w:rPr>
            <w:webHidden/>
          </w:rPr>
          <w:fldChar w:fldCharType="begin"/>
        </w:r>
        <w:r>
          <w:rPr>
            <w:webHidden/>
          </w:rPr>
          <w:instrText xml:space="preserve"> PAGEREF _Toc228126308 \h </w:instrText>
        </w:r>
        <w:r>
          <w:rPr>
            <w:webHidden/>
          </w:rPr>
        </w:r>
        <w:r>
          <w:rPr>
            <w:webHidden/>
          </w:rPr>
          <w:fldChar w:fldCharType="separate"/>
        </w:r>
        <w:r w:rsidR="005C746C">
          <w:rPr>
            <w:webHidden/>
          </w:rPr>
          <w:t>22</w:t>
        </w:r>
        <w:r>
          <w:rPr>
            <w:webHidden/>
          </w:rPr>
          <w:fldChar w:fldCharType="end"/>
        </w:r>
      </w:hyperlink>
    </w:p>
    <w:p w14:paraId="6907463B" w14:textId="3356175C" w:rsidR="00335164" w:rsidRDefault="00335164">
      <w:pPr>
        <w:pStyle w:val="TOC4"/>
        <w:rPr>
          <w:rFonts w:asciiTheme="minorHAnsi" w:eastAsiaTheme="minorEastAsia" w:hAnsiTheme="minorHAnsi" w:cstheme="minorBidi"/>
          <w:kern w:val="2"/>
          <w:sz w:val="24"/>
          <w:lang w:bidi="ar-SA"/>
          <w14:ligatures w14:val="standardContextual"/>
        </w:rPr>
      </w:pPr>
      <w:hyperlink w:anchor="_Toc228126309" w:history="1">
        <w:r w:rsidRPr="0054486F">
          <w:rPr>
            <w:rStyle w:val="Hyperlink"/>
          </w:rPr>
          <w:t>4.1.1.7</w:t>
        </w:r>
        <w:r>
          <w:rPr>
            <w:rFonts w:asciiTheme="minorHAnsi" w:eastAsiaTheme="minorEastAsia" w:hAnsiTheme="minorHAnsi" w:cstheme="minorBidi"/>
            <w:kern w:val="2"/>
            <w:sz w:val="24"/>
            <w:lang w:bidi="ar-SA"/>
            <w14:ligatures w14:val="standardContextual"/>
          </w:rPr>
          <w:tab/>
        </w:r>
        <w:r w:rsidRPr="0054486F">
          <w:rPr>
            <w:rStyle w:val="Hyperlink"/>
          </w:rPr>
          <w:t>Profile Package Interpreter</w:t>
        </w:r>
        <w:r>
          <w:rPr>
            <w:webHidden/>
          </w:rPr>
          <w:tab/>
        </w:r>
        <w:r>
          <w:rPr>
            <w:webHidden/>
          </w:rPr>
          <w:fldChar w:fldCharType="begin"/>
        </w:r>
        <w:r>
          <w:rPr>
            <w:webHidden/>
          </w:rPr>
          <w:instrText xml:space="preserve"> PAGEREF _Toc228126309 \h </w:instrText>
        </w:r>
        <w:r>
          <w:rPr>
            <w:webHidden/>
          </w:rPr>
        </w:r>
        <w:r>
          <w:rPr>
            <w:webHidden/>
          </w:rPr>
          <w:fldChar w:fldCharType="separate"/>
        </w:r>
        <w:r w:rsidR="005C746C">
          <w:rPr>
            <w:webHidden/>
          </w:rPr>
          <w:t>22</w:t>
        </w:r>
        <w:r>
          <w:rPr>
            <w:webHidden/>
          </w:rPr>
          <w:fldChar w:fldCharType="end"/>
        </w:r>
      </w:hyperlink>
    </w:p>
    <w:p w14:paraId="571E469C" w14:textId="6F0A7C31" w:rsidR="00335164" w:rsidRDefault="00335164">
      <w:pPr>
        <w:pStyle w:val="TOC4"/>
        <w:rPr>
          <w:rFonts w:asciiTheme="minorHAnsi" w:eastAsiaTheme="minorEastAsia" w:hAnsiTheme="minorHAnsi" w:cstheme="minorBidi"/>
          <w:kern w:val="2"/>
          <w:sz w:val="24"/>
          <w:lang w:bidi="ar-SA"/>
          <w14:ligatures w14:val="standardContextual"/>
        </w:rPr>
      </w:pPr>
      <w:hyperlink w:anchor="_Toc228126310" w:history="1">
        <w:r w:rsidRPr="0054486F">
          <w:rPr>
            <w:rStyle w:val="Hyperlink"/>
          </w:rPr>
          <w:t>4.1.1.8</w:t>
        </w:r>
        <w:r>
          <w:rPr>
            <w:rFonts w:asciiTheme="minorHAnsi" w:eastAsiaTheme="minorEastAsia" w:hAnsiTheme="minorHAnsi" w:cstheme="minorBidi"/>
            <w:kern w:val="2"/>
            <w:sz w:val="24"/>
            <w:lang w:bidi="ar-SA"/>
            <w14:ligatures w14:val="standardContextual"/>
          </w:rPr>
          <w:tab/>
        </w:r>
        <w:r w:rsidRPr="0054486F">
          <w:rPr>
            <w:rStyle w:val="Hyperlink"/>
          </w:rPr>
          <w:t>LPA Services</w:t>
        </w:r>
        <w:r>
          <w:rPr>
            <w:webHidden/>
          </w:rPr>
          <w:tab/>
        </w:r>
        <w:r>
          <w:rPr>
            <w:webHidden/>
          </w:rPr>
          <w:fldChar w:fldCharType="begin"/>
        </w:r>
        <w:r>
          <w:rPr>
            <w:webHidden/>
          </w:rPr>
          <w:instrText xml:space="preserve"> PAGEREF _Toc228126310 \h </w:instrText>
        </w:r>
        <w:r>
          <w:rPr>
            <w:webHidden/>
          </w:rPr>
        </w:r>
        <w:r>
          <w:rPr>
            <w:webHidden/>
          </w:rPr>
          <w:fldChar w:fldCharType="separate"/>
        </w:r>
        <w:r w:rsidR="005C746C">
          <w:rPr>
            <w:webHidden/>
          </w:rPr>
          <w:t>22</w:t>
        </w:r>
        <w:r>
          <w:rPr>
            <w:webHidden/>
          </w:rPr>
          <w:fldChar w:fldCharType="end"/>
        </w:r>
      </w:hyperlink>
    </w:p>
    <w:p w14:paraId="3F87AE35" w14:textId="626BA408" w:rsidR="00335164" w:rsidRDefault="00335164">
      <w:pPr>
        <w:pStyle w:val="TOC2"/>
        <w:rPr>
          <w:rFonts w:asciiTheme="minorHAnsi" w:eastAsiaTheme="minorEastAsia" w:hAnsiTheme="minorHAnsi" w:cstheme="minorBidi"/>
          <w:kern w:val="2"/>
          <w:sz w:val="24"/>
          <w:lang w:bidi="ar-SA"/>
          <w14:ligatures w14:val="standardContextual"/>
        </w:rPr>
      </w:pPr>
      <w:hyperlink w:anchor="_Toc228126311" w:history="1">
        <w:r w:rsidRPr="0054486F">
          <w:rPr>
            <w:rStyle w:val="Hyperlink"/>
            <w:b/>
            <w:iCs/>
          </w:rPr>
          <w:t>4.2</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Interfaces</w:t>
        </w:r>
        <w:r>
          <w:rPr>
            <w:webHidden/>
          </w:rPr>
          <w:tab/>
        </w:r>
        <w:r>
          <w:rPr>
            <w:webHidden/>
          </w:rPr>
          <w:fldChar w:fldCharType="begin"/>
        </w:r>
        <w:r>
          <w:rPr>
            <w:webHidden/>
          </w:rPr>
          <w:instrText xml:space="preserve"> PAGEREF _Toc228126311 \h </w:instrText>
        </w:r>
        <w:r>
          <w:rPr>
            <w:webHidden/>
          </w:rPr>
        </w:r>
        <w:r>
          <w:rPr>
            <w:webHidden/>
          </w:rPr>
          <w:fldChar w:fldCharType="separate"/>
        </w:r>
        <w:r w:rsidR="005C746C">
          <w:rPr>
            <w:webHidden/>
          </w:rPr>
          <w:t>23</w:t>
        </w:r>
        <w:r>
          <w:rPr>
            <w:webHidden/>
          </w:rPr>
          <w:fldChar w:fldCharType="end"/>
        </w:r>
      </w:hyperlink>
    </w:p>
    <w:p w14:paraId="5332F16F" w14:textId="22865E36"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2" w:history="1">
        <w:r w:rsidRPr="0054486F">
          <w:rPr>
            <w:rStyle w:val="Hyperlink"/>
          </w:rPr>
          <w:t>4.2.1</w:t>
        </w:r>
        <w:r>
          <w:rPr>
            <w:rFonts w:asciiTheme="minorHAnsi" w:eastAsiaTheme="minorEastAsia" w:hAnsiTheme="minorHAnsi" w:cstheme="minorBidi"/>
            <w:kern w:val="2"/>
            <w:sz w:val="24"/>
            <w:lang w:bidi="ar-SA"/>
            <w14:ligatures w14:val="standardContextual"/>
          </w:rPr>
          <w:tab/>
        </w:r>
        <w:r w:rsidRPr="0054486F">
          <w:rPr>
            <w:rStyle w:val="Hyperlink"/>
          </w:rPr>
          <w:t>Operator – SM-DP+ (ES2+)</w:t>
        </w:r>
        <w:r>
          <w:rPr>
            <w:webHidden/>
          </w:rPr>
          <w:tab/>
        </w:r>
        <w:r>
          <w:rPr>
            <w:webHidden/>
          </w:rPr>
          <w:fldChar w:fldCharType="begin"/>
        </w:r>
        <w:r>
          <w:rPr>
            <w:webHidden/>
          </w:rPr>
          <w:instrText xml:space="preserve"> PAGEREF _Toc228126312 \h </w:instrText>
        </w:r>
        <w:r>
          <w:rPr>
            <w:webHidden/>
          </w:rPr>
        </w:r>
        <w:r>
          <w:rPr>
            <w:webHidden/>
          </w:rPr>
          <w:fldChar w:fldCharType="separate"/>
        </w:r>
        <w:r w:rsidR="005C746C">
          <w:rPr>
            <w:webHidden/>
          </w:rPr>
          <w:t>23</w:t>
        </w:r>
        <w:r>
          <w:rPr>
            <w:webHidden/>
          </w:rPr>
          <w:fldChar w:fldCharType="end"/>
        </w:r>
      </w:hyperlink>
    </w:p>
    <w:p w14:paraId="6465026B" w14:textId="7A1E8672"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3" w:history="1">
        <w:r w:rsidRPr="0054486F">
          <w:rPr>
            <w:rStyle w:val="Hyperlink"/>
          </w:rPr>
          <w:t>4.2.2</w:t>
        </w:r>
        <w:r>
          <w:rPr>
            <w:rFonts w:asciiTheme="minorHAnsi" w:eastAsiaTheme="minorEastAsia" w:hAnsiTheme="minorHAnsi" w:cstheme="minorBidi"/>
            <w:kern w:val="2"/>
            <w:sz w:val="24"/>
            <w:lang w:bidi="ar-SA"/>
            <w14:ligatures w14:val="standardContextual"/>
          </w:rPr>
          <w:tab/>
        </w:r>
        <w:r w:rsidRPr="0054486F">
          <w:rPr>
            <w:rStyle w:val="Hyperlink"/>
          </w:rPr>
          <w:t>Operator – End User (ESop)</w:t>
        </w:r>
        <w:r>
          <w:rPr>
            <w:webHidden/>
          </w:rPr>
          <w:tab/>
        </w:r>
        <w:r>
          <w:rPr>
            <w:webHidden/>
          </w:rPr>
          <w:fldChar w:fldCharType="begin"/>
        </w:r>
        <w:r>
          <w:rPr>
            <w:webHidden/>
          </w:rPr>
          <w:instrText xml:space="preserve"> PAGEREF _Toc228126313 \h </w:instrText>
        </w:r>
        <w:r>
          <w:rPr>
            <w:webHidden/>
          </w:rPr>
        </w:r>
        <w:r>
          <w:rPr>
            <w:webHidden/>
          </w:rPr>
          <w:fldChar w:fldCharType="separate"/>
        </w:r>
        <w:r w:rsidR="005C746C">
          <w:rPr>
            <w:webHidden/>
          </w:rPr>
          <w:t>23</w:t>
        </w:r>
        <w:r>
          <w:rPr>
            <w:webHidden/>
          </w:rPr>
          <w:fldChar w:fldCharType="end"/>
        </w:r>
      </w:hyperlink>
    </w:p>
    <w:p w14:paraId="121AAD92" w14:textId="5099BBA1"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4" w:history="1">
        <w:r w:rsidRPr="0054486F">
          <w:rPr>
            <w:rStyle w:val="Hyperlink"/>
          </w:rPr>
          <w:t>4.2.3</w:t>
        </w:r>
        <w:r>
          <w:rPr>
            <w:rFonts w:asciiTheme="minorHAnsi" w:eastAsiaTheme="minorEastAsia" w:hAnsiTheme="minorHAnsi" w:cstheme="minorBidi"/>
            <w:kern w:val="2"/>
            <w:sz w:val="24"/>
            <w:lang w:bidi="ar-SA"/>
            <w14:ligatures w14:val="standardContextual"/>
          </w:rPr>
          <w:tab/>
        </w:r>
        <w:r w:rsidRPr="0054486F">
          <w:rPr>
            <w:rStyle w:val="Hyperlink"/>
          </w:rPr>
          <w:t>End User - LUI (ESeu)</w:t>
        </w:r>
        <w:r>
          <w:rPr>
            <w:webHidden/>
          </w:rPr>
          <w:tab/>
        </w:r>
        <w:r>
          <w:rPr>
            <w:webHidden/>
          </w:rPr>
          <w:fldChar w:fldCharType="begin"/>
        </w:r>
        <w:r>
          <w:rPr>
            <w:webHidden/>
          </w:rPr>
          <w:instrText xml:space="preserve"> PAGEREF _Toc228126314 \h </w:instrText>
        </w:r>
        <w:r>
          <w:rPr>
            <w:webHidden/>
          </w:rPr>
        </w:r>
        <w:r>
          <w:rPr>
            <w:webHidden/>
          </w:rPr>
          <w:fldChar w:fldCharType="separate"/>
        </w:r>
        <w:r w:rsidR="005C746C">
          <w:rPr>
            <w:webHidden/>
          </w:rPr>
          <w:t>23</w:t>
        </w:r>
        <w:r>
          <w:rPr>
            <w:webHidden/>
          </w:rPr>
          <w:fldChar w:fldCharType="end"/>
        </w:r>
      </w:hyperlink>
    </w:p>
    <w:p w14:paraId="248186B1" w14:textId="44E5129B"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5" w:history="1">
        <w:r w:rsidRPr="0054486F">
          <w:rPr>
            <w:rStyle w:val="Hyperlink"/>
          </w:rPr>
          <w:t>4.2.4</w:t>
        </w:r>
        <w:r>
          <w:rPr>
            <w:rFonts w:asciiTheme="minorHAnsi" w:eastAsiaTheme="minorEastAsia" w:hAnsiTheme="minorHAnsi" w:cstheme="minorBidi"/>
            <w:kern w:val="2"/>
            <w:sz w:val="24"/>
            <w:lang w:bidi="ar-SA"/>
            <w14:ligatures w14:val="standardContextual"/>
          </w:rPr>
          <w:tab/>
        </w:r>
        <w:r w:rsidRPr="0054486F">
          <w:rPr>
            <w:rStyle w:val="Hyperlink"/>
          </w:rPr>
          <w:t>Operator – eUICC (ES6)</w:t>
        </w:r>
        <w:r>
          <w:rPr>
            <w:webHidden/>
          </w:rPr>
          <w:tab/>
        </w:r>
        <w:r>
          <w:rPr>
            <w:webHidden/>
          </w:rPr>
          <w:fldChar w:fldCharType="begin"/>
        </w:r>
        <w:r>
          <w:rPr>
            <w:webHidden/>
          </w:rPr>
          <w:instrText xml:space="preserve"> PAGEREF _Toc228126315 \h </w:instrText>
        </w:r>
        <w:r>
          <w:rPr>
            <w:webHidden/>
          </w:rPr>
        </w:r>
        <w:r>
          <w:rPr>
            <w:webHidden/>
          </w:rPr>
          <w:fldChar w:fldCharType="separate"/>
        </w:r>
        <w:r w:rsidR="005C746C">
          <w:rPr>
            <w:webHidden/>
          </w:rPr>
          <w:t>24</w:t>
        </w:r>
        <w:r>
          <w:rPr>
            <w:webHidden/>
          </w:rPr>
          <w:fldChar w:fldCharType="end"/>
        </w:r>
      </w:hyperlink>
    </w:p>
    <w:p w14:paraId="1819072D" w14:textId="74372166"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6" w:history="1">
        <w:r w:rsidRPr="0054486F">
          <w:rPr>
            <w:rStyle w:val="Hyperlink"/>
          </w:rPr>
          <w:t>4.2.5</w:t>
        </w:r>
        <w:r>
          <w:rPr>
            <w:rFonts w:asciiTheme="minorHAnsi" w:eastAsiaTheme="minorEastAsia" w:hAnsiTheme="minorHAnsi" w:cstheme="minorBidi"/>
            <w:kern w:val="2"/>
            <w:sz w:val="24"/>
            <w:lang w:bidi="ar-SA"/>
            <w14:ligatures w14:val="standardContextual"/>
          </w:rPr>
          <w:tab/>
        </w:r>
        <w:r w:rsidRPr="0054486F">
          <w:rPr>
            <w:rStyle w:val="Hyperlink"/>
          </w:rPr>
          <w:t>SM-DP+ – LPD (ES9+)</w:t>
        </w:r>
        <w:r>
          <w:rPr>
            <w:webHidden/>
          </w:rPr>
          <w:tab/>
        </w:r>
        <w:r>
          <w:rPr>
            <w:webHidden/>
          </w:rPr>
          <w:fldChar w:fldCharType="begin"/>
        </w:r>
        <w:r>
          <w:rPr>
            <w:webHidden/>
          </w:rPr>
          <w:instrText xml:space="preserve"> PAGEREF _Toc228126316 \h </w:instrText>
        </w:r>
        <w:r>
          <w:rPr>
            <w:webHidden/>
          </w:rPr>
        </w:r>
        <w:r>
          <w:rPr>
            <w:webHidden/>
          </w:rPr>
          <w:fldChar w:fldCharType="separate"/>
        </w:r>
        <w:r w:rsidR="005C746C">
          <w:rPr>
            <w:webHidden/>
          </w:rPr>
          <w:t>24</w:t>
        </w:r>
        <w:r>
          <w:rPr>
            <w:webHidden/>
          </w:rPr>
          <w:fldChar w:fldCharType="end"/>
        </w:r>
      </w:hyperlink>
    </w:p>
    <w:p w14:paraId="1334F8C8" w14:textId="380D0CD5"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7" w:history="1">
        <w:r w:rsidRPr="0054486F">
          <w:rPr>
            <w:rStyle w:val="Hyperlink"/>
          </w:rPr>
          <w:t>4.2.6</w:t>
        </w:r>
        <w:r>
          <w:rPr>
            <w:rFonts w:asciiTheme="minorHAnsi" w:eastAsiaTheme="minorEastAsia" w:hAnsiTheme="minorHAnsi" w:cstheme="minorBidi"/>
            <w:kern w:val="2"/>
            <w:sz w:val="24"/>
            <w:lang w:bidi="ar-SA"/>
            <w14:ligatures w14:val="standardContextual"/>
          </w:rPr>
          <w:tab/>
        </w:r>
        <w:r w:rsidRPr="0054486F">
          <w:rPr>
            <w:rStyle w:val="Hyperlink"/>
          </w:rPr>
          <w:t>SM-DP+ – eUICC (ES8+)</w:t>
        </w:r>
        <w:r>
          <w:rPr>
            <w:webHidden/>
          </w:rPr>
          <w:tab/>
        </w:r>
        <w:r>
          <w:rPr>
            <w:webHidden/>
          </w:rPr>
          <w:fldChar w:fldCharType="begin"/>
        </w:r>
        <w:r>
          <w:rPr>
            <w:webHidden/>
          </w:rPr>
          <w:instrText xml:space="preserve"> PAGEREF _Toc228126317 \h </w:instrText>
        </w:r>
        <w:r>
          <w:rPr>
            <w:webHidden/>
          </w:rPr>
        </w:r>
        <w:r>
          <w:rPr>
            <w:webHidden/>
          </w:rPr>
          <w:fldChar w:fldCharType="separate"/>
        </w:r>
        <w:r w:rsidR="005C746C">
          <w:rPr>
            <w:webHidden/>
          </w:rPr>
          <w:t>24</w:t>
        </w:r>
        <w:r>
          <w:rPr>
            <w:webHidden/>
          </w:rPr>
          <w:fldChar w:fldCharType="end"/>
        </w:r>
      </w:hyperlink>
    </w:p>
    <w:p w14:paraId="7238C34E" w14:textId="357B037F"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8" w:history="1">
        <w:r w:rsidRPr="0054486F">
          <w:rPr>
            <w:rStyle w:val="Hyperlink"/>
            <w:lang w:val="de-DE"/>
          </w:rPr>
          <w:t>4.2.7</w:t>
        </w:r>
        <w:r>
          <w:rPr>
            <w:rFonts w:asciiTheme="minorHAnsi" w:eastAsiaTheme="minorEastAsia" w:hAnsiTheme="minorHAnsi" w:cstheme="minorBidi"/>
            <w:kern w:val="2"/>
            <w:sz w:val="24"/>
            <w:lang w:bidi="ar-SA"/>
            <w14:ligatures w14:val="standardContextual"/>
          </w:rPr>
          <w:tab/>
        </w:r>
        <w:r w:rsidRPr="0054486F">
          <w:rPr>
            <w:rStyle w:val="Hyperlink"/>
            <w:lang w:val="de-DE"/>
          </w:rPr>
          <w:t>SM-DP+ – SM-DS (ES12)</w:t>
        </w:r>
        <w:r>
          <w:rPr>
            <w:webHidden/>
          </w:rPr>
          <w:tab/>
        </w:r>
        <w:r>
          <w:rPr>
            <w:webHidden/>
          </w:rPr>
          <w:fldChar w:fldCharType="begin"/>
        </w:r>
        <w:r>
          <w:rPr>
            <w:webHidden/>
          </w:rPr>
          <w:instrText xml:space="preserve"> PAGEREF _Toc228126318 \h </w:instrText>
        </w:r>
        <w:r>
          <w:rPr>
            <w:webHidden/>
          </w:rPr>
        </w:r>
        <w:r>
          <w:rPr>
            <w:webHidden/>
          </w:rPr>
          <w:fldChar w:fldCharType="separate"/>
        </w:r>
        <w:r w:rsidR="005C746C">
          <w:rPr>
            <w:webHidden/>
          </w:rPr>
          <w:t>24</w:t>
        </w:r>
        <w:r>
          <w:rPr>
            <w:webHidden/>
          </w:rPr>
          <w:fldChar w:fldCharType="end"/>
        </w:r>
      </w:hyperlink>
    </w:p>
    <w:p w14:paraId="06A97F73" w14:textId="3C7AE62F" w:rsidR="00335164" w:rsidRDefault="00335164">
      <w:pPr>
        <w:pStyle w:val="TOC3"/>
        <w:rPr>
          <w:rFonts w:asciiTheme="minorHAnsi" w:eastAsiaTheme="minorEastAsia" w:hAnsiTheme="minorHAnsi" w:cstheme="minorBidi"/>
          <w:kern w:val="2"/>
          <w:sz w:val="24"/>
          <w:lang w:bidi="ar-SA"/>
          <w14:ligatures w14:val="standardContextual"/>
        </w:rPr>
      </w:pPr>
      <w:hyperlink w:anchor="_Toc228126319" w:history="1">
        <w:r w:rsidRPr="0054486F">
          <w:rPr>
            <w:rStyle w:val="Hyperlink"/>
          </w:rPr>
          <w:t>4.2.8</w:t>
        </w:r>
        <w:r>
          <w:rPr>
            <w:rFonts w:asciiTheme="minorHAnsi" w:eastAsiaTheme="minorEastAsia" w:hAnsiTheme="minorHAnsi" w:cstheme="minorBidi"/>
            <w:kern w:val="2"/>
            <w:sz w:val="24"/>
            <w:lang w:bidi="ar-SA"/>
            <w14:ligatures w14:val="standardContextual"/>
          </w:rPr>
          <w:tab/>
        </w:r>
        <w:r w:rsidRPr="0054486F">
          <w:rPr>
            <w:rStyle w:val="Hyperlink"/>
          </w:rPr>
          <w:t>LDS – SM-DS (ES11)</w:t>
        </w:r>
        <w:r>
          <w:rPr>
            <w:webHidden/>
          </w:rPr>
          <w:tab/>
        </w:r>
        <w:r>
          <w:rPr>
            <w:webHidden/>
          </w:rPr>
          <w:fldChar w:fldCharType="begin"/>
        </w:r>
        <w:r>
          <w:rPr>
            <w:webHidden/>
          </w:rPr>
          <w:instrText xml:space="preserve"> PAGEREF _Toc228126319 \h </w:instrText>
        </w:r>
        <w:r>
          <w:rPr>
            <w:webHidden/>
          </w:rPr>
        </w:r>
        <w:r>
          <w:rPr>
            <w:webHidden/>
          </w:rPr>
          <w:fldChar w:fldCharType="separate"/>
        </w:r>
        <w:r w:rsidR="005C746C">
          <w:rPr>
            <w:webHidden/>
          </w:rPr>
          <w:t>24</w:t>
        </w:r>
        <w:r>
          <w:rPr>
            <w:webHidden/>
          </w:rPr>
          <w:fldChar w:fldCharType="end"/>
        </w:r>
      </w:hyperlink>
    </w:p>
    <w:p w14:paraId="2F8B18D9" w14:textId="35EA9F90"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0" w:history="1">
        <w:r w:rsidRPr="0054486F">
          <w:rPr>
            <w:rStyle w:val="Hyperlink"/>
          </w:rPr>
          <w:t>4.2.9</w:t>
        </w:r>
        <w:r>
          <w:rPr>
            <w:rFonts w:asciiTheme="minorHAnsi" w:eastAsiaTheme="minorEastAsia" w:hAnsiTheme="minorHAnsi" w:cstheme="minorBidi"/>
            <w:kern w:val="2"/>
            <w:sz w:val="24"/>
            <w:lang w:bidi="ar-SA"/>
            <w14:ligatures w14:val="standardContextual"/>
          </w:rPr>
          <w:tab/>
        </w:r>
        <w:r w:rsidRPr="0054486F">
          <w:rPr>
            <w:rStyle w:val="Hyperlink"/>
          </w:rPr>
          <w:t>EUM – eUICC (ESeum)</w:t>
        </w:r>
        <w:r>
          <w:rPr>
            <w:webHidden/>
          </w:rPr>
          <w:tab/>
        </w:r>
        <w:r>
          <w:rPr>
            <w:webHidden/>
          </w:rPr>
          <w:fldChar w:fldCharType="begin"/>
        </w:r>
        <w:r>
          <w:rPr>
            <w:webHidden/>
          </w:rPr>
          <w:instrText xml:space="preserve"> PAGEREF _Toc228126320 \h </w:instrText>
        </w:r>
        <w:r>
          <w:rPr>
            <w:webHidden/>
          </w:rPr>
        </w:r>
        <w:r>
          <w:rPr>
            <w:webHidden/>
          </w:rPr>
          <w:fldChar w:fldCharType="separate"/>
        </w:r>
        <w:r w:rsidR="005C746C">
          <w:rPr>
            <w:webHidden/>
          </w:rPr>
          <w:t>24</w:t>
        </w:r>
        <w:r>
          <w:rPr>
            <w:webHidden/>
          </w:rPr>
          <w:fldChar w:fldCharType="end"/>
        </w:r>
      </w:hyperlink>
    </w:p>
    <w:p w14:paraId="06450DE9" w14:textId="3E9F8C91"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1" w:history="1">
        <w:r w:rsidRPr="0054486F">
          <w:rPr>
            <w:rStyle w:val="Hyperlink"/>
          </w:rPr>
          <w:t>4.2.10</w:t>
        </w:r>
        <w:r>
          <w:rPr>
            <w:rFonts w:asciiTheme="minorHAnsi" w:eastAsiaTheme="minorEastAsia" w:hAnsiTheme="minorHAnsi" w:cstheme="minorBidi"/>
            <w:kern w:val="2"/>
            <w:sz w:val="24"/>
            <w:lang w:bidi="ar-SA"/>
            <w14:ligatures w14:val="standardContextual"/>
          </w:rPr>
          <w:tab/>
        </w:r>
        <w:r w:rsidRPr="0054486F">
          <w:rPr>
            <w:rStyle w:val="Hyperlink"/>
          </w:rPr>
          <w:t>LDS – LPA Services (ES10a)</w:t>
        </w:r>
        <w:r>
          <w:rPr>
            <w:webHidden/>
          </w:rPr>
          <w:tab/>
        </w:r>
        <w:r>
          <w:rPr>
            <w:webHidden/>
          </w:rPr>
          <w:fldChar w:fldCharType="begin"/>
        </w:r>
        <w:r>
          <w:rPr>
            <w:webHidden/>
          </w:rPr>
          <w:instrText xml:space="preserve"> PAGEREF _Toc228126321 \h </w:instrText>
        </w:r>
        <w:r>
          <w:rPr>
            <w:webHidden/>
          </w:rPr>
        </w:r>
        <w:r>
          <w:rPr>
            <w:webHidden/>
          </w:rPr>
          <w:fldChar w:fldCharType="separate"/>
        </w:r>
        <w:r w:rsidR="005C746C">
          <w:rPr>
            <w:webHidden/>
          </w:rPr>
          <w:t>24</w:t>
        </w:r>
        <w:r>
          <w:rPr>
            <w:webHidden/>
          </w:rPr>
          <w:fldChar w:fldCharType="end"/>
        </w:r>
      </w:hyperlink>
    </w:p>
    <w:p w14:paraId="2233454A" w14:textId="027D074D"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2" w:history="1">
        <w:r w:rsidRPr="0054486F">
          <w:rPr>
            <w:rStyle w:val="Hyperlink"/>
          </w:rPr>
          <w:t>4.2.11</w:t>
        </w:r>
        <w:r>
          <w:rPr>
            <w:rFonts w:asciiTheme="minorHAnsi" w:eastAsiaTheme="minorEastAsia" w:hAnsiTheme="minorHAnsi" w:cstheme="minorBidi"/>
            <w:kern w:val="2"/>
            <w:sz w:val="24"/>
            <w:lang w:bidi="ar-SA"/>
            <w14:ligatures w14:val="standardContextual"/>
          </w:rPr>
          <w:tab/>
        </w:r>
        <w:r w:rsidRPr="0054486F">
          <w:rPr>
            <w:rStyle w:val="Hyperlink"/>
          </w:rPr>
          <w:t>LPD – LPA Services (ES10b)</w:t>
        </w:r>
        <w:r>
          <w:rPr>
            <w:webHidden/>
          </w:rPr>
          <w:tab/>
        </w:r>
        <w:r>
          <w:rPr>
            <w:webHidden/>
          </w:rPr>
          <w:fldChar w:fldCharType="begin"/>
        </w:r>
        <w:r>
          <w:rPr>
            <w:webHidden/>
          </w:rPr>
          <w:instrText xml:space="preserve"> PAGEREF _Toc228126322 \h </w:instrText>
        </w:r>
        <w:r>
          <w:rPr>
            <w:webHidden/>
          </w:rPr>
        </w:r>
        <w:r>
          <w:rPr>
            <w:webHidden/>
          </w:rPr>
          <w:fldChar w:fldCharType="separate"/>
        </w:r>
        <w:r w:rsidR="005C746C">
          <w:rPr>
            <w:webHidden/>
          </w:rPr>
          <w:t>24</w:t>
        </w:r>
        <w:r>
          <w:rPr>
            <w:webHidden/>
          </w:rPr>
          <w:fldChar w:fldCharType="end"/>
        </w:r>
      </w:hyperlink>
    </w:p>
    <w:p w14:paraId="23F5F0B7" w14:textId="07A031D6"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3" w:history="1">
        <w:r w:rsidRPr="0054486F">
          <w:rPr>
            <w:rStyle w:val="Hyperlink"/>
          </w:rPr>
          <w:t>4.2.12</w:t>
        </w:r>
        <w:r>
          <w:rPr>
            <w:rFonts w:asciiTheme="minorHAnsi" w:eastAsiaTheme="minorEastAsia" w:hAnsiTheme="minorHAnsi" w:cstheme="minorBidi"/>
            <w:kern w:val="2"/>
            <w:sz w:val="24"/>
            <w:lang w:bidi="ar-SA"/>
            <w14:ligatures w14:val="standardContextual"/>
          </w:rPr>
          <w:tab/>
        </w:r>
        <w:r w:rsidRPr="0054486F">
          <w:rPr>
            <w:rStyle w:val="Hyperlink"/>
          </w:rPr>
          <w:t>LUI – LPA Services (ES10c)</w:t>
        </w:r>
        <w:r>
          <w:rPr>
            <w:webHidden/>
          </w:rPr>
          <w:tab/>
        </w:r>
        <w:r>
          <w:rPr>
            <w:webHidden/>
          </w:rPr>
          <w:fldChar w:fldCharType="begin"/>
        </w:r>
        <w:r>
          <w:rPr>
            <w:webHidden/>
          </w:rPr>
          <w:instrText xml:space="preserve"> PAGEREF _Toc228126323 \h </w:instrText>
        </w:r>
        <w:r>
          <w:rPr>
            <w:webHidden/>
          </w:rPr>
        </w:r>
        <w:r>
          <w:rPr>
            <w:webHidden/>
          </w:rPr>
          <w:fldChar w:fldCharType="separate"/>
        </w:r>
        <w:r w:rsidR="005C746C">
          <w:rPr>
            <w:webHidden/>
          </w:rPr>
          <w:t>25</w:t>
        </w:r>
        <w:r>
          <w:rPr>
            <w:webHidden/>
          </w:rPr>
          <w:fldChar w:fldCharType="end"/>
        </w:r>
      </w:hyperlink>
    </w:p>
    <w:p w14:paraId="2D20653D" w14:textId="6D203BD1"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4" w:history="1">
        <w:r w:rsidRPr="0054486F">
          <w:rPr>
            <w:rStyle w:val="Hyperlink"/>
            <w:lang w:val="de-DE"/>
          </w:rPr>
          <w:t>4.2.13</w:t>
        </w:r>
        <w:r>
          <w:rPr>
            <w:rFonts w:asciiTheme="minorHAnsi" w:eastAsiaTheme="minorEastAsia" w:hAnsiTheme="minorHAnsi" w:cstheme="minorBidi"/>
            <w:kern w:val="2"/>
            <w:sz w:val="24"/>
            <w:lang w:bidi="ar-SA"/>
            <w14:ligatures w14:val="standardContextual"/>
          </w:rPr>
          <w:tab/>
        </w:r>
        <w:r w:rsidRPr="0054486F">
          <w:rPr>
            <w:rStyle w:val="Hyperlink"/>
            <w:lang w:val="de-DE"/>
          </w:rPr>
          <w:t>SM-DS – SM-DS (ES15)</w:t>
        </w:r>
        <w:r>
          <w:rPr>
            <w:webHidden/>
          </w:rPr>
          <w:tab/>
        </w:r>
        <w:r>
          <w:rPr>
            <w:webHidden/>
          </w:rPr>
          <w:fldChar w:fldCharType="begin"/>
        </w:r>
        <w:r>
          <w:rPr>
            <w:webHidden/>
          </w:rPr>
          <w:instrText xml:space="preserve"> PAGEREF _Toc228126324 \h </w:instrText>
        </w:r>
        <w:r>
          <w:rPr>
            <w:webHidden/>
          </w:rPr>
        </w:r>
        <w:r>
          <w:rPr>
            <w:webHidden/>
          </w:rPr>
          <w:fldChar w:fldCharType="separate"/>
        </w:r>
        <w:r w:rsidR="005C746C">
          <w:rPr>
            <w:webHidden/>
          </w:rPr>
          <w:t>25</w:t>
        </w:r>
        <w:r>
          <w:rPr>
            <w:webHidden/>
          </w:rPr>
          <w:fldChar w:fldCharType="end"/>
        </w:r>
      </w:hyperlink>
    </w:p>
    <w:p w14:paraId="4ED896F2" w14:textId="0DB07B1A"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5" w:history="1">
        <w:r w:rsidRPr="0054486F">
          <w:rPr>
            <w:rStyle w:val="Hyperlink"/>
          </w:rPr>
          <w:t>4.2.14</w:t>
        </w:r>
        <w:r>
          <w:rPr>
            <w:rFonts w:asciiTheme="minorHAnsi" w:eastAsiaTheme="minorEastAsia" w:hAnsiTheme="minorHAnsi" w:cstheme="minorBidi"/>
            <w:kern w:val="2"/>
            <w:sz w:val="24"/>
            <w:lang w:bidi="ar-SA"/>
            <w14:ligatures w14:val="standardContextual"/>
          </w:rPr>
          <w:tab/>
        </w:r>
        <w:r w:rsidRPr="0054486F">
          <w:rPr>
            <w:rStyle w:val="Hyperlink"/>
          </w:rPr>
          <w:t>Device – SM-DP+ (Established Connection)</w:t>
        </w:r>
        <w:r>
          <w:rPr>
            <w:webHidden/>
          </w:rPr>
          <w:tab/>
        </w:r>
        <w:r>
          <w:rPr>
            <w:webHidden/>
          </w:rPr>
          <w:fldChar w:fldCharType="begin"/>
        </w:r>
        <w:r>
          <w:rPr>
            <w:webHidden/>
          </w:rPr>
          <w:instrText xml:space="preserve"> PAGEREF _Toc228126325 \h </w:instrText>
        </w:r>
        <w:r>
          <w:rPr>
            <w:webHidden/>
          </w:rPr>
        </w:r>
        <w:r>
          <w:rPr>
            <w:webHidden/>
          </w:rPr>
          <w:fldChar w:fldCharType="separate"/>
        </w:r>
        <w:r w:rsidR="005C746C">
          <w:rPr>
            <w:webHidden/>
          </w:rPr>
          <w:t>25</w:t>
        </w:r>
        <w:r>
          <w:rPr>
            <w:webHidden/>
          </w:rPr>
          <w:fldChar w:fldCharType="end"/>
        </w:r>
      </w:hyperlink>
    </w:p>
    <w:p w14:paraId="6623AE2F" w14:textId="384641F7"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6" w:history="1">
        <w:r w:rsidRPr="0054486F">
          <w:rPr>
            <w:rStyle w:val="Hyperlink"/>
          </w:rPr>
          <w:t>4.2.15</w:t>
        </w:r>
        <w:r>
          <w:rPr>
            <w:rFonts w:asciiTheme="minorHAnsi" w:eastAsiaTheme="minorEastAsia" w:hAnsiTheme="minorHAnsi" w:cstheme="minorBidi"/>
            <w:kern w:val="2"/>
            <w:sz w:val="24"/>
            <w:lang w:bidi="ar-SA"/>
            <w14:ligatures w14:val="standardContextual"/>
          </w:rPr>
          <w:tab/>
        </w:r>
        <w:r w:rsidRPr="0054486F">
          <w:rPr>
            <w:rStyle w:val="Hyperlink"/>
          </w:rPr>
          <w:t>General Interface Requirements</w:t>
        </w:r>
        <w:r>
          <w:rPr>
            <w:webHidden/>
          </w:rPr>
          <w:tab/>
        </w:r>
        <w:r>
          <w:rPr>
            <w:webHidden/>
          </w:rPr>
          <w:fldChar w:fldCharType="begin"/>
        </w:r>
        <w:r>
          <w:rPr>
            <w:webHidden/>
          </w:rPr>
          <w:instrText xml:space="preserve"> PAGEREF _Toc228126326 \h </w:instrText>
        </w:r>
        <w:r>
          <w:rPr>
            <w:webHidden/>
          </w:rPr>
        </w:r>
        <w:r>
          <w:rPr>
            <w:webHidden/>
          </w:rPr>
          <w:fldChar w:fldCharType="separate"/>
        </w:r>
        <w:r w:rsidR="005C746C">
          <w:rPr>
            <w:webHidden/>
          </w:rPr>
          <w:t>25</w:t>
        </w:r>
        <w:r>
          <w:rPr>
            <w:webHidden/>
          </w:rPr>
          <w:fldChar w:fldCharType="end"/>
        </w:r>
      </w:hyperlink>
    </w:p>
    <w:p w14:paraId="01DE2CFA" w14:textId="6D653988" w:rsidR="00335164" w:rsidRDefault="00335164">
      <w:pPr>
        <w:pStyle w:val="TOC2"/>
        <w:rPr>
          <w:rFonts w:asciiTheme="minorHAnsi" w:eastAsiaTheme="minorEastAsia" w:hAnsiTheme="minorHAnsi" w:cstheme="minorBidi"/>
          <w:kern w:val="2"/>
          <w:sz w:val="24"/>
          <w:lang w:bidi="ar-SA"/>
          <w14:ligatures w14:val="standardContextual"/>
        </w:rPr>
      </w:pPr>
      <w:hyperlink w:anchor="_Toc228126327" w:history="1">
        <w:r w:rsidRPr="0054486F">
          <w:rPr>
            <w:rStyle w:val="Hyperlink"/>
          </w:rPr>
          <w:t>4.3</w:t>
        </w:r>
        <w:r>
          <w:rPr>
            <w:rFonts w:asciiTheme="minorHAnsi" w:eastAsiaTheme="minorEastAsia" w:hAnsiTheme="minorHAnsi" w:cstheme="minorBidi"/>
            <w:kern w:val="2"/>
            <w:sz w:val="24"/>
            <w:lang w:bidi="ar-SA"/>
            <w14:ligatures w14:val="standardContextual"/>
          </w:rPr>
          <w:tab/>
        </w:r>
        <w:r w:rsidRPr="0054486F">
          <w:rPr>
            <w:rStyle w:val="Hyperlink"/>
          </w:rPr>
          <w:t>eUICC Requirements</w:t>
        </w:r>
        <w:r>
          <w:rPr>
            <w:webHidden/>
          </w:rPr>
          <w:tab/>
        </w:r>
        <w:r>
          <w:rPr>
            <w:webHidden/>
          </w:rPr>
          <w:fldChar w:fldCharType="begin"/>
        </w:r>
        <w:r>
          <w:rPr>
            <w:webHidden/>
          </w:rPr>
          <w:instrText xml:space="preserve"> PAGEREF _Toc228126327 \h </w:instrText>
        </w:r>
        <w:r>
          <w:rPr>
            <w:webHidden/>
          </w:rPr>
        </w:r>
        <w:r>
          <w:rPr>
            <w:webHidden/>
          </w:rPr>
          <w:fldChar w:fldCharType="separate"/>
        </w:r>
        <w:r w:rsidR="005C746C">
          <w:rPr>
            <w:webHidden/>
          </w:rPr>
          <w:t>26</w:t>
        </w:r>
        <w:r>
          <w:rPr>
            <w:webHidden/>
          </w:rPr>
          <w:fldChar w:fldCharType="end"/>
        </w:r>
      </w:hyperlink>
    </w:p>
    <w:p w14:paraId="43701583" w14:textId="0D1D1FC1" w:rsidR="00335164" w:rsidRDefault="00335164">
      <w:pPr>
        <w:pStyle w:val="TOC2"/>
        <w:rPr>
          <w:rFonts w:asciiTheme="minorHAnsi" w:eastAsiaTheme="minorEastAsia" w:hAnsiTheme="minorHAnsi" w:cstheme="minorBidi"/>
          <w:kern w:val="2"/>
          <w:sz w:val="24"/>
          <w:lang w:bidi="ar-SA"/>
          <w14:ligatures w14:val="standardContextual"/>
        </w:rPr>
      </w:pPr>
      <w:hyperlink w:anchor="_Toc228126328" w:history="1">
        <w:r w:rsidRPr="0054486F">
          <w:rPr>
            <w:rStyle w:val="Hyperlink"/>
          </w:rPr>
          <w:t>4.4</w:t>
        </w:r>
        <w:r>
          <w:rPr>
            <w:rFonts w:asciiTheme="minorHAnsi" w:eastAsiaTheme="minorEastAsia" w:hAnsiTheme="minorHAnsi" w:cstheme="minorBidi"/>
            <w:kern w:val="2"/>
            <w:sz w:val="24"/>
            <w:lang w:bidi="ar-SA"/>
            <w14:ligatures w14:val="standardContextual"/>
          </w:rPr>
          <w:tab/>
        </w:r>
        <w:r w:rsidRPr="0054486F">
          <w:rPr>
            <w:rStyle w:val="Hyperlink"/>
          </w:rPr>
          <w:t>eUICC Eligibility Check</w:t>
        </w:r>
        <w:r>
          <w:rPr>
            <w:webHidden/>
          </w:rPr>
          <w:tab/>
        </w:r>
        <w:r>
          <w:rPr>
            <w:webHidden/>
          </w:rPr>
          <w:fldChar w:fldCharType="begin"/>
        </w:r>
        <w:r>
          <w:rPr>
            <w:webHidden/>
          </w:rPr>
          <w:instrText xml:space="preserve"> PAGEREF _Toc228126328 \h </w:instrText>
        </w:r>
        <w:r>
          <w:rPr>
            <w:webHidden/>
          </w:rPr>
        </w:r>
        <w:r>
          <w:rPr>
            <w:webHidden/>
          </w:rPr>
          <w:fldChar w:fldCharType="separate"/>
        </w:r>
        <w:r w:rsidR="005C746C">
          <w:rPr>
            <w:webHidden/>
          </w:rPr>
          <w:t>30</w:t>
        </w:r>
        <w:r>
          <w:rPr>
            <w:webHidden/>
          </w:rPr>
          <w:fldChar w:fldCharType="end"/>
        </w:r>
      </w:hyperlink>
    </w:p>
    <w:p w14:paraId="3DF62041" w14:textId="16684C54" w:rsidR="00335164" w:rsidRDefault="00335164">
      <w:pPr>
        <w:pStyle w:val="TOC3"/>
        <w:rPr>
          <w:rFonts w:asciiTheme="minorHAnsi" w:eastAsiaTheme="minorEastAsia" w:hAnsiTheme="minorHAnsi" w:cstheme="minorBidi"/>
          <w:kern w:val="2"/>
          <w:sz w:val="24"/>
          <w:lang w:bidi="ar-SA"/>
          <w14:ligatures w14:val="standardContextual"/>
        </w:rPr>
      </w:pPr>
      <w:hyperlink w:anchor="_Toc228126329" w:history="1">
        <w:r w:rsidRPr="0054486F">
          <w:rPr>
            <w:rStyle w:val="Hyperlink"/>
          </w:rPr>
          <w:t>4.4.1</w:t>
        </w:r>
        <w:r>
          <w:rPr>
            <w:rFonts w:asciiTheme="minorHAnsi" w:eastAsiaTheme="minorEastAsia" w:hAnsiTheme="minorHAnsi" w:cstheme="minorBidi"/>
            <w:kern w:val="2"/>
            <w:sz w:val="24"/>
            <w:lang w:bidi="ar-SA"/>
            <w14:ligatures w14:val="standardContextual"/>
          </w:rPr>
          <w:tab/>
        </w:r>
        <w:r w:rsidRPr="0054486F">
          <w:rPr>
            <w:rStyle w:val="Hyperlink"/>
          </w:rPr>
          <w:t>eUICC Eligibility Check Requirements</w:t>
        </w:r>
        <w:r>
          <w:rPr>
            <w:webHidden/>
          </w:rPr>
          <w:tab/>
        </w:r>
        <w:r>
          <w:rPr>
            <w:webHidden/>
          </w:rPr>
          <w:fldChar w:fldCharType="begin"/>
        </w:r>
        <w:r>
          <w:rPr>
            <w:webHidden/>
          </w:rPr>
          <w:instrText xml:space="preserve"> PAGEREF _Toc228126329 \h </w:instrText>
        </w:r>
        <w:r>
          <w:rPr>
            <w:webHidden/>
          </w:rPr>
        </w:r>
        <w:r>
          <w:rPr>
            <w:webHidden/>
          </w:rPr>
          <w:fldChar w:fldCharType="separate"/>
        </w:r>
        <w:r w:rsidR="005C746C">
          <w:rPr>
            <w:webHidden/>
          </w:rPr>
          <w:t>30</w:t>
        </w:r>
        <w:r>
          <w:rPr>
            <w:webHidden/>
          </w:rPr>
          <w:fldChar w:fldCharType="end"/>
        </w:r>
      </w:hyperlink>
    </w:p>
    <w:p w14:paraId="26402A0B" w14:textId="0199A30B" w:rsidR="00335164" w:rsidRDefault="00335164">
      <w:pPr>
        <w:pStyle w:val="TOC2"/>
        <w:rPr>
          <w:rFonts w:asciiTheme="minorHAnsi" w:eastAsiaTheme="minorEastAsia" w:hAnsiTheme="minorHAnsi" w:cstheme="minorBidi"/>
          <w:kern w:val="2"/>
          <w:sz w:val="24"/>
          <w:lang w:bidi="ar-SA"/>
          <w14:ligatures w14:val="standardContextual"/>
        </w:rPr>
      </w:pPr>
      <w:hyperlink w:anchor="_Toc228126330" w:history="1">
        <w:r w:rsidRPr="0054486F">
          <w:rPr>
            <w:rStyle w:val="Hyperlink"/>
            <w:rFonts w:cs="Arial"/>
            <w:b/>
            <w:bCs/>
            <w:iCs/>
            <w:lang w:eastAsia="en-US"/>
          </w:rPr>
          <w:t>4.5</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Device Requirements</w:t>
        </w:r>
        <w:r>
          <w:rPr>
            <w:webHidden/>
          </w:rPr>
          <w:tab/>
        </w:r>
        <w:r>
          <w:rPr>
            <w:webHidden/>
          </w:rPr>
          <w:fldChar w:fldCharType="begin"/>
        </w:r>
        <w:r>
          <w:rPr>
            <w:webHidden/>
          </w:rPr>
          <w:instrText xml:space="preserve"> PAGEREF _Toc228126330 \h </w:instrText>
        </w:r>
        <w:r>
          <w:rPr>
            <w:webHidden/>
          </w:rPr>
        </w:r>
        <w:r>
          <w:rPr>
            <w:webHidden/>
          </w:rPr>
          <w:fldChar w:fldCharType="separate"/>
        </w:r>
        <w:r w:rsidR="005C746C">
          <w:rPr>
            <w:webHidden/>
          </w:rPr>
          <w:t>31</w:t>
        </w:r>
        <w:r>
          <w:rPr>
            <w:webHidden/>
          </w:rPr>
          <w:fldChar w:fldCharType="end"/>
        </w:r>
      </w:hyperlink>
    </w:p>
    <w:p w14:paraId="0699A5F7" w14:textId="5B38B280" w:rsidR="00335164" w:rsidRDefault="00335164">
      <w:pPr>
        <w:pStyle w:val="TOC3"/>
        <w:rPr>
          <w:rFonts w:asciiTheme="minorHAnsi" w:eastAsiaTheme="minorEastAsia" w:hAnsiTheme="minorHAnsi" w:cstheme="minorBidi"/>
          <w:kern w:val="2"/>
          <w:sz w:val="24"/>
          <w:lang w:bidi="ar-SA"/>
          <w14:ligatures w14:val="standardContextual"/>
        </w:rPr>
      </w:pPr>
      <w:hyperlink w:anchor="_Toc228126331" w:history="1">
        <w:r w:rsidRPr="0054486F">
          <w:rPr>
            <w:rStyle w:val="Hyperlink"/>
          </w:rPr>
          <w:t>4.5.1</w:t>
        </w:r>
        <w:r>
          <w:rPr>
            <w:rFonts w:asciiTheme="minorHAnsi" w:eastAsiaTheme="minorEastAsia" w:hAnsiTheme="minorHAnsi" w:cstheme="minorBidi"/>
            <w:kern w:val="2"/>
            <w:sz w:val="24"/>
            <w:lang w:bidi="ar-SA"/>
            <w14:ligatures w14:val="standardContextual"/>
          </w:rPr>
          <w:tab/>
        </w:r>
        <w:r w:rsidRPr="0054486F">
          <w:rPr>
            <w:rStyle w:val="Hyperlink"/>
          </w:rPr>
          <w:t>Device Capability Requirements</w:t>
        </w:r>
        <w:r>
          <w:rPr>
            <w:webHidden/>
          </w:rPr>
          <w:tab/>
        </w:r>
        <w:r>
          <w:rPr>
            <w:webHidden/>
          </w:rPr>
          <w:fldChar w:fldCharType="begin"/>
        </w:r>
        <w:r>
          <w:rPr>
            <w:webHidden/>
          </w:rPr>
          <w:instrText xml:space="preserve"> PAGEREF _Toc228126331 \h </w:instrText>
        </w:r>
        <w:r>
          <w:rPr>
            <w:webHidden/>
          </w:rPr>
        </w:r>
        <w:r>
          <w:rPr>
            <w:webHidden/>
          </w:rPr>
          <w:fldChar w:fldCharType="separate"/>
        </w:r>
        <w:r w:rsidR="005C746C">
          <w:rPr>
            <w:webHidden/>
          </w:rPr>
          <w:t>32</w:t>
        </w:r>
        <w:r>
          <w:rPr>
            <w:webHidden/>
          </w:rPr>
          <w:fldChar w:fldCharType="end"/>
        </w:r>
      </w:hyperlink>
    </w:p>
    <w:p w14:paraId="4F80B086" w14:textId="03895ADD" w:rsidR="00335164" w:rsidRDefault="00335164">
      <w:pPr>
        <w:pStyle w:val="TOC3"/>
        <w:rPr>
          <w:rFonts w:asciiTheme="minorHAnsi" w:eastAsiaTheme="minorEastAsia" w:hAnsiTheme="minorHAnsi" w:cstheme="minorBidi"/>
          <w:kern w:val="2"/>
          <w:sz w:val="24"/>
          <w:lang w:bidi="ar-SA"/>
          <w14:ligatures w14:val="standardContextual"/>
        </w:rPr>
      </w:pPr>
      <w:hyperlink w:anchor="_Toc228126332" w:history="1">
        <w:r w:rsidRPr="0054486F">
          <w:rPr>
            <w:rStyle w:val="Hyperlink"/>
          </w:rPr>
          <w:t>4.5.2</w:t>
        </w:r>
        <w:r>
          <w:rPr>
            <w:rFonts w:asciiTheme="minorHAnsi" w:eastAsiaTheme="minorEastAsia" w:hAnsiTheme="minorHAnsi" w:cstheme="minorBidi"/>
            <w:kern w:val="2"/>
            <w:sz w:val="24"/>
            <w:lang w:bidi="ar-SA"/>
            <w14:ligatures w14:val="standardContextual"/>
          </w:rPr>
          <w:tab/>
        </w:r>
        <w:r w:rsidRPr="0054486F">
          <w:rPr>
            <w:rStyle w:val="Hyperlink"/>
          </w:rPr>
          <w:t>Device with Integrated eUICC</w:t>
        </w:r>
        <w:r>
          <w:rPr>
            <w:webHidden/>
          </w:rPr>
          <w:tab/>
        </w:r>
        <w:r>
          <w:rPr>
            <w:webHidden/>
          </w:rPr>
          <w:fldChar w:fldCharType="begin"/>
        </w:r>
        <w:r>
          <w:rPr>
            <w:webHidden/>
          </w:rPr>
          <w:instrText xml:space="preserve"> PAGEREF _Toc228126332 \h </w:instrText>
        </w:r>
        <w:r>
          <w:rPr>
            <w:webHidden/>
          </w:rPr>
        </w:r>
        <w:r>
          <w:rPr>
            <w:webHidden/>
          </w:rPr>
          <w:fldChar w:fldCharType="separate"/>
        </w:r>
        <w:r w:rsidR="005C746C">
          <w:rPr>
            <w:webHidden/>
          </w:rPr>
          <w:t>32</w:t>
        </w:r>
        <w:r>
          <w:rPr>
            <w:webHidden/>
          </w:rPr>
          <w:fldChar w:fldCharType="end"/>
        </w:r>
      </w:hyperlink>
    </w:p>
    <w:p w14:paraId="1700DC93" w14:textId="1AB471CF" w:rsidR="00335164" w:rsidRDefault="00335164">
      <w:pPr>
        <w:pStyle w:val="TOC2"/>
        <w:rPr>
          <w:rFonts w:asciiTheme="minorHAnsi" w:eastAsiaTheme="minorEastAsia" w:hAnsiTheme="minorHAnsi" w:cstheme="minorBidi"/>
          <w:kern w:val="2"/>
          <w:sz w:val="24"/>
          <w:lang w:bidi="ar-SA"/>
          <w14:ligatures w14:val="standardContextual"/>
        </w:rPr>
      </w:pPr>
      <w:hyperlink w:anchor="_Toc228126333" w:history="1">
        <w:r w:rsidRPr="0054486F">
          <w:rPr>
            <w:rStyle w:val="Hyperlink"/>
            <w:rFonts w:cs="Arial"/>
            <w:b/>
            <w:bCs/>
            <w:iCs/>
            <w:lang w:eastAsia="en-US"/>
          </w:rPr>
          <w:t>4.6</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Device Initialisation</w:t>
        </w:r>
        <w:r>
          <w:rPr>
            <w:webHidden/>
          </w:rPr>
          <w:tab/>
        </w:r>
        <w:r>
          <w:rPr>
            <w:webHidden/>
          </w:rPr>
          <w:fldChar w:fldCharType="begin"/>
        </w:r>
        <w:r>
          <w:rPr>
            <w:webHidden/>
          </w:rPr>
          <w:instrText xml:space="preserve"> PAGEREF _Toc228126333 \h </w:instrText>
        </w:r>
        <w:r>
          <w:rPr>
            <w:webHidden/>
          </w:rPr>
        </w:r>
        <w:r>
          <w:rPr>
            <w:webHidden/>
          </w:rPr>
          <w:fldChar w:fldCharType="separate"/>
        </w:r>
        <w:r w:rsidR="005C746C">
          <w:rPr>
            <w:webHidden/>
          </w:rPr>
          <w:t>33</w:t>
        </w:r>
        <w:r>
          <w:rPr>
            <w:webHidden/>
          </w:rPr>
          <w:fldChar w:fldCharType="end"/>
        </w:r>
      </w:hyperlink>
    </w:p>
    <w:p w14:paraId="171AA95B" w14:textId="7874ACDB" w:rsidR="00335164" w:rsidRDefault="00335164">
      <w:pPr>
        <w:pStyle w:val="TOC3"/>
        <w:rPr>
          <w:rFonts w:asciiTheme="minorHAnsi" w:eastAsiaTheme="minorEastAsia" w:hAnsiTheme="minorHAnsi" w:cstheme="minorBidi"/>
          <w:kern w:val="2"/>
          <w:sz w:val="24"/>
          <w:lang w:bidi="ar-SA"/>
          <w14:ligatures w14:val="standardContextual"/>
        </w:rPr>
      </w:pPr>
      <w:hyperlink w:anchor="_Toc228126334" w:history="1">
        <w:r w:rsidRPr="0054486F">
          <w:rPr>
            <w:rStyle w:val="Hyperlink"/>
          </w:rPr>
          <w:t>4.6.1</w:t>
        </w:r>
        <w:r>
          <w:rPr>
            <w:rFonts w:asciiTheme="minorHAnsi" w:eastAsiaTheme="minorEastAsia" w:hAnsiTheme="minorHAnsi" w:cstheme="minorBidi"/>
            <w:kern w:val="2"/>
            <w:sz w:val="24"/>
            <w:lang w:bidi="ar-SA"/>
            <w14:ligatures w14:val="standardContextual"/>
          </w:rPr>
          <w:tab/>
        </w:r>
        <w:r w:rsidRPr="0054486F">
          <w:rPr>
            <w:rStyle w:val="Hyperlink"/>
          </w:rPr>
          <w:t>Device Reset Requirements</w:t>
        </w:r>
        <w:r>
          <w:rPr>
            <w:webHidden/>
          </w:rPr>
          <w:tab/>
        </w:r>
        <w:r>
          <w:rPr>
            <w:webHidden/>
          </w:rPr>
          <w:fldChar w:fldCharType="begin"/>
        </w:r>
        <w:r>
          <w:rPr>
            <w:webHidden/>
          </w:rPr>
          <w:instrText xml:space="preserve"> PAGEREF _Toc228126334 \h </w:instrText>
        </w:r>
        <w:r>
          <w:rPr>
            <w:webHidden/>
          </w:rPr>
        </w:r>
        <w:r>
          <w:rPr>
            <w:webHidden/>
          </w:rPr>
          <w:fldChar w:fldCharType="separate"/>
        </w:r>
        <w:r w:rsidR="005C746C">
          <w:rPr>
            <w:webHidden/>
          </w:rPr>
          <w:t>33</w:t>
        </w:r>
        <w:r>
          <w:rPr>
            <w:webHidden/>
          </w:rPr>
          <w:fldChar w:fldCharType="end"/>
        </w:r>
      </w:hyperlink>
    </w:p>
    <w:p w14:paraId="74DFB324" w14:textId="53913665" w:rsidR="00335164" w:rsidRDefault="00335164">
      <w:pPr>
        <w:pStyle w:val="TOC3"/>
        <w:rPr>
          <w:rFonts w:asciiTheme="minorHAnsi" w:eastAsiaTheme="minorEastAsia" w:hAnsiTheme="minorHAnsi" w:cstheme="minorBidi"/>
          <w:kern w:val="2"/>
          <w:sz w:val="24"/>
          <w:lang w:bidi="ar-SA"/>
          <w14:ligatures w14:val="standardContextual"/>
        </w:rPr>
      </w:pPr>
      <w:hyperlink w:anchor="_Toc228126335" w:history="1">
        <w:r w:rsidRPr="0054486F">
          <w:rPr>
            <w:rStyle w:val="Hyperlink"/>
          </w:rPr>
          <w:t>4.6.2</w:t>
        </w:r>
        <w:r>
          <w:rPr>
            <w:rFonts w:asciiTheme="minorHAnsi" w:eastAsiaTheme="minorEastAsia" w:hAnsiTheme="minorHAnsi" w:cstheme="minorBidi"/>
            <w:kern w:val="2"/>
            <w:sz w:val="24"/>
            <w:lang w:bidi="ar-SA"/>
            <w14:ligatures w14:val="standardContextual"/>
          </w:rPr>
          <w:tab/>
        </w:r>
        <w:r w:rsidRPr="0054486F">
          <w:rPr>
            <w:rStyle w:val="Hyperlink"/>
          </w:rPr>
          <w:t>eUICC Memory Reset Requirements</w:t>
        </w:r>
        <w:r>
          <w:rPr>
            <w:webHidden/>
          </w:rPr>
          <w:tab/>
        </w:r>
        <w:r>
          <w:rPr>
            <w:webHidden/>
          </w:rPr>
          <w:fldChar w:fldCharType="begin"/>
        </w:r>
        <w:r>
          <w:rPr>
            <w:webHidden/>
          </w:rPr>
          <w:instrText xml:space="preserve"> PAGEREF _Toc228126335 \h </w:instrText>
        </w:r>
        <w:r>
          <w:rPr>
            <w:webHidden/>
          </w:rPr>
        </w:r>
        <w:r>
          <w:rPr>
            <w:webHidden/>
          </w:rPr>
          <w:fldChar w:fldCharType="separate"/>
        </w:r>
        <w:r w:rsidR="005C746C">
          <w:rPr>
            <w:webHidden/>
          </w:rPr>
          <w:t>33</w:t>
        </w:r>
        <w:r>
          <w:rPr>
            <w:webHidden/>
          </w:rPr>
          <w:fldChar w:fldCharType="end"/>
        </w:r>
      </w:hyperlink>
    </w:p>
    <w:p w14:paraId="44E856ED" w14:textId="38CE76FB" w:rsidR="00335164" w:rsidRDefault="00335164">
      <w:pPr>
        <w:pStyle w:val="TOC3"/>
        <w:rPr>
          <w:rFonts w:asciiTheme="minorHAnsi" w:eastAsiaTheme="minorEastAsia" w:hAnsiTheme="minorHAnsi" w:cstheme="minorBidi"/>
          <w:kern w:val="2"/>
          <w:sz w:val="24"/>
          <w:lang w:bidi="ar-SA"/>
          <w14:ligatures w14:val="standardContextual"/>
        </w:rPr>
      </w:pPr>
      <w:hyperlink w:anchor="_Toc228126336" w:history="1">
        <w:r w:rsidRPr="0054486F">
          <w:rPr>
            <w:rStyle w:val="Hyperlink"/>
            <w:rFonts w:cs="Arial"/>
            <w:b/>
            <w:bCs/>
            <w:iCs/>
            <w:lang w:eastAsia="en-US"/>
          </w:rPr>
          <w:t>4.6.3</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eUICC Test Memory Reset Requirements</w:t>
        </w:r>
        <w:r>
          <w:rPr>
            <w:webHidden/>
          </w:rPr>
          <w:tab/>
        </w:r>
        <w:r>
          <w:rPr>
            <w:webHidden/>
          </w:rPr>
          <w:fldChar w:fldCharType="begin"/>
        </w:r>
        <w:r>
          <w:rPr>
            <w:webHidden/>
          </w:rPr>
          <w:instrText xml:space="preserve"> PAGEREF _Toc228126336 \h </w:instrText>
        </w:r>
        <w:r>
          <w:rPr>
            <w:webHidden/>
          </w:rPr>
        </w:r>
        <w:r>
          <w:rPr>
            <w:webHidden/>
          </w:rPr>
          <w:fldChar w:fldCharType="separate"/>
        </w:r>
        <w:r w:rsidR="005C746C">
          <w:rPr>
            <w:webHidden/>
          </w:rPr>
          <w:t>33</w:t>
        </w:r>
        <w:r>
          <w:rPr>
            <w:webHidden/>
          </w:rPr>
          <w:fldChar w:fldCharType="end"/>
        </w:r>
      </w:hyperlink>
    </w:p>
    <w:p w14:paraId="205B9CB0" w14:textId="0CE0A65D" w:rsidR="00335164" w:rsidRDefault="00335164">
      <w:pPr>
        <w:pStyle w:val="TOC2"/>
        <w:rPr>
          <w:rFonts w:asciiTheme="minorHAnsi" w:eastAsiaTheme="minorEastAsia" w:hAnsiTheme="minorHAnsi" w:cstheme="minorBidi"/>
          <w:kern w:val="2"/>
          <w:sz w:val="24"/>
          <w:lang w:bidi="ar-SA"/>
          <w14:ligatures w14:val="standardContextual"/>
        </w:rPr>
      </w:pPr>
      <w:hyperlink w:anchor="_Toc228126337" w:history="1">
        <w:r w:rsidRPr="0054486F">
          <w:rPr>
            <w:rStyle w:val="Hyperlink"/>
          </w:rPr>
          <w:t>4.7</w:t>
        </w:r>
        <w:r>
          <w:rPr>
            <w:rFonts w:asciiTheme="minorHAnsi" w:eastAsiaTheme="minorEastAsia" w:hAnsiTheme="minorHAnsi" w:cstheme="minorBidi"/>
            <w:kern w:val="2"/>
            <w:sz w:val="24"/>
            <w:lang w:bidi="ar-SA"/>
            <w14:ligatures w14:val="standardContextual"/>
          </w:rPr>
          <w:tab/>
        </w:r>
        <w:r w:rsidRPr="0054486F">
          <w:rPr>
            <w:rStyle w:val="Hyperlink"/>
          </w:rPr>
          <w:t>Profile Requirements</w:t>
        </w:r>
        <w:r>
          <w:rPr>
            <w:webHidden/>
          </w:rPr>
          <w:tab/>
        </w:r>
        <w:r>
          <w:rPr>
            <w:webHidden/>
          </w:rPr>
          <w:fldChar w:fldCharType="begin"/>
        </w:r>
        <w:r>
          <w:rPr>
            <w:webHidden/>
          </w:rPr>
          <w:instrText xml:space="preserve"> PAGEREF _Toc228126337 \h </w:instrText>
        </w:r>
        <w:r>
          <w:rPr>
            <w:webHidden/>
          </w:rPr>
        </w:r>
        <w:r>
          <w:rPr>
            <w:webHidden/>
          </w:rPr>
          <w:fldChar w:fldCharType="separate"/>
        </w:r>
        <w:r w:rsidR="005C746C">
          <w:rPr>
            <w:webHidden/>
          </w:rPr>
          <w:t>33</w:t>
        </w:r>
        <w:r>
          <w:rPr>
            <w:webHidden/>
          </w:rPr>
          <w:fldChar w:fldCharType="end"/>
        </w:r>
      </w:hyperlink>
    </w:p>
    <w:p w14:paraId="7596D690" w14:textId="36C161B7" w:rsidR="00335164" w:rsidRDefault="00335164">
      <w:pPr>
        <w:pStyle w:val="TOC3"/>
        <w:rPr>
          <w:rFonts w:asciiTheme="minorHAnsi" w:eastAsiaTheme="minorEastAsia" w:hAnsiTheme="minorHAnsi" w:cstheme="minorBidi"/>
          <w:kern w:val="2"/>
          <w:sz w:val="24"/>
          <w:lang w:bidi="ar-SA"/>
          <w14:ligatures w14:val="standardContextual"/>
        </w:rPr>
      </w:pPr>
      <w:hyperlink w:anchor="_Toc228126338" w:history="1">
        <w:r w:rsidRPr="0054486F">
          <w:rPr>
            <w:rStyle w:val="Hyperlink"/>
          </w:rPr>
          <w:t>4.7.1</w:t>
        </w:r>
        <w:r>
          <w:rPr>
            <w:rFonts w:asciiTheme="minorHAnsi" w:eastAsiaTheme="minorEastAsia" w:hAnsiTheme="minorHAnsi" w:cstheme="minorBidi"/>
            <w:kern w:val="2"/>
            <w:sz w:val="24"/>
            <w:lang w:bidi="ar-SA"/>
            <w14:ligatures w14:val="standardContextual"/>
          </w:rPr>
          <w:tab/>
        </w:r>
        <w:r w:rsidRPr="0054486F">
          <w:rPr>
            <w:rStyle w:val="Hyperlink"/>
          </w:rPr>
          <w:t>Test Profile Requirements</w:t>
        </w:r>
        <w:r>
          <w:rPr>
            <w:webHidden/>
          </w:rPr>
          <w:tab/>
        </w:r>
        <w:r>
          <w:rPr>
            <w:webHidden/>
          </w:rPr>
          <w:fldChar w:fldCharType="begin"/>
        </w:r>
        <w:r>
          <w:rPr>
            <w:webHidden/>
          </w:rPr>
          <w:instrText xml:space="preserve"> PAGEREF _Toc228126338 \h </w:instrText>
        </w:r>
        <w:r>
          <w:rPr>
            <w:webHidden/>
          </w:rPr>
        </w:r>
        <w:r>
          <w:rPr>
            <w:webHidden/>
          </w:rPr>
          <w:fldChar w:fldCharType="separate"/>
        </w:r>
        <w:r w:rsidR="005C746C">
          <w:rPr>
            <w:webHidden/>
          </w:rPr>
          <w:t>33</w:t>
        </w:r>
        <w:r>
          <w:rPr>
            <w:webHidden/>
          </w:rPr>
          <w:fldChar w:fldCharType="end"/>
        </w:r>
      </w:hyperlink>
    </w:p>
    <w:p w14:paraId="36B24F38" w14:textId="11B9732F" w:rsidR="00335164" w:rsidRDefault="00335164">
      <w:pPr>
        <w:pStyle w:val="TOC3"/>
        <w:rPr>
          <w:rFonts w:asciiTheme="minorHAnsi" w:eastAsiaTheme="minorEastAsia" w:hAnsiTheme="minorHAnsi" w:cstheme="minorBidi"/>
          <w:kern w:val="2"/>
          <w:sz w:val="24"/>
          <w:lang w:bidi="ar-SA"/>
          <w14:ligatures w14:val="standardContextual"/>
        </w:rPr>
      </w:pPr>
      <w:hyperlink w:anchor="_Toc228126339" w:history="1">
        <w:r w:rsidRPr="0054486F">
          <w:rPr>
            <w:rStyle w:val="Hyperlink"/>
          </w:rPr>
          <w:t>4.7.2</w:t>
        </w:r>
        <w:r>
          <w:rPr>
            <w:rFonts w:asciiTheme="minorHAnsi" w:eastAsiaTheme="minorEastAsia" w:hAnsiTheme="minorHAnsi" w:cstheme="minorBidi"/>
            <w:kern w:val="2"/>
            <w:sz w:val="24"/>
            <w:lang w:bidi="ar-SA"/>
            <w14:ligatures w14:val="standardContextual"/>
          </w:rPr>
          <w:tab/>
        </w:r>
        <w:r w:rsidRPr="0054486F">
          <w:rPr>
            <w:rStyle w:val="Hyperlink"/>
          </w:rPr>
          <w:t>Provisioning Profile Requirements</w:t>
        </w:r>
        <w:r>
          <w:rPr>
            <w:webHidden/>
          </w:rPr>
          <w:tab/>
        </w:r>
        <w:r>
          <w:rPr>
            <w:webHidden/>
          </w:rPr>
          <w:fldChar w:fldCharType="begin"/>
        </w:r>
        <w:r>
          <w:rPr>
            <w:webHidden/>
          </w:rPr>
          <w:instrText xml:space="preserve"> PAGEREF _Toc228126339 \h </w:instrText>
        </w:r>
        <w:r>
          <w:rPr>
            <w:webHidden/>
          </w:rPr>
        </w:r>
        <w:r>
          <w:rPr>
            <w:webHidden/>
          </w:rPr>
          <w:fldChar w:fldCharType="separate"/>
        </w:r>
        <w:r w:rsidR="005C746C">
          <w:rPr>
            <w:webHidden/>
          </w:rPr>
          <w:t>34</w:t>
        </w:r>
        <w:r>
          <w:rPr>
            <w:webHidden/>
          </w:rPr>
          <w:fldChar w:fldCharType="end"/>
        </w:r>
      </w:hyperlink>
    </w:p>
    <w:p w14:paraId="7195E963" w14:textId="01F898E8" w:rsidR="00335164" w:rsidRDefault="00335164">
      <w:pPr>
        <w:pStyle w:val="TOC2"/>
        <w:rPr>
          <w:rFonts w:asciiTheme="minorHAnsi" w:eastAsiaTheme="minorEastAsia" w:hAnsiTheme="minorHAnsi" w:cstheme="minorBidi"/>
          <w:kern w:val="2"/>
          <w:sz w:val="24"/>
          <w:lang w:bidi="ar-SA"/>
          <w14:ligatures w14:val="standardContextual"/>
        </w:rPr>
      </w:pPr>
      <w:hyperlink w:anchor="_Toc228126340" w:history="1">
        <w:r w:rsidRPr="0054486F">
          <w:rPr>
            <w:rStyle w:val="Hyperlink"/>
          </w:rPr>
          <w:t>4.8</w:t>
        </w:r>
        <w:r>
          <w:rPr>
            <w:rFonts w:asciiTheme="minorHAnsi" w:eastAsiaTheme="minorEastAsia" w:hAnsiTheme="minorHAnsi" w:cstheme="minorBidi"/>
            <w:kern w:val="2"/>
            <w:sz w:val="24"/>
            <w:lang w:bidi="ar-SA"/>
            <w14:ligatures w14:val="standardContextual"/>
          </w:rPr>
          <w:tab/>
        </w:r>
        <w:r w:rsidRPr="0054486F">
          <w:rPr>
            <w:rStyle w:val="Hyperlink"/>
          </w:rPr>
          <w:t>Profile Metadata Requirements</w:t>
        </w:r>
        <w:r>
          <w:rPr>
            <w:webHidden/>
          </w:rPr>
          <w:tab/>
        </w:r>
        <w:r>
          <w:rPr>
            <w:webHidden/>
          </w:rPr>
          <w:fldChar w:fldCharType="begin"/>
        </w:r>
        <w:r>
          <w:rPr>
            <w:webHidden/>
          </w:rPr>
          <w:instrText xml:space="preserve"> PAGEREF _Toc228126340 \h </w:instrText>
        </w:r>
        <w:r>
          <w:rPr>
            <w:webHidden/>
          </w:rPr>
        </w:r>
        <w:r>
          <w:rPr>
            <w:webHidden/>
          </w:rPr>
          <w:fldChar w:fldCharType="separate"/>
        </w:r>
        <w:r w:rsidR="005C746C">
          <w:rPr>
            <w:webHidden/>
          </w:rPr>
          <w:t>35</w:t>
        </w:r>
        <w:r>
          <w:rPr>
            <w:webHidden/>
          </w:rPr>
          <w:fldChar w:fldCharType="end"/>
        </w:r>
      </w:hyperlink>
    </w:p>
    <w:p w14:paraId="1F277733" w14:textId="02A7A098" w:rsidR="00335164" w:rsidRDefault="00335164">
      <w:pPr>
        <w:pStyle w:val="TOC2"/>
        <w:rPr>
          <w:rFonts w:asciiTheme="minorHAnsi" w:eastAsiaTheme="minorEastAsia" w:hAnsiTheme="minorHAnsi" w:cstheme="minorBidi"/>
          <w:kern w:val="2"/>
          <w:sz w:val="24"/>
          <w:lang w:bidi="ar-SA"/>
          <w14:ligatures w14:val="standardContextual"/>
        </w:rPr>
      </w:pPr>
      <w:hyperlink w:anchor="_Toc228126341" w:history="1">
        <w:r w:rsidRPr="0054486F">
          <w:rPr>
            <w:rStyle w:val="Hyperlink"/>
          </w:rPr>
          <w:t>4.9</w:t>
        </w:r>
        <w:r>
          <w:rPr>
            <w:rFonts w:asciiTheme="minorHAnsi" w:eastAsiaTheme="minorEastAsia" w:hAnsiTheme="minorHAnsi" w:cstheme="minorBidi"/>
            <w:kern w:val="2"/>
            <w:sz w:val="24"/>
            <w:lang w:bidi="ar-SA"/>
            <w14:ligatures w14:val="standardContextual"/>
          </w:rPr>
          <w:tab/>
        </w:r>
        <w:r w:rsidRPr="0054486F">
          <w:rPr>
            <w:rStyle w:val="Hyperlink"/>
          </w:rPr>
          <w:t>NFC Requirements</w:t>
        </w:r>
        <w:r>
          <w:rPr>
            <w:webHidden/>
          </w:rPr>
          <w:tab/>
        </w:r>
        <w:r>
          <w:rPr>
            <w:webHidden/>
          </w:rPr>
          <w:fldChar w:fldCharType="begin"/>
        </w:r>
        <w:r>
          <w:rPr>
            <w:webHidden/>
          </w:rPr>
          <w:instrText xml:space="preserve"> PAGEREF _Toc228126341 \h </w:instrText>
        </w:r>
        <w:r>
          <w:rPr>
            <w:webHidden/>
          </w:rPr>
        </w:r>
        <w:r>
          <w:rPr>
            <w:webHidden/>
          </w:rPr>
          <w:fldChar w:fldCharType="separate"/>
        </w:r>
        <w:r w:rsidR="005C746C">
          <w:rPr>
            <w:webHidden/>
          </w:rPr>
          <w:t>36</w:t>
        </w:r>
        <w:r>
          <w:rPr>
            <w:webHidden/>
          </w:rPr>
          <w:fldChar w:fldCharType="end"/>
        </w:r>
      </w:hyperlink>
    </w:p>
    <w:p w14:paraId="48149926" w14:textId="745BD3E2" w:rsidR="00335164" w:rsidRDefault="00335164">
      <w:pPr>
        <w:pStyle w:val="TOC2"/>
        <w:rPr>
          <w:rFonts w:asciiTheme="minorHAnsi" w:eastAsiaTheme="minorEastAsia" w:hAnsiTheme="minorHAnsi" w:cstheme="minorBidi"/>
          <w:kern w:val="2"/>
          <w:sz w:val="24"/>
          <w:lang w:bidi="ar-SA"/>
          <w14:ligatures w14:val="standardContextual"/>
        </w:rPr>
      </w:pPr>
      <w:hyperlink w:anchor="_Toc228126342" w:history="1">
        <w:r w:rsidRPr="0054486F">
          <w:rPr>
            <w:rStyle w:val="Hyperlink"/>
            <w:rFonts w:cs="Arial"/>
            <w:b/>
            <w:bCs/>
            <w:iCs/>
            <w:lang w:eastAsia="en-US"/>
          </w:rPr>
          <w:t>4.10</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Subscription Manager Data Preparation + (SM-DP+)</w:t>
        </w:r>
        <w:r>
          <w:rPr>
            <w:webHidden/>
          </w:rPr>
          <w:tab/>
        </w:r>
        <w:r>
          <w:rPr>
            <w:webHidden/>
          </w:rPr>
          <w:fldChar w:fldCharType="begin"/>
        </w:r>
        <w:r>
          <w:rPr>
            <w:webHidden/>
          </w:rPr>
          <w:instrText xml:space="preserve"> PAGEREF _Toc228126342 \h </w:instrText>
        </w:r>
        <w:r>
          <w:rPr>
            <w:webHidden/>
          </w:rPr>
        </w:r>
        <w:r>
          <w:rPr>
            <w:webHidden/>
          </w:rPr>
          <w:fldChar w:fldCharType="separate"/>
        </w:r>
        <w:r w:rsidR="005C746C">
          <w:rPr>
            <w:webHidden/>
          </w:rPr>
          <w:t>37</w:t>
        </w:r>
        <w:r>
          <w:rPr>
            <w:webHidden/>
          </w:rPr>
          <w:fldChar w:fldCharType="end"/>
        </w:r>
      </w:hyperlink>
    </w:p>
    <w:p w14:paraId="5944146E" w14:textId="03ADD631" w:rsidR="00335164" w:rsidRDefault="00335164">
      <w:pPr>
        <w:pStyle w:val="TOC3"/>
        <w:rPr>
          <w:rFonts w:asciiTheme="minorHAnsi" w:eastAsiaTheme="minorEastAsia" w:hAnsiTheme="minorHAnsi" w:cstheme="minorBidi"/>
          <w:kern w:val="2"/>
          <w:sz w:val="24"/>
          <w:lang w:bidi="ar-SA"/>
          <w14:ligatures w14:val="standardContextual"/>
        </w:rPr>
      </w:pPr>
      <w:hyperlink w:anchor="_Toc228126343" w:history="1">
        <w:r w:rsidRPr="0054486F">
          <w:rPr>
            <w:rStyle w:val="Hyperlink"/>
          </w:rPr>
          <w:t>4.10.1</w:t>
        </w:r>
        <w:r>
          <w:rPr>
            <w:rFonts w:asciiTheme="minorHAnsi" w:eastAsiaTheme="minorEastAsia" w:hAnsiTheme="minorHAnsi" w:cstheme="minorBidi"/>
            <w:kern w:val="2"/>
            <w:sz w:val="24"/>
            <w:lang w:bidi="ar-SA"/>
            <w14:ligatures w14:val="standardContextual"/>
          </w:rPr>
          <w:tab/>
        </w:r>
        <w:r w:rsidRPr="0054486F">
          <w:rPr>
            <w:rStyle w:val="Hyperlink"/>
          </w:rPr>
          <w:t>SM-DP+ Overview</w:t>
        </w:r>
        <w:r>
          <w:rPr>
            <w:webHidden/>
          </w:rPr>
          <w:tab/>
        </w:r>
        <w:r>
          <w:rPr>
            <w:webHidden/>
          </w:rPr>
          <w:fldChar w:fldCharType="begin"/>
        </w:r>
        <w:r>
          <w:rPr>
            <w:webHidden/>
          </w:rPr>
          <w:instrText xml:space="preserve"> PAGEREF _Toc228126343 \h </w:instrText>
        </w:r>
        <w:r>
          <w:rPr>
            <w:webHidden/>
          </w:rPr>
        </w:r>
        <w:r>
          <w:rPr>
            <w:webHidden/>
          </w:rPr>
          <w:fldChar w:fldCharType="separate"/>
        </w:r>
        <w:r w:rsidR="005C746C">
          <w:rPr>
            <w:webHidden/>
          </w:rPr>
          <w:t>37</w:t>
        </w:r>
        <w:r>
          <w:rPr>
            <w:webHidden/>
          </w:rPr>
          <w:fldChar w:fldCharType="end"/>
        </w:r>
      </w:hyperlink>
    </w:p>
    <w:p w14:paraId="23D0A0B2" w14:textId="4E09C225" w:rsidR="00335164" w:rsidRDefault="00335164">
      <w:pPr>
        <w:pStyle w:val="TOC3"/>
        <w:rPr>
          <w:rFonts w:asciiTheme="minorHAnsi" w:eastAsiaTheme="minorEastAsia" w:hAnsiTheme="minorHAnsi" w:cstheme="minorBidi"/>
          <w:kern w:val="2"/>
          <w:sz w:val="24"/>
          <w:lang w:bidi="ar-SA"/>
          <w14:ligatures w14:val="standardContextual"/>
        </w:rPr>
      </w:pPr>
      <w:hyperlink w:anchor="_Toc228126344" w:history="1">
        <w:r w:rsidRPr="0054486F">
          <w:rPr>
            <w:rStyle w:val="Hyperlink"/>
          </w:rPr>
          <w:t>4.10.2</w:t>
        </w:r>
        <w:r>
          <w:rPr>
            <w:rFonts w:asciiTheme="minorHAnsi" w:eastAsiaTheme="minorEastAsia" w:hAnsiTheme="minorHAnsi" w:cstheme="minorBidi"/>
            <w:kern w:val="2"/>
            <w:sz w:val="24"/>
            <w:lang w:bidi="ar-SA"/>
            <w14:ligatures w14:val="standardContextual"/>
          </w:rPr>
          <w:tab/>
        </w:r>
        <w:r w:rsidRPr="0054486F">
          <w:rPr>
            <w:rStyle w:val="Hyperlink"/>
          </w:rPr>
          <w:t>SM-DP+ Requirements</w:t>
        </w:r>
        <w:r>
          <w:rPr>
            <w:webHidden/>
          </w:rPr>
          <w:tab/>
        </w:r>
        <w:r>
          <w:rPr>
            <w:webHidden/>
          </w:rPr>
          <w:fldChar w:fldCharType="begin"/>
        </w:r>
        <w:r>
          <w:rPr>
            <w:webHidden/>
          </w:rPr>
          <w:instrText xml:space="preserve"> PAGEREF _Toc228126344 \h </w:instrText>
        </w:r>
        <w:r>
          <w:rPr>
            <w:webHidden/>
          </w:rPr>
        </w:r>
        <w:r>
          <w:rPr>
            <w:webHidden/>
          </w:rPr>
          <w:fldChar w:fldCharType="separate"/>
        </w:r>
        <w:r w:rsidR="005C746C">
          <w:rPr>
            <w:webHidden/>
          </w:rPr>
          <w:t>38</w:t>
        </w:r>
        <w:r>
          <w:rPr>
            <w:webHidden/>
          </w:rPr>
          <w:fldChar w:fldCharType="end"/>
        </w:r>
      </w:hyperlink>
    </w:p>
    <w:p w14:paraId="15B19340" w14:textId="660343AB" w:rsidR="00335164" w:rsidRDefault="00335164">
      <w:pPr>
        <w:pStyle w:val="TOC3"/>
        <w:rPr>
          <w:rFonts w:asciiTheme="minorHAnsi" w:eastAsiaTheme="minorEastAsia" w:hAnsiTheme="minorHAnsi" w:cstheme="minorBidi"/>
          <w:kern w:val="2"/>
          <w:sz w:val="24"/>
          <w:lang w:bidi="ar-SA"/>
          <w14:ligatures w14:val="standardContextual"/>
        </w:rPr>
      </w:pPr>
      <w:hyperlink w:anchor="_Toc228126345" w:history="1">
        <w:r w:rsidRPr="0054486F">
          <w:rPr>
            <w:rStyle w:val="Hyperlink"/>
          </w:rPr>
          <w:t>4.10.3</w:t>
        </w:r>
        <w:r>
          <w:rPr>
            <w:rFonts w:asciiTheme="minorHAnsi" w:eastAsiaTheme="minorEastAsia" w:hAnsiTheme="minorHAnsi" w:cstheme="minorBidi"/>
            <w:kern w:val="2"/>
            <w:sz w:val="24"/>
            <w:lang w:bidi="ar-SA"/>
            <w14:ligatures w14:val="standardContextual"/>
          </w:rPr>
          <w:tab/>
        </w:r>
        <w:r w:rsidRPr="0054486F">
          <w:rPr>
            <w:rStyle w:val="Hyperlink"/>
          </w:rPr>
          <w:t>Default SM-DP+ Address on the eUICC Requirements</w:t>
        </w:r>
        <w:r>
          <w:rPr>
            <w:webHidden/>
          </w:rPr>
          <w:tab/>
        </w:r>
        <w:r>
          <w:rPr>
            <w:webHidden/>
          </w:rPr>
          <w:fldChar w:fldCharType="begin"/>
        </w:r>
        <w:r>
          <w:rPr>
            <w:webHidden/>
          </w:rPr>
          <w:instrText xml:space="preserve"> PAGEREF _Toc228126345 \h </w:instrText>
        </w:r>
        <w:r>
          <w:rPr>
            <w:webHidden/>
          </w:rPr>
        </w:r>
        <w:r>
          <w:rPr>
            <w:webHidden/>
          </w:rPr>
          <w:fldChar w:fldCharType="separate"/>
        </w:r>
        <w:r w:rsidR="005C746C">
          <w:rPr>
            <w:webHidden/>
          </w:rPr>
          <w:t>40</w:t>
        </w:r>
        <w:r>
          <w:rPr>
            <w:webHidden/>
          </w:rPr>
          <w:fldChar w:fldCharType="end"/>
        </w:r>
      </w:hyperlink>
    </w:p>
    <w:p w14:paraId="586AB5C5" w14:textId="2EA0A297" w:rsidR="00335164" w:rsidRDefault="00335164">
      <w:pPr>
        <w:pStyle w:val="TOC2"/>
        <w:rPr>
          <w:rFonts w:asciiTheme="minorHAnsi" w:eastAsiaTheme="minorEastAsia" w:hAnsiTheme="minorHAnsi" w:cstheme="minorBidi"/>
          <w:kern w:val="2"/>
          <w:sz w:val="24"/>
          <w:lang w:bidi="ar-SA"/>
          <w14:ligatures w14:val="standardContextual"/>
        </w:rPr>
      </w:pPr>
      <w:hyperlink w:anchor="_Toc228126346" w:history="1">
        <w:r w:rsidRPr="0054486F">
          <w:rPr>
            <w:rStyle w:val="Hyperlink"/>
          </w:rPr>
          <w:t>4.11</w:t>
        </w:r>
        <w:r>
          <w:rPr>
            <w:rFonts w:asciiTheme="minorHAnsi" w:eastAsiaTheme="minorEastAsia" w:hAnsiTheme="minorHAnsi" w:cstheme="minorBidi"/>
            <w:kern w:val="2"/>
            <w:sz w:val="24"/>
            <w:lang w:bidi="ar-SA"/>
            <w14:ligatures w14:val="standardContextual"/>
          </w:rPr>
          <w:tab/>
        </w:r>
        <w:r w:rsidRPr="0054486F">
          <w:rPr>
            <w:rStyle w:val="Hyperlink"/>
          </w:rPr>
          <w:t>Local Profile Assistant (LPA)</w:t>
        </w:r>
        <w:r>
          <w:rPr>
            <w:webHidden/>
          </w:rPr>
          <w:tab/>
        </w:r>
        <w:r>
          <w:rPr>
            <w:webHidden/>
          </w:rPr>
          <w:fldChar w:fldCharType="begin"/>
        </w:r>
        <w:r>
          <w:rPr>
            <w:webHidden/>
          </w:rPr>
          <w:instrText xml:space="preserve"> PAGEREF _Toc228126346 \h </w:instrText>
        </w:r>
        <w:r>
          <w:rPr>
            <w:webHidden/>
          </w:rPr>
        </w:r>
        <w:r>
          <w:rPr>
            <w:webHidden/>
          </w:rPr>
          <w:fldChar w:fldCharType="separate"/>
        </w:r>
        <w:r w:rsidR="005C746C">
          <w:rPr>
            <w:webHidden/>
          </w:rPr>
          <w:t>41</w:t>
        </w:r>
        <w:r>
          <w:rPr>
            <w:webHidden/>
          </w:rPr>
          <w:fldChar w:fldCharType="end"/>
        </w:r>
      </w:hyperlink>
    </w:p>
    <w:p w14:paraId="10CC3743" w14:textId="492B6D03" w:rsidR="00335164" w:rsidRDefault="00335164">
      <w:pPr>
        <w:pStyle w:val="TOC3"/>
        <w:rPr>
          <w:rFonts w:asciiTheme="minorHAnsi" w:eastAsiaTheme="minorEastAsia" w:hAnsiTheme="minorHAnsi" w:cstheme="minorBidi"/>
          <w:kern w:val="2"/>
          <w:sz w:val="24"/>
          <w:lang w:bidi="ar-SA"/>
          <w14:ligatures w14:val="standardContextual"/>
        </w:rPr>
      </w:pPr>
      <w:hyperlink w:anchor="_Toc228126347" w:history="1">
        <w:r w:rsidRPr="0054486F">
          <w:rPr>
            <w:rStyle w:val="Hyperlink"/>
          </w:rPr>
          <w:t>4.11.1</w:t>
        </w:r>
        <w:r>
          <w:rPr>
            <w:rFonts w:asciiTheme="minorHAnsi" w:eastAsiaTheme="minorEastAsia" w:hAnsiTheme="minorHAnsi" w:cstheme="minorBidi"/>
            <w:kern w:val="2"/>
            <w:sz w:val="24"/>
            <w:lang w:bidi="ar-SA"/>
            <w14:ligatures w14:val="standardContextual"/>
          </w:rPr>
          <w:tab/>
        </w:r>
        <w:r w:rsidRPr="0054486F">
          <w:rPr>
            <w:rStyle w:val="Hyperlink"/>
          </w:rPr>
          <w:t>LPA Overview</w:t>
        </w:r>
        <w:r>
          <w:rPr>
            <w:webHidden/>
          </w:rPr>
          <w:tab/>
        </w:r>
        <w:r>
          <w:rPr>
            <w:webHidden/>
          </w:rPr>
          <w:fldChar w:fldCharType="begin"/>
        </w:r>
        <w:r>
          <w:rPr>
            <w:webHidden/>
          </w:rPr>
          <w:instrText xml:space="preserve"> PAGEREF _Toc228126347 \h </w:instrText>
        </w:r>
        <w:r>
          <w:rPr>
            <w:webHidden/>
          </w:rPr>
        </w:r>
        <w:r>
          <w:rPr>
            <w:webHidden/>
          </w:rPr>
          <w:fldChar w:fldCharType="separate"/>
        </w:r>
        <w:r w:rsidR="005C746C">
          <w:rPr>
            <w:webHidden/>
          </w:rPr>
          <w:t>41</w:t>
        </w:r>
        <w:r>
          <w:rPr>
            <w:webHidden/>
          </w:rPr>
          <w:fldChar w:fldCharType="end"/>
        </w:r>
      </w:hyperlink>
    </w:p>
    <w:p w14:paraId="0570C003" w14:textId="4062902A" w:rsidR="00335164" w:rsidRDefault="00335164">
      <w:pPr>
        <w:pStyle w:val="TOC3"/>
        <w:rPr>
          <w:rFonts w:asciiTheme="minorHAnsi" w:eastAsiaTheme="minorEastAsia" w:hAnsiTheme="minorHAnsi" w:cstheme="minorBidi"/>
          <w:kern w:val="2"/>
          <w:sz w:val="24"/>
          <w:lang w:bidi="ar-SA"/>
          <w14:ligatures w14:val="standardContextual"/>
        </w:rPr>
      </w:pPr>
      <w:hyperlink w:anchor="_Toc228126348" w:history="1">
        <w:r w:rsidRPr="0054486F">
          <w:rPr>
            <w:rStyle w:val="Hyperlink"/>
          </w:rPr>
          <w:t>4.11.2</w:t>
        </w:r>
        <w:r>
          <w:rPr>
            <w:rFonts w:asciiTheme="minorHAnsi" w:eastAsiaTheme="minorEastAsia" w:hAnsiTheme="minorHAnsi" w:cstheme="minorBidi"/>
            <w:kern w:val="2"/>
            <w:sz w:val="24"/>
            <w:lang w:bidi="ar-SA"/>
            <w14:ligatures w14:val="standardContextual"/>
          </w:rPr>
          <w:tab/>
        </w:r>
        <w:r w:rsidRPr="0054486F">
          <w:rPr>
            <w:rStyle w:val="Hyperlink"/>
          </w:rPr>
          <w:t>Operational LPA Modes</w:t>
        </w:r>
        <w:r>
          <w:rPr>
            <w:webHidden/>
          </w:rPr>
          <w:tab/>
        </w:r>
        <w:r>
          <w:rPr>
            <w:webHidden/>
          </w:rPr>
          <w:fldChar w:fldCharType="begin"/>
        </w:r>
        <w:r>
          <w:rPr>
            <w:webHidden/>
          </w:rPr>
          <w:instrText xml:space="preserve"> PAGEREF _Toc228126348 \h </w:instrText>
        </w:r>
        <w:r>
          <w:rPr>
            <w:webHidden/>
          </w:rPr>
        </w:r>
        <w:r>
          <w:rPr>
            <w:webHidden/>
          </w:rPr>
          <w:fldChar w:fldCharType="separate"/>
        </w:r>
        <w:r w:rsidR="005C746C">
          <w:rPr>
            <w:webHidden/>
          </w:rPr>
          <w:t>42</w:t>
        </w:r>
        <w:r>
          <w:rPr>
            <w:webHidden/>
          </w:rPr>
          <w:fldChar w:fldCharType="end"/>
        </w:r>
      </w:hyperlink>
    </w:p>
    <w:p w14:paraId="5182EF2E" w14:textId="09C8D6AC" w:rsidR="00335164" w:rsidRDefault="00335164">
      <w:pPr>
        <w:pStyle w:val="TOC4"/>
        <w:rPr>
          <w:rFonts w:asciiTheme="minorHAnsi" w:eastAsiaTheme="minorEastAsia" w:hAnsiTheme="minorHAnsi" w:cstheme="minorBidi"/>
          <w:kern w:val="2"/>
          <w:sz w:val="24"/>
          <w:lang w:bidi="ar-SA"/>
          <w14:ligatures w14:val="standardContextual"/>
        </w:rPr>
      </w:pPr>
      <w:hyperlink w:anchor="_Toc228126349" w:history="1">
        <w:r w:rsidRPr="0054486F">
          <w:rPr>
            <w:rStyle w:val="Hyperlink"/>
          </w:rPr>
          <w:t>4.11.2.1</w:t>
        </w:r>
        <w:r>
          <w:rPr>
            <w:rFonts w:asciiTheme="minorHAnsi" w:eastAsiaTheme="minorEastAsia" w:hAnsiTheme="minorHAnsi" w:cstheme="minorBidi"/>
            <w:kern w:val="2"/>
            <w:sz w:val="24"/>
            <w:lang w:bidi="ar-SA"/>
            <w14:ligatures w14:val="standardContextual"/>
          </w:rPr>
          <w:tab/>
        </w:r>
        <w:r w:rsidRPr="0054486F">
          <w:rPr>
            <w:rStyle w:val="Hyperlink"/>
          </w:rPr>
          <w:t>LPA in the eUICC</w:t>
        </w:r>
        <w:r>
          <w:rPr>
            <w:webHidden/>
          </w:rPr>
          <w:tab/>
        </w:r>
        <w:r>
          <w:rPr>
            <w:webHidden/>
          </w:rPr>
          <w:fldChar w:fldCharType="begin"/>
        </w:r>
        <w:r>
          <w:rPr>
            <w:webHidden/>
          </w:rPr>
          <w:instrText xml:space="preserve"> PAGEREF _Toc228126349 \h </w:instrText>
        </w:r>
        <w:r>
          <w:rPr>
            <w:webHidden/>
          </w:rPr>
        </w:r>
        <w:r>
          <w:rPr>
            <w:webHidden/>
          </w:rPr>
          <w:fldChar w:fldCharType="separate"/>
        </w:r>
        <w:r w:rsidR="005C746C">
          <w:rPr>
            <w:webHidden/>
          </w:rPr>
          <w:t>42</w:t>
        </w:r>
        <w:r>
          <w:rPr>
            <w:webHidden/>
          </w:rPr>
          <w:fldChar w:fldCharType="end"/>
        </w:r>
      </w:hyperlink>
    </w:p>
    <w:p w14:paraId="271EAB7A" w14:textId="4D372562" w:rsidR="00335164" w:rsidRDefault="00335164">
      <w:pPr>
        <w:pStyle w:val="TOC4"/>
        <w:rPr>
          <w:rFonts w:asciiTheme="minorHAnsi" w:eastAsiaTheme="minorEastAsia" w:hAnsiTheme="minorHAnsi" w:cstheme="minorBidi"/>
          <w:kern w:val="2"/>
          <w:sz w:val="24"/>
          <w:lang w:bidi="ar-SA"/>
          <w14:ligatures w14:val="standardContextual"/>
        </w:rPr>
      </w:pPr>
      <w:hyperlink w:anchor="_Toc228126350" w:history="1">
        <w:r w:rsidRPr="0054486F">
          <w:rPr>
            <w:rStyle w:val="Hyperlink"/>
          </w:rPr>
          <w:t>4.11.2.2</w:t>
        </w:r>
        <w:r>
          <w:rPr>
            <w:rFonts w:asciiTheme="minorHAnsi" w:eastAsiaTheme="minorEastAsia" w:hAnsiTheme="minorHAnsi" w:cstheme="minorBidi"/>
            <w:kern w:val="2"/>
            <w:sz w:val="24"/>
            <w:lang w:bidi="ar-SA"/>
            <w14:ligatures w14:val="standardContextual"/>
          </w:rPr>
          <w:tab/>
        </w:r>
        <w:r w:rsidRPr="0054486F">
          <w:rPr>
            <w:rStyle w:val="Hyperlink"/>
          </w:rPr>
          <w:t>LPA in the Device</w:t>
        </w:r>
        <w:r>
          <w:rPr>
            <w:webHidden/>
          </w:rPr>
          <w:tab/>
        </w:r>
        <w:r>
          <w:rPr>
            <w:webHidden/>
          </w:rPr>
          <w:fldChar w:fldCharType="begin"/>
        </w:r>
        <w:r>
          <w:rPr>
            <w:webHidden/>
          </w:rPr>
          <w:instrText xml:space="preserve"> PAGEREF _Toc228126350 \h </w:instrText>
        </w:r>
        <w:r>
          <w:rPr>
            <w:webHidden/>
          </w:rPr>
        </w:r>
        <w:r>
          <w:rPr>
            <w:webHidden/>
          </w:rPr>
          <w:fldChar w:fldCharType="separate"/>
        </w:r>
        <w:r w:rsidR="005C746C">
          <w:rPr>
            <w:webHidden/>
          </w:rPr>
          <w:t>43</w:t>
        </w:r>
        <w:r>
          <w:rPr>
            <w:webHidden/>
          </w:rPr>
          <w:fldChar w:fldCharType="end"/>
        </w:r>
      </w:hyperlink>
    </w:p>
    <w:p w14:paraId="5EA53325" w14:textId="7CC3CAB3"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1" w:history="1">
        <w:r w:rsidRPr="0054486F">
          <w:rPr>
            <w:rStyle w:val="Hyperlink"/>
          </w:rPr>
          <w:t>4.11.3</w:t>
        </w:r>
        <w:r>
          <w:rPr>
            <w:rFonts w:asciiTheme="minorHAnsi" w:eastAsiaTheme="minorEastAsia" w:hAnsiTheme="minorHAnsi" w:cstheme="minorBidi"/>
            <w:kern w:val="2"/>
            <w:sz w:val="24"/>
            <w:lang w:bidi="ar-SA"/>
            <w14:ligatures w14:val="standardContextual"/>
          </w:rPr>
          <w:tab/>
        </w:r>
        <w:r w:rsidRPr="0054486F">
          <w:rPr>
            <w:rStyle w:val="Hyperlink"/>
          </w:rPr>
          <w:t>LPA Requirements</w:t>
        </w:r>
        <w:r>
          <w:rPr>
            <w:webHidden/>
          </w:rPr>
          <w:tab/>
        </w:r>
        <w:r>
          <w:rPr>
            <w:webHidden/>
          </w:rPr>
          <w:fldChar w:fldCharType="begin"/>
        </w:r>
        <w:r>
          <w:rPr>
            <w:webHidden/>
          </w:rPr>
          <w:instrText xml:space="preserve"> PAGEREF _Toc228126351 \h </w:instrText>
        </w:r>
        <w:r>
          <w:rPr>
            <w:webHidden/>
          </w:rPr>
        </w:r>
        <w:r>
          <w:rPr>
            <w:webHidden/>
          </w:rPr>
          <w:fldChar w:fldCharType="separate"/>
        </w:r>
        <w:r w:rsidR="005C746C">
          <w:rPr>
            <w:webHidden/>
          </w:rPr>
          <w:t>44</w:t>
        </w:r>
        <w:r>
          <w:rPr>
            <w:webHidden/>
          </w:rPr>
          <w:fldChar w:fldCharType="end"/>
        </w:r>
      </w:hyperlink>
    </w:p>
    <w:p w14:paraId="02A80BC1" w14:textId="1B9DD475"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2" w:history="1">
        <w:r w:rsidRPr="0054486F">
          <w:rPr>
            <w:rStyle w:val="Hyperlink"/>
          </w:rPr>
          <w:t>4.11.4</w:t>
        </w:r>
        <w:r>
          <w:rPr>
            <w:rFonts w:asciiTheme="minorHAnsi" w:eastAsiaTheme="minorEastAsia" w:hAnsiTheme="minorHAnsi" w:cstheme="minorBidi"/>
            <w:kern w:val="2"/>
            <w:sz w:val="24"/>
            <w:lang w:bidi="ar-SA"/>
            <w14:ligatures w14:val="standardContextual"/>
          </w:rPr>
          <w:tab/>
        </w:r>
        <w:r w:rsidRPr="0054486F">
          <w:rPr>
            <w:rStyle w:val="Hyperlink"/>
          </w:rPr>
          <w:t>LDS Requirements</w:t>
        </w:r>
        <w:r>
          <w:rPr>
            <w:webHidden/>
          </w:rPr>
          <w:tab/>
        </w:r>
        <w:r>
          <w:rPr>
            <w:webHidden/>
          </w:rPr>
          <w:fldChar w:fldCharType="begin"/>
        </w:r>
        <w:r>
          <w:rPr>
            <w:webHidden/>
          </w:rPr>
          <w:instrText xml:space="preserve"> PAGEREF _Toc228126352 \h </w:instrText>
        </w:r>
        <w:r>
          <w:rPr>
            <w:webHidden/>
          </w:rPr>
        </w:r>
        <w:r>
          <w:rPr>
            <w:webHidden/>
          </w:rPr>
          <w:fldChar w:fldCharType="separate"/>
        </w:r>
        <w:r w:rsidR="005C746C">
          <w:rPr>
            <w:webHidden/>
          </w:rPr>
          <w:t>48</w:t>
        </w:r>
        <w:r>
          <w:rPr>
            <w:webHidden/>
          </w:rPr>
          <w:fldChar w:fldCharType="end"/>
        </w:r>
      </w:hyperlink>
    </w:p>
    <w:p w14:paraId="03D7A184" w14:textId="53174994" w:rsidR="00335164" w:rsidRDefault="00335164">
      <w:pPr>
        <w:pStyle w:val="TOC2"/>
        <w:rPr>
          <w:rFonts w:asciiTheme="minorHAnsi" w:eastAsiaTheme="minorEastAsia" w:hAnsiTheme="minorHAnsi" w:cstheme="minorBidi"/>
          <w:kern w:val="2"/>
          <w:sz w:val="24"/>
          <w:lang w:bidi="ar-SA"/>
          <w14:ligatures w14:val="standardContextual"/>
        </w:rPr>
      </w:pPr>
      <w:hyperlink w:anchor="_Toc228126353" w:history="1">
        <w:r w:rsidRPr="0054486F">
          <w:rPr>
            <w:rStyle w:val="Hyperlink"/>
          </w:rPr>
          <w:t>4.12</w:t>
        </w:r>
        <w:r>
          <w:rPr>
            <w:rFonts w:asciiTheme="minorHAnsi" w:eastAsiaTheme="minorEastAsia" w:hAnsiTheme="minorHAnsi" w:cstheme="minorBidi"/>
            <w:kern w:val="2"/>
            <w:sz w:val="24"/>
            <w:lang w:bidi="ar-SA"/>
            <w14:ligatures w14:val="standardContextual"/>
          </w:rPr>
          <w:tab/>
        </w:r>
        <w:r w:rsidRPr="0054486F">
          <w:rPr>
            <w:rStyle w:val="Hyperlink"/>
          </w:rPr>
          <w:t>Subscription Manager – Discovery Service (SM-DS)</w:t>
        </w:r>
        <w:r>
          <w:rPr>
            <w:webHidden/>
          </w:rPr>
          <w:tab/>
        </w:r>
        <w:r>
          <w:rPr>
            <w:webHidden/>
          </w:rPr>
          <w:fldChar w:fldCharType="begin"/>
        </w:r>
        <w:r>
          <w:rPr>
            <w:webHidden/>
          </w:rPr>
          <w:instrText xml:space="preserve"> PAGEREF _Toc228126353 \h </w:instrText>
        </w:r>
        <w:r>
          <w:rPr>
            <w:webHidden/>
          </w:rPr>
        </w:r>
        <w:r>
          <w:rPr>
            <w:webHidden/>
          </w:rPr>
          <w:fldChar w:fldCharType="separate"/>
        </w:r>
        <w:r w:rsidR="005C746C">
          <w:rPr>
            <w:webHidden/>
          </w:rPr>
          <w:t>48</w:t>
        </w:r>
        <w:r>
          <w:rPr>
            <w:webHidden/>
          </w:rPr>
          <w:fldChar w:fldCharType="end"/>
        </w:r>
      </w:hyperlink>
    </w:p>
    <w:p w14:paraId="025BF37D" w14:textId="0FBBA07C"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4" w:history="1">
        <w:r w:rsidRPr="0054486F">
          <w:rPr>
            <w:rStyle w:val="Hyperlink"/>
          </w:rPr>
          <w:t>4.12.1</w:t>
        </w:r>
        <w:r>
          <w:rPr>
            <w:rFonts w:asciiTheme="minorHAnsi" w:eastAsiaTheme="minorEastAsia" w:hAnsiTheme="minorHAnsi" w:cstheme="minorBidi"/>
            <w:kern w:val="2"/>
            <w:sz w:val="24"/>
            <w:lang w:bidi="ar-SA"/>
            <w14:ligatures w14:val="standardContextual"/>
          </w:rPr>
          <w:tab/>
        </w:r>
        <w:r w:rsidRPr="0054486F">
          <w:rPr>
            <w:rStyle w:val="Hyperlink"/>
          </w:rPr>
          <w:t>SM-DS Overview</w:t>
        </w:r>
        <w:r>
          <w:rPr>
            <w:webHidden/>
          </w:rPr>
          <w:tab/>
        </w:r>
        <w:r>
          <w:rPr>
            <w:webHidden/>
          </w:rPr>
          <w:fldChar w:fldCharType="begin"/>
        </w:r>
        <w:r>
          <w:rPr>
            <w:webHidden/>
          </w:rPr>
          <w:instrText xml:space="preserve"> PAGEREF _Toc228126354 \h </w:instrText>
        </w:r>
        <w:r>
          <w:rPr>
            <w:webHidden/>
          </w:rPr>
        </w:r>
        <w:r>
          <w:rPr>
            <w:webHidden/>
          </w:rPr>
          <w:fldChar w:fldCharType="separate"/>
        </w:r>
        <w:r w:rsidR="005C746C">
          <w:rPr>
            <w:webHidden/>
          </w:rPr>
          <w:t>48</w:t>
        </w:r>
        <w:r>
          <w:rPr>
            <w:webHidden/>
          </w:rPr>
          <w:fldChar w:fldCharType="end"/>
        </w:r>
      </w:hyperlink>
    </w:p>
    <w:p w14:paraId="1C98C52B" w14:textId="583A3E63"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5" w:history="1">
        <w:r w:rsidRPr="0054486F">
          <w:rPr>
            <w:rStyle w:val="Hyperlink"/>
          </w:rPr>
          <w:t>4.12.2</w:t>
        </w:r>
        <w:r>
          <w:rPr>
            <w:rFonts w:asciiTheme="minorHAnsi" w:eastAsiaTheme="minorEastAsia" w:hAnsiTheme="minorHAnsi" w:cstheme="minorBidi"/>
            <w:kern w:val="2"/>
            <w:sz w:val="24"/>
            <w:lang w:bidi="ar-SA"/>
            <w14:ligatures w14:val="standardContextual"/>
          </w:rPr>
          <w:tab/>
        </w:r>
        <w:r w:rsidRPr="0054486F">
          <w:rPr>
            <w:rStyle w:val="Hyperlink"/>
          </w:rPr>
          <w:t>SM-DS Implementation</w:t>
        </w:r>
        <w:r>
          <w:rPr>
            <w:webHidden/>
          </w:rPr>
          <w:tab/>
        </w:r>
        <w:r>
          <w:rPr>
            <w:webHidden/>
          </w:rPr>
          <w:fldChar w:fldCharType="begin"/>
        </w:r>
        <w:r>
          <w:rPr>
            <w:webHidden/>
          </w:rPr>
          <w:instrText xml:space="preserve"> PAGEREF _Toc228126355 \h </w:instrText>
        </w:r>
        <w:r>
          <w:rPr>
            <w:webHidden/>
          </w:rPr>
        </w:r>
        <w:r>
          <w:rPr>
            <w:webHidden/>
          </w:rPr>
          <w:fldChar w:fldCharType="separate"/>
        </w:r>
        <w:r w:rsidR="005C746C">
          <w:rPr>
            <w:webHidden/>
          </w:rPr>
          <w:t>50</w:t>
        </w:r>
        <w:r>
          <w:rPr>
            <w:webHidden/>
          </w:rPr>
          <w:fldChar w:fldCharType="end"/>
        </w:r>
      </w:hyperlink>
    </w:p>
    <w:p w14:paraId="2BD0CEC4" w14:textId="197B1D14"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6" w:history="1">
        <w:r w:rsidRPr="0054486F">
          <w:rPr>
            <w:rStyle w:val="Hyperlink"/>
          </w:rPr>
          <w:t>4.12.3</w:t>
        </w:r>
        <w:r>
          <w:rPr>
            <w:rFonts w:asciiTheme="minorHAnsi" w:eastAsiaTheme="minorEastAsia" w:hAnsiTheme="minorHAnsi" w:cstheme="minorBidi"/>
            <w:kern w:val="2"/>
            <w:sz w:val="24"/>
            <w:lang w:bidi="ar-SA"/>
            <w14:ligatures w14:val="standardContextual"/>
          </w:rPr>
          <w:tab/>
        </w:r>
        <w:r w:rsidRPr="0054486F">
          <w:rPr>
            <w:rStyle w:val="Hyperlink"/>
          </w:rPr>
          <w:t>SM-DS Implementation Guidelines</w:t>
        </w:r>
        <w:r>
          <w:rPr>
            <w:webHidden/>
          </w:rPr>
          <w:tab/>
        </w:r>
        <w:r>
          <w:rPr>
            <w:webHidden/>
          </w:rPr>
          <w:fldChar w:fldCharType="begin"/>
        </w:r>
        <w:r>
          <w:rPr>
            <w:webHidden/>
          </w:rPr>
          <w:instrText xml:space="preserve"> PAGEREF _Toc228126356 \h </w:instrText>
        </w:r>
        <w:r>
          <w:rPr>
            <w:webHidden/>
          </w:rPr>
        </w:r>
        <w:r>
          <w:rPr>
            <w:webHidden/>
          </w:rPr>
          <w:fldChar w:fldCharType="separate"/>
        </w:r>
        <w:r w:rsidR="005C746C">
          <w:rPr>
            <w:webHidden/>
          </w:rPr>
          <w:t>50</w:t>
        </w:r>
        <w:r>
          <w:rPr>
            <w:webHidden/>
          </w:rPr>
          <w:fldChar w:fldCharType="end"/>
        </w:r>
      </w:hyperlink>
    </w:p>
    <w:p w14:paraId="04990531" w14:textId="4D72B8A9"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7" w:history="1">
        <w:r w:rsidRPr="0054486F">
          <w:rPr>
            <w:rStyle w:val="Hyperlink"/>
          </w:rPr>
          <w:t>4.12.4</w:t>
        </w:r>
        <w:r>
          <w:rPr>
            <w:rFonts w:asciiTheme="minorHAnsi" w:eastAsiaTheme="minorEastAsia" w:hAnsiTheme="minorHAnsi" w:cstheme="minorBidi"/>
            <w:kern w:val="2"/>
            <w:sz w:val="24"/>
            <w:lang w:bidi="ar-SA"/>
            <w14:ligatures w14:val="standardContextual"/>
          </w:rPr>
          <w:tab/>
        </w:r>
        <w:r w:rsidRPr="0054486F">
          <w:rPr>
            <w:rStyle w:val="Hyperlink"/>
          </w:rPr>
          <w:t>SM-DS functions</w:t>
        </w:r>
        <w:r>
          <w:rPr>
            <w:webHidden/>
          </w:rPr>
          <w:tab/>
        </w:r>
        <w:r>
          <w:rPr>
            <w:webHidden/>
          </w:rPr>
          <w:fldChar w:fldCharType="begin"/>
        </w:r>
        <w:r>
          <w:rPr>
            <w:webHidden/>
          </w:rPr>
          <w:instrText xml:space="preserve"> PAGEREF _Toc228126357 \h </w:instrText>
        </w:r>
        <w:r>
          <w:rPr>
            <w:webHidden/>
          </w:rPr>
        </w:r>
        <w:r>
          <w:rPr>
            <w:webHidden/>
          </w:rPr>
          <w:fldChar w:fldCharType="separate"/>
        </w:r>
        <w:r w:rsidR="005C746C">
          <w:rPr>
            <w:webHidden/>
          </w:rPr>
          <w:t>51</w:t>
        </w:r>
        <w:r>
          <w:rPr>
            <w:webHidden/>
          </w:rPr>
          <w:fldChar w:fldCharType="end"/>
        </w:r>
      </w:hyperlink>
    </w:p>
    <w:p w14:paraId="7D68EBAC" w14:textId="6C4A57EE"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8" w:history="1">
        <w:r w:rsidRPr="0054486F">
          <w:rPr>
            <w:rStyle w:val="Hyperlink"/>
          </w:rPr>
          <w:t>4.12.5</w:t>
        </w:r>
        <w:r>
          <w:rPr>
            <w:rFonts w:asciiTheme="minorHAnsi" w:eastAsiaTheme="minorEastAsia" w:hAnsiTheme="minorHAnsi" w:cstheme="minorBidi"/>
            <w:kern w:val="2"/>
            <w:sz w:val="24"/>
            <w:lang w:bidi="ar-SA"/>
            <w14:ligatures w14:val="standardContextual"/>
          </w:rPr>
          <w:tab/>
        </w:r>
        <w:r w:rsidRPr="0054486F">
          <w:rPr>
            <w:rStyle w:val="Hyperlink"/>
          </w:rPr>
          <w:t>SM-DS Requirements</w:t>
        </w:r>
        <w:r>
          <w:rPr>
            <w:webHidden/>
          </w:rPr>
          <w:tab/>
        </w:r>
        <w:r>
          <w:rPr>
            <w:webHidden/>
          </w:rPr>
          <w:fldChar w:fldCharType="begin"/>
        </w:r>
        <w:r>
          <w:rPr>
            <w:webHidden/>
          </w:rPr>
          <w:instrText xml:space="preserve"> PAGEREF _Toc228126358 \h </w:instrText>
        </w:r>
        <w:r>
          <w:rPr>
            <w:webHidden/>
          </w:rPr>
        </w:r>
        <w:r>
          <w:rPr>
            <w:webHidden/>
          </w:rPr>
          <w:fldChar w:fldCharType="separate"/>
        </w:r>
        <w:r w:rsidR="005C746C">
          <w:rPr>
            <w:webHidden/>
          </w:rPr>
          <w:t>51</w:t>
        </w:r>
        <w:r>
          <w:rPr>
            <w:webHidden/>
          </w:rPr>
          <w:fldChar w:fldCharType="end"/>
        </w:r>
      </w:hyperlink>
    </w:p>
    <w:p w14:paraId="3D2616E4" w14:textId="0613E33C" w:rsidR="00335164" w:rsidRDefault="00335164">
      <w:pPr>
        <w:pStyle w:val="TOC3"/>
        <w:rPr>
          <w:rFonts w:asciiTheme="minorHAnsi" w:eastAsiaTheme="minorEastAsia" w:hAnsiTheme="minorHAnsi" w:cstheme="minorBidi"/>
          <w:kern w:val="2"/>
          <w:sz w:val="24"/>
          <w:lang w:bidi="ar-SA"/>
          <w14:ligatures w14:val="standardContextual"/>
        </w:rPr>
      </w:pPr>
      <w:hyperlink w:anchor="_Toc228126359" w:history="1">
        <w:r w:rsidRPr="0054486F">
          <w:rPr>
            <w:rStyle w:val="Hyperlink"/>
          </w:rPr>
          <w:t>4.12.6</w:t>
        </w:r>
        <w:r>
          <w:rPr>
            <w:rFonts w:asciiTheme="minorHAnsi" w:eastAsiaTheme="minorEastAsia" w:hAnsiTheme="minorHAnsi" w:cstheme="minorBidi"/>
            <w:kern w:val="2"/>
            <w:sz w:val="24"/>
            <w:lang w:bidi="ar-SA"/>
            <w14:ligatures w14:val="standardContextual"/>
          </w:rPr>
          <w:tab/>
        </w:r>
        <w:r w:rsidRPr="0054486F">
          <w:rPr>
            <w:rStyle w:val="Hyperlink"/>
          </w:rPr>
          <w:t>Event Registration/Deletion Procedure</w:t>
        </w:r>
        <w:r>
          <w:rPr>
            <w:webHidden/>
          </w:rPr>
          <w:tab/>
        </w:r>
        <w:r>
          <w:rPr>
            <w:webHidden/>
          </w:rPr>
          <w:fldChar w:fldCharType="begin"/>
        </w:r>
        <w:r>
          <w:rPr>
            <w:webHidden/>
          </w:rPr>
          <w:instrText xml:space="preserve"> PAGEREF _Toc228126359 \h </w:instrText>
        </w:r>
        <w:r>
          <w:rPr>
            <w:webHidden/>
          </w:rPr>
        </w:r>
        <w:r>
          <w:rPr>
            <w:webHidden/>
          </w:rPr>
          <w:fldChar w:fldCharType="separate"/>
        </w:r>
        <w:r w:rsidR="005C746C">
          <w:rPr>
            <w:webHidden/>
          </w:rPr>
          <w:t>54</w:t>
        </w:r>
        <w:r>
          <w:rPr>
            <w:webHidden/>
          </w:rPr>
          <w:fldChar w:fldCharType="end"/>
        </w:r>
      </w:hyperlink>
    </w:p>
    <w:p w14:paraId="7948EC2F" w14:textId="7A0E6722" w:rsidR="00335164" w:rsidRDefault="00335164">
      <w:pPr>
        <w:pStyle w:val="TOC4"/>
        <w:rPr>
          <w:rFonts w:asciiTheme="minorHAnsi" w:eastAsiaTheme="minorEastAsia" w:hAnsiTheme="minorHAnsi" w:cstheme="minorBidi"/>
          <w:kern w:val="2"/>
          <w:sz w:val="24"/>
          <w:lang w:bidi="ar-SA"/>
          <w14:ligatures w14:val="standardContextual"/>
        </w:rPr>
      </w:pPr>
      <w:hyperlink w:anchor="_Toc228126360" w:history="1">
        <w:r w:rsidRPr="0054486F">
          <w:rPr>
            <w:rStyle w:val="Hyperlink"/>
          </w:rPr>
          <w:t>4.12.6.1</w:t>
        </w:r>
        <w:r>
          <w:rPr>
            <w:rFonts w:asciiTheme="minorHAnsi" w:eastAsiaTheme="minorEastAsia" w:hAnsiTheme="minorHAnsi" w:cstheme="minorBidi"/>
            <w:kern w:val="2"/>
            <w:sz w:val="24"/>
            <w:lang w:bidi="ar-SA"/>
            <w14:ligatures w14:val="standardContextual"/>
          </w:rPr>
          <w:tab/>
        </w:r>
        <w:r w:rsidRPr="0054486F">
          <w:rPr>
            <w:rStyle w:val="Hyperlink"/>
          </w:rPr>
          <w:t>Event Registration Procedure</w:t>
        </w:r>
        <w:r>
          <w:rPr>
            <w:webHidden/>
          </w:rPr>
          <w:tab/>
        </w:r>
        <w:r>
          <w:rPr>
            <w:webHidden/>
          </w:rPr>
          <w:fldChar w:fldCharType="begin"/>
        </w:r>
        <w:r>
          <w:rPr>
            <w:webHidden/>
          </w:rPr>
          <w:instrText xml:space="preserve"> PAGEREF _Toc228126360 \h </w:instrText>
        </w:r>
        <w:r>
          <w:rPr>
            <w:webHidden/>
          </w:rPr>
        </w:r>
        <w:r>
          <w:rPr>
            <w:webHidden/>
          </w:rPr>
          <w:fldChar w:fldCharType="separate"/>
        </w:r>
        <w:r w:rsidR="005C746C">
          <w:rPr>
            <w:webHidden/>
          </w:rPr>
          <w:t>54</w:t>
        </w:r>
        <w:r>
          <w:rPr>
            <w:webHidden/>
          </w:rPr>
          <w:fldChar w:fldCharType="end"/>
        </w:r>
      </w:hyperlink>
    </w:p>
    <w:p w14:paraId="7D99D296" w14:textId="7264DBE5" w:rsidR="00335164" w:rsidRDefault="00335164">
      <w:pPr>
        <w:pStyle w:val="TOC4"/>
        <w:rPr>
          <w:rFonts w:asciiTheme="minorHAnsi" w:eastAsiaTheme="minorEastAsia" w:hAnsiTheme="minorHAnsi" w:cstheme="minorBidi"/>
          <w:kern w:val="2"/>
          <w:sz w:val="24"/>
          <w:lang w:bidi="ar-SA"/>
          <w14:ligatures w14:val="standardContextual"/>
        </w:rPr>
      </w:pPr>
      <w:hyperlink w:anchor="_Toc228126361" w:history="1">
        <w:r w:rsidRPr="0054486F">
          <w:rPr>
            <w:rStyle w:val="Hyperlink"/>
          </w:rPr>
          <w:t>4.12.6.2</w:t>
        </w:r>
        <w:r>
          <w:rPr>
            <w:rFonts w:asciiTheme="minorHAnsi" w:eastAsiaTheme="minorEastAsia" w:hAnsiTheme="minorHAnsi" w:cstheme="minorBidi"/>
            <w:kern w:val="2"/>
            <w:sz w:val="24"/>
            <w:lang w:bidi="ar-SA"/>
            <w14:ligatures w14:val="standardContextual"/>
          </w:rPr>
          <w:tab/>
        </w:r>
        <w:r w:rsidRPr="0054486F">
          <w:rPr>
            <w:rStyle w:val="Hyperlink"/>
          </w:rPr>
          <w:t>Event Deletion Procedure</w:t>
        </w:r>
        <w:r>
          <w:rPr>
            <w:webHidden/>
          </w:rPr>
          <w:tab/>
        </w:r>
        <w:r>
          <w:rPr>
            <w:webHidden/>
          </w:rPr>
          <w:fldChar w:fldCharType="begin"/>
        </w:r>
        <w:r>
          <w:rPr>
            <w:webHidden/>
          </w:rPr>
          <w:instrText xml:space="preserve"> PAGEREF _Toc228126361 \h </w:instrText>
        </w:r>
        <w:r>
          <w:rPr>
            <w:webHidden/>
          </w:rPr>
        </w:r>
        <w:r>
          <w:rPr>
            <w:webHidden/>
          </w:rPr>
          <w:fldChar w:fldCharType="separate"/>
        </w:r>
        <w:r w:rsidR="005C746C">
          <w:rPr>
            <w:webHidden/>
          </w:rPr>
          <w:t>55</w:t>
        </w:r>
        <w:r>
          <w:rPr>
            <w:webHidden/>
          </w:rPr>
          <w:fldChar w:fldCharType="end"/>
        </w:r>
      </w:hyperlink>
    </w:p>
    <w:p w14:paraId="1130CCF1" w14:textId="2E53A74E" w:rsidR="00335164" w:rsidRDefault="00335164">
      <w:pPr>
        <w:pStyle w:val="TOC3"/>
        <w:rPr>
          <w:rFonts w:asciiTheme="minorHAnsi" w:eastAsiaTheme="minorEastAsia" w:hAnsiTheme="minorHAnsi" w:cstheme="minorBidi"/>
          <w:kern w:val="2"/>
          <w:sz w:val="24"/>
          <w:lang w:bidi="ar-SA"/>
          <w14:ligatures w14:val="standardContextual"/>
        </w:rPr>
      </w:pPr>
      <w:hyperlink w:anchor="_Toc228126362" w:history="1">
        <w:r w:rsidRPr="0054486F">
          <w:rPr>
            <w:rStyle w:val="Hyperlink"/>
          </w:rPr>
          <w:t>4.12.7</w:t>
        </w:r>
        <w:r>
          <w:rPr>
            <w:rFonts w:asciiTheme="minorHAnsi" w:eastAsiaTheme="minorEastAsia" w:hAnsiTheme="minorHAnsi" w:cstheme="minorBidi"/>
            <w:kern w:val="2"/>
            <w:sz w:val="24"/>
            <w:lang w:bidi="ar-SA"/>
            <w14:ligatures w14:val="standardContextual"/>
          </w:rPr>
          <w:tab/>
        </w:r>
        <w:r w:rsidRPr="0054486F">
          <w:rPr>
            <w:rStyle w:val="Hyperlink"/>
          </w:rPr>
          <w:t>Discovery Request Procedure</w:t>
        </w:r>
        <w:r>
          <w:rPr>
            <w:webHidden/>
          </w:rPr>
          <w:tab/>
        </w:r>
        <w:r>
          <w:rPr>
            <w:webHidden/>
          </w:rPr>
          <w:fldChar w:fldCharType="begin"/>
        </w:r>
        <w:r>
          <w:rPr>
            <w:webHidden/>
          </w:rPr>
          <w:instrText xml:space="preserve"> PAGEREF _Toc228126362 \h </w:instrText>
        </w:r>
        <w:r>
          <w:rPr>
            <w:webHidden/>
          </w:rPr>
        </w:r>
        <w:r>
          <w:rPr>
            <w:webHidden/>
          </w:rPr>
          <w:fldChar w:fldCharType="separate"/>
        </w:r>
        <w:r w:rsidR="005C746C">
          <w:rPr>
            <w:webHidden/>
          </w:rPr>
          <w:t>55</w:t>
        </w:r>
        <w:r>
          <w:rPr>
            <w:webHidden/>
          </w:rPr>
          <w:fldChar w:fldCharType="end"/>
        </w:r>
      </w:hyperlink>
    </w:p>
    <w:p w14:paraId="1832E430" w14:textId="4D7F2A0D" w:rsidR="00335164" w:rsidRDefault="00335164">
      <w:pPr>
        <w:pStyle w:val="TOC2"/>
        <w:rPr>
          <w:rFonts w:asciiTheme="minorHAnsi" w:eastAsiaTheme="minorEastAsia" w:hAnsiTheme="minorHAnsi" w:cstheme="minorBidi"/>
          <w:kern w:val="2"/>
          <w:sz w:val="24"/>
          <w:lang w:bidi="ar-SA"/>
          <w14:ligatures w14:val="standardContextual"/>
        </w:rPr>
      </w:pPr>
      <w:hyperlink w:anchor="_Toc228126363" w:history="1">
        <w:r w:rsidRPr="0054486F">
          <w:rPr>
            <w:rStyle w:val="Hyperlink"/>
            <w:b/>
            <w:iCs/>
          </w:rPr>
          <w:t>4.13</w:t>
        </w:r>
        <w:r>
          <w:rPr>
            <w:rFonts w:asciiTheme="minorHAnsi" w:eastAsiaTheme="minorEastAsia" w:hAnsiTheme="minorHAnsi" w:cstheme="minorBidi"/>
            <w:kern w:val="2"/>
            <w:sz w:val="24"/>
            <w:lang w:bidi="ar-SA"/>
            <w14:ligatures w14:val="standardContextual"/>
          </w:rPr>
          <w:tab/>
        </w:r>
        <w:r w:rsidRPr="0054486F">
          <w:rPr>
            <w:rStyle w:val="Hyperlink"/>
            <w:b/>
            <w:lang w:eastAsia="de-DE"/>
          </w:rPr>
          <w:t>Profile Policy Management</w:t>
        </w:r>
        <w:r>
          <w:rPr>
            <w:webHidden/>
          </w:rPr>
          <w:tab/>
        </w:r>
        <w:r>
          <w:rPr>
            <w:webHidden/>
          </w:rPr>
          <w:fldChar w:fldCharType="begin"/>
        </w:r>
        <w:r>
          <w:rPr>
            <w:webHidden/>
          </w:rPr>
          <w:instrText xml:space="preserve"> PAGEREF _Toc228126363 \h </w:instrText>
        </w:r>
        <w:r>
          <w:rPr>
            <w:webHidden/>
          </w:rPr>
        </w:r>
        <w:r>
          <w:rPr>
            <w:webHidden/>
          </w:rPr>
          <w:fldChar w:fldCharType="separate"/>
        </w:r>
        <w:r w:rsidR="005C746C">
          <w:rPr>
            <w:webHidden/>
          </w:rPr>
          <w:t>57</w:t>
        </w:r>
        <w:r>
          <w:rPr>
            <w:webHidden/>
          </w:rPr>
          <w:fldChar w:fldCharType="end"/>
        </w:r>
      </w:hyperlink>
    </w:p>
    <w:p w14:paraId="7368C679" w14:textId="34B8440F" w:rsidR="00335164" w:rsidRDefault="00335164">
      <w:pPr>
        <w:pStyle w:val="TOC3"/>
        <w:rPr>
          <w:rFonts w:asciiTheme="minorHAnsi" w:eastAsiaTheme="minorEastAsia" w:hAnsiTheme="minorHAnsi" w:cstheme="minorBidi"/>
          <w:kern w:val="2"/>
          <w:sz w:val="24"/>
          <w:lang w:bidi="ar-SA"/>
          <w14:ligatures w14:val="standardContextual"/>
        </w:rPr>
      </w:pPr>
      <w:hyperlink w:anchor="_Toc228126364" w:history="1">
        <w:r w:rsidRPr="0054486F">
          <w:rPr>
            <w:rStyle w:val="Hyperlink"/>
          </w:rPr>
          <w:t>4.13.1</w:t>
        </w:r>
        <w:r>
          <w:rPr>
            <w:rFonts w:asciiTheme="minorHAnsi" w:eastAsiaTheme="minorEastAsia" w:hAnsiTheme="minorHAnsi" w:cstheme="minorBidi"/>
            <w:kern w:val="2"/>
            <w:sz w:val="24"/>
            <w:lang w:bidi="ar-SA"/>
            <w14:ligatures w14:val="standardContextual"/>
          </w:rPr>
          <w:tab/>
        </w:r>
        <w:r w:rsidRPr="0054486F">
          <w:rPr>
            <w:rStyle w:val="Hyperlink"/>
          </w:rPr>
          <w:t>Introduction</w:t>
        </w:r>
        <w:r>
          <w:rPr>
            <w:webHidden/>
          </w:rPr>
          <w:tab/>
        </w:r>
        <w:r>
          <w:rPr>
            <w:webHidden/>
          </w:rPr>
          <w:fldChar w:fldCharType="begin"/>
        </w:r>
        <w:r>
          <w:rPr>
            <w:webHidden/>
          </w:rPr>
          <w:instrText xml:space="preserve"> PAGEREF _Toc228126364 \h </w:instrText>
        </w:r>
        <w:r>
          <w:rPr>
            <w:webHidden/>
          </w:rPr>
        </w:r>
        <w:r>
          <w:rPr>
            <w:webHidden/>
          </w:rPr>
          <w:fldChar w:fldCharType="separate"/>
        </w:r>
        <w:r w:rsidR="005C746C">
          <w:rPr>
            <w:webHidden/>
          </w:rPr>
          <w:t>57</w:t>
        </w:r>
        <w:r>
          <w:rPr>
            <w:webHidden/>
          </w:rPr>
          <w:fldChar w:fldCharType="end"/>
        </w:r>
      </w:hyperlink>
    </w:p>
    <w:p w14:paraId="15930346" w14:textId="58D4F9EC" w:rsidR="00335164" w:rsidRDefault="00335164">
      <w:pPr>
        <w:pStyle w:val="TOC3"/>
        <w:rPr>
          <w:rFonts w:asciiTheme="minorHAnsi" w:eastAsiaTheme="minorEastAsia" w:hAnsiTheme="minorHAnsi" w:cstheme="minorBidi"/>
          <w:kern w:val="2"/>
          <w:sz w:val="24"/>
          <w:lang w:bidi="ar-SA"/>
          <w14:ligatures w14:val="standardContextual"/>
        </w:rPr>
      </w:pPr>
      <w:hyperlink w:anchor="_Toc228126365" w:history="1">
        <w:r w:rsidRPr="0054486F">
          <w:rPr>
            <w:rStyle w:val="Hyperlink"/>
          </w:rPr>
          <w:t>4.13.2</w:t>
        </w:r>
        <w:r>
          <w:rPr>
            <w:rFonts w:asciiTheme="minorHAnsi" w:eastAsiaTheme="minorEastAsia" w:hAnsiTheme="minorHAnsi" w:cstheme="minorBidi"/>
            <w:kern w:val="2"/>
            <w:sz w:val="24"/>
            <w:lang w:bidi="ar-SA"/>
            <w14:ligatures w14:val="standardContextual"/>
          </w:rPr>
          <w:tab/>
        </w:r>
        <w:r w:rsidRPr="0054486F">
          <w:rPr>
            <w:rStyle w:val="Hyperlink"/>
          </w:rPr>
          <w:t>Profile Policy Management Requirements</w:t>
        </w:r>
        <w:r>
          <w:rPr>
            <w:webHidden/>
          </w:rPr>
          <w:tab/>
        </w:r>
        <w:r>
          <w:rPr>
            <w:webHidden/>
          </w:rPr>
          <w:fldChar w:fldCharType="begin"/>
        </w:r>
        <w:r>
          <w:rPr>
            <w:webHidden/>
          </w:rPr>
          <w:instrText xml:space="preserve"> PAGEREF _Toc228126365 \h </w:instrText>
        </w:r>
        <w:r>
          <w:rPr>
            <w:webHidden/>
          </w:rPr>
        </w:r>
        <w:r>
          <w:rPr>
            <w:webHidden/>
          </w:rPr>
          <w:fldChar w:fldCharType="separate"/>
        </w:r>
        <w:r w:rsidR="005C746C">
          <w:rPr>
            <w:webHidden/>
          </w:rPr>
          <w:t>57</w:t>
        </w:r>
        <w:r>
          <w:rPr>
            <w:webHidden/>
          </w:rPr>
          <w:fldChar w:fldCharType="end"/>
        </w:r>
      </w:hyperlink>
    </w:p>
    <w:p w14:paraId="43F15CE3" w14:textId="699A8A02" w:rsidR="00335164" w:rsidRDefault="00335164">
      <w:pPr>
        <w:pStyle w:val="TOC3"/>
        <w:rPr>
          <w:rFonts w:asciiTheme="minorHAnsi" w:eastAsiaTheme="minorEastAsia" w:hAnsiTheme="minorHAnsi" w:cstheme="minorBidi"/>
          <w:kern w:val="2"/>
          <w:sz w:val="24"/>
          <w:lang w:bidi="ar-SA"/>
          <w14:ligatures w14:val="standardContextual"/>
        </w:rPr>
      </w:pPr>
      <w:hyperlink w:anchor="_Toc228126366" w:history="1">
        <w:r w:rsidRPr="0054486F">
          <w:rPr>
            <w:rStyle w:val="Hyperlink"/>
          </w:rPr>
          <w:t>4.13.3</w:t>
        </w:r>
        <w:r>
          <w:rPr>
            <w:rFonts w:asciiTheme="minorHAnsi" w:eastAsiaTheme="minorEastAsia" w:hAnsiTheme="minorHAnsi" w:cstheme="minorBidi"/>
            <w:kern w:val="2"/>
            <w:sz w:val="24"/>
            <w:lang w:bidi="ar-SA"/>
            <w14:ligatures w14:val="standardContextual"/>
          </w:rPr>
          <w:tab/>
        </w:r>
        <w:r w:rsidRPr="0054486F">
          <w:rPr>
            <w:rStyle w:val="Hyperlink"/>
          </w:rPr>
          <w:t>Policy Rules</w:t>
        </w:r>
        <w:r>
          <w:rPr>
            <w:webHidden/>
          </w:rPr>
          <w:tab/>
        </w:r>
        <w:r>
          <w:rPr>
            <w:webHidden/>
          </w:rPr>
          <w:fldChar w:fldCharType="begin"/>
        </w:r>
        <w:r>
          <w:rPr>
            <w:webHidden/>
          </w:rPr>
          <w:instrText xml:space="preserve"> PAGEREF _Toc228126366 \h </w:instrText>
        </w:r>
        <w:r>
          <w:rPr>
            <w:webHidden/>
          </w:rPr>
        </w:r>
        <w:r>
          <w:rPr>
            <w:webHidden/>
          </w:rPr>
          <w:fldChar w:fldCharType="separate"/>
        </w:r>
        <w:r w:rsidR="005C746C">
          <w:rPr>
            <w:webHidden/>
          </w:rPr>
          <w:t>58</w:t>
        </w:r>
        <w:r>
          <w:rPr>
            <w:webHidden/>
          </w:rPr>
          <w:fldChar w:fldCharType="end"/>
        </w:r>
      </w:hyperlink>
    </w:p>
    <w:p w14:paraId="1D853CBF" w14:textId="5C07A5DD" w:rsidR="00335164" w:rsidRDefault="00335164">
      <w:pPr>
        <w:pStyle w:val="TOC3"/>
        <w:rPr>
          <w:rFonts w:asciiTheme="minorHAnsi" w:eastAsiaTheme="minorEastAsia" w:hAnsiTheme="minorHAnsi" w:cstheme="minorBidi"/>
          <w:kern w:val="2"/>
          <w:sz w:val="24"/>
          <w:lang w:bidi="ar-SA"/>
          <w14:ligatures w14:val="standardContextual"/>
        </w:rPr>
      </w:pPr>
      <w:hyperlink w:anchor="_Toc228126367" w:history="1">
        <w:r w:rsidRPr="0054486F">
          <w:rPr>
            <w:rStyle w:val="Hyperlink"/>
          </w:rPr>
          <w:t>4.13.4</w:t>
        </w:r>
        <w:r>
          <w:rPr>
            <w:rFonts w:asciiTheme="minorHAnsi" w:eastAsiaTheme="minorEastAsia" w:hAnsiTheme="minorHAnsi" w:cstheme="minorBidi"/>
            <w:kern w:val="2"/>
            <w:sz w:val="24"/>
            <w:lang w:bidi="ar-SA"/>
            <w14:ligatures w14:val="standardContextual"/>
          </w:rPr>
          <w:tab/>
        </w:r>
        <w:r w:rsidRPr="0054486F">
          <w:rPr>
            <w:rStyle w:val="Hyperlink"/>
          </w:rPr>
          <w:t>Profile Policy Enabler Requirements</w:t>
        </w:r>
        <w:r>
          <w:rPr>
            <w:webHidden/>
          </w:rPr>
          <w:tab/>
        </w:r>
        <w:r>
          <w:rPr>
            <w:webHidden/>
          </w:rPr>
          <w:fldChar w:fldCharType="begin"/>
        </w:r>
        <w:r>
          <w:rPr>
            <w:webHidden/>
          </w:rPr>
          <w:instrText xml:space="preserve"> PAGEREF _Toc228126367 \h </w:instrText>
        </w:r>
        <w:r>
          <w:rPr>
            <w:webHidden/>
          </w:rPr>
        </w:r>
        <w:r>
          <w:rPr>
            <w:webHidden/>
          </w:rPr>
          <w:fldChar w:fldCharType="separate"/>
        </w:r>
        <w:r w:rsidR="005C746C">
          <w:rPr>
            <w:webHidden/>
          </w:rPr>
          <w:t>59</w:t>
        </w:r>
        <w:r>
          <w:rPr>
            <w:webHidden/>
          </w:rPr>
          <w:fldChar w:fldCharType="end"/>
        </w:r>
      </w:hyperlink>
    </w:p>
    <w:p w14:paraId="1B781B6B" w14:textId="4F270524" w:rsidR="00335164" w:rsidRDefault="00335164">
      <w:pPr>
        <w:pStyle w:val="TOC2"/>
        <w:rPr>
          <w:rFonts w:asciiTheme="minorHAnsi" w:eastAsiaTheme="minorEastAsia" w:hAnsiTheme="minorHAnsi" w:cstheme="minorBidi"/>
          <w:kern w:val="2"/>
          <w:sz w:val="24"/>
          <w:lang w:bidi="ar-SA"/>
          <w14:ligatures w14:val="standardContextual"/>
        </w:rPr>
      </w:pPr>
      <w:hyperlink w:anchor="_Toc228126368" w:history="1">
        <w:r w:rsidRPr="0054486F">
          <w:rPr>
            <w:rStyle w:val="Hyperlink"/>
            <w:b/>
            <w:iCs/>
          </w:rPr>
          <w:t>4.14</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Certification</w:t>
        </w:r>
        <w:r>
          <w:rPr>
            <w:webHidden/>
          </w:rPr>
          <w:tab/>
        </w:r>
        <w:r>
          <w:rPr>
            <w:webHidden/>
          </w:rPr>
          <w:fldChar w:fldCharType="begin"/>
        </w:r>
        <w:r>
          <w:rPr>
            <w:webHidden/>
          </w:rPr>
          <w:instrText xml:space="preserve"> PAGEREF _Toc228126368 \h </w:instrText>
        </w:r>
        <w:r>
          <w:rPr>
            <w:webHidden/>
          </w:rPr>
        </w:r>
        <w:r>
          <w:rPr>
            <w:webHidden/>
          </w:rPr>
          <w:fldChar w:fldCharType="separate"/>
        </w:r>
        <w:r w:rsidR="005C746C">
          <w:rPr>
            <w:webHidden/>
          </w:rPr>
          <w:t>59</w:t>
        </w:r>
        <w:r>
          <w:rPr>
            <w:webHidden/>
          </w:rPr>
          <w:fldChar w:fldCharType="end"/>
        </w:r>
      </w:hyperlink>
    </w:p>
    <w:p w14:paraId="69C09BE7" w14:textId="575DE4C3" w:rsidR="00335164" w:rsidRDefault="00335164">
      <w:pPr>
        <w:pStyle w:val="TOC3"/>
        <w:rPr>
          <w:rFonts w:asciiTheme="minorHAnsi" w:eastAsiaTheme="minorEastAsia" w:hAnsiTheme="minorHAnsi" w:cstheme="minorBidi"/>
          <w:kern w:val="2"/>
          <w:sz w:val="24"/>
          <w:lang w:bidi="ar-SA"/>
          <w14:ligatures w14:val="standardContextual"/>
        </w:rPr>
      </w:pPr>
      <w:hyperlink w:anchor="_Toc228126369" w:history="1">
        <w:r w:rsidRPr="0054486F">
          <w:rPr>
            <w:rStyle w:val="Hyperlink"/>
          </w:rPr>
          <w:t>4.14.1</w:t>
        </w:r>
        <w:r>
          <w:rPr>
            <w:rFonts w:asciiTheme="minorHAnsi" w:eastAsiaTheme="minorEastAsia" w:hAnsiTheme="minorHAnsi" w:cstheme="minorBidi"/>
            <w:kern w:val="2"/>
            <w:sz w:val="24"/>
            <w:lang w:bidi="ar-SA"/>
            <w14:ligatures w14:val="standardContextual"/>
          </w:rPr>
          <w:tab/>
        </w:r>
        <w:r w:rsidRPr="0054486F">
          <w:rPr>
            <w:rStyle w:val="Hyperlink"/>
          </w:rPr>
          <w:t>eUICC Certification Requirements</w:t>
        </w:r>
        <w:r>
          <w:rPr>
            <w:webHidden/>
          </w:rPr>
          <w:tab/>
        </w:r>
        <w:r>
          <w:rPr>
            <w:webHidden/>
          </w:rPr>
          <w:fldChar w:fldCharType="begin"/>
        </w:r>
        <w:r>
          <w:rPr>
            <w:webHidden/>
          </w:rPr>
          <w:instrText xml:space="preserve"> PAGEREF _Toc228126369 \h </w:instrText>
        </w:r>
        <w:r>
          <w:rPr>
            <w:webHidden/>
          </w:rPr>
        </w:r>
        <w:r>
          <w:rPr>
            <w:webHidden/>
          </w:rPr>
          <w:fldChar w:fldCharType="separate"/>
        </w:r>
        <w:r w:rsidR="005C746C">
          <w:rPr>
            <w:webHidden/>
          </w:rPr>
          <w:t>59</w:t>
        </w:r>
        <w:r>
          <w:rPr>
            <w:webHidden/>
          </w:rPr>
          <w:fldChar w:fldCharType="end"/>
        </w:r>
      </w:hyperlink>
    </w:p>
    <w:p w14:paraId="1D29EA6D" w14:textId="41E787B0" w:rsidR="00335164" w:rsidRDefault="00335164">
      <w:pPr>
        <w:pStyle w:val="TOC3"/>
        <w:rPr>
          <w:rFonts w:asciiTheme="minorHAnsi" w:eastAsiaTheme="minorEastAsia" w:hAnsiTheme="minorHAnsi" w:cstheme="minorBidi"/>
          <w:kern w:val="2"/>
          <w:sz w:val="24"/>
          <w:lang w:bidi="ar-SA"/>
          <w14:ligatures w14:val="standardContextual"/>
        </w:rPr>
      </w:pPr>
      <w:hyperlink w:anchor="_Toc228126370" w:history="1">
        <w:r w:rsidRPr="0054486F">
          <w:rPr>
            <w:rStyle w:val="Hyperlink"/>
          </w:rPr>
          <w:t>4.14.2</w:t>
        </w:r>
        <w:r>
          <w:rPr>
            <w:rFonts w:asciiTheme="minorHAnsi" w:eastAsiaTheme="minorEastAsia" w:hAnsiTheme="minorHAnsi" w:cstheme="minorBidi"/>
            <w:kern w:val="2"/>
            <w:sz w:val="24"/>
            <w:lang w:bidi="ar-SA"/>
            <w14:ligatures w14:val="standardContextual"/>
          </w:rPr>
          <w:tab/>
        </w:r>
        <w:r w:rsidRPr="0054486F">
          <w:rPr>
            <w:rStyle w:val="Hyperlink"/>
          </w:rPr>
          <w:t>Device Compliance Requirement</w:t>
        </w:r>
        <w:r>
          <w:rPr>
            <w:webHidden/>
          </w:rPr>
          <w:tab/>
        </w:r>
        <w:r>
          <w:rPr>
            <w:webHidden/>
          </w:rPr>
          <w:fldChar w:fldCharType="begin"/>
        </w:r>
        <w:r>
          <w:rPr>
            <w:webHidden/>
          </w:rPr>
          <w:instrText xml:space="preserve"> PAGEREF _Toc228126370 \h </w:instrText>
        </w:r>
        <w:r>
          <w:rPr>
            <w:webHidden/>
          </w:rPr>
        </w:r>
        <w:r>
          <w:rPr>
            <w:webHidden/>
          </w:rPr>
          <w:fldChar w:fldCharType="separate"/>
        </w:r>
        <w:r w:rsidR="005C746C">
          <w:rPr>
            <w:webHidden/>
          </w:rPr>
          <w:t>60</w:t>
        </w:r>
        <w:r>
          <w:rPr>
            <w:webHidden/>
          </w:rPr>
          <w:fldChar w:fldCharType="end"/>
        </w:r>
      </w:hyperlink>
    </w:p>
    <w:p w14:paraId="6C131496" w14:textId="31F550B9" w:rsidR="00335164" w:rsidRDefault="00335164">
      <w:pPr>
        <w:pStyle w:val="TOC3"/>
        <w:rPr>
          <w:rFonts w:asciiTheme="minorHAnsi" w:eastAsiaTheme="minorEastAsia" w:hAnsiTheme="minorHAnsi" w:cstheme="minorBidi"/>
          <w:kern w:val="2"/>
          <w:sz w:val="24"/>
          <w:lang w:bidi="ar-SA"/>
          <w14:ligatures w14:val="standardContextual"/>
        </w:rPr>
      </w:pPr>
      <w:hyperlink w:anchor="_Toc228126371" w:history="1">
        <w:r w:rsidRPr="0054486F">
          <w:rPr>
            <w:rStyle w:val="Hyperlink"/>
          </w:rPr>
          <w:t>4.14.3</w:t>
        </w:r>
        <w:r>
          <w:rPr>
            <w:rFonts w:asciiTheme="minorHAnsi" w:eastAsiaTheme="minorEastAsia" w:hAnsiTheme="minorHAnsi" w:cstheme="minorBidi"/>
            <w:kern w:val="2"/>
            <w:sz w:val="24"/>
            <w:lang w:bidi="ar-SA"/>
            <w14:ligatures w14:val="standardContextual"/>
          </w:rPr>
          <w:tab/>
        </w:r>
        <w:r w:rsidRPr="0054486F">
          <w:rPr>
            <w:rStyle w:val="Hyperlink"/>
          </w:rPr>
          <w:t>SM-DP+ Certification Requirements</w:t>
        </w:r>
        <w:r>
          <w:rPr>
            <w:webHidden/>
          </w:rPr>
          <w:tab/>
        </w:r>
        <w:r>
          <w:rPr>
            <w:webHidden/>
          </w:rPr>
          <w:fldChar w:fldCharType="begin"/>
        </w:r>
        <w:r>
          <w:rPr>
            <w:webHidden/>
          </w:rPr>
          <w:instrText xml:space="preserve"> PAGEREF _Toc228126371 \h </w:instrText>
        </w:r>
        <w:r>
          <w:rPr>
            <w:webHidden/>
          </w:rPr>
        </w:r>
        <w:r>
          <w:rPr>
            <w:webHidden/>
          </w:rPr>
          <w:fldChar w:fldCharType="separate"/>
        </w:r>
        <w:r w:rsidR="005C746C">
          <w:rPr>
            <w:webHidden/>
          </w:rPr>
          <w:t>61</w:t>
        </w:r>
        <w:r>
          <w:rPr>
            <w:webHidden/>
          </w:rPr>
          <w:fldChar w:fldCharType="end"/>
        </w:r>
      </w:hyperlink>
    </w:p>
    <w:p w14:paraId="3309B927" w14:textId="042196D9" w:rsidR="00335164" w:rsidRDefault="00335164">
      <w:pPr>
        <w:pStyle w:val="TOC3"/>
        <w:rPr>
          <w:rFonts w:asciiTheme="minorHAnsi" w:eastAsiaTheme="minorEastAsia" w:hAnsiTheme="minorHAnsi" w:cstheme="minorBidi"/>
          <w:kern w:val="2"/>
          <w:sz w:val="24"/>
          <w:lang w:bidi="ar-SA"/>
          <w14:ligatures w14:val="standardContextual"/>
        </w:rPr>
      </w:pPr>
      <w:hyperlink w:anchor="_Toc228126372" w:history="1">
        <w:r w:rsidRPr="0054486F">
          <w:rPr>
            <w:rStyle w:val="Hyperlink"/>
          </w:rPr>
          <w:t>4.14.4</w:t>
        </w:r>
        <w:r>
          <w:rPr>
            <w:rFonts w:asciiTheme="minorHAnsi" w:eastAsiaTheme="minorEastAsia" w:hAnsiTheme="minorHAnsi" w:cstheme="minorBidi"/>
            <w:kern w:val="2"/>
            <w:sz w:val="24"/>
            <w:lang w:bidi="ar-SA"/>
            <w14:ligatures w14:val="standardContextual"/>
          </w:rPr>
          <w:tab/>
        </w:r>
        <w:r w:rsidRPr="0054486F">
          <w:rPr>
            <w:rStyle w:val="Hyperlink"/>
          </w:rPr>
          <w:t>SM-DS Certification Requirements</w:t>
        </w:r>
        <w:r>
          <w:rPr>
            <w:webHidden/>
          </w:rPr>
          <w:tab/>
        </w:r>
        <w:r>
          <w:rPr>
            <w:webHidden/>
          </w:rPr>
          <w:fldChar w:fldCharType="begin"/>
        </w:r>
        <w:r>
          <w:rPr>
            <w:webHidden/>
          </w:rPr>
          <w:instrText xml:space="preserve"> PAGEREF _Toc228126372 \h </w:instrText>
        </w:r>
        <w:r>
          <w:rPr>
            <w:webHidden/>
          </w:rPr>
        </w:r>
        <w:r>
          <w:rPr>
            <w:webHidden/>
          </w:rPr>
          <w:fldChar w:fldCharType="separate"/>
        </w:r>
        <w:r w:rsidR="005C746C">
          <w:rPr>
            <w:webHidden/>
          </w:rPr>
          <w:t>61</w:t>
        </w:r>
        <w:r>
          <w:rPr>
            <w:webHidden/>
          </w:rPr>
          <w:fldChar w:fldCharType="end"/>
        </w:r>
      </w:hyperlink>
    </w:p>
    <w:p w14:paraId="1710CDFC" w14:textId="220767FF" w:rsidR="00335164" w:rsidRDefault="00335164">
      <w:pPr>
        <w:pStyle w:val="TOC3"/>
        <w:rPr>
          <w:rFonts w:asciiTheme="minorHAnsi" w:eastAsiaTheme="minorEastAsia" w:hAnsiTheme="minorHAnsi" w:cstheme="minorBidi"/>
          <w:kern w:val="2"/>
          <w:sz w:val="24"/>
          <w:lang w:bidi="ar-SA"/>
          <w14:ligatures w14:val="standardContextual"/>
        </w:rPr>
      </w:pPr>
      <w:hyperlink w:anchor="_Toc228126373" w:history="1">
        <w:r w:rsidRPr="0054486F">
          <w:rPr>
            <w:rStyle w:val="Hyperlink"/>
          </w:rPr>
          <w:t>4.14.5</w:t>
        </w:r>
        <w:r>
          <w:rPr>
            <w:rFonts w:asciiTheme="minorHAnsi" w:eastAsiaTheme="minorEastAsia" w:hAnsiTheme="minorHAnsi" w:cstheme="minorBidi"/>
            <w:kern w:val="2"/>
            <w:sz w:val="24"/>
            <w:lang w:bidi="ar-SA"/>
            <w14:ligatures w14:val="standardContextual"/>
          </w:rPr>
          <w:tab/>
        </w:r>
        <w:r w:rsidRPr="0054486F">
          <w:rPr>
            <w:rStyle w:val="Hyperlink"/>
          </w:rPr>
          <w:t>LPA Certification Requirements</w:t>
        </w:r>
        <w:r>
          <w:rPr>
            <w:webHidden/>
          </w:rPr>
          <w:tab/>
        </w:r>
        <w:r>
          <w:rPr>
            <w:webHidden/>
          </w:rPr>
          <w:fldChar w:fldCharType="begin"/>
        </w:r>
        <w:r>
          <w:rPr>
            <w:webHidden/>
          </w:rPr>
          <w:instrText xml:space="preserve"> PAGEREF _Toc228126373 \h </w:instrText>
        </w:r>
        <w:r>
          <w:rPr>
            <w:webHidden/>
          </w:rPr>
        </w:r>
        <w:r>
          <w:rPr>
            <w:webHidden/>
          </w:rPr>
          <w:fldChar w:fldCharType="separate"/>
        </w:r>
        <w:r w:rsidR="005C746C">
          <w:rPr>
            <w:webHidden/>
          </w:rPr>
          <w:t>62</w:t>
        </w:r>
        <w:r>
          <w:rPr>
            <w:webHidden/>
          </w:rPr>
          <w:fldChar w:fldCharType="end"/>
        </w:r>
      </w:hyperlink>
    </w:p>
    <w:p w14:paraId="7ABAF497" w14:textId="186E0E6D" w:rsidR="00335164" w:rsidRDefault="00335164">
      <w:pPr>
        <w:pStyle w:val="TOC3"/>
        <w:rPr>
          <w:rFonts w:asciiTheme="minorHAnsi" w:eastAsiaTheme="minorEastAsia" w:hAnsiTheme="minorHAnsi" w:cstheme="minorBidi"/>
          <w:kern w:val="2"/>
          <w:sz w:val="24"/>
          <w:lang w:bidi="ar-SA"/>
          <w14:ligatures w14:val="standardContextual"/>
        </w:rPr>
      </w:pPr>
      <w:hyperlink w:anchor="_Toc228126374" w:history="1">
        <w:r w:rsidRPr="0054486F">
          <w:rPr>
            <w:rStyle w:val="Hyperlink"/>
          </w:rPr>
          <w:t>4.14.6</w:t>
        </w:r>
        <w:r>
          <w:rPr>
            <w:rFonts w:asciiTheme="minorHAnsi" w:eastAsiaTheme="minorEastAsia" w:hAnsiTheme="minorHAnsi" w:cstheme="minorBidi"/>
            <w:kern w:val="2"/>
            <w:sz w:val="24"/>
            <w:lang w:bidi="ar-SA"/>
            <w14:ligatures w14:val="standardContextual"/>
          </w:rPr>
          <w:tab/>
        </w:r>
        <w:r w:rsidRPr="0054486F">
          <w:rPr>
            <w:rStyle w:val="Hyperlink"/>
          </w:rPr>
          <w:t>Public Key Certificates Management Requirements</w:t>
        </w:r>
        <w:r>
          <w:rPr>
            <w:webHidden/>
          </w:rPr>
          <w:tab/>
        </w:r>
        <w:r>
          <w:rPr>
            <w:webHidden/>
          </w:rPr>
          <w:fldChar w:fldCharType="begin"/>
        </w:r>
        <w:r>
          <w:rPr>
            <w:webHidden/>
          </w:rPr>
          <w:instrText xml:space="preserve"> PAGEREF _Toc228126374 \h </w:instrText>
        </w:r>
        <w:r>
          <w:rPr>
            <w:webHidden/>
          </w:rPr>
        </w:r>
        <w:r>
          <w:rPr>
            <w:webHidden/>
          </w:rPr>
          <w:fldChar w:fldCharType="separate"/>
        </w:r>
        <w:r w:rsidR="005C746C">
          <w:rPr>
            <w:webHidden/>
          </w:rPr>
          <w:t>62</w:t>
        </w:r>
        <w:r>
          <w:rPr>
            <w:webHidden/>
          </w:rPr>
          <w:fldChar w:fldCharType="end"/>
        </w:r>
      </w:hyperlink>
    </w:p>
    <w:p w14:paraId="71463FF6" w14:textId="2790CC78" w:rsidR="00335164" w:rsidRDefault="00335164">
      <w:pPr>
        <w:pStyle w:val="TOC2"/>
        <w:rPr>
          <w:rFonts w:asciiTheme="minorHAnsi" w:eastAsiaTheme="minorEastAsia" w:hAnsiTheme="minorHAnsi" w:cstheme="minorBidi"/>
          <w:kern w:val="2"/>
          <w:sz w:val="24"/>
          <w:lang w:bidi="ar-SA"/>
          <w14:ligatures w14:val="standardContextual"/>
        </w:rPr>
      </w:pPr>
      <w:hyperlink w:anchor="_Toc228126375" w:history="1">
        <w:r w:rsidRPr="0054486F">
          <w:rPr>
            <w:rStyle w:val="Hyperlink"/>
            <w:b/>
            <w:iCs/>
          </w:rPr>
          <w:t>4.15</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eUICC OS Update</w:t>
        </w:r>
        <w:r>
          <w:rPr>
            <w:webHidden/>
          </w:rPr>
          <w:tab/>
        </w:r>
        <w:r>
          <w:rPr>
            <w:webHidden/>
          </w:rPr>
          <w:fldChar w:fldCharType="begin"/>
        </w:r>
        <w:r>
          <w:rPr>
            <w:webHidden/>
          </w:rPr>
          <w:instrText xml:space="preserve"> PAGEREF _Toc228126375 \h </w:instrText>
        </w:r>
        <w:r>
          <w:rPr>
            <w:webHidden/>
          </w:rPr>
        </w:r>
        <w:r>
          <w:rPr>
            <w:webHidden/>
          </w:rPr>
          <w:fldChar w:fldCharType="separate"/>
        </w:r>
        <w:r w:rsidR="005C746C">
          <w:rPr>
            <w:webHidden/>
          </w:rPr>
          <w:t>63</w:t>
        </w:r>
        <w:r>
          <w:rPr>
            <w:webHidden/>
          </w:rPr>
          <w:fldChar w:fldCharType="end"/>
        </w:r>
      </w:hyperlink>
    </w:p>
    <w:p w14:paraId="2F10AAFE" w14:textId="3149E2E1" w:rsidR="00335164" w:rsidRDefault="00335164">
      <w:pPr>
        <w:pStyle w:val="TOC2"/>
        <w:rPr>
          <w:rFonts w:asciiTheme="minorHAnsi" w:eastAsiaTheme="minorEastAsia" w:hAnsiTheme="minorHAnsi" w:cstheme="minorBidi"/>
          <w:kern w:val="2"/>
          <w:sz w:val="24"/>
          <w:lang w:bidi="ar-SA"/>
          <w14:ligatures w14:val="standardContextual"/>
        </w:rPr>
      </w:pPr>
      <w:hyperlink w:anchor="_Toc228126376" w:history="1">
        <w:r w:rsidRPr="0054486F">
          <w:rPr>
            <w:rStyle w:val="Hyperlink"/>
            <w:b/>
            <w:iCs/>
          </w:rPr>
          <w:t>4.16</w:t>
        </w:r>
        <w:r>
          <w:rPr>
            <w:rFonts w:asciiTheme="minorHAnsi" w:eastAsiaTheme="minorEastAsia" w:hAnsiTheme="minorHAnsi" w:cstheme="minorBidi"/>
            <w:kern w:val="2"/>
            <w:sz w:val="24"/>
            <w:lang w:bidi="ar-SA"/>
            <w14:ligatures w14:val="standardContextual"/>
          </w:rPr>
          <w:tab/>
        </w:r>
        <w:r w:rsidRPr="0054486F">
          <w:rPr>
            <w:rStyle w:val="Hyperlink"/>
            <w:rFonts w:cs="Arial"/>
            <w:b/>
            <w:bCs/>
            <w:iCs/>
            <w:lang w:eastAsia="en-US"/>
          </w:rPr>
          <w:t>Requirements for Interoperable Applications</w:t>
        </w:r>
        <w:r>
          <w:rPr>
            <w:webHidden/>
          </w:rPr>
          <w:tab/>
        </w:r>
        <w:r>
          <w:rPr>
            <w:webHidden/>
          </w:rPr>
          <w:fldChar w:fldCharType="begin"/>
        </w:r>
        <w:r>
          <w:rPr>
            <w:webHidden/>
          </w:rPr>
          <w:instrText xml:space="preserve"> PAGEREF _Toc228126376 \h </w:instrText>
        </w:r>
        <w:r>
          <w:rPr>
            <w:webHidden/>
          </w:rPr>
        </w:r>
        <w:r>
          <w:rPr>
            <w:webHidden/>
          </w:rPr>
          <w:fldChar w:fldCharType="separate"/>
        </w:r>
        <w:r w:rsidR="005C746C">
          <w:rPr>
            <w:webHidden/>
          </w:rPr>
          <w:t>63</w:t>
        </w:r>
        <w:r>
          <w:rPr>
            <w:webHidden/>
          </w:rPr>
          <w:fldChar w:fldCharType="end"/>
        </w:r>
      </w:hyperlink>
    </w:p>
    <w:p w14:paraId="2D7C9808" w14:textId="423395A5" w:rsidR="00335164" w:rsidRDefault="00335164">
      <w:pPr>
        <w:pStyle w:val="TOC1"/>
        <w:rPr>
          <w:rFonts w:asciiTheme="minorHAnsi" w:eastAsiaTheme="minorEastAsia" w:hAnsiTheme="minorHAnsi" w:cstheme="minorBidi"/>
          <w:b w:val="0"/>
          <w:kern w:val="2"/>
          <w:sz w:val="24"/>
          <w:szCs w:val="24"/>
          <w:lang w:eastAsia="en-GB" w:bidi="ar-SA"/>
          <w14:ligatures w14:val="standardContextual"/>
        </w:rPr>
      </w:pPr>
      <w:hyperlink w:anchor="_Toc228126377" w:history="1">
        <w:r w:rsidRPr="0054486F">
          <w:rPr>
            <w:rStyle w:val="Hyperlink"/>
          </w:rPr>
          <w:t>5</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Operational Procedures</w:t>
        </w:r>
        <w:r>
          <w:rPr>
            <w:webHidden/>
          </w:rPr>
          <w:tab/>
        </w:r>
        <w:r>
          <w:rPr>
            <w:webHidden/>
          </w:rPr>
          <w:fldChar w:fldCharType="begin"/>
        </w:r>
        <w:r>
          <w:rPr>
            <w:webHidden/>
          </w:rPr>
          <w:instrText xml:space="preserve"> PAGEREF _Toc228126377 \h </w:instrText>
        </w:r>
        <w:r>
          <w:rPr>
            <w:webHidden/>
          </w:rPr>
        </w:r>
        <w:r>
          <w:rPr>
            <w:webHidden/>
          </w:rPr>
          <w:fldChar w:fldCharType="separate"/>
        </w:r>
        <w:r w:rsidR="005C746C">
          <w:rPr>
            <w:webHidden/>
          </w:rPr>
          <w:t>64</w:t>
        </w:r>
        <w:r>
          <w:rPr>
            <w:webHidden/>
          </w:rPr>
          <w:fldChar w:fldCharType="end"/>
        </w:r>
      </w:hyperlink>
    </w:p>
    <w:p w14:paraId="1FE148DE" w14:textId="44528347" w:rsidR="00335164" w:rsidRDefault="00335164">
      <w:pPr>
        <w:pStyle w:val="TOC2"/>
        <w:rPr>
          <w:rFonts w:asciiTheme="minorHAnsi" w:eastAsiaTheme="minorEastAsia" w:hAnsiTheme="minorHAnsi" w:cstheme="minorBidi"/>
          <w:kern w:val="2"/>
          <w:sz w:val="24"/>
          <w:lang w:bidi="ar-SA"/>
          <w14:ligatures w14:val="standardContextual"/>
        </w:rPr>
      </w:pPr>
      <w:hyperlink w:anchor="_Toc228126378" w:history="1">
        <w:r w:rsidRPr="0054486F">
          <w:rPr>
            <w:rStyle w:val="Hyperlink"/>
          </w:rPr>
          <w:t>5.1</w:t>
        </w:r>
        <w:r>
          <w:rPr>
            <w:rFonts w:asciiTheme="minorHAnsi" w:eastAsiaTheme="minorEastAsia" w:hAnsiTheme="minorHAnsi" w:cstheme="minorBidi"/>
            <w:kern w:val="2"/>
            <w:sz w:val="24"/>
            <w:lang w:bidi="ar-SA"/>
            <w14:ligatures w14:val="standardContextual"/>
          </w:rPr>
          <w:tab/>
        </w:r>
        <w:r w:rsidRPr="0054486F">
          <w:rPr>
            <w:rStyle w:val="Hyperlink"/>
          </w:rPr>
          <w:t>LPA Initiated Download</w:t>
        </w:r>
        <w:r>
          <w:rPr>
            <w:webHidden/>
          </w:rPr>
          <w:tab/>
        </w:r>
        <w:r>
          <w:rPr>
            <w:webHidden/>
          </w:rPr>
          <w:fldChar w:fldCharType="begin"/>
        </w:r>
        <w:r>
          <w:rPr>
            <w:webHidden/>
          </w:rPr>
          <w:instrText xml:space="preserve"> PAGEREF _Toc228126378 \h </w:instrText>
        </w:r>
        <w:r>
          <w:rPr>
            <w:webHidden/>
          </w:rPr>
        </w:r>
        <w:r>
          <w:rPr>
            <w:webHidden/>
          </w:rPr>
          <w:fldChar w:fldCharType="separate"/>
        </w:r>
        <w:r w:rsidR="005C746C">
          <w:rPr>
            <w:webHidden/>
          </w:rPr>
          <w:t>64</w:t>
        </w:r>
        <w:r>
          <w:rPr>
            <w:webHidden/>
          </w:rPr>
          <w:fldChar w:fldCharType="end"/>
        </w:r>
      </w:hyperlink>
    </w:p>
    <w:p w14:paraId="20B53DF3" w14:textId="3DFA42A9" w:rsidR="00335164" w:rsidRDefault="00335164">
      <w:pPr>
        <w:pStyle w:val="TOC3"/>
        <w:rPr>
          <w:rFonts w:asciiTheme="minorHAnsi" w:eastAsiaTheme="minorEastAsia" w:hAnsiTheme="minorHAnsi" w:cstheme="minorBidi"/>
          <w:kern w:val="2"/>
          <w:sz w:val="24"/>
          <w:lang w:bidi="ar-SA"/>
          <w14:ligatures w14:val="standardContextual"/>
        </w:rPr>
      </w:pPr>
      <w:hyperlink w:anchor="_Toc228126379" w:history="1">
        <w:r w:rsidRPr="0054486F">
          <w:rPr>
            <w:rStyle w:val="Hyperlink"/>
          </w:rPr>
          <w:t>5.1.1</w:t>
        </w:r>
        <w:r>
          <w:rPr>
            <w:rFonts w:asciiTheme="minorHAnsi" w:eastAsiaTheme="minorEastAsia" w:hAnsiTheme="minorHAnsi" w:cstheme="minorBidi"/>
            <w:kern w:val="2"/>
            <w:sz w:val="24"/>
            <w:lang w:bidi="ar-SA"/>
            <w14:ligatures w14:val="standardContextual"/>
          </w:rPr>
          <w:tab/>
        </w:r>
        <w:r w:rsidRPr="0054486F">
          <w:rPr>
            <w:rStyle w:val="Hyperlink"/>
          </w:rPr>
          <w:t>LPA Initiated Download Requirements</w:t>
        </w:r>
        <w:r>
          <w:rPr>
            <w:webHidden/>
          </w:rPr>
          <w:tab/>
        </w:r>
        <w:r>
          <w:rPr>
            <w:webHidden/>
          </w:rPr>
          <w:fldChar w:fldCharType="begin"/>
        </w:r>
        <w:r>
          <w:rPr>
            <w:webHidden/>
          </w:rPr>
          <w:instrText xml:space="preserve"> PAGEREF _Toc228126379 \h </w:instrText>
        </w:r>
        <w:r>
          <w:rPr>
            <w:webHidden/>
          </w:rPr>
        </w:r>
        <w:r>
          <w:rPr>
            <w:webHidden/>
          </w:rPr>
          <w:fldChar w:fldCharType="separate"/>
        </w:r>
        <w:r w:rsidR="005C746C">
          <w:rPr>
            <w:webHidden/>
          </w:rPr>
          <w:t>64</w:t>
        </w:r>
        <w:r>
          <w:rPr>
            <w:webHidden/>
          </w:rPr>
          <w:fldChar w:fldCharType="end"/>
        </w:r>
      </w:hyperlink>
    </w:p>
    <w:p w14:paraId="641649D3" w14:textId="49FFDB51" w:rsidR="00335164" w:rsidRDefault="00335164">
      <w:pPr>
        <w:pStyle w:val="TOC3"/>
        <w:rPr>
          <w:rFonts w:asciiTheme="minorHAnsi" w:eastAsiaTheme="minorEastAsia" w:hAnsiTheme="minorHAnsi" w:cstheme="minorBidi"/>
          <w:kern w:val="2"/>
          <w:sz w:val="24"/>
          <w:lang w:bidi="ar-SA"/>
          <w14:ligatures w14:val="standardContextual"/>
        </w:rPr>
      </w:pPr>
      <w:hyperlink w:anchor="_Toc228126380" w:history="1">
        <w:r w:rsidRPr="0054486F">
          <w:rPr>
            <w:rStyle w:val="Hyperlink"/>
          </w:rPr>
          <w:t>5.1.2</w:t>
        </w:r>
        <w:r>
          <w:rPr>
            <w:rFonts w:asciiTheme="minorHAnsi" w:eastAsiaTheme="minorEastAsia" w:hAnsiTheme="minorHAnsi" w:cstheme="minorBidi"/>
            <w:kern w:val="2"/>
            <w:sz w:val="24"/>
            <w:lang w:bidi="ar-SA"/>
            <w14:ligatures w14:val="standardContextual"/>
          </w:rPr>
          <w:tab/>
        </w:r>
        <w:r w:rsidRPr="0054486F">
          <w:rPr>
            <w:rStyle w:val="Hyperlink"/>
          </w:rPr>
          <w:t>LPA Initiated Download Procedure</w:t>
        </w:r>
        <w:r>
          <w:rPr>
            <w:webHidden/>
          </w:rPr>
          <w:tab/>
        </w:r>
        <w:r>
          <w:rPr>
            <w:webHidden/>
          </w:rPr>
          <w:fldChar w:fldCharType="begin"/>
        </w:r>
        <w:r>
          <w:rPr>
            <w:webHidden/>
          </w:rPr>
          <w:instrText xml:space="preserve"> PAGEREF _Toc228126380 \h </w:instrText>
        </w:r>
        <w:r>
          <w:rPr>
            <w:webHidden/>
          </w:rPr>
        </w:r>
        <w:r>
          <w:rPr>
            <w:webHidden/>
          </w:rPr>
          <w:fldChar w:fldCharType="separate"/>
        </w:r>
        <w:r w:rsidR="005C746C">
          <w:rPr>
            <w:webHidden/>
          </w:rPr>
          <w:t>64</w:t>
        </w:r>
        <w:r>
          <w:rPr>
            <w:webHidden/>
          </w:rPr>
          <w:fldChar w:fldCharType="end"/>
        </w:r>
      </w:hyperlink>
    </w:p>
    <w:p w14:paraId="461B067C" w14:textId="0DDD4C46" w:rsidR="00335164" w:rsidRDefault="00335164">
      <w:pPr>
        <w:pStyle w:val="TOC2"/>
        <w:rPr>
          <w:rFonts w:asciiTheme="minorHAnsi" w:eastAsiaTheme="minorEastAsia" w:hAnsiTheme="minorHAnsi" w:cstheme="minorBidi"/>
          <w:kern w:val="2"/>
          <w:sz w:val="24"/>
          <w:lang w:bidi="ar-SA"/>
          <w14:ligatures w14:val="standardContextual"/>
        </w:rPr>
      </w:pPr>
      <w:hyperlink w:anchor="_Toc228126381" w:history="1">
        <w:r w:rsidRPr="0054486F">
          <w:rPr>
            <w:rStyle w:val="Hyperlink"/>
            <w:rFonts w:eastAsia="MS Mincho"/>
          </w:rPr>
          <w:t>5.2</w:t>
        </w:r>
        <w:r>
          <w:rPr>
            <w:rFonts w:asciiTheme="minorHAnsi" w:eastAsiaTheme="minorEastAsia" w:hAnsiTheme="minorHAnsi" w:cstheme="minorBidi"/>
            <w:kern w:val="2"/>
            <w:sz w:val="24"/>
            <w:lang w:bidi="ar-SA"/>
            <w14:ligatures w14:val="standardContextual"/>
          </w:rPr>
          <w:tab/>
        </w:r>
        <w:r w:rsidRPr="0054486F">
          <w:rPr>
            <w:rStyle w:val="Hyperlink"/>
            <w:rFonts w:eastAsia="MS Mincho"/>
          </w:rPr>
          <w:t>Profile Download with Activation Code</w:t>
        </w:r>
        <w:r>
          <w:rPr>
            <w:webHidden/>
          </w:rPr>
          <w:tab/>
        </w:r>
        <w:r>
          <w:rPr>
            <w:webHidden/>
          </w:rPr>
          <w:fldChar w:fldCharType="begin"/>
        </w:r>
        <w:r>
          <w:rPr>
            <w:webHidden/>
          </w:rPr>
          <w:instrText xml:space="preserve"> PAGEREF _Toc228126381 \h </w:instrText>
        </w:r>
        <w:r>
          <w:rPr>
            <w:webHidden/>
          </w:rPr>
        </w:r>
        <w:r>
          <w:rPr>
            <w:webHidden/>
          </w:rPr>
          <w:fldChar w:fldCharType="separate"/>
        </w:r>
        <w:r w:rsidR="005C746C">
          <w:rPr>
            <w:webHidden/>
          </w:rPr>
          <w:t>67</w:t>
        </w:r>
        <w:r>
          <w:rPr>
            <w:webHidden/>
          </w:rPr>
          <w:fldChar w:fldCharType="end"/>
        </w:r>
      </w:hyperlink>
    </w:p>
    <w:p w14:paraId="15D48CEE" w14:textId="5B4DF550" w:rsidR="00335164" w:rsidRDefault="00335164">
      <w:pPr>
        <w:pStyle w:val="TOC3"/>
        <w:rPr>
          <w:rFonts w:asciiTheme="minorHAnsi" w:eastAsiaTheme="minorEastAsia" w:hAnsiTheme="minorHAnsi" w:cstheme="minorBidi"/>
          <w:kern w:val="2"/>
          <w:sz w:val="24"/>
          <w:lang w:bidi="ar-SA"/>
          <w14:ligatures w14:val="standardContextual"/>
        </w:rPr>
      </w:pPr>
      <w:hyperlink w:anchor="_Toc228126382" w:history="1">
        <w:r w:rsidRPr="0054486F">
          <w:rPr>
            <w:rStyle w:val="Hyperlink"/>
          </w:rPr>
          <w:t>5.2.1</w:t>
        </w:r>
        <w:r>
          <w:rPr>
            <w:rFonts w:asciiTheme="minorHAnsi" w:eastAsiaTheme="minorEastAsia" w:hAnsiTheme="minorHAnsi" w:cstheme="minorBidi"/>
            <w:kern w:val="2"/>
            <w:sz w:val="24"/>
            <w:lang w:bidi="ar-SA"/>
            <w14:ligatures w14:val="standardContextual"/>
          </w:rPr>
          <w:tab/>
        </w:r>
        <w:r w:rsidRPr="0054486F">
          <w:rPr>
            <w:rStyle w:val="Hyperlink"/>
          </w:rPr>
          <w:t>Activation Code Requirements</w:t>
        </w:r>
        <w:r>
          <w:rPr>
            <w:webHidden/>
          </w:rPr>
          <w:tab/>
        </w:r>
        <w:r>
          <w:rPr>
            <w:webHidden/>
          </w:rPr>
          <w:fldChar w:fldCharType="begin"/>
        </w:r>
        <w:r>
          <w:rPr>
            <w:webHidden/>
          </w:rPr>
          <w:instrText xml:space="preserve"> PAGEREF _Toc228126382 \h </w:instrText>
        </w:r>
        <w:r>
          <w:rPr>
            <w:webHidden/>
          </w:rPr>
        </w:r>
        <w:r>
          <w:rPr>
            <w:webHidden/>
          </w:rPr>
          <w:fldChar w:fldCharType="separate"/>
        </w:r>
        <w:r w:rsidR="005C746C">
          <w:rPr>
            <w:webHidden/>
          </w:rPr>
          <w:t>67</w:t>
        </w:r>
        <w:r>
          <w:rPr>
            <w:webHidden/>
          </w:rPr>
          <w:fldChar w:fldCharType="end"/>
        </w:r>
      </w:hyperlink>
    </w:p>
    <w:p w14:paraId="162F3DB0" w14:textId="308D56DC" w:rsidR="00335164" w:rsidRDefault="00335164">
      <w:pPr>
        <w:pStyle w:val="TOC3"/>
        <w:rPr>
          <w:rFonts w:asciiTheme="minorHAnsi" w:eastAsiaTheme="minorEastAsia" w:hAnsiTheme="minorHAnsi" w:cstheme="minorBidi"/>
          <w:kern w:val="2"/>
          <w:sz w:val="24"/>
          <w:lang w:bidi="ar-SA"/>
          <w14:ligatures w14:val="standardContextual"/>
        </w:rPr>
      </w:pPr>
      <w:hyperlink w:anchor="_Toc228126383" w:history="1">
        <w:r w:rsidRPr="0054486F">
          <w:rPr>
            <w:rStyle w:val="Hyperlink"/>
          </w:rPr>
          <w:t>5.2.2</w:t>
        </w:r>
        <w:r>
          <w:rPr>
            <w:rFonts w:asciiTheme="minorHAnsi" w:eastAsiaTheme="minorEastAsia" w:hAnsiTheme="minorHAnsi" w:cstheme="minorBidi"/>
            <w:kern w:val="2"/>
            <w:sz w:val="24"/>
            <w:lang w:bidi="ar-SA"/>
            <w14:ligatures w14:val="standardContextual"/>
          </w:rPr>
          <w:tab/>
        </w:r>
        <w:r w:rsidRPr="0054486F">
          <w:rPr>
            <w:rStyle w:val="Hyperlink"/>
          </w:rPr>
          <w:t>Profile Download with Activation Code Procedure</w:t>
        </w:r>
        <w:r>
          <w:rPr>
            <w:webHidden/>
          </w:rPr>
          <w:tab/>
        </w:r>
        <w:r>
          <w:rPr>
            <w:webHidden/>
          </w:rPr>
          <w:fldChar w:fldCharType="begin"/>
        </w:r>
        <w:r>
          <w:rPr>
            <w:webHidden/>
          </w:rPr>
          <w:instrText xml:space="preserve"> PAGEREF _Toc228126383 \h </w:instrText>
        </w:r>
        <w:r>
          <w:rPr>
            <w:webHidden/>
          </w:rPr>
        </w:r>
        <w:r>
          <w:rPr>
            <w:webHidden/>
          </w:rPr>
          <w:fldChar w:fldCharType="separate"/>
        </w:r>
        <w:r w:rsidR="005C746C">
          <w:rPr>
            <w:webHidden/>
          </w:rPr>
          <w:t>67</w:t>
        </w:r>
        <w:r>
          <w:rPr>
            <w:webHidden/>
          </w:rPr>
          <w:fldChar w:fldCharType="end"/>
        </w:r>
      </w:hyperlink>
    </w:p>
    <w:p w14:paraId="2D5E3765" w14:textId="69683C37" w:rsidR="00335164" w:rsidRDefault="00335164">
      <w:pPr>
        <w:pStyle w:val="TOC2"/>
        <w:rPr>
          <w:rFonts w:asciiTheme="minorHAnsi" w:eastAsiaTheme="minorEastAsia" w:hAnsiTheme="minorHAnsi" w:cstheme="minorBidi"/>
          <w:kern w:val="2"/>
          <w:sz w:val="24"/>
          <w:lang w:bidi="ar-SA"/>
          <w14:ligatures w14:val="standardContextual"/>
        </w:rPr>
      </w:pPr>
      <w:hyperlink w:anchor="_Toc228126384" w:history="1">
        <w:r w:rsidRPr="0054486F">
          <w:rPr>
            <w:rStyle w:val="Hyperlink"/>
          </w:rPr>
          <w:t>5.3</w:t>
        </w:r>
        <w:r>
          <w:rPr>
            <w:rFonts w:asciiTheme="minorHAnsi" w:eastAsiaTheme="minorEastAsia" w:hAnsiTheme="minorHAnsi" w:cstheme="minorBidi"/>
            <w:kern w:val="2"/>
            <w:sz w:val="24"/>
            <w:lang w:bidi="ar-SA"/>
            <w14:ligatures w14:val="standardContextual"/>
          </w:rPr>
          <w:tab/>
        </w:r>
        <w:r w:rsidRPr="0054486F">
          <w:rPr>
            <w:rStyle w:val="Hyperlink"/>
          </w:rPr>
          <w:t>Local Profile Management</w:t>
        </w:r>
        <w:r>
          <w:rPr>
            <w:webHidden/>
          </w:rPr>
          <w:tab/>
        </w:r>
        <w:r>
          <w:rPr>
            <w:webHidden/>
          </w:rPr>
          <w:fldChar w:fldCharType="begin"/>
        </w:r>
        <w:r>
          <w:rPr>
            <w:webHidden/>
          </w:rPr>
          <w:instrText xml:space="preserve"> PAGEREF _Toc228126384 \h </w:instrText>
        </w:r>
        <w:r>
          <w:rPr>
            <w:webHidden/>
          </w:rPr>
        </w:r>
        <w:r>
          <w:rPr>
            <w:webHidden/>
          </w:rPr>
          <w:fldChar w:fldCharType="separate"/>
        </w:r>
        <w:r w:rsidR="005C746C">
          <w:rPr>
            <w:webHidden/>
          </w:rPr>
          <w:t>70</w:t>
        </w:r>
        <w:r>
          <w:rPr>
            <w:webHidden/>
          </w:rPr>
          <w:fldChar w:fldCharType="end"/>
        </w:r>
      </w:hyperlink>
    </w:p>
    <w:p w14:paraId="127FE8D9" w14:textId="13A40470" w:rsidR="00335164" w:rsidRDefault="00335164">
      <w:pPr>
        <w:pStyle w:val="TOC3"/>
        <w:rPr>
          <w:rFonts w:asciiTheme="minorHAnsi" w:eastAsiaTheme="minorEastAsia" w:hAnsiTheme="minorHAnsi" w:cstheme="minorBidi"/>
          <w:kern w:val="2"/>
          <w:sz w:val="24"/>
          <w:lang w:bidi="ar-SA"/>
          <w14:ligatures w14:val="standardContextual"/>
        </w:rPr>
      </w:pPr>
      <w:hyperlink w:anchor="_Toc228126385" w:history="1">
        <w:r w:rsidRPr="0054486F">
          <w:rPr>
            <w:rStyle w:val="Hyperlink"/>
          </w:rPr>
          <w:t>5.3.1</w:t>
        </w:r>
        <w:r>
          <w:rPr>
            <w:rFonts w:asciiTheme="minorHAnsi" w:eastAsiaTheme="minorEastAsia" w:hAnsiTheme="minorHAnsi" w:cstheme="minorBidi"/>
            <w:kern w:val="2"/>
            <w:sz w:val="24"/>
            <w:lang w:bidi="ar-SA"/>
            <w14:ligatures w14:val="standardContextual"/>
          </w:rPr>
          <w:tab/>
        </w:r>
        <w:r w:rsidRPr="0054486F">
          <w:rPr>
            <w:rStyle w:val="Hyperlink"/>
          </w:rPr>
          <w:t>Local Profile Management Procedures</w:t>
        </w:r>
        <w:r>
          <w:rPr>
            <w:webHidden/>
          </w:rPr>
          <w:tab/>
        </w:r>
        <w:r>
          <w:rPr>
            <w:webHidden/>
          </w:rPr>
          <w:fldChar w:fldCharType="begin"/>
        </w:r>
        <w:r>
          <w:rPr>
            <w:webHidden/>
          </w:rPr>
          <w:instrText xml:space="preserve"> PAGEREF _Toc228126385 \h </w:instrText>
        </w:r>
        <w:r>
          <w:rPr>
            <w:webHidden/>
          </w:rPr>
        </w:r>
        <w:r>
          <w:rPr>
            <w:webHidden/>
          </w:rPr>
          <w:fldChar w:fldCharType="separate"/>
        </w:r>
        <w:r w:rsidR="005C746C">
          <w:rPr>
            <w:webHidden/>
          </w:rPr>
          <w:t>70</w:t>
        </w:r>
        <w:r>
          <w:rPr>
            <w:webHidden/>
          </w:rPr>
          <w:fldChar w:fldCharType="end"/>
        </w:r>
      </w:hyperlink>
    </w:p>
    <w:p w14:paraId="5014876D" w14:textId="58085D98" w:rsidR="00335164" w:rsidRDefault="00335164">
      <w:pPr>
        <w:pStyle w:val="TOC4"/>
        <w:rPr>
          <w:rFonts w:asciiTheme="minorHAnsi" w:eastAsiaTheme="minorEastAsia" w:hAnsiTheme="minorHAnsi" w:cstheme="minorBidi"/>
          <w:kern w:val="2"/>
          <w:sz w:val="24"/>
          <w:lang w:bidi="ar-SA"/>
          <w14:ligatures w14:val="standardContextual"/>
        </w:rPr>
      </w:pPr>
      <w:hyperlink w:anchor="_Toc228126386" w:history="1">
        <w:r w:rsidRPr="0054486F">
          <w:rPr>
            <w:rStyle w:val="Hyperlink"/>
          </w:rPr>
          <w:t>5.3.1.1</w:t>
        </w:r>
        <w:r>
          <w:rPr>
            <w:rFonts w:asciiTheme="minorHAnsi" w:eastAsiaTheme="minorEastAsia" w:hAnsiTheme="minorHAnsi" w:cstheme="minorBidi"/>
            <w:kern w:val="2"/>
            <w:sz w:val="24"/>
            <w:lang w:bidi="ar-SA"/>
            <w14:ligatures w14:val="standardContextual"/>
          </w:rPr>
          <w:tab/>
        </w:r>
        <w:r w:rsidRPr="0054486F">
          <w:rPr>
            <w:rStyle w:val="Hyperlink"/>
          </w:rPr>
          <w:t>Enable Profile</w:t>
        </w:r>
        <w:r>
          <w:rPr>
            <w:webHidden/>
          </w:rPr>
          <w:tab/>
        </w:r>
        <w:r>
          <w:rPr>
            <w:webHidden/>
          </w:rPr>
          <w:fldChar w:fldCharType="begin"/>
        </w:r>
        <w:r>
          <w:rPr>
            <w:webHidden/>
          </w:rPr>
          <w:instrText xml:space="preserve"> PAGEREF _Toc228126386 \h </w:instrText>
        </w:r>
        <w:r>
          <w:rPr>
            <w:webHidden/>
          </w:rPr>
        </w:r>
        <w:r>
          <w:rPr>
            <w:webHidden/>
          </w:rPr>
          <w:fldChar w:fldCharType="separate"/>
        </w:r>
        <w:r w:rsidR="005C746C">
          <w:rPr>
            <w:webHidden/>
          </w:rPr>
          <w:t>70</w:t>
        </w:r>
        <w:r>
          <w:rPr>
            <w:webHidden/>
          </w:rPr>
          <w:fldChar w:fldCharType="end"/>
        </w:r>
      </w:hyperlink>
    </w:p>
    <w:p w14:paraId="3E9C3C16" w14:textId="72FD66A1" w:rsidR="00335164" w:rsidRDefault="00335164">
      <w:pPr>
        <w:pStyle w:val="TOC4"/>
        <w:rPr>
          <w:rFonts w:asciiTheme="minorHAnsi" w:eastAsiaTheme="minorEastAsia" w:hAnsiTheme="minorHAnsi" w:cstheme="minorBidi"/>
          <w:kern w:val="2"/>
          <w:sz w:val="24"/>
          <w:lang w:bidi="ar-SA"/>
          <w14:ligatures w14:val="standardContextual"/>
        </w:rPr>
      </w:pPr>
      <w:hyperlink w:anchor="_Toc228126387" w:history="1">
        <w:r w:rsidRPr="0054486F">
          <w:rPr>
            <w:rStyle w:val="Hyperlink"/>
          </w:rPr>
          <w:t>5.3.1.2</w:t>
        </w:r>
        <w:r>
          <w:rPr>
            <w:rFonts w:asciiTheme="minorHAnsi" w:eastAsiaTheme="minorEastAsia" w:hAnsiTheme="minorHAnsi" w:cstheme="minorBidi"/>
            <w:kern w:val="2"/>
            <w:sz w:val="24"/>
            <w:lang w:bidi="ar-SA"/>
            <w14:ligatures w14:val="standardContextual"/>
          </w:rPr>
          <w:tab/>
        </w:r>
        <w:r w:rsidRPr="0054486F">
          <w:rPr>
            <w:rStyle w:val="Hyperlink"/>
          </w:rPr>
          <w:t>Disable Profile</w:t>
        </w:r>
        <w:r>
          <w:rPr>
            <w:webHidden/>
          </w:rPr>
          <w:tab/>
        </w:r>
        <w:r>
          <w:rPr>
            <w:webHidden/>
          </w:rPr>
          <w:fldChar w:fldCharType="begin"/>
        </w:r>
        <w:r>
          <w:rPr>
            <w:webHidden/>
          </w:rPr>
          <w:instrText xml:space="preserve"> PAGEREF _Toc228126387 \h </w:instrText>
        </w:r>
        <w:r>
          <w:rPr>
            <w:webHidden/>
          </w:rPr>
        </w:r>
        <w:r>
          <w:rPr>
            <w:webHidden/>
          </w:rPr>
          <w:fldChar w:fldCharType="separate"/>
        </w:r>
        <w:r w:rsidR="005C746C">
          <w:rPr>
            <w:webHidden/>
          </w:rPr>
          <w:t>72</w:t>
        </w:r>
        <w:r>
          <w:rPr>
            <w:webHidden/>
          </w:rPr>
          <w:fldChar w:fldCharType="end"/>
        </w:r>
      </w:hyperlink>
    </w:p>
    <w:p w14:paraId="0AB9E985" w14:textId="71DACBB8" w:rsidR="00335164" w:rsidRDefault="00335164">
      <w:pPr>
        <w:pStyle w:val="TOC4"/>
        <w:rPr>
          <w:rFonts w:asciiTheme="minorHAnsi" w:eastAsiaTheme="minorEastAsia" w:hAnsiTheme="minorHAnsi" w:cstheme="minorBidi"/>
          <w:kern w:val="2"/>
          <w:sz w:val="24"/>
          <w:lang w:bidi="ar-SA"/>
          <w14:ligatures w14:val="standardContextual"/>
        </w:rPr>
      </w:pPr>
      <w:hyperlink w:anchor="_Toc228126388" w:history="1">
        <w:r w:rsidRPr="0054486F">
          <w:rPr>
            <w:rStyle w:val="Hyperlink"/>
          </w:rPr>
          <w:t>5.3.1.3</w:t>
        </w:r>
        <w:r>
          <w:rPr>
            <w:rFonts w:asciiTheme="minorHAnsi" w:eastAsiaTheme="minorEastAsia" w:hAnsiTheme="minorHAnsi" w:cstheme="minorBidi"/>
            <w:kern w:val="2"/>
            <w:sz w:val="24"/>
            <w:lang w:bidi="ar-SA"/>
            <w14:ligatures w14:val="standardContextual"/>
          </w:rPr>
          <w:tab/>
        </w:r>
        <w:r w:rsidRPr="0054486F">
          <w:rPr>
            <w:rStyle w:val="Hyperlink"/>
          </w:rPr>
          <w:t>Delete Profile</w:t>
        </w:r>
        <w:r>
          <w:rPr>
            <w:webHidden/>
          </w:rPr>
          <w:tab/>
        </w:r>
        <w:r>
          <w:rPr>
            <w:webHidden/>
          </w:rPr>
          <w:fldChar w:fldCharType="begin"/>
        </w:r>
        <w:r>
          <w:rPr>
            <w:webHidden/>
          </w:rPr>
          <w:instrText xml:space="preserve"> PAGEREF _Toc228126388 \h </w:instrText>
        </w:r>
        <w:r>
          <w:rPr>
            <w:webHidden/>
          </w:rPr>
        </w:r>
        <w:r>
          <w:rPr>
            <w:webHidden/>
          </w:rPr>
          <w:fldChar w:fldCharType="separate"/>
        </w:r>
        <w:r w:rsidR="005C746C">
          <w:rPr>
            <w:webHidden/>
          </w:rPr>
          <w:t>73</w:t>
        </w:r>
        <w:r>
          <w:rPr>
            <w:webHidden/>
          </w:rPr>
          <w:fldChar w:fldCharType="end"/>
        </w:r>
      </w:hyperlink>
    </w:p>
    <w:p w14:paraId="19403869" w14:textId="5BE55A8B" w:rsidR="00335164" w:rsidRDefault="00335164">
      <w:pPr>
        <w:pStyle w:val="TOC4"/>
        <w:rPr>
          <w:rFonts w:asciiTheme="minorHAnsi" w:eastAsiaTheme="minorEastAsia" w:hAnsiTheme="minorHAnsi" w:cstheme="minorBidi"/>
          <w:kern w:val="2"/>
          <w:sz w:val="24"/>
          <w:lang w:bidi="ar-SA"/>
          <w14:ligatures w14:val="standardContextual"/>
        </w:rPr>
      </w:pPr>
      <w:hyperlink w:anchor="_Toc228126389" w:history="1">
        <w:r w:rsidRPr="0054486F">
          <w:rPr>
            <w:rStyle w:val="Hyperlink"/>
          </w:rPr>
          <w:t>5.3.1.4</w:t>
        </w:r>
        <w:r>
          <w:rPr>
            <w:rFonts w:asciiTheme="minorHAnsi" w:eastAsiaTheme="minorEastAsia" w:hAnsiTheme="minorHAnsi" w:cstheme="minorBidi"/>
            <w:kern w:val="2"/>
            <w:sz w:val="24"/>
            <w:lang w:bidi="ar-SA"/>
            <w14:ligatures w14:val="standardContextual"/>
          </w:rPr>
          <w:tab/>
        </w:r>
        <w:r w:rsidRPr="0054486F">
          <w:rPr>
            <w:rStyle w:val="Hyperlink"/>
          </w:rPr>
          <w:t>Add/Update Profile Nickname</w:t>
        </w:r>
        <w:r>
          <w:rPr>
            <w:webHidden/>
          </w:rPr>
          <w:tab/>
        </w:r>
        <w:r>
          <w:rPr>
            <w:webHidden/>
          </w:rPr>
          <w:fldChar w:fldCharType="begin"/>
        </w:r>
        <w:r>
          <w:rPr>
            <w:webHidden/>
          </w:rPr>
          <w:instrText xml:space="preserve"> PAGEREF _Toc228126389 \h </w:instrText>
        </w:r>
        <w:r>
          <w:rPr>
            <w:webHidden/>
          </w:rPr>
        </w:r>
        <w:r>
          <w:rPr>
            <w:webHidden/>
          </w:rPr>
          <w:fldChar w:fldCharType="separate"/>
        </w:r>
        <w:r w:rsidR="005C746C">
          <w:rPr>
            <w:webHidden/>
          </w:rPr>
          <w:t>74</w:t>
        </w:r>
        <w:r>
          <w:rPr>
            <w:webHidden/>
          </w:rPr>
          <w:fldChar w:fldCharType="end"/>
        </w:r>
      </w:hyperlink>
    </w:p>
    <w:p w14:paraId="4FC0C43F" w14:textId="17115085" w:rsidR="00335164" w:rsidRDefault="00335164">
      <w:pPr>
        <w:pStyle w:val="TOC4"/>
        <w:rPr>
          <w:rFonts w:asciiTheme="minorHAnsi" w:eastAsiaTheme="minorEastAsia" w:hAnsiTheme="minorHAnsi" w:cstheme="minorBidi"/>
          <w:kern w:val="2"/>
          <w:sz w:val="24"/>
          <w:lang w:bidi="ar-SA"/>
          <w14:ligatures w14:val="standardContextual"/>
        </w:rPr>
      </w:pPr>
      <w:hyperlink w:anchor="_Toc228126390" w:history="1">
        <w:r w:rsidRPr="0054486F">
          <w:rPr>
            <w:rStyle w:val="Hyperlink"/>
          </w:rPr>
          <w:t>5.3.1.5</w:t>
        </w:r>
        <w:r>
          <w:rPr>
            <w:rFonts w:asciiTheme="minorHAnsi" w:eastAsiaTheme="minorEastAsia" w:hAnsiTheme="minorHAnsi" w:cstheme="minorBidi"/>
            <w:kern w:val="2"/>
            <w:sz w:val="24"/>
            <w:lang w:bidi="ar-SA"/>
            <w14:ligatures w14:val="standardContextual"/>
          </w:rPr>
          <w:tab/>
        </w:r>
        <w:r w:rsidRPr="0054486F">
          <w:rPr>
            <w:rStyle w:val="Hyperlink"/>
          </w:rPr>
          <w:t>Query Profile Metadata</w:t>
        </w:r>
        <w:r>
          <w:rPr>
            <w:webHidden/>
          </w:rPr>
          <w:tab/>
        </w:r>
        <w:r>
          <w:rPr>
            <w:webHidden/>
          </w:rPr>
          <w:fldChar w:fldCharType="begin"/>
        </w:r>
        <w:r>
          <w:rPr>
            <w:webHidden/>
          </w:rPr>
          <w:instrText xml:space="preserve"> PAGEREF _Toc228126390 \h </w:instrText>
        </w:r>
        <w:r>
          <w:rPr>
            <w:webHidden/>
          </w:rPr>
        </w:r>
        <w:r>
          <w:rPr>
            <w:webHidden/>
          </w:rPr>
          <w:fldChar w:fldCharType="separate"/>
        </w:r>
        <w:r w:rsidR="005C746C">
          <w:rPr>
            <w:webHidden/>
          </w:rPr>
          <w:t>75</w:t>
        </w:r>
        <w:r>
          <w:rPr>
            <w:webHidden/>
          </w:rPr>
          <w:fldChar w:fldCharType="end"/>
        </w:r>
      </w:hyperlink>
    </w:p>
    <w:p w14:paraId="31359641" w14:textId="6481F42C" w:rsidR="00335164" w:rsidRDefault="00335164">
      <w:pPr>
        <w:pStyle w:val="TOC4"/>
        <w:rPr>
          <w:rFonts w:asciiTheme="minorHAnsi" w:eastAsiaTheme="minorEastAsia" w:hAnsiTheme="minorHAnsi" w:cstheme="minorBidi"/>
          <w:kern w:val="2"/>
          <w:sz w:val="24"/>
          <w:lang w:bidi="ar-SA"/>
          <w14:ligatures w14:val="standardContextual"/>
        </w:rPr>
      </w:pPr>
      <w:hyperlink w:anchor="_Toc228126391" w:history="1">
        <w:r w:rsidRPr="0054486F">
          <w:rPr>
            <w:rStyle w:val="Hyperlink"/>
          </w:rPr>
          <w:t>5.3.1.6</w:t>
        </w:r>
        <w:r>
          <w:rPr>
            <w:rFonts w:asciiTheme="minorHAnsi" w:eastAsiaTheme="minorEastAsia" w:hAnsiTheme="minorHAnsi" w:cstheme="minorBidi"/>
            <w:kern w:val="2"/>
            <w:sz w:val="24"/>
            <w:lang w:bidi="ar-SA"/>
            <w14:ligatures w14:val="standardContextual"/>
          </w:rPr>
          <w:tab/>
        </w:r>
        <w:r w:rsidRPr="0054486F">
          <w:rPr>
            <w:rStyle w:val="Hyperlink"/>
          </w:rPr>
          <w:t>eUICC Memory Reset</w:t>
        </w:r>
        <w:r>
          <w:rPr>
            <w:webHidden/>
          </w:rPr>
          <w:tab/>
        </w:r>
        <w:r>
          <w:rPr>
            <w:webHidden/>
          </w:rPr>
          <w:fldChar w:fldCharType="begin"/>
        </w:r>
        <w:r>
          <w:rPr>
            <w:webHidden/>
          </w:rPr>
          <w:instrText xml:space="preserve"> PAGEREF _Toc228126391 \h </w:instrText>
        </w:r>
        <w:r>
          <w:rPr>
            <w:webHidden/>
          </w:rPr>
        </w:r>
        <w:r>
          <w:rPr>
            <w:webHidden/>
          </w:rPr>
          <w:fldChar w:fldCharType="separate"/>
        </w:r>
        <w:r w:rsidR="005C746C">
          <w:rPr>
            <w:webHidden/>
          </w:rPr>
          <w:t>75</w:t>
        </w:r>
        <w:r>
          <w:rPr>
            <w:webHidden/>
          </w:rPr>
          <w:fldChar w:fldCharType="end"/>
        </w:r>
      </w:hyperlink>
    </w:p>
    <w:p w14:paraId="6FD20EA2" w14:textId="3E202F71" w:rsidR="00335164" w:rsidRDefault="00335164">
      <w:pPr>
        <w:pStyle w:val="TOC4"/>
        <w:rPr>
          <w:rFonts w:asciiTheme="minorHAnsi" w:eastAsiaTheme="minorEastAsia" w:hAnsiTheme="minorHAnsi" w:cstheme="minorBidi"/>
          <w:kern w:val="2"/>
          <w:sz w:val="24"/>
          <w:lang w:bidi="ar-SA"/>
          <w14:ligatures w14:val="standardContextual"/>
        </w:rPr>
      </w:pPr>
      <w:hyperlink w:anchor="_Toc228126392" w:history="1">
        <w:r w:rsidRPr="0054486F">
          <w:rPr>
            <w:rStyle w:val="Hyperlink"/>
          </w:rPr>
          <w:t>5.3.1.7</w:t>
        </w:r>
        <w:r>
          <w:rPr>
            <w:rFonts w:asciiTheme="minorHAnsi" w:eastAsiaTheme="minorEastAsia" w:hAnsiTheme="minorHAnsi" w:cstheme="minorBidi"/>
            <w:kern w:val="2"/>
            <w:sz w:val="24"/>
            <w:lang w:bidi="ar-SA"/>
            <w14:ligatures w14:val="standardContextual"/>
          </w:rPr>
          <w:tab/>
        </w:r>
        <w:r w:rsidRPr="0054486F">
          <w:rPr>
            <w:rStyle w:val="Hyperlink"/>
          </w:rPr>
          <w:t>Add Profile with Activation Code</w:t>
        </w:r>
        <w:r>
          <w:rPr>
            <w:webHidden/>
          </w:rPr>
          <w:tab/>
        </w:r>
        <w:r>
          <w:rPr>
            <w:webHidden/>
          </w:rPr>
          <w:fldChar w:fldCharType="begin"/>
        </w:r>
        <w:r>
          <w:rPr>
            <w:webHidden/>
          </w:rPr>
          <w:instrText xml:space="preserve"> PAGEREF _Toc228126392 \h </w:instrText>
        </w:r>
        <w:r>
          <w:rPr>
            <w:webHidden/>
          </w:rPr>
        </w:r>
        <w:r>
          <w:rPr>
            <w:webHidden/>
          </w:rPr>
          <w:fldChar w:fldCharType="separate"/>
        </w:r>
        <w:r w:rsidR="005C746C">
          <w:rPr>
            <w:webHidden/>
          </w:rPr>
          <w:t>77</w:t>
        </w:r>
        <w:r>
          <w:rPr>
            <w:webHidden/>
          </w:rPr>
          <w:fldChar w:fldCharType="end"/>
        </w:r>
      </w:hyperlink>
    </w:p>
    <w:p w14:paraId="68884094" w14:textId="7AC295D8" w:rsidR="00335164" w:rsidRDefault="00335164">
      <w:pPr>
        <w:pStyle w:val="TOC4"/>
        <w:rPr>
          <w:rFonts w:asciiTheme="minorHAnsi" w:eastAsiaTheme="minorEastAsia" w:hAnsiTheme="minorHAnsi" w:cstheme="minorBidi"/>
          <w:kern w:val="2"/>
          <w:sz w:val="24"/>
          <w:lang w:bidi="ar-SA"/>
          <w14:ligatures w14:val="standardContextual"/>
        </w:rPr>
      </w:pPr>
      <w:hyperlink w:anchor="_Toc228126393" w:history="1">
        <w:r w:rsidRPr="0054486F">
          <w:rPr>
            <w:rStyle w:val="Hyperlink"/>
          </w:rPr>
          <w:t>5.3.1.8</w:t>
        </w:r>
        <w:r>
          <w:rPr>
            <w:rFonts w:asciiTheme="minorHAnsi" w:eastAsiaTheme="minorEastAsia" w:hAnsiTheme="minorHAnsi" w:cstheme="minorBidi"/>
            <w:kern w:val="2"/>
            <w:sz w:val="24"/>
            <w:lang w:bidi="ar-SA"/>
            <w14:ligatures w14:val="standardContextual"/>
          </w:rPr>
          <w:tab/>
        </w:r>
        <w:r w:rsidRPr="0054486F">
          <w:rPr>
            <w:rStyle w:val="Hyperlink"/>
          </w:rPr>
          <w:t>Edit SM-DP+ Address</w:t>
        </w:r>
        <w:r>
          <w:rPr>
            <w:webHidden/>
          </w:rPr>
          <w:tab/>
        </w:r>
        <w:r>
          <w:rPr>
            <w:webHidden/>
          </w:rPr>
          <w:fldChar w:fldCharType="begin"/>
        </w:r>
        <w:r>
          <w:rPr>
            <w:webHidden/>
          </w:rPr>
          <w:instrText xml:space="preserve"> PAGEREF _Toc228126393 \h </w:instrText>
        </w:r>
        <w:r>
          <w:rPr>
            <w:webHidden/>
          </w:rPr>
        </w:r>
        <w:r>
          <w:rPr>
            <w:webHidden/>
          </w:rPr>
          <w:fldChar w:fldCharType="separate"/>
        </w:r>
        <w:r w:rsidR="005C746C">
          <w:rPr>
            <w:webHidden/>
          </w:rPr>
          <w:t>77</w:t>
        </w:r>
        <w:r>
          <w:rPr>
            <w:webHidden/>
          </w:rPr>
          <w:fldChar w:fldCharType="end"/>
        </w:r>
      </w:hyperlink>
    </w:p>
    <w:p w14:paraId="4E2264FA" w14:textId="69F696E8" w:rsidR="00335164" w:rsidRDefault="00335164">
      <w:pPr>
        <w:pStyle w:val="TOC4"/>
        <w:rPr>
          <w:rFonts w:asciiTheme="minorHAnsi" w:eastAsiaTheme="minorEastAsia" w:hAnsiTheme="minorHAnsi" w:cstheme="minorBidi"/>
          <w:kern w:val="2"/>
          <w:sz w:val="24"/>
          <w:lang w:bidi="ar-SA"/>
          <w14:ligatures w14:val="standardContextual"/>
        </w:rPr>
      </w:pPr>
      <w:hyperlink w:anchor="_Toc228126394" w:history="1">
        <w:r w:rsidRPr="0054486F">
          <w:rPr>
            <w:rStyle w:val="Hyperlink"/>
          </w:rPr>
          <w:t>5.3.1.9</w:t>
        </w:r>
        <w:r>
          <w:rPr>
            <w:rFonts w:asciiTheme="minorHAnsi" w:eastAsiaTheme="minorEastAsia" w:hAnsiTheme="minorHAnsi" w:cstheme="minorBidi"/>
            <w:kern w:val="2"/>
            <w:sz w:val="24"/>
            <w:lang w:bidi="ar-SA"/>
            <w14:ligatures w14:val="standardContextual"/>
          </w:rPr>
          <w:tab/>
        </w:r>
        <w:r w:rsidRPr="0054486F">
          <w:rPr>
            <w:rStyle w:val="Hyperlink"/>
          </w:rPr>
          <w:t>Retrieve Activation Code</w:t>
        </w:r>
        <w:r>
          <w:rPr>
            <w:webHidden/>
          </w:rPr>
          <w:tab/>
        </w:r>
        <w:r>
          <w:rPr>
            <w:webHidden/>
          </w:rPr>
          <w:fldChar w:fldCharType="begin"/>
        </w:r>
        <w:r>
          <w:rPr>
            <w:webHidden/>
          </w:rPr>
          <w:instrText xml:space="preserve"> PAGEREF _Toc228126394 \h </w:instrText>
        </w:r>
        <w:r>
          <w:rPr>
            <w:webHidden/>
          </w:rPr>
        </w:r>
        <w:r>
          <w:rPr>
            <w:webHidden/>
          </w:rPr>
          <w:fldChar w:fldCharType="separate"/>
        </w:r>
        <w:r w:rsidR="005C746C">
          <w:rPr>
            <w:webHidden/>
          </w:rPr>
          <w:t>78</w:t>
        </w:r>
        <w:r>
          <w:rPr>
            <w:webHidden/>
          </w:rPr>
          <w:fldChar w:fldCharType="end"/>
        </w:r>
      </w:hyperlink>
    </w:p>
    <w:p w14:paraId="1888A44A" w14:textId="37147876"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395" w:history="1">
        <w:r w:rsidRPr="0054486F">
          <w:rPr>
            <w:rStyle w:val="Hyperlink"/>
          </w:rPr>
          <w:t>Annex A</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Security Threats, Risks and Creation Process Requirements (Informative)</w:t>
        </w:r>
        <w:r>
          <w:rPr>
            <w:webHidden/>
          </w:rPr>
          <w:tab/>
        </w:r>
        <w:r>
          <w:rPr>
            <w:webHidden/>
          </w:rPr>
          <w:fldChar w:fldCharType="begin"/>
        </w:r>
        <w:r>
          <w:rPr>
            <w:webHidden/>
          </w:rPr>
          <w:instrText xml:space="preserve"> PAGEREF _Toc228126395 \h </w:instrText>
        </w:r>
        <w:r>
          <w:rPr>
            <w:webHidden/>
          </w:rPr>
        </w:r>
        <w:r>
          <w:rPr>
            <w:webHidden/>
          </w:rPr>
          <w:fldChar w:fldCharType="separate"/>
        </w:r>
        <w:r w:rsidR="005C746C">
          <w:rPr>
            <w:webHidden/>
          </w:rPr>
          <w:t>80</w:t>
        </w:r>
        <w:r>
          <w:rPr>
            <w:webHidden/>
          </w:rPr>
          <w:fldChar w:fldCharType="end"/>
        </w:r>
      </w:hyperlink>
    </w:p>
    <w:p w14:paraId="4D1359B6" w14:textId="5D0060A1" w:rsidR="00335164" w:rsidRDefault="00335164">
      <w:pPr>
        <w:pStyle w:val="TOC2"/>
        <w:rPr>
          <w:rFonts w:asciiTheme="minorHAnsi" w:eastAsiaTheme="minorEastAsia" w:hAnsiTheme="minorHAnsi" w:cstheme="minorBidi"/>
          <w:kern w:val="2"/>
          <w:sz w:val="24"/>
          <w:lang w:bidi="ar-SA"/>
          <w14:ligatures w14:val="standardContextual"/>
        </w:rPr>
      </w:pPr>
      <w:hyperlink w:anchor="_Toc228126396" w:history="1">
        <w:r w:rsidRPr="0054486F">
          <w:rPr>
            <w:rStyle w:val="Hyperlink"/>
          </w:rPr>
          <w:t>A.1.</w:t>
        </w:r>
        <w:r>
          <w:rPr>
            <w:rFonts w:asciiTheme="minorHAnsi" w:eastAsiaTheme="minorEastAsia" w:hAnsiTheme="minorHAnsi" w:cstheme="minorBidi"/>
            <w:kern w:val="2"/>
            <w:sz w:val="24"/>
            <w:lang w:bidi="ar-SA"/>
            <w14:ligatures w14:val="standardContextual"/>
          </w:rPr>
          <w:tab/>
        </w:r>
        <w:r w:rsidRPr="0054486F">
          <w:rPr>
            <w:rStyle w:val="Hyperlink"/>
          </w:rPr>
          <w:t>New Profile on New Primary Device (Off Device Activation)</w:t>
        </w:r>
        <w:r>
          <w:rPr>
            <w:webHidden/>
          </w:rPr>
          <w:tab/>
        </w:r>
        <w:r>
          <w:rPr>
            <w:webHidden/>
          </w:rPr>
          <w:fldChar w:fldCharType="begin"/>
        </w:r>
        <w:r>
          <w:rPr>
            <w:webHidden/>
          </w:rPr>
          <w:instrText xml:space="preserve"> PAGEREF _Toc228126396 \h </w:instrText>
        </w:r>
        <w:r>
          <w:rPr>
            <w:webHidden/>
          </w:rPr>
        </w:r>
        <w:r>
          <w:rPr>
            <w:webHidden/>
          </w:rPr>
          <w:fldChar w:fldCharType="separate"/>
        </w:r>
        <w:r w:rsidR="005C746C">
          <w:rPr>
            <w:webHidden/>
          </w:rPr>
          <w:t>80</w:t>
        </w:r>
        <w:r>
          <w:rPr>
            <w:webHidden/>
          </w:rPr>
          <w:fldChar w:fldCharType="end"/>
        </w:r>
      </w:hyperlink>
    </w:p>
    <w:p w14:paraId="7A65891C" w14:textId="61F1ED20" w:rsidR="00335164" w:rsidRDefault="00335164">
      <w:pPr>
        <w:pStyle w:val="TOC2"/>
        <w:rPr>
          <w:rFonts w:asciiTheme="minorHAnsi" w:eastAsiaTheme="minorEastAsia" w:hAnsiTheme="minorHAnsi" w:cstheme="minorBidi"/>
          <w:kern w:val="2"/>
          <w:sz w:val="24"/>
          <w:lang w:bidi="ar-SA"/>
          <w14:ligatures w14:val="standardContextual"/>
        </w:rPr>
      </w:pPr>
      <w:hyperlink w:anchor="_Toc228126397" w:history="1">
        <w:r w:rsidRPr="0054486F">
          <w:rPr>
            <w:rStyle w:val="Hyperlink"/>
          </w:rPr>
          <w:t>A.2.</w:t>
        </w:r>
        <w:r>
          <w:rPr>
            <w:rFonts w:asciiTheme="minorHAnsi" w:eastAsiaTheme="minorEastAsia" w:hAnsiTheme="minorHAnsi" w:cstheme="minorBidi"/>
            <w:kern w:val="2"/>
            <w:sz w:val="24"/>
            <w:lang w:bidi="ar-SA"/>
            <w14:ligatures w14:val="standardContextual"/>
          </w:rPr>
          <w:tab/>
        </w:r>
        <w:r w:rsidRPr="0054486F">
          <w:rPr>
            <w:rStyle w:val="Hyperlink"/>
          </w:rPr>
          <w:t>Profile Deletion</w:t>
        </w:r>
        <w:r>
          <w:rPr>
            <w:webHidden/>
          </w:rPr>
          <w:tab/>
        </w:r>
        <w:r>
          <w:rPr>
            <w:webHidden/>
          </w:rPr>
          <w:fldChar w:fldCharType="begin"/>
        </w:r>
        <w:r>
          <w:rPr>
            <w:webHidden/>
          </w:rPr>
          <w:instrText xml:space="preserve"> PAGEREF _Toc228126397 \h </w:instrText>
        </w:r>
        <w:r>
          <w:rPr>
            <w:webHidden/>
          </w:rPr>
        </w:r>
        <w:r>
          <w:rPr>
            <w:webHidden/>
          </w:rPr>
          <w:fldChar w:fldCharType="separate"/>
        </w:r>
        <w:r w:rsidR="005C746C">
          <w:rPr>
            <w:webHidden/>
          </w:rPr>
          <w:t>80</w:t>
        </w:r>
        <w:r>
          <w:rPr>
            <w:webHidden/>
          </w:rPr>
          <w:fldChar w:fldCharType="end"/>
        </w:r>
      </w:hyperlink>
    </w:p>
    <w:p w14:paraId="2449E9E4" w14:textId="65C0A397" w:rsidR="00335164" w:rsidRDefault="00335164">
      <w:pPr>
        <w:pStyle w:val="TOC2"/>
        <w:rPr>
          <w:rFonts w:asciiTheme="minorHAnsi" w:eastAsiaTheme="minorEastAsia" w:hAnsiTheme="minorHAnsi" w:cstheme="minorBidi"/>
          <w:kern w:val="2"/>
          <w:sz w:val="24"/>
          <w:lang w:bidi="ar-SA"/>
          <w14:ligatures w14:val="standardContextual"/>
        </w:rPr>
      </w:pPr>
      <w:hyperlink w:anchor="_Toc228126398" w:history="1">
        <w:r w:rsidRPr="0054486F">
          <w:rPr>
            <w:rStyle w:val="Hyperlink"/>
          </w:rPr>
          <w:t>A.3.</w:t>
        </w:r>
        <w:r>
          <w:rPr>
            <w:rFonts w:asciiTheme="minorHAnsi" w:eastAsiaTheme="minorEastAsia" w:hAnsiTheme="minorHAnsi" w:cstheme="minorBidi"/>
            <w:kern w:val="2"/>
            <w:sz w:val="24"/>
            <w:lang w:bidi="ar-SA"/>
            <w14:ligatures w14:val="standardContextual"/>
          </w:rPr>
          <w:tab/>
        </w:r>
        <w:r w:rsidRPr="0054486F">
          <w:rPr>
            <w:rStyle w:val="Hyperlink"/>
          </w:rPr>
          <w:t>Profile Switch</w:t>
        </w:r>
        <w:r>
          <w:rPr>
            <w:webHidden/>
          </w:rPr>
          <w:tab/>
        </w:r>
        <w:r>
          <w:rPr>
            <w:webHidden/>
          </w:rPr>
          <w:fldChar w:fldCharType="begin"/>
        </w:r>
        <w:r>
          <w:rPr>
            <w:webHidden/>
          </w:rPr>
          <w:instrText xml:space="preserve"> PAGEREF _Toc228126398 \h </w:instrText>
        </w:r>
        <w:r>
          <w:rPr>
            <w:webHidden/>
          </w:rPr>
        </w:r>
        <w:r>
          <w:rPr>
            <w:webHidden/>
          </w:rPr>
          <w:fldChar w:fldCharType="separate"/>
        </w:r>
        <w:r w:rsidR="005C746C">
          <w:rPr>
            <w:webHidden/>
          </w:rPr>
          <w:t>80</w:t>
        </w:r>
        <w:r>
          <w:rPr>
            <w:webHidden/>
          </w:rPr>
          <w:fldChar w:fldCharType="end"/>
        </w:r>
      </w:hyperlink>
    </w:p>
    <w:p w14:paraId="429E86E7" w14:textId="76337A85" w:rsidR="00335164" w:rsidRDefault="00335164">
      <w:pPr>
        <w:pStyle w:val="TOC2"/>
        <w:rPr>
          <w:rFonts w:asciiTheme="minorHAnsi" w:eastAsiaTheme="minorEastAsia" w:hAnsiTheme="minorHAnsi" w:cstheme="minorBidi"/>
          <w:kern w:val="2"/>
          <w:sz w:val="24"/>
          <w:lang w:bidi="ar-SA"/>
          <w14:ligatures w14:val="standardContextual"/>
        </w:rPr>
      </w:pPr>
      <w:hyperlink w:anchor="_Toc228126399" w:history="1">
        <w:r w:rsidRPr="0054486F">
          <w:rPr>
            <w:rStyle w:val="Hyperlink"/>
          </w:rPr>
          <w:t>A.4.</w:t>
        </w:r>
        <w:r>
          <w:rPr>
            <w:rFonts w:asciiTheme="minorHAnsi" w:eastAsiaTheme="minorEastAsia" w:hAnsiTheme="minorHAnsi" w:cstheme="minorBidi"/>
            <w:kern w:val="2"/>
            <w:sz w:val="24"/>
            <w:lang w:bidi="ar-SA"/>
            <w14:ligatures w14:val="standardContextual"/>
          </w:rPr>
          <w:tab/>
        </w:r>
        <w:r w:rsidRPr="0054486F">
          <w:rPr>
            <w:rStyle w:val="Hyperlink"/>
          </w:rPr>
          <w:t>Profile Swap</w:t>
        </w:r>
        <w:r>
          <w:rPr>
            <w:webHidden/>
          </w:rPr>
          <w:tab/>
        </w:r>
        <w:r>
          <w:rPr>
            <w:webHidden/>
          </w:rPr>
          <w:fldChar w:fldCharType="begin"/>
        </w:r>
        <w:r>
          <w:rPr>
            <w:webHidden/>
          </w:rPr>
          <w:instrText xml:space="preserve"> PAGEREF _Toc228126399 \h </w:instrText>
        </w:r>
        <w:r>
          <w:rPr>
            <w:webHidden/>
          </w:rPr>
        </w:r>
        <w:r>
          <w:rPr>
            <w:webHidden/>
          </w:rPr>
          <w:fldChar w:fldCharType="separate"/>
        </w:r>
        <w:r w:rsidR="005C746C">
          <w:rPr>
            <w:webHidden/>
          </w:rPr>
          <w:t>80</w:t>
        </w:r>
        <w:r>
          <w:rPr>
            <w:webHidden/>
          </w:rPr>
          <w:fldChar w:fldCharType="end"/>
        </w:r>
      </w:hyperlink>
    </w:p>
    <w:p w14:paraId="56AA12CD" w14:textId="2F0A7E83"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0" w:history="1">
        <w:r w:rsidRPr="0054486F">
          <w:rPr>
            <w:rStyle w:val="Hyperlink"/>
          </w:rPr>
          <w:t>A.5.</w:t>
        </w:r>
        <w:r>
          <w:rPr>
            <w:rFonts w:asciiTheme="minorHAnsi" w:eastAsiaTheme="minorEastAsia" w:hAnsiTheme="minorHAnsi" w:cstheme="minorBidi"/>
            <w:kern w:val="2"/>
            <w:sz w:val="24"/>
            <w:lang w:bidi="ar-SA"/>
            <w14:ligatures w14:val="standardContextual"/>
          </w:rPr>
          <w:tab/>
        </w:r>
        <w:r w:rsidRPr="0054486F">
          <w:rPr>
            <w:rStyle w:val="Hyperlink"/>
          </w:rPr>
          <w:t>Cryptographic Related Risks</w:t>
        </w:r>
        <w:r>
          <w:rPr>
            <w:webHidden/>
          </w:rPr>
          <w:tab/>
        </w:r>
        <w:r>
          <w:rPr>
            <w:webHidden/>
          </w:rPr>
          <w:fldChar w:fldCharType="begin"/>
        </w:r>
        <w:r>
          <w:rPr>
            <w:webHidden/>
          </w:rPr>
          <w:instrText xml:space="preserve"> PAGEREF _Toc228126400 \h </w:instrText>
        </w:r>
        <w:r>
          <w:rPr>
            <w:webHidden/>
          </w:rPr>
        </w:r>
        <w:r>
          <w:rPr>
            <w:webHidden/>
          </w:rPr>
          <w:fldChar w:fldCharType="separate"/>
        </w:r>
        <w:r w:rsidR="005C746C">
          <w:rPr>
            <w:webHidden/>
          </w:rPr>
          <w:t>81</w:t>
        </w:r>
        <w:r>
          <w:rPr>
            <w:webHidden/>
          </w:rPr>
          <w:fldChar w:fldCharType="end"/>
        </w:r>
      </w:hyperlink>
    </w:p>
    <w:p w14:paraId="55A015DE" w14:textId="77BF9285"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1" w:history="1">
        <w:r w:rsidRPr="0054486F">
          <w:rPr>
            <w:rStyle w:val="Hyperlink"/>
          </w:rPr>
          <w:t>A.6.</w:t>
        </w:r>
        <w:r>
          <w:rPr>
            <w:rFonts w:asciiTheme="minorHAnsi" w:eastAsiaTheme="minorEastAsia" w:hAnsiTheme="minorHAnsi" w:cstheme="minorBidi"/>
            <w:kern w:val="2"/>
            <w:sz w:val="24"/>
            <w:lang w:bidi="ar-SA"/>
            <w14:ligatures w14:val="standardContextual"/>
          </w:rPr>
          <w:tab/>
        </w:r>
        <w:r w:rsidRPr="0054486F">
          <w:rPr>
            <w:rStyle w:val="Hyperlink"/>
          </w:rPr>
          <w:t>Quality of Service</w:t>
        </w:r>
        <w:r>
          <w:rPr>
            <w:webHidden/>
          </w:rPr>
          <w:tab/>
        </w:r>
        <w:r>
          <w:rPr>
            <w:webHidden/>
          </w:rPr>
          <w:fldChar w:fldCharType="begin"/>
        </w:r>
        <w:r>
          <w:rPr>
            <w:webHidden/>
          </w:rPr>
          <w:instrText xml:space="preserve"> PAGEREF _Toc228126401 \h </w:instrText>
        </w:r>
        <w:r>
          <w:rPr>
            <w:webHidden/>
          </w:rPr>
        </w:r>
        <w:r>
          <w:rPr>
            <w:webHidden/>
          </w:rPr>
          <w:fldChar w:fldCharType="separate"/>
        </w:r>
        <w:r w:rsidR="005C746C">
          <w:rPr>
            <w:webHidden/>
          </w:rPr>
          <w:t>81</w:t>
        </w:r>
        <w:r>
          <w:rPr>
            <w:webHidden/>
          </w:rPr>
          <w:fldChar w:fldCharType="end"/>
        </w:r>
      </w:hyperlink>
    </w:p>
    <w:p w14:paraId="7973C5DA" w14:textId="38FB5661"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2" w:history="1">
        <w:r w:rsidRPr="0054486F">
          <w:rPr>
            <w:rStyle w:val="Hyperlink"/>
          </w:rPr>
          <w:t>A.7.</w:t>
        </w:r>
        <w:r>
          <w:rPr>
            <w:rFonts w:asciiTheme="minorHAnsi" w:eastAsiaTheme="minorEastAsia" w:hAnsiTheme="minorHAnsi" w:cstheme="minorBidi"/>
            <w:kern w:val="2"/>
            <w:sz w:val="24"/>
            <w:lang w:bidi="ar-SA"/>
            <w14:ligatures w14:val="standardContextual"/>
          </w:rPr>
          <w:tab/>
        </w:r>
        <w:r w:rsidRPr="0054486F">
          <w:rPr>
            <w:rStyle w:val="Hyperlink"/>
          </w:rPr>
          <w:t>Non-human or Unpredictable</w:t>
        </w:r>
        <w:r>
          <w:rPr>
            <w:webHidden/>
          </w:rPr>
          <w:tab/>
        </w:r>
        <w:r>
          <w:rPr>
            <w:webHidden/>
          </w:rPr>
          <w:fldChar w:fldCharType="begin"/>
        </w:r>
        <w:r>
          <w:rPr>
            <w:webHidden/>
          </w:rPr>
          <w:instrText xml:space="preserve"> PAGEREF _Toc228126402 \h </w:instrText>
        </w:r>
        <w:r>
          <w:rPr>
            <w:webHidden/>
          </w:rPr>
        </w:r>
        <w:r>
          <w:rPr>
            <w:webHidden/>
          </w:rPr>
          <w:fldChar w:fldCharType="separate"/>
        </w:r>
        <w:r w:rsidR="005C746C">
          <w:rPr>
            <w:webHidden/>
          </w:rPr>
          <w:t>81</w:t>
        </w:r>
        <w:r>
          <w:rPr>
            <w:webHidden/>
          </w:rPr>
          <w:fldChar w:fldCharType="end"/>
        </w:r>
      </w:hyperlink>
    </w:p>
    <w:p w14:paraId="697A4516" w14:textId="7BDF5E8B"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3" w:history="1">
        <w:r w:rsidRPr="0054486F">
          <w:rPr>
            <w:rStyle w:val="Hyperlink"/>
          </w:rPr>
          <w:t>A.8.</w:t>
        </w:r>
        <w:r>
          <w:rPr>
            <w:rFonts w:asciiTheme="minorHAnsi" w:eastAsiaTheme="minorEastAsia" w:hAnsiTheme="minorHAnsi" w:cstheme="minorBidi"/>
            <w:kern w:val="2"/>
            <w:sz w:val="24"/>
            <w:lang w:bidi="ar-SA"/>
            <w14:ligatures w14:val="standardContextual"/>
          </w:rPr>
          <w:tab/>
        </w:r>
        <w:r w:rsidRPr="0054486F">
          <w:rPr>
            <w:rStyle w:val="Hyperlink"/>
          </w:rPr>
          <w:t>New Profile during Subscriber Journey</w:t>
        </w:r>
        <w:r>
          <w:rPr>
            <w:webHidden/>
          </w:rPr>
          <w:tab/>
        </w:r>
        <w:r>
          <w:rPr>
            <w:webHidden/>
          </w:rPr>
          <w:fldChar w:fldCharType="begin"/>
        </w:r>
        <w:r>
          <w:rPr>
            <w:webHidden/>
          </w:rPr>
          <w:instrText xml:space="preserve"> PAGEREF _Toc228126403 \h </w:instrText>
        </w:r>
        <w:r>
          <w:rPr>
            <w:webHidden/>
          </w:rPr>
        </w:r>
        <w:r>
          <w:rPr>
            <w:webHidden/>
          </w:rPr>
          <w:fldChar w:fldCharType="separate"/>
        </w:r>
        <w:r w:rsidR="005C746C">
          <w:rPr>
            <w:webHidden/>
          </w:rPr>
          <w:t>81</w:t>
        </w:r>
        <w:r>
          <w:rPr>
            <w:webHidden/>
          </w:rPr>
          <w:fldChar w:fldCharType="end"/>
        </w:r>
      </w:hyperlink>
    </w:p>
    <w:p w14:paraId="12B957CE" w14:textId="49DE491F"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4" w:history="1">
        <w:r w:rsidRPr="0054486F">
          <w:rPr>
            <w:rStyle w:val="Hyperlink"/>
          </w:rPr>
          <w:t>A.9.</w:t>
        </w:r>
        <w:r>
          <w:rPr>
            <w:rFonts w:asciiTheme="minorHAnsi" w:eastAsiaTheme="minorEastAsia" w:hAnsiTheme="minorHAnsi" w:cstheme="minorBidi"/>
            <w:kern w:val="2"/>
            <w:sz w:val="24"/>
            <w:lang w:bidi="ar-SA"/>
            <w14:ligatures w14:val="standardContextual"/>
          </w:rPr>
          <w:tab/>
        </w:r>
        <w:r w:rsidRPr="0054486F">
          <w:rPr>
            <w:rStyle w:val="Hyperlink"/>
          </w:rPr>
          <w:t>Device Swap</w:t>
        </w:r>
        <w:r>
          <w:rPr>
            <w:webHidden/>
          </w:rPr>
          <w:tab/>
        </w:r>
        <w:r>
          <w:rPr>
            <w:webHidden/>
          </w:rPr>
          <w:fldChar w:fldCharType="begin"/>
        </w:r>
        <w:r>
          <w:rPr>
            <w:webHidden/>
          </w:rPr>
          <w:instrText xml:space="preserve"> PAGEREF _Toc228126404 \h </w:instrText>
        </w:r>
        <w:r>
          <w:rPr>
            <w:webHidden/>
          </w:rPr>
        </w:r>
        <w:r>
          <w:rPr>
            <w:webHidden/>
          </w:rPr>
          <w:fldChar w:fldCharType="separate"/>
        </w:r>
        <w:r w:rsidR="005C746C">
          <w:rPr>
            <w:webHidden/>
          </w:rPr>
          <w:t>82</w:t>
        </w:r>
        <w:r>
          <w:rPr>
            <w:webHidden/>
          </w:rPr>
          <w:fldChar w:fldCharType="end"/>
        </w:r>
      </w:hyperlink>
    </w:p>
    <w:p w14:paraId="6B6A2225" w14:textId="1A05DE64"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5" w:history="1">
        <w:r w:rsidRPr="0054486F">
          <w:rPr>
            <w:rStyle w:val="Hyperlink"/>
          </w:rPr>
          <w:t>A.10.</w:t>
        </w:r>
        <w:r>
          <w:rPr>
            <w:rFonts w:asciiTheme="minorHAnsi" w:eastAsiaTheme="minorEastAsia" w:hAnsiTheme="minorHAnsi" w:cstheme="minorBidi"/>
            <w:kern w:val="2"/>
            <w:sz w:val="24"/>
            <w:lang w:bidi="ar-SA"/>
            <w14:ligatures w14:val="standardContextual"/>
          </w:rPr>
          <w:tab/>
        </w:r>
        <w:r w:rsidRPr="0054486F">
          <w:rPr>
            <w:rStyle w:val="Hyperlink"/>
          </w:rPr>
          <w:t>Loss of Privacy</w:t>
        </w:r>
        <w:r>
          <w:rPr>
            <w:webHidden/>
          </w:rPr>
          <w:tab/>
        </w:r>
        <w:r>
          <w:rPr>
            <w:webHidden/>
          </w:rPr>
          <w:fldChar w:fldCharType="begin"/>
        </w:r>
        <w:r>
          <w:rPr>
            <w:webHidden/>
          </w:rPr>
          <w:instrText xml:space="preserve"> PAGEREF _Toc228126405 \h </w:instrText>
        </w:r>
        <w:r>
          <w:rPr>
            <w:webHidden/>
          </w:rPr>
        </w:r>
        <w:r>
          <w:rPr>
            <w:webHidden/>
          </w:rPr>
          <w:fldChar w:fldCharType="separate"/>
        </w:r>
        <w:r w:rsidR="005C746C">
          <w:rPr>
            <w:webHidden/>
          </w:rPr>
          <w:t>82</w:t>
        </w:r>
        <w:r>
          <w:rPr>
            <w:webHidden/>
          </w:rPr>
          <w:fldChar w:fldCharType="end"/>
        </w:r>
      </w:hyperlink>
    </w:p>
    <w:p w14:paraId="61ACDB01" w14:textId="75AFD1C3"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6" w:history="1">
        <w:r w:rsidRPr="0054486F">
          <w:rPr>
            <w:rStyle w:val="Hyperlink"/>
          </w:rPr>
          <w:t>A.11.</w:t>
        </w:r>
        <w:r>
          <w:rPr>
            <w:rFonts w:asciiTheme="minorHAnsi" w:eastAsiaTheme="minorEastAsia" w:hAnsiTheme="minorHAnsi" w:cstheme="minorBidi"/>
            <w:kern w:val="2"/>
            <w:sz w:val="24"/>
            <w:lang w:bidi="ar-SA"/>
            <w14:ligatures w14:val="standardContextual"/>
          </w:rPr>
          <w:tab/>
        </w:r>
        <w:r w:rsidRPr="0054486F">
          <w:rPr>
            <w:rStyle w:val="Hyperlink"/>
          </w:rPr>
          <w:t>Others</w:t>
        </w:r>
        <w:r>
          <w:rPr>
            <w:webHidden/>
          </w:rPr>
          <w:tab/>
        </w:r>
        <w:r>
          <w:rPr>
            <w:webHidden/>
          </w:rPr>
          <w:fldChar w:fldCharType="begin"/>
        </w:r>
        <w:r>
          <w:rPr>
            <w:webHidden/>
          </w:rPr>
          <w:instrText xml:space="preserve"> PAGEREF _Toc228126406 \h </w:instrText>
        </w:r>
        <w:r>
          <w:rPr>
            <w:webHidden/>
          </w:rPr>
        </w:r>
        <w:r>
          <w:rPr>
            <w:webHidden/>
          </w:rPr>
          <w:fldChar w:fldCharType="separate"/>
        </w:r>
        <w:r w:rsidR="005C746C">
          <w:rPr>
            <w:webHidden/>
          </w:rPr>
          <w:t>82</w:t>
        </w:r>
        <w:r>
          <w:rPr>
            <w:webHidden/>
          </w:rPr>
          <w:fldChar w:fldCharType="end"/>
        </w:r>
      </w:hyperlink>
    </w:p>
    <w:p w14:paraId="3F5A8F0E" w14:textId="625E384B"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7" w:history="1">
        <w:r w:rsidRPr="0054486F">
          <w:rPr>
            <w:rStyle w:val="Hyperlink"/>
          </w:rPr>
          <w:t>A.12.</w:t>
        </w:r>
        <w:r>
          <w:rPr>
            <w:rFonts w:asciiTheme="minorHAnsi" w:eastAsiaTheme="minorEastAsia" w:hAnsiTheme="minorHAnsi" w:cstheme="minorBidi"/>
            <w:kern w:val="2"/>
            <w:sz w:val="24"/>
            <w:lang w:bidi="ar-SA"/>
            <w14:ligatures w14:val="standardContextual"/>
          </w:rPr>
          <w:tab/>
        </w:r>
        <w:r w:rsidRPr="0054486F">
          <w:rPr>
            <w:rStyle w:val="Hyperlink"/>
          </w:rPr>
          <w:t>Creation Process</w:t>
        </w:r>
        <w:r>
          <w:rPr>
            <w:webHidden/>
          </w:rPr>
          <w:tab/>
        </w:r>
        <w:r>
          <w:rPr>
            <w:webHidden/>
          </w:rPr>
          <w:fldChar w:fldCharType="begin"/>
        </w:r>
        <w:r>
          <w:rPr>
            <w:webHidden/>
          </w:rPr>
          <w:instrText xml:space="preserve"> PAGEREF _Toc228126407 \h </w:instrText>
        </w:r>
        <w:r>
          <w:rPr>
            <w:webHidden/>
          </w:rPr>
        </w:r>
        <w:r>
          <w:rPr>
            <w:webHidden/>
          </w:rPr>
          <w:fldChar w:fldCharType="separate"/>
        </w:r>
        <w:r w:rsidR="005C746C">
          <w:rPr>
            <w:webHidden/>
          </w:rPr>
          <w:t>82</w:t>
        </w:r>
        <w:r>
          <w:rPr>
            <w:webHidden/>
          </w:rPr>
          <w:fldChar w:fldCharType="end"/>
        </w:r>
      </w:hyperlink>
    </w:p>
    <w:p w14:paraId="102ECFD3" w14:textId="198C70AB"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08" w:history="1">
        <w:r w:rsidRPr="0054486F">
          <w:rPr>
            <w:rStyle w:val="Hyperlink"/>
          </w:rPr>
          <w:t>Annex B</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Profile Production Procedure (Informative)</w:t>
        </w:r>
        <w:r>
          <w:rPr>
            <w:webHidden/>
          </w:rPr>
          <w:tab/>
        </w:r>
        <w:r>
          <w:rPr>
            <w:webHidden/>
          </w:rPr>
          <w:fldChar w:fldCharType="begin"/>
        </w:r>
        <w:r>
          <w:rPr>
            <w:webHidden/>
          </w:rPr>
          <w:instrText xml:space="preserve"> PAGEREF _Toc228126408 \h </w:instrText>
        </w:r>
        <w:r>
          <w:rPr>
            <w:webHidden/>
          </w:rPr>
        </w:r>
        <w:r>
          <w:rPr>
            <w:webHidden/>
          </w:rPr>
          <w:fldChar w:fldCharType="separate"/>
        </w:r>
        <w:r w:rsidR="005C746C">
          <w:rPr>
            <w:webHidden/>
          </w:rPr>
          <w:t>84</w:t>
        </w:r>
        <w:r>
          <w:rPr>
            <w:webHidden/>
          </w:rPr>
          <w:fldChar w:fldCharType="end"/>
        </w:r>
      </w:hyperlink>
    </w:p>
    <w:p w14:paraId="6EE78CEB" w14:textId="76449707" w:rsidR="00335164" w:rsidRDefault="00335164">
      <w:pPr>
        <w:pStyle w:val="TOC2"/>
        <w:rPr>
          <w:rFonts w:asciiTheme="minorHAnsi" w:eastAsiaTheme="minorEastAsia" w:hAnsiTheme="minorHAnsi" w:cstheme="minorBidi"/>
          <w:kern w:val="2"/>
          <w:sz w:val="24"/>
          <w:lang w:bidi="ar-SA"/>
          <w14:ligatures w14:val="standardContextual"/>
        </w:rPr>
      </w:pPr>
      <w:hyperlink w:anchor="_Toc228126409" w:history="1">
        <w:r w:rsidRPr="0054486F">
          <w:rPr>
            <w:rStyle w:val="Hyperlink"/>
          </w:rPr>
          <w:t>B.1</w:t>
        </w:r>
        <w:r>
          <w:rPr>
            <w:rFonts w:asciiTheme="minorHAnsi" w:eastAsiaTheme="minorEastAsia" w:hAnsiTheme="minorHAnsi" w:cstheme="minorBidi"/>
            <w:kern w:val="2"/>
            <w:sz w:val="24"/>
            <w:lang w:bidi="ar-SA"/>
            <w14:ligatures w14:val="standardContextual"/>
          </w:rPr>
          <w:tab/>
        </w:r>
        <w:r w:rsidRPr="0054486F">
          <w:rPr>
            <w:rStyle w:val="Hyperlink"/>
          </w:rPr>
          <w:t>Profile Production Procedure</w:t>
        </w:r>
        <w:r>
          <w:rPr>
            <w:webHidden/>
          </w:rPr>
          <w:tab/>
        </w:r>
        <w:r>
          <w:rPr>
            <w:webHidden/>
          </w:rPr>
          <w:fldChar w:fldCharType="begin"/>
        </w:r>
        <w:r>
          <w:rPr>
            <w:webHidden/>
          </w:rPr>
          <w:instrText xml:space="preserve"> PAGEREF _Toc228126409 \h </w:instrText>
        </w:r>
        <w:r>
          <w:rPr>
            <w:webHidden/>
          </w:rPr>
        </w:r>
        <w:r>
          <w:rPr>
            <w:webHidden/>
          </w:rPr>
          <w:fldChar w:fldCharType="separate"/>
        </w:r>
        <w:r w:rsidR="005C746C">
          <w:rPr>
            <w:webHidden/>
          </w:rPr>
          <w:t>84</w:t>
        </w:r>
        <w:r>
          <w:rPr>
            <w:webHidden/>
          </w:rPr>
          <w:fldChar w:fldCharType="end"/>
        </w:r>
      </w:hyperlink>
    </w:p>
    <w:p w14:paraId="44160736" w14:textId="2B44F473" w:rsidR="00335164" w:rsidRDefault="00335164">
      <w:pPr>
        <w:pStyle w:val="TOC3"/>
        <w:rPr>
          <w:rFonts w:asciiTheme="minorHAnsi" w:eastAsiaTheme="minorEastAsia" w:hAnsiTheme="minorHAnsi" w:cstheme="minorBidi"/>
          <w:kern w:val="2"/>
          <w:sz w:val="24"/>
          <w:lang w:bidi="ar-SA"/>
          <w14:ligatures w14:val="standardContextual"/>
        </w:rPr>
      </w:pPr>
      <w:hyperlink w:anchor="_Toc228126410" w:history="1">
        <w:r w:rsidRPr="0054486F">
          <w:rPr>
            <w:rStyle w:val="Hyperlink"/>
          </w:rPr>
          <w:t>B.1.1</w:t>
        </w:r>
        <w:r>
          <w:rPr>
            <w:rFonts w:asciiTheme="minorHAnsi" w:eastAsiaTheme="minorEastAsia" w:hAnsiTheme="minorHAnsi" w:cstheme="minorBidi"/>
            <w:kern w:val="2"/>
            <w:sz w:val="24"/>
            <w:lang w:bidi="ar-SA"/>
            <w14:ligatures w14:val="standardContextual"/>
          </w:rPr>
          <w:tab/>
        </w:r>
        <w:r w:rsidRPr="0054486F">
          <w:rPr>
            <w:rStyle w:val="Hyperlink"/>
          </w:rPr>
          <w:t>Profile Description Definition</w:t>
        </w:r>
        <w:r>
          <w:rPr>
            <w:webHidden/>
          </w:rPr>
          <w:tab/>
        </w:r>
        <w:r>
          <w:rPr>
            <w:webHidden/>
          </w:rPr>
          <w:fldChar w:fldCharType="begin"/>
        </w:r>
        <w:r>
          <w:rPr>
            <w:webHidden/>
          </w:rPr>
          <w:instrText xml:space="preserve"> PAGEREF _Toc228126410 \h </w:instrText>
        </w:r>
        <w:r>
          <w:rPr>
            <w:webHidden/>
          </w:rPr>
        </w:r>
        <w:r>
          <w:rPr>
            <w:webHidden/>
          </w:rPr>
          <w:fldChar w:fldCharType="separate"/>
        </w:r>
        <w:r w:rsidR="005C746C">
          <w:rPr>
            <w:webHidden/>
          </w:rPr>
          <w:t>85</w:t>
        </w:r>
        <w:r>
          <w:rPr>
            <w:webHidden/>
          </w:rPr>
          <w:fldChar w:fldCharType="end"/>
        </w:r>
      </w:hyperlink>
    </w:p>
    <w:p w14:paraId="1C1F756A" w14:textId="55D17E1A" w:rsidR="00335164" w:rsidRDefault="00335164">
      <w:pPr>
        <w:pStyle w:val="TOC3"/>
        <w:rPr>
          <w:rFonts w:asciiTheme="minorHAnsi" w:eastAsiaTheme="minorEastAsia" w:hAnsiTheme="minorHAnsi" w:cstheme="minorBidi"/>
          <w:kern w:val="2"/>
          <w:sz w:val="24"/>
          <w:lang w:bidi="ar-SA"/>
          <w14:ligatures w14:val="standardContextual"/>
        </w:rPr>
      </w:pPr>
      <w:hyperlink w:anchor="_Toc228126411" w:history="1">
        <w:r w:rsidRPr="0054486F">
          <w:rPr>
            <w:rStyle w:val="Hyperlink"/>
          </w:rPr>
          <w:t>B.1.2</w:t>
        </w:r>
        <w:r>
          <w:rPr>
            <w:rFonts w:asciiTheme="minorHAnsi" w:eastAsiaTheme="minorEastAsia" w:hAnsiTheme="minorHAnsi" w:cstheme="minorBidi"/>
            <w:kern w:val="2"/>
            <w:sz w:val="24"/>
            <w:lang w:bidi="ar-SA"/>
            <w14:ligatures w14:val="standardContextual"/>
          </w:rPr>
          <w:tab/>
        </w:r>
        <w:r w:rsidRPr="0054486F">
          <w:rPr>
            <w:rStyle w:val="Hyperlink"/>
          </w:rPr>
          <w:t>Operator Credentials Generation</w:t>
        </w:r>
        <w:r>
          <w:rPr>
            <w:webHidden/>
          </w:rPr>
          <w:tab/>
        </w:r>
        <w:r>
          <w:rPr>
            <w:webHidden/>
          </w:rPr>
          <w:fldChar w:fldCharType="begin"/>
        </w:r>
        <w:r>
          <w:rPr>
            <w:webHidden/>
          </w:rPr>
          <w:instrText xml:space="preserve"> PAGEREF _Toc228126411 \h </w:instrText>
        </w:r>
        <w:r>
          <w:rPr>
            <w:webHidden/>
          </w:rPr>
        </w:r>
        <w:r>
          <w:rPr>
            <w:webHidden/>
          </w:rPr>
          <w:fldChar w:fldCharType="separate"/>
        </w:r>
        <w:r w:rsidR="005C746C">
          <w:rPr>
            <w:webHidden/>
          </w:rPr>
          <w:t>86</w:t>
        </w:r>
        <w:r>
          <w:rPr>
            <w:webHidden/>
          </w:rPr>
          <w:fldChar w:fldCharType="end"/>
        </w:r>
      </w:hyperlink>
    </w:p>
    <w:p w14:paraId="7DE83254" w14:textId="797679C9" w:rsidR="00335164" w:rsidRDefault="00335164">
      <w:pPr>
        <w:pStyle w:val="TOC3"/>
        <w:rPr>
          <w:rFonts w:asciiTheme="minorHAnsi" w:eastAsiaTheme="minorEastAsia" w:hAnsiTheme="minorHAnsi" w:cstheme="minorBidi"/>
          <w:kern w:val="2"/>
          <w:sz w:val="24"/>
          <w:lang w:bidi="ar-SA"/>
          <w14:ligatures w14:val="standardContextual"/>
        </w:rPr>
      </w:pPr>
      <w:hyperlink w:anchor="_Toc228126412" w:history="1">
        <w:r w:rsidRPr="0054486F">
          <w:rPr>
            <w:rStyle w:val="Hyperlink"/>
          </w:rPr>
          <w:t>B.1.3</w:t>
        </w:r>
        <w:r>
          <w:rPr>
            <w:rFonts w:asciiTheme="minorHAnsi" w:eastAsiaTheme="minorEastAsia" w:hAnsiTheme="minorHAnsi" w:cstheme="minorBidi"/>
            <w:kern w:val="2"/>
            <w:sz w:val="24"/>
            <w:lang w:bidi="ar-SA"/>
            <w14:ligatures w14:val="standardContextual"/>
          </w:rPr>
          <w:tab/>
        </w:r>
        <w:r w:rsidRPr="0054486F">
          <w:rPr>
            <w:rStyle w:val="Hyperlink"/>
          </w:rPr>
          <w:t>Protected Profile Package Generation</w:t>
        </w:r>
        <w:r>
          <w:rPr>
            <w:webHidden/>
          </w:rPr>
          <w:tab/>
        </w:r>
        <w:r>
          <w:rPr>
            <w:webHidden/>
          </w:rPr>
          <w:fldChar w:fldCharType="begin"/>
        </w:r>
        <w:r>
          <w:rPr>
            <w:webHidden/>
          </w:rPr>
          <w:instrText xml:space="preserve"> PAGEREF _Toc228126412 \h </w:instrText>
        </w:r>
        <w:r>
          <w:rPr>
            <w:webHidden/>
          </w:rPr>
        </w:r>
        <w:r>
          <w:rPr>
            <w:webHidden/>
          </w:rPr>
          <w:fldChar w:fldCharType="separate"/>
        </w:r>
        <w:r w:rsidR="005C746C">
          <w:rPr>
            <w:webHidden/>
          </w:rPr>
          <w:t>86</w:t>
        </w:r>
        <w:r>
          <w:rPr>
            <w:webHidden/>
          </w:rPr>
          <w:fldChar w:fldCharType="end"/>
        </w:r>
      </w:hyperlink>
    </w:p>
    <w:p w14:paraId="4FDFC404" w14:textId="79A2E3AE" w:rsidR="00335164" w:rsidRDefault="00335164">
      <w:pPr>
        <w:pStyle w:val="TOC3"/>
        <w:rPr>
          <w:rFonts w:asciiTheme="minorHAnsi" w:eastAsiaTheme="minorEastAsia" w:hAnsiTheme="minorHAnsi" w:cstheme="minorBidi"/>
          <w:kern w:val="2"/>
          <w:sz w:val="24"/>
          <w:lang w:bidi="ar-SA"/>
          <w14:ligatures w14:val="standardContextual"/>
        </w:rPr>
      </w:pPr>
      <w:hyperlink w:anchor="_Toc228126413" w:history="1">
        <w:r w:rsidRPr="0054486F">
          <w:rPr>
            <w:rStyle w:val="Hyperlink"/>
          </w:rPr>
          <w:t>B.1.4</w:t>
        </w:r>
        <w:r>
          <w:rPr>
            <w:rFonts w:asciiTheme="minorHAnsi" w:eastAsiaTheme="minorEastAsia" w:hAnsiTheme="minorHAnsi" w:cstheme="minorBidi"/>
            <w:kern w:val="2"/>
            <w:sz w:val="24"/>
            <w:lang w:bidi="ar-SA"/>
            <w14:ligatures w14:val="standardContextual"/>
          </w:rPr>
          <w:tab/>
        </w:r>
        <w:r w:rsidRPr="0054486F">
          <w:rPr>
            <w:rStyle w:val="Hyperlink"/>
          </w:rPr>
          <w:t>Contract Conclusion and Link Profile</w:t>
        </w:r>
        <w:r>
          <w:rPr>
            <w:webHidden/>
          </w:rPr>
          <w:tab/>
        </w:r>
        <w:r>
          <w:rPr>
            <w:webHidden/>
          </w:rPr>
          <w:fldChar w:fldCharType="begin"/>
        </w:r>
        <w:r>
          <w:rPr>
            <w:webHidden/>
          </w:rPr>
          <w:instrText xml:space="preserve"> PAGEREF _Toc228126413 \h </w:instrText>
        </w:r>
        <w:r>
          <w:rPr>
            <w:webHidden/>
          </w:rPr>
        </w:r>
        <w:r>
          <w:rPr>
            <w:webHidden/>
          </w:rPr>
          <w:fldChar w:fldCharType="separate"/>
        </w:r>
        <w:r w:rsidR="005C746C">
          <w:rPr>
            <w:webHidden/>
          </w:rPr>
          <w:t>88</w:t>
        </w:r>
        <w:r>
          <w:rPr>
            <w:webHidden/>
          </w:rPr>
          <w:fldChar w:fldCharType="end"/>
        </w:r>
      </w:hyperlink>
    </w:p>
    <w:p w14:paraId="566F9EE6" w14:textId="666AA15B" w:rsidR="00335164" w:rsidRDefault="00335164">
      <w:pPr>
        <w:pStyle w:val="TOC4"/>
        <w:rPr>
          <w:rFonts w:asciiTheme="minorHAnsi" w:eastAsiaTheme="minorEastAsia" w:hAnsiTheme="minorHAnsi" w:cstheme="minorBidi"/>
          <w:kern w:val="2"/>
          <w:sz w:val="24"/>
          <w:lang w:bidi="ar-SA"/>
          <w14:ligatures w14:val="standardContextual"/>
        </w:rPr>
      </w:pPr>
      <w:hyperlink w:anchor="_Toc228126414" w:history="1">
        <w:r w:rsidRPr="0054486F">
          <w:rPr>
            <w:rStyle w:val="Hyperlink"/>
          </w:rPr>
          <w:t>B.1.4.1</w:t>
        </w:r>
        <w:r>
          <w:rPr>
            <w:rFonts w:asciiTheme="minorHAnsi" w:eastAsiaTheme="minorEastAsia" w:hAnsiTheme="minorHAnsi" w:cstheme="minorBidi"/>
            <w:kern w:val="2"/>
            <w:sz w:val="24"/>
            <w:lang w:bidi="ar-SA"/>
            <w14:ligatures w14:val="standardContextual"/>
          </w:rPr>
          <w:tab/>
        </w:r>
        <w:r w:rsidRPr="0054486F">
          <w:rPr>
            <w:rStyle w:val="Hyperlink"/>
          </w:rPr>
          <w:t>Activation Code with Known EID</w:t>
        </w:r>
        <w:r>
          <w:rPr>
            <w:webHidden/>
          </w:rPr>
          <w:tab/>
        </w:r>
        <w:r>
          <w:rPr>
            <w:webHidden/>
          </w:rPr>
          <w:fldChar w:fldCharType="begin"/>
        </w:r>
        <w:r>
          <w:rPr>
            <w:webHidden/>
          </w:rPr>
          <w:instrText xml:space="preserve"> PAGEREF _Toc228126414 \h </w:instrText>
        </w:r>
        <w:r>
          <w:rPr>
            <w:webHidden/>
          </w:rPr>
        </w:r>
        <w:r>
          <w:rPr>
            <w:webHidden/>
          </w:rPr>
          <w:fldChar w:fldCharType="separate"/>
        </w:r>
        <w:r w:rsidR="005C746C">
          <w:rPr>
            <w:webHidden/>
          </w:rPr>
          <w:t>89</w:t>
        </w:r>
        <w:r>
          <w:rPr>
            <w:webHidden/>
          </w:rPr>
          <w:fldChar w:fldCharType="end"/>
        </w:r>
      </w:hyperlink>
    </w:p>
    <w:p w14:paraId="132FC868" w14:textId="27CB1030" w:rsidR="00335164" w:rsidRDefault="00335164">
      <w:pPr>
        <w:pStyle w:val="TOC4"/>
        <w:rPr>
          <w:rFonts w:asciiTheme="minorHAnsi" w:eastAsiaTheme="minorEastAsia" w:hAnsiTheme="minorHAnsi" w:cstheme="minorBidi"/>
          <w:kern w:val="2"/>
          <w:sz w:val="24"/>
          <w:lang w:bidi="ar-SA"/>
          <w14:ligatures w14:val="standardContextual"/>
        </w:rPr>
      </w:pPr>
      <w:hyperlink w:anchor="_Toc228126415" w:history="1">
        <w:r w:rsidRPr="0054486F">
          <w:rPr>
            <w:rStyle w:val="Hyperlink"/>
          </w:rPr>
          <w:t>B.1.4.2</w:t>
        </w:r>
        <w:r>
          <w:rPr>
            <w:rFonts w:asciiTheme="minorHAnsi" w:eastAsiaTheme="minorEastAsia" w:hAnsiTheme="minorHAnsi" w:cstheme="minorBidi"/>
            <w:kern w:val="2"/>
            <w:sz w:val="24"/>
            <w:lang w:bidi="ar-SA"/>
            <w14:ligatures w14:val="standardContextual"/>
          </w:rPr>
          <w:tab/>
        </w:r>
        <w:r w:rsidRPr="0054486F">
          <w:rPr>
            <w:rStyle w:val="Hyperlink"/>
          </w:rPr>
          <w:t>Activation Code with Unknown EID</w:t>
        </w:r>
        <w:r>
          <w:rPr>
            <w:webHidden/>
          </w:rPr>
          <w:tab/>
        </w:r>
        <w:r>
          <w:rPr>
            <w:webHidden/>
          </w:rPr>
          <w:fldChar w:fldCharType="begin"/>
        </w:r>
        <w:r>
          <w:rPr>
            <w:webHidden/>
          </w:rPr>
          <w:instrText xml:space="preserve"> PAGEREF _Toc228126415 \h </w:instrText>
        </w:r>
        <w:r>
          <w:rPr>
            <w:webHidden/>
          </w:rPr>
        </w:r>
        <w:r>
          <w:rPr>
            <w:webHidden/>
          </w:rPr>
          <w:fldChar w:fldCharType="separate"/>
        </w:r>
        <w:r w:rsidR="005C746C">
          <w:rPr>
            <w:webHidden/>
          </w:rPr>
          <w:t>90</w:t>
        </w:r>
        <w:r>
          <w:rPr>
            <w:webHidden/>
          </w:rPr>
          <w:fldChar w:fldCharType="end"/>
        </w:r>
      </w:hyperlink>
    </w:p>
    <w:p w14:paraId="2B27F202" w14:textId="02CB5548" w:rsidR="00335164" w:rsidRDefault="00335164">
      <w:pPr>
        <w:pStyle w:val="TOC4"/>
        <w:rPr>
          <w:rFonts w:asciiTheme="minorHAnsi" w:eastAsiaTheme="minorEastAsia" w:hAnsiTheme="minorHAnsi" w:cstheme="minorBidi"/>
          <w:kern w:val="2"/>
          <w:sz w:val="24"/>
          <w:lang w:bidi="ar-SA"/>
          <w14:ligatures w14:val="standardContextual"/>
        </w:rPr>
      </w:pPr>
      <w:hyperlink w:anchor="_Toc228126416" w:history="1">
        <w:r w:rsidRPr="0054486F">
          <w:rPr>
            <w:rStyle w:val="Hyperlink"/>
            <w:lang w:val="en-US"/>
          </w:rPr>
          <w:t>B.1.4.3</w:t>
        </w:r>
        <w:r>
          <w:rPr>
            <w:rFonts w:asciiTheme="minorHAnsi" w:eastAsiaTheme="minorEastAsia" w:hAnsiTheme="minorHAnsi" w:cstheme="minorBidi"/>
            <w:kern w:val="2"/>
            <w:sz w:val="24"/>
            <w:lang w:bidi="ar-SA"/>
            <w14:ligatures w14:val="standardContextual"/>
          </w:rPr>
          <w:tab/>
        </w:r>
        <w:r w:rsidRPr="0054486F">
          <w:rPr>
            <w:rStyle w:val="Hyperlink"/>
            <w:lang w:val="en-US"/>
          </w:rPr>
          <w:t>Activation Code with EID Provided to the Operator</w:t>
        </w:r>
        <w:r>
          <w:rPr>
            <w:webHidden/>
          </w:rPr>
          <w:tab/>
        </w:r>
        <w:r>
          <w:rPr>
            <w:webHidden/>
          </w:rPr>
          <w:fldChar w:fldCharType="begin"/>
        </w:r>
        <w:r>
          <w:rPr>
            <w:webHidden/>
          </w:rPr>
          <w:instrText xml:space="preserve"> PAGEREF _Toc228126416 \h </w:instrText>
        </w:r>
        <w:r>
          <w:rPr>
            <w:webHidden/>
          </w:rPr>
        </w:r>
        <w:r>
          <w:rPr>
            <w:webHidden/>
          </w:rPr>
          <w:fldChar w:fldCharType="separate"/>
        </w:r>
        <w:r w:rsidR="005C746C">
          <w:rPr>
            <w:webHidden/>
          </w:rPr>
          <w:t>91</w:t>
        </w:r>
        <w:r>
          <w:rPr>
            <w:webHidden/>
          </w:rPr>
          <w:fldChar w:fldCharType="end"/>
        </w:r>
      </w:hyperlink>
    </w:p>
    <w:p w14:paraId="367C015B" w14:textId="295D41A2"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17" w:history="1">
        <w:r w:rsidRPr="0054486F">
          <w:rPr>
            <w:rStyle w:val="Hyperlink"/>
            <w:lang w:eastAsia="en-US"/>
          </w:rPr>
          <w:t>Annex C</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lang w:eastAsia="en-US"/>
          </w:rPr>
          <w:t>Local Profile Management Operations implementation (Informative)</w:t>
        </w:r>
        <w:r>
          <w:rPr>
            <w:webHidden/>
          </w:rPr>
          <w:tab/>
        </w:r>
        <w:r>
          <w:rPr>
            <w:webHidden/>
          </w:rPr>
          <w:fldChar w:fldCharType="begin"/>
        </w:r>
        <w:r>
          <w:rPr>
            <w:webHidden/>
          </w:rPr>
          <w:instrText xml:space="preserve"> PAGEREF _Toc228126417 \h </w:instrText>
        </w:r>
        <w:r>
          <w:rPr>
            <w:webHidden/>
          </w:rPr>
        </w:r>
        <w:r>
          <w:rPr>
            <w:webHidden/>
          </w:rPr>
          <w:fldChar w:fldCharType="separate"/>
        </w:r>
        <w:r w:rsidR="005C746C">
          <w:rPr>
            <w:webHidden/>
          </w:rPr>
          <w:t>93</w:t>
        </w:r>
        <w:r>
          <w:rPr>
            <w:webHidden/>
          </w:rPr>
          <w:fldChar w:fldCharType="end"/>
        </w:r>
      </w:hyperlink>
    </w:p>
    <w:p w14:paraId="4E4CD69A" w14:textId="47CD9832"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18" w:history="1">
        <w:r w:rsidRPr="0054486F">
          <w:rPr>
            <w:rStyle w:val="Hyperlink"/>
          </w:rPr>
          <w:t>Annex D</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eUICC Categories (Normative)</w:t>
        </w:r>
        <w:r>
          <w:rPr>
            <w:webHidden/>
          </w:rPr>
          <w:tab/>
        </w:r>
        <w:r>
          <w:rPr>
            <w:webHidden/>
          </w:rPr>
          <w:fldChar w:fldCharType="begin"/>
        </w:r>
        <w:r>
          <w:rPr>
            <w:webHidden/>
          </w:rPr>
          <w:instrText xml:space="preserve"> PAGEREF _Toc228126418 \h </w:instrText>
        </w:r>
        <w:r>
          <w:rPr>
            <w:webHidden/>
          </w:rPr>
        </w:r>
        <w:r>
          <w:rPr>
            <w:webHidden/>
          </w:rPr>
          <w:fldChar w:fldCharType="separate"/>
        </w:r>
        <w:r w:rsidR="005C746C">
          <w:rPr>
            <w:webHidden/>
          </w:rPr>
          <w:t>94</w:t>
        </w:r>
        <w:r>
          <w:rPr>
            <w:webHidden/>
          </w:rPr>
          <w:fldChar w:fldCharType="end"/>
        </w:r>
      </w:hyperlink>
    </w:p>
    <w:p w14:paraId="74D1A3EA" w14:textId="0756515A"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19" w:history="1">
        <w:r w:rsidRPr="0054486F">
          <w:rPr>
            <w:rStyle w:val="Hyperlink"/>
          </w:rPr>
          <w:t>Annex E</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LPA Settings (Informative)</w:t>
        </w:r>
        <w:r>
          <w:rPr>
            <w:webHidden/>
          </w:rPr>
          <w:tab/>
        </w:r>
        <w:r>
          <w:rPr>
            <w:webHidden/>
          </w:rPr>
          <w:fldChar w:fldCharType="begin"/>
        </w:r>
        <w:r>
          <w:rPr>
            <w:webHidden/>
          </w:rPr>
          <w:instrText xml:space="preserve"> PAGEREF _Toc228126419 \h </w:instrText>
        </w:r>
        <w:r>
          <w:rPr>
            <w:webHidden/>
          </w:rPr>
        </w:r>
        <w:r>
          <w:rPr>
            <w:webHidden/>
          </w:rPr>
          <w:fldChar w:fldCharType="separate"/>
        </w:r>
        <w:r w:rsidR="005C746C">
          <w:rPr>
            <w:webHidden/>
          </w:rPr>
          <w:t>95</w:t>
        </w:r>
        <w:r>
          <w:rPr>
            <w:webHidden/>
          </w:rPr>
          <w:fldChar w:fldCharType="end"/>
        </w:r>
      </w:hyperlink>
    </w:p>
    <w:p w14:paraId="298A3D46" w14:textId="40B14505"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20" w:history="1">
        <w:r w:rsidRPr="0054486F">
          <w:rPr>
            <w:rStyle w:val="Hyperlink"/>
          </w:rPr>
          <w:t>Annex F</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Certifications Chain and Security Model (Normative)</w:t>
        </w:r>
        <w:r>
          <w:rPr>
            <w:webHidden/>
          </w:rPr>
          <w:tab/>
        </w:r>
        <w:r>
          <w:rPr>
            <w:webHidden/>
          </w:rPr>
          <w:fldChar w:fldCharType="begin"/>
        </w:r>
        <w:r>
          <w:rPr>
            <w:webHidden/>
          </w:rPr>
          <w:instrText xml:space="preserve"> PAGEREF _Toc228126420 \h </w:instrText>
        </w:r>
        <w:r>
          <w:rPr>
            <w:webHidden/>
          </w:rPr>
        </w:r>
        <w:r>
          <w:rPr>
            <w:webHidden/>
          </w:rPr>
          <w:fldChar w:fldCharType="separate"/>
        </w:r>
        <w:r w:rsidR="005C746C">
          <w:rPr>
            <w:webHidden/>
          </w:rPr>
          <w:t>96</w:t>
        </w:r>
        <w:r>
          <w:rPr>
            <w:webHidden/>
          </w:rPr>
          <w:fldChar w:fldCharType="end"/>
        </w:r>
      </w:hyperlink>
    </w:p>
    <w:p w14:paraId="375D643F" w14:textId="1B5130AB" w:rsidR="00335164" w:rsidRDefault="00335164">
      <w:pPr>
        <w:pStyle w:val="TOC2"/>
        <w:rPr>
          <w:rFonts w:asciiTheme="minorHAnsi" w:eastAsiaTheme="minorEastAsia" w:hAnsiTheme="minorHAnsi" w:cstheme="minorBidi"/>
          <w:kern w:val="2"/>
          <w:sz w:val="24"/>
          <w:lang w:bidi="ar-SA"/>
          <w14:ligatures w14:val="standardContextual"/>
        </w:rPr>
      </w:pPr>
      <w:hyperlink w:anchor="_Toc228126421" w:history="1">
        <w:r w:rsidRPr="0054486F">
          <w:rPr>
            <w:rStyle w:val="Hyperlink"/>
          </w:rPr>
          <w:t>F.1</w:t>
        </w:r>
        <w:r>
          <w:rPr>
            <w:rFonts w:asciiTheme="minorHAnsi" w:eastAsiaTheme="minorEastAsia" w:hAnsiTheme="minorHAnsi" w:cstheme="minorBidi"/>
            <w:kern w:val="2"/>
            <w:sz w:val="24"/>
            <w:lang w:bidi="ar-SA"/>
            <w14:ligatures w14:val="standardContextual"/>
          </w:rPr>
          <w:tab/>
        </w:r>
        <w:r w:rsidRPr="0054486F">
          <w:rPr>
            <w:rStyle w:val="Hyperlink"/>
          </w:rPr>
          <w:t>Security Model</w:t>
        </w:r>
        <w:r>
          <w:rPr>
            <w:webHidden/>
          </w:rPr>
          <w:tab/>
        </w:r>
        <w:r>
          <w:rPr>
            <w:webHidden/>
          </w:rPr>
          <w:fldChar w:fldCharType="begin"/>
        </w:r>
        <w:r>
          <w:rPr>
            <w:webHidden/>
          </w:rPr>
          <w:instrText xml:space="preserve"> PAGEREF _Toc228126421 \h </w:instrText>
        </w:r>
        <w:r>
          <w:rPr>
            <w:webHidden/>
          </w:rPr>
        </w:r>
        <w:r>
          <w:rPr>
            <w:webHidden/>
          </w:rPr>
          <w:fldChar w:fldCharType="separate"/>
        </w:r>
        <w:r w:rsidR="005C746C">
          <w:rPr>
            <w:webHidden/>
          </w:rPr>
          <w:t>97</w:t>
        </w:r>
        <w:r>
          <w:rPr>
            <w:webHidden/>
          </w:rPr>
          <w:fldChar w:fldCharType="end"/>
        </w:r>
      </w:hyperlink>
    </w:p>
    <w:p w14:paraId="14DB991C" w14:textId="5F67AA06"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22" w:history="1">
        <w:r w:rsidRPr="0054486F">
          <w:rPr>
            <w:rStyle w:val="Hyperlink"/>
          </w:rPr>
          <w:t>Annex G</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LPA Integrity (Normative)</w:t>
        </w:r>
        <w:r>
          <w:rPr>
            <w:webHidden/>
          </w:rPr>
          <w:tab/>
        </w:r>
        <w:r>
          <w:rPr>
            <w:webHidden/>
          </w:rPr>
          <w:fldChar w:fldCharType="begin"/>
        </w:r>
        <w:r>
          <w:rPr>
            <w:webHidden/>
          </w:rPr>
          <w:instrText xml:space="preserve"> PAGEREF _Toc228126422 \h </w:instrText>
        </w:r>
        <w:r>
          <w:rPr>
            <w:webHidden/>
          </w:rPr>
        </w:r>
        <w:r>
          <w:rPr>
            <w:webHidden/>
          </w:rPr>
          <w:fldChar w:fldCharType="separate"/>
        </w:r>
        <w:r w:rsidR="005C746C">
          <w:rPr>
            <w:webHidden/>
          </w:rPr>
          <w:t>104</w:t>
        </w:r>
        <w:r>
          <w:rPr>
            <w:webHidden/>
          </w:rPr>
          <w:fldChar w:fldCharType="end"/>
        </w:r>
      </w:hyperlink>
    </w:p>
    <w:p w14:paraId="478D80F1" w14:textId="41E2BAEF"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23" w:history="1">
        <w:r w:rsidRPr="0054486F">
          <w:rPr>
            <w:rStyle w:val="Hyperlink"/>
          </w:rPr>
          <w:t>Annex H</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Rules Authorisation Table (Informative)</w:t>
        </w:r>
        <w:r>
          <w:rPr>
            <w:webHidden/>
          </w:rPr>
          <w:tab/>
        </w:r>
        <w:r>
          <w:rPr>
            <w:webHidden/>
          </w:rPr>
          <w:fldChar w:fldCharType="begin"/>
        </w:r>
        <w:r>
          <w:rPr>
            <w:webHidden/>
          </w:rPr>
          <w:instrText xml:space="preserve"> PAGEREF _Toc228126423 \h </w:instrText>
        </w:r>
        <w:r>
          <w:rPr>
            <w:webHidden/>
          </w:rPr>
        </w:r>
        <w:r>
          <w:rPr>
            <w:webHidden/>
          </w:rPr>
          <w:fldChar w:fldCharType="separate"/>
        </w:r>
        <w:r w:rsidR="005C746C">
          <w:rPr>
            <w:webHidden/>
          </w:rPr>
          <w:t>105</w:t>
        </w:r>
        <w:r>
          <w:rPr>
            <w:webHidden/>
          </w:rPr>
          <w:fldChar w:fldCharType="end"/>
        </w:r>
      </w:hyperlink>
    </w:p>
    <w:p w14:paraId="1A98791E" w14:textId="1AC4C7A8"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24" w:history="1">
        <w:r w:rsidRPr="0054486F">
          <w:rPr>
            <w:rStyle w:val="Hyperlink"/>
          </w:rPr>
          <w:t>Annex I</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LPA Invocation of the Provisioning Profile Example Flow (Informative)</w:t>
        </w:r>
        <w:r>
          <w:rPr>
            <w:webHidden/>
          </w:rPr>
          <w:tab/>
        </w:r>
        <w:r>
          <w:rPr>
            <w:webHidden/>
          </w:rPr>
          <w:fldChar w:fldCharType="begin"/>
        </w:r>
        <w:r>
          <w:rPr>
            <w:webHidden/>
          </w:rPr>
          <w:instrText xml:space="preserve"> PAGEREF _Toc228126424 \h </w:instrText>
        </w:r>
        <w:r>
          <w:rPr>
            <w:webHidden/>
          </w:rPr>
        </w:r>
        <w:r>
          <w:rPr>
            <w:webHidden/>
          </w:rPr>
          <w:fldChar w:fldCharType="separate"/>
        </w:r>
        <w:r w:rsidR="005C746C">
          <w:rPr>
            <w:webHidden/>
          </w:rPr>
          <w:t>106</w:t>
        </w:r>
        <w:r>
          <w:rPr>
            <w:webHidden/>
          </w:rPr>
          <w:fldChar w:fldCharType="end"/>
        </w:r>
      </w:hyperlink>
    </w:p>
    <w:p w14:paraId="666B2606" w14:textId="5AE173A8"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25" w:history="1">
        <w:r w:rsidRPr="0054486F">
          <w:rPr>
            <w:rStyle w:val="Hyperlink"/>
          </w:rPr>
          <w:t>Annex J</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rPr>
          <w:t>[Void]</w:t>
        </w:r>
        <w:r>
          <w:rPr>
            <w:webHidden/>
          </w:rPr>
          <w:tab/>
        </w:r>
        <w:r>
          <w:rPr>
            <w:webHidden/>
          </w:rPr>
          <w:fldChar w:fldCharType="begin"/>
        </w:r>
        <w:r>
          <w:rPr>
            <w:webHidden/>
          </w:rPr>
          <w:instrText xml:space="preserve"> PAGEREF _Toc228126425 \h </w:instrText>
        </w:r>
        <w:r>
          <w:rPr>
            <w:webHidden/>
          </w:rPr>
        </w:r>
        <w:r>
          <w:rPr>
            <w:webHidden/>
          </w:rPr>
          <w:fldChar w:fldCharType="separate"/>
        </w:r>
        <w:r w:rsidR="005C746C">
          <w:rPr>
            <w:webHidden/>
          </w:rPr>
          <w:t>107</w:t>
        </w:r>
        <w:r>
          <w:rPr>
            <w:webHidden/>
          </w:rPr>
          <w:fldChar w:fldCharType="end"/>
        </w:r>
      </w:hyperlink>
    </w:p>
    <w:p w14:paraId="379EA1E0" w14:textId="394AD8F9" w:rsidR="00335164" w:rsidRDefault="0033516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28126426" w:history="1">
        <w:r w:rsidRPr="0054486F">
          <w:rPr>
            <w:rStyle w:val="Hyperlink"/>
            <w:lang w:eastAsia="en-US"/>
          </w:rPr>
          <w:t>Annex K</w:t>
        </w:r>
        <w:r>
          <w:rPr>
            <w:rFonts w:asciiTheme="minorHAnsi" w:eastAsiaTheme="minorEastAsia" w:hAnsiTheme="minorHAnsi" w:cstheme="minorBidi"/>
            <w:b w:val="0"/>
            <w:kern w:val="2"/>
            <w:sz w:val="24"/>
            <w:szCs w:val="24"/>
            <w:lang w:eastAsia="en-GB" w:bidi="ar-SA"/>
            <w14:ligatures w14:val="standardContextual"/>
          </w:rPr>
          <w:tab/>
        </w:r>
        <w:r w:rsidRPr="0054486F">
          <w:rPr>
            <w:rStyle w:val="Hyperlink"/>
            <w:lang w:eastAsia="en-US"/>
          </w:rPr>
          <w:t>Document Management</w:t>
        </w:r>
        <w:r>
          <w:rPr>
            <w:webHidden/>
          </w:rPr>
          <w:tab/>
        </w:r>
        <w:r>
          <w:rPr>
            <w:webHidden/>
          </w:rPr>
          <w:fldChar w:fldCharType="begin"/>
        </w:r>
        <w:r>
          <w:rPr>
            <w:webHidden/>
          </w:rPr>
          <w:instrText xml:space="preserve"> PAGEREF _Toc228126426 \h </w:instrText>
        </w:r>
        <w:r>
          <w:rPr>
            <w:webHidden/>
          </w:rPr>
        </w:r>
        <w:r>
          <w:rPr>
            <w:webHidden/>
          </w:rPr>
          <w:fldChar w:fldCharType="separate"/>
        </w:r>
        <w:r w:rsidR="005C746C">
          <w:rPr>
            <w:webHidden/>
          </w:rPr>
          <w:t>107</w:t>
        </w:r>
        <w:r>
          <w:rPr>
            <w:webHidden/>
          </w:rPr>
          <w:fldChar w:fldCharType="end"/>
        </w:r>
      </w:hyperlink>
    </w:p>
    <w:p w14:paraId="5BB4E537" w14:textId="549805F8" w:rsidR="00335164" w:rsidRDefault="00335164">
      <w:pPr>
        <w:pStyle w:val="TOC2"/>
        <w:rPr>
          <w:rFonts w:asciiTheme="minorHAnsi" w:eastAsiaTheme="minorEastAsia" w:hAnsiTheme="minorHAnsi" w:cstheme="minorBidi"/>
          <w:kern w:val="2"/>
          <w:sz w:val="24"/>
          <w:lang w:bidi="ar-SA"/>
          <w14:ligatures w14:val="standardContextual"/>
        </w:rPr>
      </w:pPr>
      <w:hyperlink w:anchor="_Toc228126427" w:history="1">
        <w:r w:rsidRPr="0054486F">
          <w:rPr>
            <w:rStyle w:val="Hyperlink"/>
            <w:lang w:eastAsia="en-US"/>
          </w:rPr>
          <w:t>K.1</w:t>
        </w:r>
        <w:r>
          <w:rPr>
            <w:rFonts w:asciiTheme="minorHAnsi" w:eastAsiaTheme="minorEastAsia" w:hAnsiTheme="minorHAnsi" w:cstheme="minorBidi"/>
            <w:kern w:val="2"/>
            <w:sz w:val="24"/>
            <w:lang w:bidi="ar-SA"/>
            <w14:ligatures w14:val="standardContextual"/>
          </w:rPr>
          <w:tab/>
        </w:r>
        <w:r w:rsidRPr="0054486F">
          <w:rPr>
            <w:rStyle w:val="Hyperlink"/>
            <w:lang w:eastAsia="en-US"/>
          </w:rPr>
          <w:t>Document History</w:t>
        </w:r>
        <w:r>
          <w:rPr>
            <w:webHidden/>
          </w:rPr>
          <w:tab/>
        </w:r>
        <w:r>
          <w:rPr>
            <w:webHidden/>
          </w:rPr>
          <w:fldChar w:fldCharType="begin"/>
        </w:r>
        <w:r>
          <w:rPr>
            <w:webHidden/>
          </w:rPr>
          <w:instrText xml:space="preserve"> PAGEREF _Toc228126427 \h </w:instrText>
        </w:r>
        <w:r>
          <w:rPr>
            <w:webHidden/>
          </w:rPr>
        </w:r>
        <w:r>
          <w:rPr>
            <w:webHidden/>
          </w:rPr>
          <w:fldChar w:fldCharType="separate"/>
        </w:r>
        <w:r w:rsidR="005C746C">
          <w:rPr>
            <w:webHidden/>
          </w:rPr>
          <w:t>107</w:t>
        </w:r>
        <w:r>
          <w:rPr>
            <w:webHidden/>
          </w:rPr>
          <w:fldChar w:fldCharType="end"/>
        </w:r>
      </w:hyperlink>
    </w:p>
    <w:p w14:paraId="45CA5CD3" w14:textId="4C5055AF" w:rsidR="00335164" w:rsidRDefault="00335164">
      <w:pPr>
        <w:pStyle w:val="TOC2"/>
        <w:rPr>
          <w:rFonts w:asciiTheme="minorHAnsi" w:eastAsiaTheme="minorEastAsia" w:hAnsiTheme="minorHAnsi" w:cstheme="minorBidi"/>
          <w:kern w:val="2"/>
          <w:sz w:val="24"/>
          <w:lang w:bidi="ar-SA"/>
          <w14:ligatures w14:val="standardContextual"/>
        </w:rPr>
      </w:pPr>
      <w:hyperlink w:anchor="_Toc228126428" w:history="1">
        <w:r w:rsidRPr="0054486F">
          <w:rPr>
            <w:rStyle w:val="Hyperlink"/>
          </w:rPr>
          <w:t>K.2</w:t>
        </w:r>
        <w:r>
          <w:rPr>
            <w:rFonts w:asciiTheme="minorHAnsi" w:eastAsiaTheme="minorEastAsia" w:hAnsiTheme="minorHAnsi" w:cstheme="minorBidi"/>
            <w:kern w:val="2"/>
            <w:sz w:val="24"/>
            <w:lang w:bidi="ar-SA"/>
            <w14:ligatures w14:val="standardContextual"/>
          </w:rPr>
          <w:tab/>
        </w:r>
        <w:r w:rsidRPr="0054486F">
          <w:rPr>
            <w:rStyle w:val="Hyperlink"/>
            <w:lang w:eastAsia="en-US"/>
          </w:rPr>
          <w:t>Detailed Document History for V2.7</w:t>
        </w:r>
        <w:r>
          <w:rPr>
            <w:webHidden/>
          </w:rPr>
          <w:tab/>
        </w:r>
        <w:r>
          <w:rPr>
            <w:webHidden/>
          </w:rPr>
          <w:fldChar w:fldCharType="begin"/>
        </w:r>
        <w:r>
          <w:rPr>
            <w:webHidden/>
          </w:rPr>
          <w:instrText xml:space="preserve"> PAGEREF _Toc228126428 \h </w:instrText>
        </w:r>
        <w:r>
          <w:rPr>
            <w:webHidden/>
          </w:rPr>
        </w:r>
        <w:r>
          <w:rPr>
            <w:webHidden/>
          </w:rPr>
          <w:fldChar w:fldCharType="separate"/>
        </w:r>
        <w:r w:rsidR="005C746C">
          <w:rPr>
            <w:webHidden/>
          </w:rPr>
          <w:t>107</w:t>
        </w:r>
        <w:r>
          <w:rPr>
            <w:webHidden/>
          </w:rPr>
          <w:fldChar w:fldCharType="end"/>
        </w:r>
      </w:hyperlink>
    </w:p>
    <w:p w14:paraId="7F57EF6D" w14:textId="6A16D6A0" w:rsidR="00335164" w:rsidRDefault="00335164">
      <w:pPr>
        <w:pStyle w:val="TOC2"/>
        <w:rPr>
          <w:rFonts w:asciiTheme="minorHAnsi" w:eastAsiaTheme="minorEastAsia" w:hAnsiTheme="minorHAnsi" w:cstheme="minorBidi"/>
          <w:kern w:val="2"/>
          <w:sz w:val="24"/>
          <w:lang w:bidi="ar-SA"/>
          <w14:ligatures w14:val="standardContextual"/>
        </w:rPr>
      </w:pPr>
      <w:hyperlink w:anchor="_Toc228126429" w:history="1">
        <w:r w:rsidRPr="0054486F">
          <w:rPr>
            <w:rStyle w:val="Hyperlink"/>
            <w:rFonts w:ascii="Arial Bold" w:hAnsi="Arial Bold"/>
            <w:b/>
          </w:rPr>
          <w:t>Other Information</w:t>
        </w:r>
        <w:r>
          <w:rPr>
            <w:webHidden/>
          </w:rPr>
          <w:tab/>
        </w:r>
        <w:r>
          <w:rPr>
            <w:webHidden/>
          </w:rPr>
          <w:fldChar w:fldCharType="begin"/>
        </w:r>
        <w:r>
          <w:rPr>
            <w:webHidden/>
          </w:rPr>
          <w:instrText xml:space="preserve"> PAGEREF _Toc228126429 \h </w:instrText>
        </w:r>
        <w:r>
          <w:rPr>
            <w:webHidden/>
          </w:rPr>
        </w:r>
        <w:r>
          <w:rPr>
            <w:webHidden/>
          </w:rPr>
          <w:fldChar w:fldCharType="separate"/>
        </w:r>
        <w:r w:rsidR="005C746C">
          <w:rPr>
            <w:webHidden/>
          </w:rPr>
          <w:t>108</w:t>
        </w:r>
        <w:r>
          <w:rPr>
            <w:webHidden/>
          </w:rPr>
          <w:fldChar w:fldCharType="end"/>
        </w:r>
      </w:hyperlink>
    </w:p>
    <w:p w14:paraId="1F63B83A" w14:textId="6B893490" w:rsidR="003C1AC8" w:rsidRDefault="003C1AC8" w:rsidP="003C1AC8">
      <w:pPr>
        <w:pStyle w:val="TOC2"/>
      </w:pPr>
      <w:r>
        <w:rPr>
          <w:b/>
          <w:lang w:eastAsia="zh-CN"/>
        </w:rPr>
        <w:fldChar w:fldCharType="end"/>
      </w:r>
    </w:p>
    <w:p w14:paraId="4F9F3CFF" w14:textId="77777777" w:rsidR="003C1AC8" w:rsidRPr="00DF5F82" w:rsidRDefault="003C1AC8" w:rsidP="003C1AC8">
      <w:pPr>
        <w:pStyle w:val="Heading1"/>
      </w:pPr>
      <w:bookmarkStart w:id="7" w:name="_Toc101946531"/>
      <w:r>
        <w:br w:type="page"/>
      </w:r>
      <w:bookmarkStart w:id="8" w:name="_Toc330368458"/>
      <w:bookmarkStart w:id="9" w:name="_Toc346908962"/>
      <w:bookmarkStart w:id="10" w:name="_Toc372031153"/>
      <w:bookmarkStart w:id="11" w:name="_Toc375056727"/>
      <w:bookmarkStart w:id="12" w:name="_Toc435053950"/>
      <w:bookmarkStart w:id="13" w:name="_Toc438636217"/>
      <w:bookmarkStart w:id="14" w:name="_Toc472934652"/>
      <w:bookmarkStart w:id="15" w:name="_Toc228126280"/>
      <w:bookmarkEnd w:id="7"/>
      <w:r w:rsidRPr="00DF5F82">
        <w:lastRenderedPageBreak/>
        <w:t>Introduction</w:t>
      </w:r>
      <w:bookmarkEnd w:id="8"/>
      <w:bookmarkEnd w:id="9"/>
      <w:bookmarkEnd w:id="10"/>
      <w:bookmarkEnd w:id="11"/>
      <w:bookmarkEnd w:id="12"/>
      <w:bookmarkEnd w:id="13"/>
      <w:bookmarkEnd w:id="14"/>
      <w:bookmarkEnd w:id="15"/>
    </w:p>
    <w:p w14:paraId="2AF3D7C2" w14:textId="77777777" w:rsidR="003C1AC8" w:rsidRPr="006C399E"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16" w:name="_Toc330368459"/>
      <w:bookmarkStart w:id="17" w:name="_Toc346908963"/>
      <w:bookmarkStart w:id="18" w:name="_Toc372031154"/>
      <w:bookmarkStart w:id="19" w:name="_Toc375056728"/>
      <w:bookmarkStart w:id="20" w:name="_Toc435053951"/>
      <w:bookmarkStart w:id="21" w:name="_Toc438636218"/>
      <w:bookmarkStart w:id="22" w:name="_Toc472934653"/>
      <w:bookmarkStart w:id="23" w:name="_Toc228126281"/>
      <w:r w:rsidRPr="00914DB6">
        <w:rPr>
          <w:rFonts w:eastAsia="Times New Roman" w:cs="Arial"/>
          <w:b/>
          <w:bCs/>
          <w:iCs/>
          <w:sz w:val="24"/>
          <w:szCs w:val="28"/>
          <w:lang w:eastAsia="en-US"/>
        </w:rPr>
        <w:t>Overview</w:t>
      </w:r>
      <w:bookmarkEnd w:id="16"/>
      <w:bookmarkEnd w:id="17"/>
      <w:bookmarkEnd w:id="18"/>
      <w:bookmarkEnd w:id="19"/>
      <w:bookmarkEnd w:id="20"/>
      <w:bookmarkEnd w:id="21"/>
      <w:bookmarkEnd w:id="22"/>
      <w:bookmarkEnd w:id="23"/>
    </w:p>
    <w:p w14:paraId="67A8EE23" w14:textId="77777777" w:rsidR="003C1AC8" w:rsidRPr="00B97097" w:rsidRDefault="003C1AC8" w:rsidP="00AE7E93">
      <w:pPr>
        <w:spacing w:before="0" w:after="200" w:line="276" w:lineRule="auto"/>
        <w:rPr>
          <w:szCs w:val="22"/>
          <w:lang w:eastAsia="en-US"/>
        </w:rPr>
      </w:pPr>
      <w:r w:rsidRPr="00B97097">
        <w:rPr>
          <w:szCs w:val="22"/>
          <w:lang w:eastAsia="en-US"/>
        </w:rPr>
        <w:t>This document provides an architecture approach as a proposed solution for the Remote SIM Provisioning of Devices across all markets.</w:t>
      </w:r>
    </w:p>
    <w:p w14:paraId="56C4AB8D" w14:textId="77777777" w:rsidR="003C1AC8" w:rsidRPr="00914DB6" w:rsidRDefault="003C1AC8" w:rsidP="00AE7E93">
      <w:pPr>
        <w:spacing w:before="0" w:after="200" w:line="276" w:lineRule="auto"/>
      </w:pPr>
      <w:r w:rsidRPr="00914DB6">
        <w:t xml:space="preserve">The main goal of the Architecture is to define a mechanism for the Remote </w:t>
      </w:r>
      <w:r>
        <w:t xml:space="preserve">SIM </w:t>
      </w:r>
      <w:r w:rsidRPr="00914DB6">
        <w:t>Provisioning of Devices with the necessary credentials to gain mobile network access.</w:t>
      </w:r>
    </w:p>
    <w:p w14:paraId="51F61D35" w14:textId="77777777" w:rsidR="003C1AC8" w:rsidRDefault="003C1AC8" w:rsidP="00AE7E93">
      <w:pPr>
        <w:spacing w:before="0" w:after="200" w:line="276" w:lineRule="auto"/>
      </w:pPr>
      <w:r w:rsidRPr="00914DB6">
        <w:t xml:space="preserve">This version focuses on </w:t>
      </w:r>
      <w:r>
        <w:t>Devices for the consumer market.</w:t>
      </w:r>
    </w:p>
    <w:p w14:paraId="69CB640D" w14:textId="509F97AA" w:rsidR="003C1AC8" w:rsidRPr="005F0201" w:rsidRDefault="003C1AC8" w:rsidP="00AE7E93">
      <w:pPr>
        <w:spacing w:before="0" w:after="200" w:line="276" w:lineRule="auto"/>
      </w:pPr>
      <w:r>
        <w:t xml:space="preserve">Please note that SGP.21 V1.0 </w:t>
      </w:r>
      <w:r>
        <w:fldChar w:fldCharType="begin"/>
      </w:r>
      <w:r>
        <w:instrText xml:space="preserve"> REF SGP21 \h  \* MERGEFORMAT </w:instrText>
      </w:r>
      <w:r>
        <w:fldChar w:fldCharType="separate"/>
      </w:r>
      <w:r w:rsidR="005C746C" w:rsidRPr="00BC17D5">
        <w:t>[</w:t>
      </w:r>
      <w:r w:rsidR="005C746C">
        <w:t>23</w:t>
      </w:r>
      <w:r w:rsidR="005C746C" w:rsidRPr="00BC17D5">
        <w:t>]</w:t>
      </w:r>
      <w:r>
        <w:fldChar w:fldCharType="end"/>
      </w:r>
      <w:r>
        <w:t xml:space="preserve"> has not been superceded.</w:t>
      </w:r>
    </w:p>
    <w:p w14:paraId="3ACA32D8" w14:textId="77777777" w:rsidR="003C1AC8" w:rsidRPr="005F0201"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24" w:name="_Toc431397519"/>
      <w:bookmarkStart w:id="25" w:name="_Toc431504388"/>
      <w:bookmarkStart w:id="26" w:name="_Toc431560994"/>
      <w:bookmarkStart w:id="27" w:name="_Toc431561201"/>
      <w:bookmarkStart w:id="28" w:name="_Toc431563466"/>
      <w:bookmarkStart w:id="29" w:name="_Toc431576438"/>
      <w:bookmarkStart w:id="30" w:name="_Toc432117309"/>
      <w:bookmarkStart w:id="31" w:name="_Toc432579593"/>
      <w:bookmarkStart w:id="32" w:name="_Toc433147032"/>
      <w:bookmarkStart w:id="33" w:name="_Toc433300246"/>
      <w:bookmarkStart w:id="34" w:name="_Toc433322407"/>
      <w:bookmarkStart w:id="35" w:name="_Toc433322652"/>
      <w:bookmarkStart w:id="36" w:name="_Toc435053952"/>
      <w:bookmarkStart w:id="37" w:name="_Toc438636219"/>
      <w:bookmarkStart w:id="38" w:name="_Toc472934654"/>
      <w:bookmarkStart w:id="39" w:name="_Toc228126282"/>
      <w:bookmarkStart w:id="40" w:name="_Toc330368460"/>
      <w:bookmarkStart w:id="41" w:name="_Toc346908964"/>
      <w:bookmarkStart w:id="42" w:name="_Toc372031155"/>
      <w:bookmarkStart w:id="43" w:name="_Toc375056729"/>
      <w:bookmarkEnd w:id="24"/>
      <w:bookmarkEnd w:id="25"/>
      <w:bookmarkEnd w:id="26"/>
      <w:bookmarkEnd w:id="27"/>
      <w:bookmarkEnd w:id="28"/>
      <w:bookmarkEnd w:id="29"/>
      <w:bookmarkEnd w:id="30"/>
      <w:bookmarkEnd w:id="31"/>
      <w:bookmarkEnd w:id="32"/>
      <w:bookmarkEnd w:id="33"/>
      <w:bookmarkEnd w:id="34"/>
      <w:bookmarkEnd w:id="35"/>
      <w:r w:rsidRPr="00B10BDD">
        <w:rPr>
          <w:rFonts w:eastAsia="Times New Roman" w:cs="Arial"/>
          <w:b/>
          <w:bCs/>
          <w:iCs/>
          <w:sz w:val="24"/>
          <w:szCs w:val="28"/>
          <w:lang w:eastAsia="en-US"/>
        </w:rPr>
        <w:t>Scope</w:t>
      </w:r>
      <w:bookmarkEnd w:id="36"/>
      <w:bookmarkEnd w:id="37"/>
      <w:bookmarkEnd w:id="38"/>
      <w:bookmarkEnd w:id="39"/>
    </w:p>
    <w:p w14:paraId="7A0D666D" w14:textId="7958BC72" w:rsidR="003C1AC8" w:rsidRPr="005F0201" w:rsidRDefault="003C1AC8" w:rsidP="00AE7E93">
      <w:pPr>
        <w:spacing w:before="0" w:after="200" w:line="276" w:lineRule="auto"/>
      </w:pPr>
      <w:r w:rsidRPr="00BF7C07">
        <w:t xml:space="preserve">The aim of this document is to define a common architecture framework to enable the </w:t>
      </w:r>
      <w:r>
        <w:t>R</w:t>
      </w:r>
      <w:r w:rsidRPr="00BF7C07">
        <w:t>emote</w:t>
      </w:r>
      <w:r>
        <w:t xml:space="preserve"> SIM</w:t>
      </w:r>
      <w:r w:rsidRPr="00BF7C07">
        <w:t xml:space="preserve"> </w:t>
      </w:r>
      <w:r>
        <w:t>P</w:t>
      </w:r>
      <w:r w:rsidRPr="00BF7C07">
        <w:t xml:space="preserve">rovisioning and management of the </w:t>
      </w:r>
      <w:r>
        <w:t>eUICC in</w:t>
      </w:r>
      <w:r w:rsidRPr="00BF7C07">
        <w:t xml:space="preserve"> Devices. </w:t>
      </w:r>
      <w:r>
        <w:t>The adoption of</w:t>
      </w:r>
      <w:r w:rsidRPr="00BF7C07">
        <w:t xml:space="preserve"> </w:t>
      </w:r>
      <w:r>
        <w:t>this architecture framework will aim to provide the</w:t>
      </w:r>
      <w:r w:rsidRPr="00BF7C07">
        <w:t xml:space="preserve"> basis for ensuring global interoperability </w:t>
      </w:r>
      <w:r>
        <w:t>for Remote SIM Provisioning</w:t>
      </w:r>
      <w:r w:rsidRPr="00BF7C07">
        <w:t xml:space="preserve"> between Operators </w:t>
      </w:r>
      <w:r>
        <w:t xml:space="preserve">in different </w:t>
      </w:r>
      <w:r w:rsidRPr="00BF7C07">
        <w:t>deployment scenarios</w:t>
      </w:r>
      <w:r>
        <w:t>.</w:t>
      </w:r>
      <w:bookmarkEnd w:id="40"/>
      <w:bookmarkEnd w:id="41"/>
      <w:bookmarkEnd w:id="42"/>
      <w:bookmarkEnd w:id="43"/>
    </w:p>
    <w:p w14:paraId="6F1F5B41"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44" w:name="_Toc431563468"/>
      <w:bookmarkStart w:id="45" w:name="_Toc431576440"/>
      <w:bookmarkStart w:id="46" w:name="_Toc432117311"/>
      <w:bookmarkStart w:id="47" w:name="_Toc432579595"/>
      <w:bookmarkStart w:id="48" w:name="_Toc433147034"/>
      <w:bookmarkStart w:id="49" w:name="_Toc433300248"/>
      <w:bookmarkStart w:id="50" w:name="_Toc433322409"/>
      <w:bookmarkStart w:id="51" w:name="_Toc433322654"/>
      <w:bookmarkStart w:id="52" w:name="_Toc431563469"/>
      <w:bookmarkStart w:id="53" w:name="_Toc431576441"/>
      <w:bookmarkStart w:id="54" w:name="_Toc432117312"/>
      <w:bookmarkStart w:id="55" w:name="_Toc432579596"/>
      <w:bookmarkStart w:id="56" w:name="_Toc433147035"/>
      <w:bookmarkStart w:id="57" w:name="_Toc433300249"/>
      <w:bookmarkStart w:id="58" w:name="_Toc433322410"/>
      <w:bookmarkStart w:id="59" w:name="_Toc433322655"/>
      <w:bookmarkStart w:id="60" w:name="_Toc431563470"/>
      <w:bookmarkStart w:id="61" w:name="_Toc431576442"/>
      <w:bookmarkStart w:id="62" w:name="_Toc432117313"/>
      <w:bookmarkStart w:id="63" w:name="_Toc432579597"/>
      <w:bookmarkStart w:id="64" w:name="_Toc433147036"/>
      <w:bookmarkStart w:id="65" w:name="_Toc433300250"/>
      <w:bookmarkStart w:id="66" w:name="_Toc433322411"/>
      <w:bookmarkStart w:id="67" w:name="_Toc433322656"/>
      <w:bookmarkStart w:id="68" w:name="_Toc431563471"/>
      <w:bookmarkStart w:id="69" w:name="_Toc431576443"/>
      <w:bookmarkStart w:id="70" w:name="_Toc432117314"/>
      <w:bookmarkStart w:id="71" w:name="_Toc432579598"/>
      <w:bookmarkStart w:id="72" w:name="_Toc433147037"/>
      <w:bookmarkStart w:id="73" w:name="_Toc433300251"/>
      <w:bookmarkStart w:id="74" w:name="_Toc433322412"/>
      <w:bookmarkStart w:id="75" w:name="_Toc433322657"/>
      <w:bookmarkStart w:id="76" w:name="_Toc330368462"/>
      <w:bookmarkStart w:id="77" w:name="_Toc346908966"/>
      <w:bookmarkStart w:id="78" w:name="_Toc372031157"/>
      <w:bookmarkStart w:id="79" w:name="_Toc375056731"/>
      <w:bookmarkStart w:id="80" w:name="_Toc435053953"/>
      <w:bookmarkStart w:id="81" w:name="_Toc438636220"/>
      <w:bookmarkStart w:id="82" w:name="_Toc472934655"/>
      <w:bookmarkStart w:id="83" w:name="_Toc22812628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DF5F82">
        <w:rPr>
          <w:rFonts w:eastAsia="Times New Roman" w:cs="Arial"/>
          <w:b/>
          <w:bCs/>
          <w:iCs/>
          <w:sz w:val="24"/>
          <w:szCs w:val="28"/>
          <w:lang w:eastAsia="en-US"/>
        </w:rPr>
        <w:t>Intended Audience</w:t>
      </w:r>
      <w:bookmarkEnd w:id="76"/>
      <w:bookmarkEnd w:id="77"/>
      <w:bookmarkEnd w:id="78"/>
      <w:bookmarkEnd w:id="79"/>
      <w:bookmarkEnd w:id="80"/>
      <w:bookmarkEnd w:id="81"/>
      <w:bookmarkEnd w:id="82"/>
      <w:bookmarkEnd w:id="83"/>
    </w:p>
    <w:p w14:paraId="20FCCFF7" w14:textId="77777777" w:rsidR="003C1AC8" w:rsidRPr="00DF5F82" w:rsidRDefault="003C1AC8" w:rsidP="00AE7E93">
      <w:pPr>
        <w:spacing w:before="0" w:after="200" w:line="276" w:lineRule="auto"/>
      </w:pPr>
      <w:r w:rsidRPr="00DF5F82">
        <w:t xml:space="preserve">Technical experts working within </w:t>
      </w:r>
      <w:r>
        <w:t>Operators</w:t>
      </w:r>
      <w:r w:rsidRPr="00DF5F82">
        <w:t>, SIM solution providers, Device vendors, standards organisations, network infrastructure vendors, Service Providers and other industry bodies.</w:t>
      </w:r>
    </w:p>
    <w:p w14:paraId="1DC2FA3E"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84" w:name="_Toc330368463"/>
      <w:bookmarkStart w:id="85" w:name="_Toc346908967"/>
      <w:bookmarkStart w:id="86" w:name="_Toc372031158"/>
      <w:bookmarkStart w:id="87" w:name="_Toc375056732"/>
      <w:bookmarkStart w:id="88" w:name="_Toc435053954"/>
      <w:bookmarkStart w:id="89" w:name="_Toc438636221"/>
      <w:bookmarkStart w:id="90" w:name="_Toc472934656"/>
      <w:bookmarkStart w:id="91" w:name="_Toc228126284"/>
      <w:r w:rsidRPr="00DF5F82">
        <w:rPr>
          <w:rFonts w:eastAsia="Times New Roman" w:cs="Arial"/>
          <w:b/>
          <w:bCs/>
          <w:iCs/>
          <w:sz w:val="24"/>
          <w:szCs w:val="28"/>
          <w:lang w:eastAsia="en-US"/>
        </w:rPr>
        <w:t>Definition of Terms</w:t>
      </w:r>
      <w:bookmarkEnd w:id="84"/>
      <w:bookmarkEnd w:id="85"/>
      <w:bookmarkEnd w:id="86"/>
      <w:bookmarkEnd w:id="87"/>
      <w:bookmarkEnd w:id="88"/>
      <w:bookmarkEnd w:id="89"/>
      <w:bookmarkEnd w:id="90"/>
      <w:bookmarkEnd w:id="91"/>
      <w:r>
        <w:rPr>
          <w:rFonts w:eastAsia="Times New Roman" w:cs="Arial"/>
          <w:b/>
          <w:bCs/>
          <w:iCs/>
          <w:sz w:val="24"/>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6206"/>
      </w:tblGrid>
      <w:tr w:rsidR="003C1AC8" w:rsidRPr="00C0005C" w14:paraId="796F4206" w14:textId="77777777" w:rsidTr="008C6F4A">
        <w:trPr>
          <w:cantSplit/>
          <w:tblHeader/>
        </w:trPr>
        <w:tc>
          <w:tcPr>
            <w:tcW w:w="2810" w:type="dxa"/>
            <w:shd w:val="clear" w:color="auto" w:fill="DE002B"/>
          </w:tcPr>
          <w:p w14:paraId="5C06E940" w14:textId="77777777" w:rsidR="003C1AC8" w:rsidRPr="00B97097" w:rsidRDefault="003C1AC8" w:rsidP="008C6F4A">
            <w:pPr>
              <w:pStyle w:val="TableHeader"/>
              <w:rPr>
                <w:b w:val="0"/>
                <w:color w:val="FFFFFF" w:themeColor="background1"/>
              </w:rPr>
            </w:pPr>
            <w:r w:rsidRPr="00B97097">
              <w:rPr>
                <w:color w:val="FFFFFF" w:themeColor="background1"/>
              </w:rPr>
              <w:t xml:space="preserve">Term </w:t>
            </w:r>
          </w:p>
        </w:tc>
        <w:tc>
          <w:tcPr>
            <w:tcW w:w="6206" w:type="dxa"/>
            <w:shd w:val="clear" w:color="auto" w:fill="DE002B"/>
          </w:tcPr>
          <w:p w14:paraId="102F1618"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0005C" w14:paraId="3F0B7859" w14:textId="77777777" w:rsidTr="00AE7E93">
        <w:trPr>
          <w:cantSplit/>
        </w:trPr>
        <w:tc>
          <w:tcPr>
            <w:tcW w:w="2810" w:type="dxa"/>
          </w:tcPr>
          <w:p w14:paraId="3C44DFEF" w14:textId="77777777" w:rsidR="003C1AC8" w:rsidRPr="00FE2AEC" w:rsidRDefault="003C1AC8" w:rsidP="00AE7E93">
            <w:pPr>
              <w:spacing w:before="40" w:after="40" w:line="276" w:lineRule="auto"/>
              <w:jc w:val="left"/>
              <w:rPr>
                <w:sz w:val="20"/>
                <w:highlight w:val="yellow"/>
              </w:rPr>
            </w:pPr>
            <w:r w:rsidRPr="00FE2AEC">
              <w:rPr>
                <w:sz w:val="20"/>
              </w:rPr>
              <w:t>Activation Code</w:t>
            </w:r>
          </w:p>
        </w:tc>
        <w:tc>
          <w:tcPr>
            <w:tcW w:w="6206" w:type="dxa"/>
            <w:vAlign w:val="center"/>
          </w:tcPr>
          <w:p w14:paraId="394FA220" w14:textId="77777777" w:rsidR="003C1AC8" w:rsidRPr="00B97097" w:rsidRDefault="003C1AC8" w:rsidP="00AE7E93">
            <w:pPr>
              <w:spacing w:before="40" w:after="40" w:line="276" w:lineRule="auto"/>
              <w:rPr>
                <w:sz w:val="20"/>
                <w:highlight w:val="yellow"/>
              </w:rPr>
            </w:pPr>
            <w:r>
              <w:rPr>
                <w:sz w:val="20"/>
              </w:rPr>
              <w:t>Information issued by an Operator/Service Provider to an End User. It is used by the End User to request for the download and installation of a Profile.</w:t>
            </w:r>
          </w:p>
        </w:tc>
      </w:tr>
      <w:tr w:rsidR="00927522" w:rsidRPr="00C0005C" w14:paraId="1AFD0F01" w14:textId="77777777" w:rsidTr="00AE7E93">
        <w:trPr>
          <w:cantSplit/>
        </w:trPr>
        <w:tc>
          <w:tcPr>
            <w:tcW w:w="2810" w:type="dxa"/>
          </w:tcPr>
          <w:p w14:paraId="527691D6" w14:textId="3D35AEFE" w:rsidR="00927522" w:rsidRPr="00FE2AEC" w:rsidRDefault="00927522" w:rsidP="00AE7E93">
            <w:pPr>
              <w:spacing w:before="40" w:after="40" w:line="276" w:lineRule="auto"/>
              <w:jc w:val="left"/>
              <w:rPr>
                <w:sz w:val="20"/>
              </w:rPr>
            </w:pPr>
            <w:r>
              <w:rPr>
                <w:sz w:val="20"/>
              </w:rPr>
              <w:t>Activation Code Retrieval</w:t>
            </w:r>
          </w:p>
        </w:tc>
        <w:tc>
          <w:tcPr>
            <w:tcW w:w="6206" w:type="dxa"/>
            <w:vAlign w:val="center"/>
          </w:tcPr>
          <w:p w14:paraId="29C58E9E" w14:textId="30FC1658" w:rsidR="00292C1B" w:rsidRPr="00CC0D24" w:rsidRDefault="00927522" w:rsidP="00AE7E93">
            <w:pPr>
              <w:spacing w:before="40" w:after="40" w:line="276" w:lineRule="auto"/>
              <w:rPr>
                <w:rFonts w:eastAsiaTheme="minorEastAsia"/>
                <w:sz w:val="20"/>
                <w:lang w:eastAsia="ko-KR"/>
              </w:rPr>
            </w:pPr>
            <w:r>
              <w:rPr>
                <w:rFonts w:eastAsiaTheme="minorEastAsia"/>
                <w:sz w:val="20"/>
                <w:lang w:eastAsia="ko-KR"/>
              </w:rPr>
              <w:t>T</w:t>
            </w:r>
            <w:r>
              <w:rPr>
                <w:rFonts w:eastAsiaTheme="minorEastAsia" w:hint="eastAsia"/>
                <w:sz w:val="20"/>
                <w:lang w:eastAsia="ko-KR"/>
              </w:rPr>
              <w:t xml:space="preserve">he </w:t>
            </w:r>
            <w:r>
              <w:rPr>
                <w:rFonts w:eastAsiaTheme="minorEastAsia"/>
                <w:sz w:val="20"/>
                <w:lang w:eastAsia="ko-KR"/>
              </w:rPr>
              <w:t xml:space="preserve">process for the LPA to retrieve from the SM-DP+ the Activation Code that is </w:t>
            </w:r>
            <w:r w:rsidRPr="009F409A">
              <w:rPr>
                <w:rFonts w:eastAsiaTheme="minorEastAsia"/>
                <w:sz w:val="20"/>
                <w:lang w:eastAsia="ko-KR"/>
              </w:rPr>
              <w:t>associated with a specific Profile currently installed on the eUICC.</w:t>
            </w:r>
            <w:r>
              <w:rPr>
                <w:rFonts w:eastAsiaTheme="minorEastAsia"/>
                <w:sz w:val="20"/>
                <w:lang w:eastAsia="ko-KR"/>
              </w:rPr>
              <w:t xml:space="preserve"> This process is associated with the Local Profile Management Operation, 'retrieve Activation Code'.</w:t>
            </w:r>
          </w:p>
        </w:tc>
      </w:tr>
      <w:tr w:rsidR="003C1AC8" w:rsidRPr="00C0005C" w14:paraId="76BEEDA9" w14:textId="77777777" w:rsidTr="00AE7E93">
        <w:trPr>
          <w:cantSplit/>
        </w:trPr>
        <w:tc>
          <w:tcPr>
            <w:tcW w:w="2810" w:type="dxa"/>
          </w:tcPr>
          <w:p w14:paraId="3614B630" w14:textId="77777777" w:rsidR="003C1AC8" w:rsidRPr="00FE2AEC" w:rsidRDefault="003C1AC8" w:rsidP="00AE7E93">
            <w:pPr>
              <w:spacing w:before="40" w:after="40" w:line="276" w:lineRule="auto"/>
              <w:jc w:val="left"/>
              <w:rPr>
                <w:sz w:val="20"/>
              </w:rPr>
            </w:pPr>
            <w:r w:rsidRPr="00FE2AEC">
              <w:rPr>
                <w:sz w:val="20"/>
              </w:rPr>
              <w:t>Activation Code Token</w:t>
            </w:r>
          </w:p>
        </w:tc>
        <w:tc>
          <w:tcPr>
            <w:tcW w:w="6206" w:type="dxa"/>
            <w:vAlign w:val="center"/>
          </w:tcPr>
          <w:p w14:paraId="539E30B2" w14:textId="77777777" w:rsidR="003C1AC8" w:rsidRDefault="003C1AC8" w:rsidP="00AE7E93">
            <w:pPr>
              <w:spacing w:before="40" w:after="40" w:line="276" w:lineRule="auto"/>
              <w:rPr>
                <w:sz w:val="20"/>
              </w:rPr>
            </w:pPr>
            <w:r>
              <w:rPr>
                <w:sz w:val="20"/>
              </w:rPr>
              <w:t>A part of the Activation Code information provided by the Operator/Service Provider to refer to a Subscription.</w:t>
            </w:r>
          </w:p>
        </w:tc>
      </w:tr>
      <w:tr w:rsidR="003C1AC8" w:rsidRPr="00C0005C" w14:paraId="0BA2DC32" w14:textId="77777777" w:rsidTr="00AE7E93">
        <w:trPr>
          <w:cantSplit/>
        </w:trPr>
        <w:tc>
          <w:tcPr>
            <w:tcW w:w="2810" w:type="dxa"/>
          </w:tcPr>
          <w:p w14:paraId="15B053CC" w14:textId="77777777" w:rsidR="003C1AC8" w:rsidRPr="00FE2AEC" w:rsidRDefault="003C1AC8" w:rsidP="00AE7E93">
            <w:pPr>
              <w:spacing w:before="40" w:after="40" w:line="276" w:lineRule="auto"/>
              <w:jc w:val="left"/>
              <w:rPr>
                <w:sz w:val="20"/>
              </w:rPr>
            </w:pPr>
            <w:r w:rsidRPr="00FE2AEC">
              <w:rPr>
                <w:sz w:val="20"/>
              </w:rPr>
              <w:t>Alternative SM-DS</w:t>
            </w:r>
          </w:p>
        </w:tc>
        <w:tc>
          <w:tcPr>
            <w:tcW w:w="6206" w:type="dxa"/>
            <w:vAlign w:val="center"/>
          </w:tcPr>
          <w:p w14:paraId="288B8610" w14:textId="77777777" w:rsidR="003C1AC8" w:rsidRDefault="003C1AC8" w:rsidP="00AE7E93">
            <w:pPr>
              <w:spacing w:before="40" w:after="40" w:line="276" w:lineRule="auto"/>
              <w:rPr>
                <w:sz w:val="20"/>
              </w:rPr>
            </w:pPr>
            <w:r>
              <w:rPr>
                <w:sz w:val="20"/>
              </w:rPr>
              <w:t>SM-DS used in cascade mode with a Root SM-DS to redirect Event Registration from a SM-DP+ to the Root SM-DS or direct Event Registration from a SM-DP+ for an installed Profile.</w:t>
            </w:r>
          </w:p>
        </w:tc>
      </w:tr>
      <w:tr w:rsidR="00832535" w:rsidRPr="00C0005C" w14:paraId="5B305981" w14:textId="77777777" w:rsidTr="00AE7E93">
        <w:trPr>
          <w:cantSplit/>
        </w:trPr>
        <w:tc>
          <w:tcPr>
            <w:tcW w:w="2810" w:type="dxa"/>
          </w:tcPr>
          <w:p w14:paraId="74D3C28E" w14:textId="23D4A691" w:rsidR="00832535" w:rsidRPr="00FE2AEC" w:rsidRDefault="002D49C7" w:rsidP="00AE7E93">
            <w:pPr>
              <w:spacing w:before="40" w:after="40" w:line="276" w:lineRule="auto"/>
              <w:jc w:val="left"/>
              <w:rPr>
                <w:sz w:val="20"/>
              </w:rPr>
            </w:pPr>
            <w:r w:rsidRPr="002D49C7">
              <w:rPr>
                <w:sz w:val="20"/>
              </w:rPr>
              <w:t>Application Developer</w:t>
            </w:r>
          </w:p>
        </w:tc>
        <w:tc>
          <w:tcPr>
            <w:tcW w:w="6206" w:type="dxa"/>
            <w:vAlign w:val="center"/>
          </w:tcPr>
          <w:p w14:paraId="7ADBBEB7" w14:textId="304AB317" w:rsidR="00832535" w:rsidRDefault="006F5438" w:rsidP="00AE7E93">
            <w:pPr>
              <w:spacing w:before="40" w:after="40" w:line="276" w:lineRule="auto"/>
              <w:rPr>
                <w:sz w:val="20"/>
              </w:rPr>
            </w:pPr>
            <w:r w:rsidRPr="006F5438">
              <w:rPr>
                <w:sz w:val="20"/>
              </w:rPr>
              <w:t>An entity that develops Interoperable Applications.</w:t>
            </w:r>
          </w:p>
        </w:tc>
      </w:tr>
      <w:tr w:rsidR="003C1AC8" w:rsidRPr="00C0005C" w14:paraId="0E36589F" w14:textId="77777777" w:rsidTr="00AE7E93">
        <w:trPr>
          <w:cantSplit/>
        </w:trPr>
        <w:tc>
          <w:tcPr>
            <w:tcW w:w="2810" w:type="dxa"/>
          </w:tcPr>
          <w:p w14:paraId="01E62F7A" w14:textId="77777777" w:rsidR="003C1AC8" w:rsidRPr="00FE2AEC" w:rsidRDefault="003C1AC8" w:rsidP="00AE7E93">
            <w:pPr>
              <w:spacing w:before="40" w:after="40" w:line="276" w:lineRule="auto"/>
              <w:jc w:val="left"/>
              <w:rPr>
                <w:sz w:val="20"/>
                <w:lang w:eastAsia="de-DE" w:bidi="ar-SA"/>
              </w:rPr>
            </w:pPr>
            <w:r w:rsidRPr="00FE2AEC">
              <w:rPr>
                <w:sz w:val="20"/>
                <w:szCs w:val="22"/>
                <w:lang w:eastAsia="de-DE" w:bidi="ar-SA"/>
              </w:rPr>
              <w:t>Bound Profile Package</w:t>
            </w:r>
          </w:p>
        </w:tc>
        <w:tc>
          <w:tcPr>
            <w:tcW w:w="6206" w:type="dxa"/>
            <w:vAlign w:val="center"/>
          </w:tcPr>
          <w:p w14:paraId="76B80F78" w14:textId="77777777" w:rsidR="003C1AC8" w:rsidRPr="00F7208F" w:rsidRDefault="003C1AC8" w:rsidP="00AE7E93">
            <w:pPr>
              <w:spacing w:before="40" w:after="40" w:line="276" w:lineRule="auto"/>
              <w:rPr>
                <w:sz w:val="20"/>
                <w:szCs w:val="22"/>
                <w:lang w:eastAsia="de-DE" w:bidi="ar-SA"/>
              </w:rPr>
            </w:pPr>
            <w:r w:rsidRPr="00F7208F">
              <w:rPr>
                <w:sz w:val="20"/>
                <w:szCs w:val="22"/>
                <w:lang w:eastAsia="de-DE" w:bidi="ar-SA"/>
              </w:rPr>
              <w:t xml:space="preserve">A Protected Profile Package which has been </w:t>
            </w:r>
            <w:r>
              <w:rPr>
                <w:sz w:val="20"/>
                <w:szCs w:val="22"/>
                <w:lang w:eastAsia="de-DE" w:bidi="ar-SA"/>
              </w:rPr>
              <w:t>cryptographically linked to a particular</w:t>
            </w:r>
            <w:r w:rsidRPr="00F7208F">
              <w:rPr>
                <w:sz w:val="20"/>
                <w:szCs w:val="22"/>
                <w:lang w:eastAsia="de-DE" w:bidi="ar-SA"/>
              </w:rPr>
              <w:t xml:space="preserve"> eUICC.</w:t>
            </w:r>
          </w:p>
        </w:tc>
      </w:tr>
      <w:tr w:rsidR="003C1AC8" w:rsidRPr="00C0005C" w14:paraId="742505FF" w14:textId="77777777" w:rsidTr="00AE7E93">
        <w:trPr>
          <w:cantSplit/>
        </w:trPr>
        <w:tc>
          <w:tcPr>
            <w:tcW w:w="2810" w:type="dxa"/>
          </w:tcPr>
          <w:p w14:paraId="55F2971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Certificate or Public Key Certificate</w:t>
            </w:r>
          </w:p>
        </w:tc>
        <w:tc>
          <w:tcPr>
            <w:tcW w:w="6206" w:type="dxa"/>
            <w:vAlign w:val="center"/>
          </w:tcPr>
          <w:p w14:paraId="569A2FB5" w14:textId="5E03139D" w:rsidR="003C1AC8" w:rsidRPr="00F7208F" w:rsidRDefault="003C1AC8" w:rsidP="00AE7E93">
            <w:pPr>
              <w:spacing w:before="40" w:after="40" w:line="276" w:lineRule="auto"/>
              <w:rPr>
                <w:sz w:val="20"/>
                <w:szCs w:val="22"/>
                <w:lang w:eastAsia="de-DE" w:bidi="ar-SA"/>
              </w:rPr>
            </w:pPr>
            <w:r w:rsidRPr="003B5ADA">
              <w:rPr>
                <w:sz w:val="20"/>
              </w:rPr>
              <w:t>A certificate as define</w:t>
            </w:r>
            <w:r>
              <w:rPr>
                <w:sz w:val="20"/>
              </w:rPr>
              <w:t>d</w:t>
            </w:r>
            <w:r w:rsidRPr="003B5ADA">
              <w:rPr>
                <w:sz w:val="20"/>
              </w:rPr>
              <w:t xml:space="preserve"> in RFC.5280 </w:t>
            </w:r>
            <w:r w:rsidRPr="003B5ADA">
              <w:rPr>
                <w:sz w:val="20"/>
              </w:rPr>
              <w:fldChar w:fldCharType="begin"/>
            </w:r>
            <w:r w:rsidRPr="003B5ADA">
              <w:rPr>
                <w:sz w:val="20"/>
              </w:rPr>
              <w:instrText xml:space="preserve"> REF RFC5280  \* MERGEFORMAT </w:instrText>
            </w:r>
            <w:r w:rsidRPr="003B5ADA">
              <w:rPr>
                <w:sz w:val="20"/>
              </w:rPr>
              <w:fldChar w:fldCharType="separate"/>
            </w:r>
            <w:r w:rsidR="005C746C" w:rsidRPr="00BD4FCE">
              <w:t>[1]</w:t>
            </w:r>
            <w:r w:rsidRPr="003B5ADA">
              <w:rPr>
                <w:sz w:val="20"/>
              </w:rPr>
              <w:fldChar w:fldCharType="end"/>
            </w:r>
            <w:r w:rsidRPr="003B5ADA">
              <w:rPr>
                <w:sz w:val="20"/>
              </w:rPr>
              <w:fldChar w:fldCharType="begin"/>
            </w:r>
            <w:r w:rsidRPr="003B5ADA">
              <w:rPr>
                <w:sz w:val="20"/>
              </w:rPr>
              <w:instrText xml:space="preserve"> REF RFC5280  \* MERGEFORMAT </w:instrText>
            </w:r>
            <w:r w:rsidRPr="003B5ADA">
              <w:rPr>
                <w:sz w:val="20"/>
              </w:rPr>
              <w:fldChar w:fldCharType="separate"/>
            </w:r>
            <w:r w:rsidR="005C746C" w:rsidRPr="00BD4FCE">
              <w:t>[1]</w:t>
            </w:r>
            <w:r w:rsidRPr="003B5ADA">
              <w:rPr>
                <w:sz w:val="20"/>
              </w:rPr>
              <w:fldChar w:fldCharType="end"/>
            </w:r>
            <w:hyperlink w:anchor="RFC5280" w:history="1">
              <w:r w:rsidRPr="003B5ADA">
                <w:rPr>
                  <w:sz w:val="20"/>
                </w:rPr>
                <w:t>[1]</w:t>
              </w:r>
            </w:hyperlink>
            <w:r w:rsidRPr="003B5ADA">
              <w:rPr>
                <w:sz w:val="20"/>
              </w:rPr>
              <w:t xml:space="preserve"> and GlobalPlatform specifications</w:t>
            </w:r>
            <w:r>
              <w:rPr>
                <w:sz w:val="20"/>
              </w:rPr>
              <w:t xml:space="preserve"> GPC_SPE_034 </w:t>
            </w:r>
            <w:r>
              <w:rPr>
                <w:sz w:val="20"/>
              </w:rPr>
              <w:fldChar w:fldCharType="begin"/>
            </w:r>
            <w:r>
              <w:rPr>
                <w:sz w:val="20"/>
              </w:rPr>
              <w:instrText xml:space="preserve"> REF GPCS \h  \* MERGEFORMAT </w:instrText>
            </w:r>
            <w:r>
              <w:rPr>
                <w:sz w:val="20"/>
              </w:rPr>
            </w:r>
            <w:r>
              <w:rPr>
                <w:sz w:val="20"/>
              </w:rPr>
              <w:fldChar w:fldCharType="end"/>
            </w:r>
            <w:r>
              <w:rPr>
                <w:sz w:val="20"/>
              </w:rPr>
              <w:fldChar w:fldCharType="begin"/>
            </w:r>
            <w:r>
              <w:rPr>
                <w:sz w:val="20"/>
              </w:rPr>
              <w:instrText xml:space="preserve"> REF GPCSPE034 \h  \* MERGEFORMAT </w:instrText>
            </w:r>
            <w:r>
              <w:rPr>
                <w:sz w:val="20"/>
              </w:rPr>
            </w:r>
            <w:r>
              <w:rPr>
                <w:sz w:val="20"/>
              </w:rPr>
              <w:fldChar w:fldCharType="separate"/>
            </w:r>
            <w:r w:rsidR="005C746C" w:rsidRPr="005C746C">
              <w:rPr>
                <w:sz w:val="20"/>
              </w:rPr>
              <w:t>[9]</w:t>
            </w:r>
            <w:r>
              <w:rPr>
                <w:sz w:val="20"/>
              </w:rPr>
              <w:fldChar w:fldCharType="end"/>
            </w:r>
            <w:r>
              <w:rPr>
                <w:sz w:val="20"/>
              </w:rPr>
              <w:t>.</w:t>
            </w:r>
          </w:p>
        </w:tc>
      </w:tr>
      <w:tr w:rsidR="003C1AC8" w:rsidRPr="00C0005C" w14:paraId="0EE78A1B" w14:textId="77777777" w:rsidTr="00AE7E93">
        <w:trPr>
          <w:cantSplit/>
        </w:trPr>
        <w:tc>
          <w:tcPr>
            <w:tcW w:w="2810" w:type="dxa"/>
          </w:tcPr>
          <w:p w14:paraId="4B640045" w14:textId="77777777" w:rsidR="003C1AC8" w:rsidRPr="00FE2AEC" w:rsidRDefault="003C1AC8" w:rsidP="00AE7E93">
            <w:pPr>
              <w:spacing w:before="40" w:after="40" w:line="276" w:lineRule="auto"/>
              <w:jc w:val="left"/>
              <w:rPr>
                <w:sz w:val="20"/>
              </w:rPr>
            </w:pPr>
            <w:r w:rsidRPr="00FE2AEC">
              <w:rPr>
                <w:sz w:val="20"/>
              </w:rPr>
              <w:lastRenderedPageBreak/>
              <w:t>Certified eUICC</w:t>
            </w:r>
          </w:p>
        </w:tc>
        <w:tc>
          <w:tcPr>
            <w:tcW w:w="6206" w:type="dxa"/>
          </w:tcPr>
          <w:p w14:paraId="566B41FD" w14:textId="2054C501" w:rsidR="003C1AC8" w:rsidRDefault="003C1AC8" w:rsidP="00AE7E93">
            <w:pPr>
              <w:spacing w:before="40" w:after="40" w:line="276" w:lineRule="auto"/>
              <w:rPr>
                <w:sz w:val="20"/>
              </w:rPr>
            </w:pPr>
            <w:r>
              <w:rPr>
                <w:sz w:val="20"/>
              </w:rPr>
              <w:t xml:space="preserve">An </w:t>
            </w:r>
            <w:r w:rsidRPr="00CE2C32">
              <w:rPr>
                <w:sz w:val="20"/>
              </w:rPr>
              <w:t>eUICC meeting</w:t>
            </w:r>
            <w:r>
              <w:rPr>
                <w:sz w:val="20"/>
              </w:rPr>
              <w:t xml:space="preserve"> the</w:t>
            </w:r>
            <w:r w:rsidRPr="00CE2C32">
              <w:rPr>
                <w:sz w:val="20"/>
              </w:rPr>
              <w:t xml:space="preserve"> GSMA requirements for </w:t>
            </w:r>
            <w:r>
              <w:rPr>
                <w:sz w:val="20"/>
              </w:rPr>
              <w:t>R</w:t>
            </w:r>
            <w:r w:rsidRPr="00CE2C32">
              <w:rPr>
                <w:sz w:val="20"/>
              </w:rPr>
              <w:t xml:space="preserve">emote </w:t>
            </w:r>
            <w:r>
              <w:rPr>
                <w:sz w:val="20"/>
              </w:rPr>
              <w:t>SIM P</w:t>
            </w:r>
            <w:r w:rsidRPr="00CE2C32">
              <w:rPr>
                <w:sz w:val="20"/>
              </w:rPr>
              <w:t>rovisioning and certified accord</w:t>
            </w:r>
            <w:r w:rsidRPr="00192B64">
              <w:rPr>
                <w:sz w:val="20"/>
              </w:rPr>
              <w:t xml:space="preserve">ing to </w:t>
            </w:r>
            <w:r>
              <w:rPr>
                <w:sz w:val="20"/>
              </w:rPr>
              <w:t xml:space="preserve">the GSMA compliance programme defined in SGP.24 </w:t>
            </w:r>
            <w:r>
              <w:rPr>
                <w:sz w:val="20"/>
              </w:rPr>
              <w:fldChar w:fldCharType="begin"/>
            </w:r>
            <w:r>
              <w:rPr>
                <w:sz w:val="20"/>
              </w:rPr>
              <w:instrText xml:space="preserve"> REF SGP24 \h </w:instrText>
            </w:r>
            <w:r w:rsidR="00AE7E93">
              <w:rPr>
                <w:sz w:val="20"/>
              </w:rPr>
              <w:instrText xml:space="preserve"> \* MERGEFORMAT </w:instrText>
            </w:r>
            <w:r>
              <w:rPr>
                <w:sz w:val="20"/>
              </w:rPr>
            </w:r>
            <w:r>
              <w:rPr>
                <w:sz w:val="20"/>
              </w:rPr>
              <w:fldChar w:fldCharType="separate"/>
            </w:r>
            <w:r w:rsidR="005C746C">
              <w:rPr>
                <w:sz w:val="20"/>
              </w:rPr>
              <w:t>[38]</w:t>
            </w:r>
            <w:r>
              <w:rPr>
                <w:sz w:val="20"/>
              </w:rPr>
              <w:fldChar w:fldCharType="end"/>
            </w:r>
            <w:r w:rsidRPr="00CE2C32">
              <w:rPr>
                <w:sz w:val="20"/>
              </w:rPr>
              <w:t>.</w:t>
            </w:r>
          </w:p>
          <w:p w14:paraId="6BCF6877" w14:textId="696793E0" w:rsidR="003C1AC8" w:rsidRPr="00CE2C32" w:rsidRDefault="0016146F" w:rsidP="00AE7E93">
            <w:pPr>
              <w:spacing w:before="40" w:after="40" w:line="276" w:lineRule="auto"/>
              <w:rPr>
                <w:sz w:val="20"/>
              </w:rPr>
            </w:pPr>
            <w:r>
              <w:rPr>
                <w:sz w:val="20"/>
              </w:rPr>
              <w:t>NOTE</w:t>
            </w:r>
            <w:r w:rsidR="003C1AC8">
              <w:rPr>
                <w:sz w:val="20"/>
              </w:rPr>
              <w:t>: Unless stated otherwise, the word eUICC in this specification refers to a Certified eUICC.</w:t>
            </w:r>
          </w:p>
        </w:tc>
      </w:tr>
      <w:tr w:rsidR="003C1AC8" w:rsidRPr="00C0005C" w14:paraId="258C9C59" w14:textId="77777777" w:rsidTr="00AE7E93">
        <w:trPr>
          <w:cantSplit/>
        </w:trPr>
        <w:tc>
          <w:tcPr>
            <w:tcW w:w="2810" w:type="dxa"/>
          </w:tcPr>
          <w:p w14:paraId="63A9DE6F" w14:textId="77777777" w:rsidR="003C1AC8" w:rsidRPr="00FE2AEC" w:rsidRDefault="003C1AC8" w:rsidP="00AE7E93">
            <w:pPr>
              <w:spacing w:before="40" w:after="40" w:line="276" w:lineRule="auto"/>
              <w:jc w:val="left"/>
              <w:rPr>
                <w:sz w:val="20"/>
              </w:rPr>
            </w:pPr>
            <w:r w:rsidRPr="00FE2AEC">
              <w:rPr>
                <w:sz w:val="20"/>
              </w:rPr>
              <w:t>Companion Device</w:t>
            </w:r>
          </w:p>
        </w:tc>
        <w:tc>
          <w:tcPr>
            <w:tcW w:w="6206" w:type="dxa"/>
            <w:vAlign w:val="center"/>
          </w:tcPr>
          <w:p w14:paraId="06C7441C" w14:textId="77777777" w:rsidR="003C1AC8" w:rsidRDefault="003C1AC8" w:rsidP="00AE7E93">
            <w:pPr>
              <w:spacing w:before="40" w:after="40" w:line="276" w:lineRule="auto"/>
              <w:rPr>
                <w:sz w:val="20"/>
              </w:rPr>
            </w:pPr>
            <w:r w:rsidRPr="007644E8">
              <w:rPr>
                <w:sz w:val="20"/>
              </w:rPr>
              <w:t xml:space="preserve">A Device that </w:t>
            </w:r>
            <w:r>
              <w:rPr>
                <w:sz w:val="20"/>
              </w:rPr>
              <w:t>relies on the capabilities of a Primary D</w:t>
            </w:r>
            <w:r w:rsidRPr="007644E8">
              <w:rPr>
                <w:sz w:val="20"/>
              </w:rPr>
              <w:t>evice</w:t>
            </w:r>
            <w:r>
              <w:rPr>
                <w:sz w:val="20"/>
              </w:rPr>
              <w:t xml:space="preserve"> for the purpose of Remote SIM Provisioning.</w:t>
            </w:r>
          </w:p>
        </w:tc>
      </w:tr>
      <w:tr w:rsidR="003C1AC8" w:rsidRPr="00C0005C" w14:paraId="4C833324" w14:textId="77777777" w:rsidTr="00AE7E93">
        <w:trPr>
          <w:cantSplit/>
        </w:trPr>
        <w:tc>
          <w:tcPr>
            <w:tcW w:w="2810" w:type="dxa"/>
          </w:tcPr>
          <w:p w14:paraId="1E56C253" w14:textId="77777777" w:rsidR="003C1AC8" w:rsidRPr="00FE2AEC" w:rsidRDefault="003C1AC8" w:rsidP="00AE7E93">
            <w:pPr>
              <w:spacing w:before="40" w:after="40" w:line="276" w:lineRule="auto"/>
              <w:jc w:val="left"/>
              <w:rPr>
                <w:sz w:val="20"/>
              </w:rPr>
            </w:pPr>
            <w:r w:rsidRPr="00FE2AEC">
              <w:rPr>
                <w:sz w:val="20"/>
              </w:rPr>
              <w:t>Confirmation Code</w:t>
            </w:r>
          </w:p>
        </w:tc>
        <w:tc>
          <w:tcPr>
            <w:tcW w:w="6206" w:type="dxa"/>
            <w:vAlign w:val="center"/>
          </w:tcPr>
          <w:p w14:paraId="0169A247" w14:textId="77777777" w:rsidR="003C1AC8" w:rsidRDefault="003C1AC8" w:rsidP="00AE7E93">
            <w:pPr>
              <w:spacing w:before="40" w:after="40" w:line="276" w:lineRule="auto"/>
              <w:rPr>
                <w:sz w:val="20"/>
              </w:rPr>
            </w:pPr>
            <w:r>
              <w:rPr>
                <w:sz w:val="20"/>
              </w:rPr>
              <w:t xml:space="preserve">A </w:t>
            </w:r>
            <w:r w:rsidRPr="00AD5A96">
              <w:rPr>
                <w:sz w:val="20"/>
              </w:rPr>
              <w:t xml:space="preserve">code </w:t>
            </w:r>
            <w:r>
              <w:rPr>
                <w:sz w:val="20"/>
              </w:rPr>
              <w:t>entered by an End User required by the SM-DP+ for the download of a Profile.</w:t>
            </w:r>
          </w:p>
        </w:tc>
      </w:tr>
      <w:tr w:rsidR="003C1AC8" w:rsidRPr="00C0005C" w14:paraId="7F45BB3A" w14:textId="77777777" w:rsidTr="00AE7E93">
        <w:trPr>
          <w:cantSplit/>
        </w:trPr>
        <w:tc>
          <w:tcPr>
            <w:tcW w:w="2810" w:type="dxa"/>
          </w:tcPr>
          <w:p w14:paraId="604DD281" w14:textId="77777777" w:rsidR="003C1AC8" w:rsidRPr="00FE2AEC" w:rsidRDefault="003C1AC8" w:rsidP="00AE7E93">
            <w:pPr>
              <w:spacing w:before="40" w:after="40" w:line="276" w:lineRule="auto"/>
              <w:jc w:val="left"/>
              <w:rPr>
                <w:sz w:val="20"/>
              </w:rPr>
            </w:pPr>
            <w:r w:rsidRPr="00FE2AEC">
              <w:rPr>
                <w:sz w:val="20"/>
              </w:rPr>
              <w:t>Confirmation Code Required Flag</w:t>
            </w:r>
          </w:p>
        </w:tc>
        <w:tc>
          <w:tcPr>
            <w:tcW w:w="6206" w:type="dxa"/>
            <w:vAlign w:val="center"/>
          </w:tcPr>
          <w:p w14:paraId="24918FC8" w14:textId="77777777" w:rsidR="003C1AC8" w:rsidRDefault="003C1AC8" w:rsidP="00AE7E93">
            <w:pPr>
              <w:spacing w:before="40" w:after="40" w:line="276" w:lineRule="auto"/>
              <w:rPr>
                <w:sz w:val="20"/>
              </w:rPr>
            </w:pPr>
            <w:r w:rsidRPr="00295717">
              <w:rPr>
                <w:bCs/>
                <w:sz w:val="20"/>
                <w:lang w:eastAsia="de-DE" w:bidi="ar-SA"/>
              </w:rPr>
              <w:t>A parameter to indicate whether the Confirmation Code is required or not.</w:t>
            </w:r>
          </w:p>
        </w:tc>
      </w:tr>
      <w:tr w:rsidR="003C1AC8" w:rsidRPr="00C0005C" w14:paraId="061E4A45" w14:textId="77777777" w:rsidTr="00AE7E93">
        <w:trPr>
          <w:cantSplit/>
        </w:trPr>
        <w:tc>
          <w:tcPr>
            <w:tcW w:w="2810" w:type="dxa"/>
          </w:tcPr>
          <w:p w14:paraId="312C9C87" w14:textId="77777777" w:rsidR="003C1AC8" w:rsidRPr="00FE2AEC" w:rsidRDefault="003C1AC8" w:rsidP="00AE7E93">
            <w:pPr>
              <w:spacing w:before="40" w:after="40" w:line="276" w:lineRule="auto"/>
              <w:jc w:val="left"/>
              <w:rPr>
                <w:sz w:val="20"/>
              </w:rPr>
            </w:pPr>
            <w:r w:rsidRPr="00FE2AEC">
              <w:rPr>
                <w:sz w:val="20"/>
              </w:rPr>
              <w:t>Confirmation Level</w:t>
            </w:r>
          </w:p>
        </w:tc>
        <w:tc>
          <w:tcPr>
            <w:tcW w:w="6206" w:type="dxa"/>
            <w:vAlign w:val="center"/>
          </w:tcPr>
          <w:p w14:paraId="177DB5A5" w14:textId="77777777" w:rsidR="003C1AC8" w:rsidRDefault="003C1AC8" w:rsidP="00AE7E93">
            <w:pPr>
              <w:pStyle w:val="TableText"/>
              <w:jc w:val="both"/>
            </w:pPr>
            <w:r>
              <w:t>Refers to the hierarchy of User Intent and Confirmation Request, where:</w:t>
            </w:r>
          </w:p>
          <w:p w14:paraId="4CAE432C" w14:textId="77777777" w:rsidR="003C1AC8" w:rsidRPr="008D4DA6" w:rsidRDefault="003C1AC8" w:rsidP="00AE7E93">
            <w:pPr>
              <w:pStyle w:val="TableBulletText"/>
              <w:jc w:val="both"/>
            </w:pPr>
            <w:r w:rsidRPr="008D4DA6">
              <w:t>User Intent is the first and lowest level</w:t>
            </w:r>
          </w:p>
          <w:p w14:paraId="5453CCB8" w14:textId="77777777" w:rsidR="003C1AC8" w:rsidRPr="008D4DA6" w:rsidRDefault="003C1AC8" w:rsidP="00AE7E93">
            <w:pPr>
              <w:pStyle w:val="TableBulletText"/>
              <w:jc w:val="both"/>
            </w:pPr>
            <w:r w:rsidRPr="008D4DA6">
              <w:t>Simple Confirmation is the second level</w:t>
            </w:r>
          </w:p>
          <w:p w14:paraId="2DE1919A" w14:textId="77777777" w:rsidR="003C1AC8" w:rsidRPr="008D4DA6" w:rsidRDefault="003C1AC8" w:rsidP="00AE7E93">
            <w:pPr>
              <w:pStyle w:val="TableBulletText"/>
              <w:jc w:val="both"/>
              <w:rPr>
                <w:rFonts w:cs="Arial"/>
              </w:rPr>
            </w:pPr>
            <w:r>
              <w:t>Strong Confirmation is the third</w:t>
            </w:r>
            <w:r w:rsidRPr="008D4DA6">
              <w:t xml:space="preserve"> and highest level</w:t>
            </w:r>
          </w:p>
          <w:p w14:paraId="419B83DB" w14:textId="4E299C72" w:rsidR="003C1AC8" w:rsidRPr="00395FDA" w:rsidRDefault="0016146F" w:rsidP="00AE7E93">
            <w:pPr>
              <w:pStyle w:val="TableText"/>
              <w:jc w:val="both"/>
            </w:pPr>
            <w:r>
              <w:t>NOTE</w:t>
            </w:r>
            <w:r w:rsidR="003C1AC8">
              <w:t xml:space="preserve">: For examples of implementation, please refer to </w:t>
            </w:r>
            <w:r w:rsidR="003C1AC8">
              <w:fldChar w:fldCharType="begin"/>
            </w:r>
            <w:r w:rsidR="003C1AC8">
              <w:instrText xml:space="preserve"> REF _Ref440460949 \r \h  \* MERGEFORMAT </w:instrText>
            </w:r>
            <w:r w:rsidR="003C1AC8">
              <w:fldChar w:fldCharType="separate"/>
            </w:r>
            <w:r w:rsidR="005C746C">
              <w:t>0</w:t>
            </w:r>
            <w:r w:rsidR="003C1AC8">
              <w:fldChar w:fldCharType="end"/>
            </w:r>
            <w:r w:rsidR="003C1AC8">
              <w:t>.</w:t>
            </w:r>
          </w:p>
        </w:tc>
      </w:tr>
      <w:tr w:rsidR="003C1AC8" w:rsidRPr="00C0005C" w14:paraId="75031CE1" w14:textId="77777777" w:rsidTr="00AE7E93">
        <w:trPr>
          <w:cantSplit/>
        </w:trPr>
        <w:tc>
          <w:tcPr>
            <w:tcW w:w="2810" w:type="dxa"/>
          </w:tcPr>
          <w:p w14:paraId="5313E725" w14:textId="77777777" w:rsidR="003C1AC8" w:rsidRPr="00FE2AEC" w:rsidRDefault="003C1AC8" w:rsidP="00AE7E93">
            <w:pPr>
              <w:spacing w:before="40" w:after="40" w:line="276" w:lineRule="auto"/>
              <w:jc w:val="left"/>
              <w:rPr>
                <w:sz w:val="20"/>
              </w:rPr>
            </w:pPr>
            <w:r w:rsidRPr="00FE2AEC">
              <w:rPr>
                <w:sz w:val="20"/>
              </w:rPr>
              <w:t>Confirmation Request</w:t>
            </w:r>
          </w:p>
        </w:tc>
        <w:tc>
          <w:tcPr>
            <w:tcW w:w="6206" w:type="dxa"/>
            <w:vAlign w:val="center"/>
          </w:tcPr>
          <w:p w14:paraId="3D976B7B" w14:textId="77777777" w:rsidR="003C1AC8" w:rsidRPr="00295717" w:rsidRDefault="003C1AC8" w:rsidP="00AE7E93">
            <w:pPr>
              <w:spacing w:before="40" w:after="40" w:line="276" w:lineRule="auto"/>
              <w:rPr>
                <w:bCs/>
                <w:sz w:val="20"/>
                <w:lang w:eastAsia="de-DE" w:bidi="ar-SA"/>
              </w:rPr>
            </w:pPr>
            <w:r>
              <w:rPr>
                <w:bCs/>
                <w:sz w:val="20"/>
                <w:lang w:eastAsia="de-DE" w:bidi="ar-SA"/>
              </w:rPr>
              <w:t>Describes a request for Strong Confirmation or a Simple Confirmation as defined in this specification.</w:t>
            </w:r>
          </w:p>
        </w:tc>
      </w:tr>
      <w:tr w:rsidR="003C1AC8" w:rsidRPr="00C0005C" w14:paraId="1D3B346D" w14:textId="77777777" w:rsidTr="00AE7E93">
        <w:trPr>
          <w:cantSplit/>
        </w:trPr>
        <w:tc>
          <w:tcPr>
            <w:tcW w:w="2810" w:type="dxa"/>
          </w:tcPr>
          <w:p w14:paraId="1377E3B8" w14:textId="77777777" w:rsidR="003C1AC8" w:rsidRPr="00FE2AEC" w:rsidRDefault="003C1AC8" w:rsidP="00AE7E93">
            <w:pPr>
              <w:spacing w:before="40" w:after="40" w:line="276" w:lineRule="auto"/>
              <w:jc w:val="left"/>
              <w:rPr>
                <w:sz w:val="20"/>
                <w:highlight w:val="yellow"/>
              </w:rPr>
            </w:pPr>
            <w:r w:rsidRPr="00FE2AEC">
              <w:rPr>
                <w:sz w:val="20"/>
              </w:rPr>
              <w:t>Device</w:t>
            </w:r>
          </w:p>
        </w:tc>
        <w:tc>
          <w:tcPr>
            <w:tcW w:w="6206" w:type="dxa"/>
            <w:vAlign w:val="center"/>
          </w:tcPr>
          <w:p w14:paraId="7967C69B" w14:textId="77777777" w:rsidR="003C1AC8" w:rsidRPr="00CE2C32" w:rsidRDefault="003C1AC8" w:rsidP="00AE7E93">
            <w:pPr>
              <w:spacing w:before="40" w:after="40" w:line="276" w:lineRule="auto"/>
              <w:rPr>
                <w:sz w:val="20"/>
                <w:highlight w:val="yellow"/>
              </w:rPr>
            </w:pPr>
            <w:r>
              <w:rPr>
                <w:sz w:val="20"/>
              </w:rPr>
              <w:t xml:space="preserve">User equipment </w:t>
            </w:r>
            <w:r w:rsidRPr="00F64845">
              <w:rPr>
                <w:sz w:val="20"/>
              </w:rPr>
              <w:t xml:space="preserve">used in conjunction with an eUICC to connect to a mobile network. </w:t>
            </w:r>
            <w:r>
              <w:rPr>
                <w:sz w:val="20"/>
              </w:rPr>
              <w:t>E</w:t>
            </w:r>
            <w:r w:rsidRPr="00F64845">
              <w:rPr>
                <w:sz w:val="20"/>
              </w:rPr>
              <w:t xml:space="preserve">.g. </w:t>
            </w:r>
            <w:r>
              <w:rPr>
                <w:sz w:val="20"/>
              </w:rPr>
              <w:t xml:space="preserve">a </w:t>
            </w:r>
            <w:r w:rsidRPr="00F64845">
              <w:rPr>
                <w:sz w:val="20"/>
              </w:rPr>
              <w:t>tablet, wearable, smartphone or handset.</w:t>
            </w:r>
          </w:p>
        </w:tc>
      </w:tr>
      <w:tr w:rsidR="003C1AC8" w:rsidRPr="00C0005C" w14:paraId="10E7022F" w14:textId="77777777" w:rsidTr="00AE7E93">
        <w:trPr>
          <w:cantSplit/>
        </w:trPr>
        <w:tc>
          <w:tcPr>
            <w:tcW w:w="2810" w:type="dxa"/>
          </w:tcPr>
          <w:p w14:paraId="035706D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Device Manufacturer</w:t>
            </w:r>
          </w:p>
        </w:tc>
        <w:tc>
          <w:tcPr>
            <w:tcW w:w="6206" w:type="dxa"/>
            <w:vAlign w:val="center"/>
          </w:tcPr>
          <w:p w14:paraId="3CAE9716" w14:textId="77777777" w:rsidR="003C1AC8" w:rsidRPr="00CE2C32" w:rsidRDefault="003C1AC8" w:rsidP="00AE7E93">
            <w:pPr>
              <w:spacing w:before="40" w:after="40" w:line="276" w:lineRule="auto"/>
              <w:rPr>
                <w:sz w:val="20"/>
                <w:szCs w:val="22"/>
                <w:lang w:eastAsia="de-DE" w:bidi="ar-SA"/>
              </w:rPr>
            </w:pPr>
            <w:r>
              <w:rPr>
                <w:sz w:val="20"/>
                <w:szCs w:val="22"/>
                <w:lang w:eastAsia="de-DE" w:bidi="ar-SA"/>
              </w:rPr>
              <w:t>An e</w:t>
            </w:r>
            <w:r w:rsidRPr="00CE2C32">
              <w:rPr>
                <w:sz w:val="20"/>
                <w:szCs w:val="22"/>
                <w:lang w:eastAsia="de-DE" w:bidi="ar-SA"/>
              </w:rPr>
              <w:t xml:space="preserve">ntity </w:t>
            </w:r>
            <w:r>
              <w:rPr>
                <w:sz w:val="20"/>
                <w:szCs w:val="22"/>
                <w:lang w:eastAsia="de-DE" w:bidi="ar-SA"/>
              </w:rPr>
              <w:t xml:space="preserve">responsible for </w:t>
            </w:r>
            <w:r w:rsidRPr="00CE2C32">
              <w:rPr>
                <w:sz w:val="20"/>
                <w:szCs w:val="22"/>
                <w:lang w:eastAsia="de-DE" w:bidi="ar-SA"/>
              </w:rPr>
              <w:t xml:space="preserve">manufacturing </w:t>
            </w:r>
            <w:r w:rsidRPr="009A1D84">
              <w:rPr>
                <w:sz w:val="20"/>
                <w:szCs w:val="22"/>
                <w:lang w:eastAsia="de-DE" w:bidi="ar-SA"/>
              </w:rPr>
              <w:t>Devices</w:t>
            </w:r>
            <w:r>
              <w:rPr>
                <w:sz w:val="20"/>
                <w:szCs w:val="22"/>
                <w:lang w:eastAsia="de-DE" w:bidi="ar-SA"/>
              </w:rPr>
              <w:t>. The Device Manufacturer MAY be</w:t>
            </w:r>
            <w:r w:rsidRPr="00CE2C32">
              <w:rPr>
                <w:sz w:val="20"/>
                <w:szCs w:val="22"/>
                <w:lang w:eastAsia="de-DE" w:bidi="ar-SA"/>
              </w:rPr>
              <w:t xml:space="preserve"> responsible for </w:t>
            </w:r>
            <w:r>
              <w:rPr>
                <w:sz w:val="20"/>
                <w:szCs w:val="22"/>
                <w:lang w:eastAsia="de-DE" w:bidi="ar-SA"/>
              </w:rPr>
              <w:t xml:space="preserve">the </w:t>
            </w:r>
            <w:r w:rsidRPr="00CE2C32">
              <w:rPr>
                <w:sz w:val="20"/>
                <w:szCs w:val="22"/>
                <w:lang w:eastAsia="de-DE" w:bidi="ar-SA"/>
              </w:rPr>
              <w:t>selection and insertion of eUICCs in Devices</w:t>
            </w:r>
            <w:r>
              <w:rPr>
                <w:sz w:val="20"/>
                <w:szCs w:val="22"/>
                <w:lang w:eastAsia="de-DE" w:bidi="ar-SA"/>
              </w:rPr>
              <w:t>.</w:t>
            </w:r>
          </w:p>
        </w:tc>
      </w:tr>
      <w:tr w:rsidR="003C1AC8" w:rsidRPr="00C0005C" w14:paraId="0A434B6A" w14:textId="77777777" w:rsidTr="00AE7E93">
        <w:trPr>
          <w:cantSplit/>
        </w:trPr>
        <w:tc>
          <w:tcPr>
            <w:tcW w:w="2810" w:type="dxa"/>
          </w:tcPr>
          <w:p w14:paraId="094B7ABA" w14:textId="77777777" w:rsidR="003C1AC8" w:rsidRPr="00FE2AEC" w:rsidRDefault="003C1AC8" w:rsidP="00AE7E93">
            <w:pPr>
              <w:spacing w:before="40" w:after="40" w:line="276" w:lineRule="auto"/>
              <w:jc w:val="left"/>
              <w:rPr>
                <w:sz w:val="20"/>
                <w:szCs w:val="22"/>
                <w:lang w:eastAsia="de-DE" w:bidi="ar-SA"/>
              </w:rPr>
            </w:pPr>
            <w:r w:rsidRPr="00FE2AEC">
              <w:rPr>
                <w:sz w:val="20"/>
              </w:rPr>
              <w:t>Device Test Mode</w:t>
            </w:r>
          </w:p>
        </w:tc>
        <w:tc>
          <w:tcPr>
            <w:tcW w:w="6206" w:type="dxa"/>
          </w:tcPr>
          <w:p w14:paraId="2FAFE725" w14:textId="77777777" w:rsidR="003C1AC8" w:rsidRDefault="003C1AC8" w:rsidP="00AE7E93">
            <w:pPr>
              <w:spacing w:before="40" w:after="40" w:line="276" w:lineRule="auto"/>
              <w:rPr>
                <w:sz w:val="20"/>
                <w:szCs w:val="22"/>
                <w:lang w:eastAsia="de-DE" w:bidi="ar-SA"/>
              </w:rPr>
            </w:pPr>
            <w:r>
              <w:rPr>
                <w:sz w:val="20"/>
                <w:szCs w:val="22"/>
                <w:lang w:eastAsia="de-DE" w:bidi="ar-SA"/>
              </w:rPr>
              <w:t>A mode hidden from the End User that allows access to and use of Test Profiles.</w:t>
            </w:r>
          </w:p>
        </w:tc>
      </w:tr>
      <w:tr w:rsidR="003C1AC8" w:rsidRPr="00C0005C" w14:paraId="552DAFD3" w14:textId="77777777" w:rsidTr="00AE7E93">
        <w:trPr>
          <w:cantSplit/>
        </w:trPr>
        <w:tc>
          <w:tcPr>
            <w:tcW w:w="2810" w:type="dxa"/>
          </w:tcPr>
          <w:p w14:paraId="52B0D43C"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t>Disabled Profile</w:t>
            </w:r>
          </w:p>
        </w:tc>
        <w:tc>
          <w:tcPr>
            <w:tcW w:w="6206" w:type="dxa"/>
            <w:vAlign w:val="center"/>
          </w:tcPr>
          <w:p w14:paraId="64CADA83" w14:textId="77777777" w:rsidR="003C1AC8" w:rsidRPr="00C0005C" w:rsidRDefault="003C1AC8" w:rsidP="00AE7E93">
            <w:pPr>
              <w:spacing w:before="40" w:after="40" w:line="276" w:lineRule="auto"/>
              <w:rPr>
                <w:sz w:val="20"/>
                <w:szCs w:val="22"/>
                <w:highlight w:val="yellow"/>
                <w:lang w:eastAsia="de-DE" w:bidi="ar-SA"/>
              </w:rPr>
            </w:pPr>
            <w:r>
              <w:rPr>
                <w:sz w:val="20"/>
                <w:szCs w:val="22"/>
                <w:lang w:eastAsia="de-DE" w:bidi="ar-SA"/>
              </w:rPr>
              <w:t>The state of a Profile where all files and applications (e.g. NAA) present in the Profile are not selectable.</w:t>
            </w:r>
          </w:p>
        </w:tc>
      </w:tr>
      <w:tr w:rsidR="003C1AC8" w:rsidRPr="00C0005C" w14:paraId="32C3953D" w14:textId="77777777" w:rsidTr="00AE7E93">
        <w:trPr>
          <w:cantSplit/>
        </w:trPr>
        <w:tc>
          <w:tcPr>
            <w:tcW w:w="2810" w:type="dxa"/>
          </w:tcPr>
          <w:p w14:paraId="54BF227E" w14:textId="77777777" w:rsidR="003C1AC8" w:rsidRPr="00FE2AEC" w:rsidRDefault="003C1AC8" w:rsidP="00AE7E93">
            <w:pPr>
              <w:spacing w:before="40" w:after="40" w:line="276" w:lineRule="auto"/>
              <w:jc w:val="left"/>
              <w:rPr>
                <w:sz w:val="20"/>
                <w:szCs w:val="22"/>
                <w:lang w:eastAsia="de-DE" w:bidi="ar-SA"/>
              </w:rPr>
            </w:pPr>
            <w:r w:rsidRPr="00FE2AEC">
              <w:rPr>
                <w:sz w:val="20"/>
                <w:lang w:eastAsia="en-US"/>
              </w:rPr>
              <w:t>Discovery Request</w:t>
            </w:r>
          </w:p>
        </w:tc>
        <w:tc>
          <w:tcPr>
            <w:tcW w:w="6206" w:type="dxa"/>
            <w:vAlign w:val="center"/>
          </w:tcPr>
          <w:p w14:paraId="439B2ABE" w14:textId="77777777" w:rsidR="003C1AC8" w:rsidRPr="004B2939" w:rsidRDefault="003C1AC8" w:rsidP="00AE7E93">
            <w:pPr>
              <w:spacing w:before="40" w:after="40" w:line="276" w:lineRule="auto"/>
              <w:rPr>
                <w:sz w:val="20"/>
                <w:szCs w:val="22"/>
                <w:lang w:eastAsia="de-DE" w:bidi="ar-SA"/>
              </w:rPr>
            </w:pPr>
            <w:r w:rsidRPr="00DC59F5">
              <w:rPr>
                <w:sz w:val="20"/>
                <w:lang w:eastAsia="en-US"/>
              </w:rPr>
              <w:t xml:space="preserve">An interrogation of the Discovery Service by a Device for </w:t>
            </w:r>
            <w:r>
              <w:rPr>
                <w:sz w:val="20"/>
                <w:lang w:eastAsia="en-US"/>
              </w:rPr>
              <w:t>Event Records that are registered</w:t>
            </w:r>
            <w:r w:rsidRPr="00DC59F5">
              <w:rPr>
                <w:sz w:val="20"/>
                <w:lang w:eastAsia="en-US"/>
              </w:rPr>
              <w:t xml:space="preserve"> for its eUICC.</w:t>
            </w:r>
          </w:p>
        </w:tc>
      </w:tr>
      <w:tr w:rsidR="003C1AC8" w:rsidRPr="00C0005C" w14:paraId="2629F6F8" w14:textId="77777777" w:rsidTr="00AE7E93">
        <w:trPr>
          <w:cantSplit/>
        </w:trPr>
        <w:tc>
          <w:tcPr>
            <w:tcW w:w="2810" w:type="dxa"/>
          </w:tcPr>
          <w:p w14:paraId="14411350" w14:textId="77777777" w:rsidR="003C1AC8" w:rsidRPr="00FE2AEC" w:rsidRDefault="003C1AC8" w:rsidP="00AE7E93">
            <w:pPr>
              <w:spacing w:before="40" w:after="40" w:line="276" w:lineRule="auto"/>
              <w:jc w:val="left"/>
              <w:rPr>
                <w:sz w:val="20"/>
                <w:lang w:eastAsia="en-US"/>
              </w:rPr>
            </w:pPr>
            <w:r>
              <w:rPr>
                <w:sz w:val="20"/>
                <w:lang w:eastAsia="en-US"/>
              </w:rPr>
              <w:t>Discrete eUICC</w:t>
            </w:r>
          </w:p>
        </w:tc>
        <w:tc>
          <w:tcPr>
            <w:tcW w:w="6206" w:type="dxa"/>
            <w:vAlign w:val="center"/>
          </w:tcPr>
          <w:p w14:paraId="1F8EA8D9" w14:textId="77777777" w:rsidR="003C1AC8" w:rsidRDefault="003C1AC8" w:rsidP="00AE7E93">
            <w:pPr>
              <w:spacing w:before="40" w:after="40" w:line="276" w:lineRule="auto"/>
              <w:rPr>
                <w:sz w:val="20"/>
                <w:lang w:eastAsia="en-US"/>
              </w:rPr>
            </w:pPr>
            <w:r w:rsidRPr="00BF31FA">
              <w:rPr>
                <w:sz w:val="20"/>
                <w:lang w:eastAsia="en-US"/>
              </w:rPr>
              <w:t xml:space="preserve">An eUICC implemented on discrete </w:t>
            </w:r>
            <w:r>
              <w:rPr>
                <w:sz w:val="20"/>
                <w:lang w:eastAsia="en-US"/>
              </w:rPr>
              <w:t xml:space="preserve">standalone </w:t>
            </w:r>
            <w:r w:rsidRPr="00BF31FA">
              <w:rPr>
                <w:sz w:val="20"/>
                <w:lang w:eastAsia="en-US"/>
              </w:rPr>
              <w:t>hardware</w:t>
            </w:r>
            <w:r>
              <w:rPr>
                <w:sz w:val="20"/>
                <w:lang w:eastAsia="en-US"/>
              </w:rPr>
              <w:t>, including its own dedicated volatile and non-volatile memory.</w:t>
            </w:r>
          </w:p>
          <w:p w14:paraId="3EF05CEE" w14:textId="77777777" w:rsidR="003C1AC8" w:rsidRPr="00DC59F5" w:rsidRDefault="003C1AC8" w:rsidP="00AE7E93">
            <w:pPr>
              <w:spacing w:before="40" w:after="40" w:line="276" w:lineRule="auto"/>
              <w:rPr>
                <w:sz w:val="20"/>
                <w:lang w:eastAsia="en-US"/>
              </w:rPr>
            </w:pPr>
            <w:r>
              <w:rPr>
                <w:sz w:val="20"/>
                <w:lang w:eastAsia="en-US"/>
              </w:rPr>
              <w:t>A Discrete eUICC can be removable or non-removable.</w:t>
            </w:r>
          </w:p>
        </w:tc>
      </w:tr>
      <w:tr w:rsidR="003C1AC8" w:rsidRPr="00C0005C" w14:paraId="5E4B5866" w14:textId="77777777" w:rsidTr="00AE7E93">
        <w:trPr>
          <w:cantSplit/>
        </w:trPr>
        <w:tc>
          <w:tcPr>
            <w:tcW w:w="2810" w:type="dxa"/>
          </w:tcPr>
          <w:p w14:paraId="32F4602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w:t>
            </w:r>
          </w:p>
        </w:tc>
        <w:tc>
          <w:tcPr>
            <w:tcW w:w="6206" w:type="dxa"/>
            <w:vAlign w:val="center"/>
          </w:tcPr>
          <w:p w14:paraId="6418E299" w14:textId="77777777" w:rsidR="003C1AC8" w:rsidRDefault="003C1AC8" w:rsidP="00AE7E93">
            <w:pPr>
              <w:spacing w:before="40" w:after="40" w:line="276" w:lineRule="auto"/>
              <w:rPr>
                <w:sz w:val="20"/>
                <w:szCs w:val="22"/>
                <w:lang w:eastAsia="de-DE" w:bidi="ar-SA"/>
              </w:rPr>
            </w:pPr>
            <w:r>
              <w:rPr>
                <w:sz w:val="20"/>
                <w:szCs w:val="22"/>
                <w:lang w:eastAsia="de-DE" w:bidi="ar-SA"/>
              </w:rPr>
              <w:t xml:space="preserve">A </w:t>
            </w:r>
            <w:r w:rsidRPr="00F7208F">
              <w:rPr>
                <w:sz w:val="20"/>
                <w:szCs w:val="22"/>
                <w:lang w:eastAsia="de-DE" w:bidi="ar-SA"/>
              </w:rPr>
              <w:t xml:space="preserve">UICC which enables the </w:t>
            </w:r>
            <w:r>
              <w:rPr>
                <w:sz w:val="20"/>
                <w:szCs w:val="22"/>
                <w:lang w:eastAsia="de-DE" w:bidi="ar-SA"/>
              </w:rPr>
              <w:t xml:space="preserve">local </w:t>
            </w:r>
            <w:r w:rsidRPr="00F7208F">
              <w:rPr>
                <w:sz w:val="20"/>
                <w:szCs w:val="22"/>
                <w:lang w:eastAsia="de-DE" w:bidi="ar-SA"/>
              </w:rPr>
              <w:t>management of Profil</w:t>
            </w:r>
            <w:r w:rsidRPr="005F7ED9">
              <w:rPr>
                <w:sz w:val="20"/>
                <w:szCs w:val="22"/>
                <w:lang w:eastAsia="de-DE" w:bidi="ar-SA"/>
              </w:rPr>
              <w:t>es</w:t>
            </w:r>
            <w:r>
              <w:rPr>
                <w:sz w:val="20"/>
                <w:szCs w:val="22"/>
                <w:lang w:eastAsia="de-DE" w:bidi="ar-SA"/>
              </w:rPr>
              <w:t xml:space="preserve"> in a secure way</w:t>
            </w:r>
            <w:r w:rsidRPr="005F7ED9">
              <w:rPr>
                <w:sz w:val="20"/>
                <w:szCs w:val="22"/>
                <w:lang w:eastAsia="de-DE" w:bidi="ar-SA"/>
              </w:rPr>
              <w:t>.</w:t>
            </w:r>
          </w:p>
          <w:p w14:paraId="29B9F727" w14:textId="75033BB1" w:rsidR="003C1AC8" w:rsidRPr="00F7208F" w:rsidRDefault="0016146F" w:rsidP="00AE7E93">
            <w:pPr>
              <w:spacing w:before="40" w:after="40" w:line="276" w:lineRule="auto"/>
              <w:rPr>
                <w:sz w:val="20"/>
                <w:szCs w:val="22"/>
                <w:lang w:eastAsia="de-DE" w:bidi="ar-SA"/>
              </w:rPr>
            </w:pPr>
            <w:r>
              <w:rPr>
                <w:sz w:val="20"/>
                <w:szCs w:val="22"/>
                <w:lang w:eastAsia="de-DE" w:bidi="ar-SA"/>
              </w:rPr>
              <w:t>NOTE</w:t>
            </w:r>
            <w:r w:rsidR="003C1AC8" w:rsidRPr="003527B4">
              <w:rPr>
                <w:sz w:val="20"/>
                <w:szCs w:val="22"/>
                <w:lang w:eastAsia="de-DE" w:bidi="ar-SA"/>
              </w:rPr>
              <w:t>: The term originates from “embedded UICC”.</w:t>
            </w:r>
          </w:p>
        </w:tc>
      </w:tr>
      <w:tr w:rsidR="00303540" w:rsidRPr="00C0005C" w14:paraId="3E8B74EC" w14:textId="77777777" w:rsidTr="00AE7E93">
        <w:trPr>
          <w:cantSplit/>
        </w:trPr>
        <w:tc>
          <w:tcPr>
            <w:tcW w:w="2810" w:type="dxa"/>
          </w:tcPr>
          <w:p w14:paraId="18D0103E" w14:textId="0B286CB8" w:rsidR="00303540" w:rsidRPr="00FE2AEC" w:rsidRDefault="00303540" w:rsidP="00AE7E93">
            <w:pPr>
              <w:spacing w:before="40" w:after="40" w:line="276" w:lineRule="auto"/>
              <w:jc w:val="left"/>
              <w:rPr>
                <w:sz w:val="20"/>
                <w:szCs w:val="22"/>
                <w:lang w:eastAsia="de-DE" w:bidi="ar-SA"/>
              </w:rPr>
            </w:pPr>
            <w:r w:rsidRPr="00303540">
              <w:rPr>
                <w:sz w:val="20"/>
                <w:szCs w:val="22"/>
                <w:lang w:eastAsia="de-DE" w:bidi="ar-SA"/>
              </w:rPr>
              <w:t>eUICC OS Update</w:t>
            </w:r>
          </w:p>
        </w:tc>
        <w:tc>
          <w:tcPr>
            <w:tcW w:w="6206" w:type="dxa"/>
            <w:vAlign w:val="center"/>
          </w:tcPr>
          <w:p w14:paraId="010BD8DE" w14:textId="6B8799DC" w:rsidR="00303540" w:rsidRDefault="002F75DC" w:rsidP="00AE7E93">
            <w:pPr>
              <w:spacing w:before="40" w:after="40" w:line="276" w:lineRule="auto"/>
              <w:rPr>
                <w:sz w:val="20"/>
                <w:szCs w:val="22"/>
                <w:lang w:eastAsia="de-DE" w:bidi="ar-SA"/>
              </w:rPr>
            </w:pPr>
            <w:r w:rsidRPr="002F75DC">
              <w:rPr>
                <w:sz w:val="20"/>
                <w:szCs w:val="22"/>
                <w:lang w:eastAsia="de-DE" w:bidi="ar-SA"/>
              </w:rPr>
              <w:t>A mechanism to correct existing features on the eUICC by the original OS manufacturer.</w:t>
            </w:r>
          </w:p>
        </w:tc>
      </w:tr>
      <w:tr w:rsidR="003C1AC8" w:rsidRPr="00C0005C" w14:paraId="007BC4E2" w14:textId="77777777" w:rsidTr="00AE7E93">
        <w:trPr>
          <w:cantSplit/>
        </w:trPr>
        <w:tc>
          <w:tcPr>
            <w:tcW w:w="2810" w:type="dxa"/>
          </w:tcPr>
          <w:p w14:paraId="0B8B3AF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Enabled Profile</w:t>
            </w:r>
          </w:p>
        </w:tc>
        <w:tc>
          <w:tcPr>
            <w:tcW w:w="6206" w:type="dxa"/>
            <w:vAlign w:val="center"/>
          </w:tcPr>
          <w:p w14:paraId="7761DD82" w14:textId="77777777" w:rsidR="003C1AC8" w:rsidRPr="00F7208F" w:rsidRDefault="003C1AC8" w:rsidP="00AE7E93">
            <w:pPr>
              <w:autoSpaceDE w:val="0"/>
              <w:autoSpaceDN w:val="0"/>
              <w:spacing w:before="40" w:after="40" w:line="276" w:lineRule="auto"/>
              <w:rPr>
                <w:sz w:val="20"/>
                <w:szCs w:val="22"/>
                <w:lang w:eastAsia="de-DE" w:bidi="ar-SA"/>
              </w:rPr>
            </w:pPr>
            <w:r>
              <w:rPr>
                <w:sz w:val="20"/>
                <w:szCs w:val="22"/>
                <w:lang w:eastAsia="de-DE" w:bidi="ar-SA"/>
              </w:rPr>
              <w:t xml:space="preserve">The state of a </w:t>
            </w:r>
            <w:r w:rsidRPr="005F3D4D">
              <w:rPr>
                <w:sz w:val="20"/>
                <w:szCs w:val="22"/>
                <w:lang w:eastAsia="de-DE" w:bidi="ar-SA"/>
              </w:rPr>
              <w:t>Profile</w:t>
            </w:r>
            <w:r>
              <w:rPr>
                <w:sz w:val="20"/>
                <w:szCs w:val="22"/>
                <w:lang w:eastAsia="de-DE" w:bidi="ar-SA"/>
              </w:rPr>
              <w:t xml:space="preserve"> when</w:t>
            </w:r>
            <w:r w:rsidRPr="005F3D4D">
              <w:rPr>
                <w:sz w:val="20"/>
                <w:szCs w:val="22"/>
                <w:lang w:eastAsia="de-DE" w:bidi="ar-SA"/>
              </w:rPr>
              <w:t xml:space="preserve"> </w:t>
            </w:r>
            <w:r>
              <w:rPr>
                <w:sz w:val="20"/>
                <w:szCs w:val="22"/>
                <w:lang w:eastAsia="de-DE" w:bidi="ar-SA"/>
              </w:rPr>
              <w:t>its</w:t>
            </w:r>
            <w:r w:rsidRPr="005F3D4D">
              <w:rPr>
                <w:sz w:val="20"/>
                <w:szCs w:val="22"/>
                <w:lang w:eastAsia="de-DE" w:bidi="ar-SA"/>
              </w:rPr>
              <w:t xml:space="preserve"> files and/or applications (e.g. NAA) are selectable</w:t>
            </w:r>
            <w:r>
              <w:rPr>
                <w:sz w:val="20"/>
                <w:szCs w:val="22"/>
                <w:lang w:eastAsia="de-DE" w:bidi="ar-SA"/>
              </w:rPr>
              <w:t>.</w:t>
            </w:r>
          </w:p>
        </w:tc>
      </w:tr>
      <w:tr w:rsidR="003C1AC8" w:rsidRPr="00C0005C" w14:paraId="1AC8585C" w14:textId="77777777" w:rsidTr="00AE7E93">
        <w:trPr>
          <w:cantSplit/>
        </w:trPr>
        <w:tc>
          <w:tcPr>
            <w:tcW w:w="2810" w:type="dxa"/>
          </w:tcPr>
          <w:p w14:paraId="273CC0EF"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End User</w:t>
            </w:r>
          </w:p>
        </w:tc>
        <w:tc>
          <w:tcPr>
            <w:tcW w:w="6206" w:type="dxa"/>
            <w:vAlign w:val="center"/>
          </w:tcPr>
          <w:p w14:paraId="60C25875" w14:textId="77777777" w:rsidR="003C1AC8" w:rsidRPr="00F7208F" w:rsidRDefault="003C1AC8" w:rsidP="00AE7E93">
            <w:pPr>
              <w:spacing w:before="40" w:after="40" w:line="276" w:lineRule="auto"/>
              <w:rPr>
                <w:sz w:val="20"/>
                <w:szCs w:val="22"/>
                <w:lang w:eastAsia="de-DE" w:bidi="ar-SA"/>
              </w:rPr>
            </w:pPr>
            <w:r w:rsidRPr="00F7208F">
              <w:rPr>
                <w:sz w:val="20"/>
                <w:szCs w:val="22"/>
                <w:lang w:eastAsia="de-DE" w:bidi="ar-SA"/>
              </w:rPr>
              <w:t>The person using the</w:t>
            </w:r>
            <w:r>
              <w:rPr>
                <w:sz w:val="20"/>
                <w:szCs w:val="22"/>
                <w:lang w:eastAsia="de-DE" w:bidi="ar-SA"/>
              </w:rPr>
              <w:t xml:space="preserve"> </w:t>
            </w:r>
            <w:r w:rsidRPr="00F7208F">
              <w:rPr>
                <w:sz w:val="20"/>
                <w:szCs w:val="22"/>
                <w:lang w:eastAsia="de-DE" w:bidi="ar-SA"/>
              </w:rPr>
              <w:t>Device.</w:t>
            </w:r>
          </w:p>
        </w:tc>
      </w:tr>
      <w:tr w:rsidR="003C1AC8" w:rsidRPr="00C0005C" w14:paraId="18F0A6E5" w14:textId="77777777" w:rsidTr="00AE7E93">
        <w:trPr>
          <w:cantSplit/>
        </w:trPr>
        <w:tc>
          <w:tcPr>
            <w:tcW w:w="2810" w:type="dxa"/>
          </w:tcPr>
          <w:p w14:paraId="12F2871C"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lastRenderedPageBreak/>
              <w:t>End User Data</w:t>
            </w:r>
          </w:p>
        </w:tc>
        <w:tc>
          <w:tcPr>
            <w:tcW w:w="6206" w:type="dxa"/>
            <w:vAlign w:val="center"/>
          </w:tcPr>
          <w:p w14:paraId="7D35EDCC" w14:textId="77777777" w:rsidR="003C1AC8" w:rsidRPr="00F7208F" w:rsidRDefault="003C1AC8" w:rsidP="00AE7E93">
            <w:pPr>
              <w:spacing w:before="40" w:after="40" w:line="276" w:lineRule="auto"/>
              <w:rPr>
                <w:sz w:val="20"/>
                <w:szCs w:val="22"/>
                <w:lang w:eastAsia="de-DE" w:bidi="ar-SA"/>
              </w:rPr>
            </w:pPr>
            <w:r w:rsidRPr="002D5675">
              <w:rPr>
                <w:sz w:val="20"/>
                <w:szCs w:val="22"/>
                <w:lang w:eastAsia="de-DE" w:bidi="ar-SA"/>
              </w:rPr>
              <w:t xml:space="preserve">Information that pertains to the identity of an End User </w:t>
            </w:r>
            <w:r>
              <w:rPr>
                <w:sz w:val="20"/>
                <w:szCs w:val="22"/>
                <w:lang w:eastAsia="de-DE" w:bidi="ar-SA"/>
              </w:rPr>
              <w:t xml:space="preserve">e.g. </w:t>
            </w:r>
            <w:r w:rsidRPr="002D5675">
              <w:rPr>
                <w:sz w:val="20"/>
                <w:szCs w:val="22"/>
                <w:lang w:eastAsia="de-DE" w:bidi="ar-SA"/>
              </w:rPr>
              <w:t>personal details, name, address, biometric characteristics, assigned identification numbers, etc.</w:t>
            </w:r>
          </w:p>
        </w:tc>
      </w:tr>
      <w:tr w:rsidR="003C1AC8" w:rsidRPr="00C0005C" w14:paraId="09109834" w14:textId="77777777" w:rsidTr="00AE7E93">
        <w:trPr>
          <w:cantSplit/>
        </w:trPr>
        <w:tc>
          <w:tcPr>
            <w:tcW w:w="2810" w:type="dxa"/>
          </w:tcPr>
          <w:p w14:paraId="633F555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Authorisation</w:t>
            </w:r>
          </w:p>
        </w:tc>
        <w:tc>
          <w:tcPr>
            <w:tcW w:w="6206" w:type="dxa"/>
            <w:vAlign w:val="center"/>
          </w:tcPr>
          <w:p w14:paraId="0FBAB724" w14:textId="77777777" w:rsidR="003C1AC8" w:rsidRDefault="003C1AC8" w:rsidP="00AE7E93">
            <w:pPr>
              <w:spacing w:before="40" w:after="40" w:line="276" w:lineRule="auto"/>
              <w:rPr>
                <w:sz w:val="20"/>
                <w:lang w:eastAsia="de-DE"/>
              </w:rPr>
            </w:pPr>
            <w:r>
              <w:rPr>
                <w:sz w:val="20"/>
                <w:lang w:eastAsia="de-DE"/>
              </w:rPr>
              <w:t>Used by the SM-DS to authenticate the eUICC.</w:t>
            </w:r>
          </w:p>
        </w:tc>
      </w:tr>
      <w:tr w:rsidR="003C1AC8" w:rsidRPr="00C0005C" w14:paraId="55EF1081" w14:textId="77777777" w:rsidTr="00AE7E93">
        <w:trPr>
          <w:cantSplit/>
        </w:trPr>
        <w:tc>
          <w:tcPr>
            <w:tcW w:w="2810" w:type="dxa"/>
          </w:tcPr>
          <w:p w14:paraId="5CABB83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Certificate</w:t>
            </w:r>
          </w:p>
        </w:tc>
        <w:tc>
          <w:tcPr>
            <w:tcW w:w="6206" w:type="dxa"/>
            <w:vAlign w:val="center"/>
          </w:tcPr>
          <w:p w14:paraId="42C7E296" w14:textId="77777777" w:rsidR="003C1AC8" w:rsidRPr="00CE2C32" w:rsidRDefault="003C1AC8" w:rsidP="00AE7E93">
            <w:pPr>
              <w:spacing w:before="40" w:after="40" w:line="276" w:lineRule="auto"/>
              <w:rPr>
                <w:sz w:val="20"/>
                <w:szCs w:val="22"/>
                <w:lang w:eastAsia="de-DE" w:bidi="ar-SA"/>
              </w:rPr>
            </w:pPr>
            <w:r w:rsidRPr="00CE2C32">
              <w:rPr>
                <w:sz w:val="20"/>
                <w:szCs w:val="22"/>
                <w:lang w:eastAsia="de-DE" w:bidi="ar-SA"/>
              </w:rPr>
              <w:t>A Certificate issued by the EUM for a specific</w:t>
            </w:r>
            <w:r>
              <w:rPr>
                <w:sz w:val="20"/>
                <w:szCs w:val="22"/>
                <w:lang w:eastAsia="de-DE" w:bidi="ar-SA"/>
              </w:rPr>
              <w:t xml:space="preserve"> </w:t>
            </w:r>
            <w:r w:rsidRPr="00CE2C32">
              <w:rPr>
                <w:sz w:val="20"/>
                <w:szCs w:val="22"/>
                <w:lang w:eastAsia="de-DE" w:bidi="ar-SA"/>
              </w:rPr>
              <w:t>eUICC.</w:t>
            </w:r>
          </w:p>
          <w:p w14:paraId="094C79F3" w14:textId="77777777" w:rsidR="003C1AC8" w:rsidRPr="00CE2C32" w:rsidRDefault="003C1AC8" w:rsidP="00AE7E93">
            <w:pPr>
              <w:spacing w:before="40" w:after="40" w:line="276" w:lineRule="auto"/>
              <w:rPr>
                <w:sz w:val="20"/>
                <w:szCs w:val="22"/>
                <w:lang w:eastAsia="de-DE" w:bidi="ar-SA"/>
              </w:rPr>
            </w:pPr>
            <w:r w:rsidRPr="00CE2C32">
              <w:rPr>
                <w:sz w:val="20"/>
                <w:szCs w:val="22"/>
                <w:lang w:eastAsia="de-DE" w:bidi="ar-SA"/>
              </w:rPr>
              <w:t xml:space="preserve">This Certificate </w:t>
            </w:r>
            <w:r>
              <w:rPr>
                <w:sz w:val="20"/>
                <w:szCs w:val="22"/>
                <w:lang w:eastAsia="de-DE" w:bidi="ar-SA"/>
              </w:rPr>
              <w:t xml:space="preserve">can be verified using the </w:t>
            </w:r>
            <w:r w:rsidRPr="00CE2C32">
              <w:rPr>
                <w:sz w:val="20"/>
                <w:szCs w:val="22"/>
                <w:lang w:eastAsia="de-DE" w:bidi="ar-SA"/>
              </w:rPr>
              <w:t>EUM Certificate.</w:t>
            </w:r>
          </w:p>
        </w:tc>
      </w:tr>
      <w:tr w:rsidR="003C1AC8" w:rsidRPr="00C0005C" w14:paraId="68A0FB49" w14:textId="77777777" w:rsidTr="00AE7E93">
        <w:trPr>
          <w:cantSplit/>
        </w:trPr>
        <w:tc>
          <w:tcPr>
            <w:tcW w:w="2810" w:type="dxa"/>
          </w:tcPr>
          <w:p w14:paraId="4F590BA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Eligibility Check Information</w:t>
            </w:r>
          </w:p>
        </w:tc>
        <w:tc>
          <w:tcPr>
            <w:tcW w:w="6206" w:type="dxa"/>
            <w:vAlign w:val="center"/>
          </w:tcPr>
          <w:p w14:paraId="26215AB1" w14:textId="77777777" w:rsidR="003C1AC8" w:rsidRPr="00CE2C32" w:rsidRDefault="003C1AC8" w:rsidP="00AE7E93">
            <w:pPr>
              <w:spacing w:before="40" w:after="40" w:line="276" w:lineRule="auto"/>
              <w:rPr>
                <w:sz w:val="20"/>
                <w:szCs w:val="22"/>
                <w:lang w:eastAsia="de-DE" w:bidi="ar-SA"/>
              </w:rPr>
            </w:pPr>
            <w:r w:rsidRPr="00B37CA3">
              <w:rPr>
                <w:sz w:val="20"/>
                <w:szCs w:val="22"/>
                <w:lang w:eastAsia="de-DE" w:bidi="ar-SA"/>
              </w:rPr>
              <w:t>The information set sent from the eUICC to the SM-DP+ to allow eligibility checks.</w:t>
            </w:r>
          </w:p>
        </w:tc>
      </w:tr>
      <w:tr w:rsidR="003C1AC8" w:rsidRPr="00C0005C" w14:paraId="6D3F2876" w14:textId="77777777" w:rsidTr="00AE7E93">
        <w:trPr>
          <w:cantSplit/>
        </w:trPr>
        <w:tc>
          <w:tcPr>
            <w:tcW w:w="2810" w:type="dxa"/>
          </w:tcPr>
          <w:p w14:paraId="02D5083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Manufacturer</w:t>
            </w:r>
            <w:r>
              <w:rPr>
                <w:sz w:val="20"/>
                <w:szCs w:val="22"/>
                <w:lang w:eastAsia="de-DE" w:bidi="ar-SA"/>
              </w:rPr>
              <w:t xml:space="preserve"> (EUM)</w:t>
            </w:r>
          </w:p>
        </w:tc>
        <w:tc>
          <w:tcPr>
            <w:tcW w:w="6206" w:type="dxa"/>
            <w:vAlign w:val="center"/>
          </w:tcPr>
          <w:p w14:paraId="41A8367D" w14:textId="77777777" w:rsidR="003C1AC8" w:rsidRPr="00431BA9" w:rsidRDefault="003C1AC8" w:rsidP="00AE7E93">
            <w:pPr>
              <w:spacing w:before="40" w:after="40" w:line="276" w:lineRule="auto"/>
              <w:rPr>
                <w:sz w:val="20"/>
                <w:lang w:eastAsia="de-DE" w:bidi="ar-SA"/>
              </w:rPr>
            </w:pPr>
            <w:r w:rsidRPr="00431BA9">
              <w:rPr>
                <w:sz w:val="20"/>
                <w:lang w:eastAsia="de-DE" w:bidi="ar-SA"/>
              </w:rPr>
              <w:t xml:space="preserve">The eUICC </w:t>
            </w:r>
            <w:r>
              <w:rPr>
                <w:sz w:val="20"/>
                <w:lang w:eastAsia="de-DE" w:bidi="ar-SA"/>
              </w:rPr>
              <w:t>M</w:t>
            </w:r>
            <w:r w:rsidRPr="00431BA9">
              <w:rPr>
                <w:sz w:val="20"/>
                <w:lang w:eastAsia="de-DE" w:bidi="ar-SA"/>
              </w:rPr>
              <w:t>anufacturer provides eUICC products.</w:t>
            </w:r>
          </w:p>
        </w:tc>
      </w:tr>
      <w:tr w:rsidR="003C1AC8" w:rsidRPr="00256FE3" w14:paraId="79B9FAF4" w14:textId="77777777" w:rsidTr="00AE7E93">
        <w:trPr>
          <w:cantSplit/>
        </w:trPr>
        <w:tc>
          <w:tcPr>
            <w:tcW w:w="2810" w:type="dxa"/>
          </w:tcPr>
          <w:p w14:paraId="2B00198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Memory Reset</w:t>
            </w:r>
          </w:p>
        </w:tc>
        <w:tc>
          <w:tcPr>
            <w:tcW w:w="6206" w:type="dxa"/>
            <w:vAlign w:val="center"/>
          </w:tcPr>
          <w:p w14:paraId="3DE0F23E" w14:textId="77777777" w:rsidR="003C1AC8" w:rsidRPr="00431BA9" w:rsidRDefault="003C1AC8" w:rsidP="00AE7E93">
            <w:pPr>
              <w:spacing w:before="40" w:after="40" w:line="276" w:lineRule="auto"/>
              <w:rPr>
                <w:sz w:val="20"/>
                <w:lang w:eastAsia="de-DE" w:bidi="ar-SA"/>
              </w:rPr>
            </w:pPr>
            <w:r w:rsidRPr="00431BA9">
              <w:rPr>
                <w:sz w:val="20"/>
                <w:lang w:eastAsia="en-GB"/>
              </w:rPr>
              <w:t>An action that return</w:t>
            </w:r>
            <w:r>
              <w:rPr>
                <w:sz w:val="20"/>
                <w:lang w:eastAsia="en-GB"/>
              </w:rPr>
              <w:t>s</w:t>
            </w:r>
            <w:r w:rsidRPr="00431BA9">
              <w:rPr>
                <w:sz w:val="20"/>
                <w:lang w:eastAsia="en-GB"/>
              </w:rPr>
              <w:t xml:space="preserve"> the eUICC to a state equivalent to a </w:t>
            </w:r>
            <w:r>
              <w:rPr>
                <w:sz w:val="20"/>
                <w:lang w:eastAsia="en-GB"/>
              </w:rPr>
              <w:t>f</w:t>
            </w:r>
            <w:r w:rsidRPr="00431BA9">
              <w:rPr>
                <w:sz w:val="20"/>
                <w:lang w:eastAsia="en-GB"/>
              </w:rPr>
              <w:t xml:space="preserve">actory </w:t>
            </w:r>
            <w:r>
              <w:rPr>
                <w:sz w:val="20"/>
                <w:lang w:eastAsia="en-GB"/>
              </w:rPr>
              <w:t>s</w:t>
            </w:r>
            <w:r w:rsidRPr="00431BA9">
              <w:rPr>
                <w:sz w:val="20"/>
                <w:lang w:eastAsia="en-GB"/>
              </w:rPr>
              <w:t>tate.</w:t>
            </w:r>
          </w:p>
        </w:tc>
      </w:tr>
      <w:tr w:rsidR="003C1AC8" w:rsidRPr="00256FE3" w14:paraId="6E7CE6D8" w14:textId="77777777" w:rsidTr="00AE7E93">
        <w:trPr>
          <w:cantSplit/>
        </w:trPr>
        <w:tc>
          <w:tcPr>
            <w:tcW w:w="2810" w:type="dxa"/>
          </w:tcPr>
          <w:p w14:paraId="6EDD58F3" w14:textId="77777777" w:rsidR="003C1AC8" w:rsidRPr="00FE2AEC" w:rsidRDefault="003C1AC8" w:rsidP="00AE7E93">
            <w:pPr>
              <w:spacing w:before="40" w:after="40" w:line="276" w:lineRule="auto"/>
              <w:jc w:val="left"/>
              <w:rPr>
                <w:sz w:val="20"/>
                <w:szCs w:val="22"/>
                <w:lang w:eastAsia="de-DE" w:bidi="ar-SA"/>
              </w:rPr>
            </w:pPr>
            <w:r w:rsidRPr="00FE2AEC">
              <w:rPr>
                <w:sz w:val="20"/>
              </w:rPr>
              <w:t>eUICC Test Memory Reset</w:t>
            </w:r>
          </w:p>
        </w:tc>
        <w:tc>
          <w:tcPr>
            <w:tcW w:w="6206" w:type="dxa"/>
            <w:vAlign w:val="center"/>
          </w:tcPr>
          <w:p w14:paraId="3CAA5B49" w14:textId="77777777" w:rsidR="003C1AC8" w:rsidRPr="00406132" w:rsidRDefault="003C1AC8" w:rsidP="00AE7E93">
            <w:pPr>
              <w:spacing w:before="40" w:after="40" w:line="276" w:lineRule="auto"/>
              <w:rPr>
                <w:sz w:val="20"/>
                <w:szCs w:val="22"/>
                <w:lang w:eastAsia="de-DE" w:bidi="ar-SA"/>
              </w:rPr>
            </w:pPr>
            <w:r>
              <w:rPr>
                <w:sz w:val="20"/>
              </w:rPr>
              <w:t>An action that deletes all post-issuance Test Profiles on an eUICC.</w:t>
            </w:r>
          </w:p>
        </w:tc>
      </w:tr>
      <w:tr w:rsidR="003C1AC8" w:rsidRPr="00C0005C" w14:paraId="50EF7EA3" w14:textId="77777777" w:rsidTr="00AE7E93">
        <w:trPr>
          <w:cantSplit/>
        </w:trPr>
        <w:tc>
          <w:tcPr>
            <w:tcW w:w="2810" w:type="dxa"/>
          </w:tcPr>
          <w:p w14:paraId="48B0D8D1"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EUM Certificate</w:t>
            </w:r>
          </w:p>
        </w:tc>
        <w:tc>
          <w:tcPr>
            <w:tcW w:w="6206" w:type="dxa"/>
            <w:vAlign w:val="center"/>
          </w:tcPr>
          <w:p w14:paraId="437A9694" w14:textId="77777777" w:rsidR="003C1AC8" w:rsidRPr="00CE2C32" w:rsidRDefault="003C1AC8" w:rsidP="00AE7E93">
            <w:pPr>
              <w:spacing w:before="40" w:after="40" w:line="276" w:lineRule="auto"/>
              <w:rPr>
                <w:sz w:val="20"/>
                <w:szCs w:val="22"/>
                <w:lang w:eastAsia="de-DE" w:bidi="ar-SA"/>
              </w:rPr>
            </w:pPr>
            <w:r w:rsidRPr="00CE2C32">
              <w:rPr>
                <w:sz w:val="20"/>
                <w:szCs w:val="22"/>
                <w:lang w:eastAsia="de-DE" w:bidi="ar-SA"/>
              </w:rPr>
              <w:t xml:space="preserve">A Certificate issued </w:t>
            </w:r>
            <w:r>
              <w:rPr>
                <w:sz w:val="20"/>
                <w:szCs w:val="22"/>
                <w:lang w:eastAsia="de-DE" w:bidi="ar-SA"/>
              </w:rPr>
              <w:t xml:space="preserve">by a GSMA CI </w:t>
            </w:r>
            <w:r w:rsidRPr="00CE2C32">
              <w:rPr>
                <w:sz w:val="20"/>
                <w:szCs w:val="22"/>
                <w:lang w:eastAsia="de-DE" w:bidi="ar-SA"/>
              </w:rPr>
              <w:t xml:space="preserve">to a GSMA accredited EUM </w:t>
            </w:r>
            <w:r>
              <w:rPr>
                <w:sz w:val="20"/>
                <w:szCs w:val="22"/>
                <w:lang w:eastAsia="de-DE" w:bidi="ar-SA"/>
              </w:rPr>
              <w:t>which can be used to verify eUICC Certificates.</w:t>
            </w:r>
          </w:p>
        </w:tc>
      </w:tr>
      <w:tr w:rsidR="003C1AC8" w:rsidRPr="00C0005C" w14:paraId="3B43CCC5" w14:textId="77777777" w:rsidTr="00AE7E93">
        <w:trPr>
          <w:cantSplit/>
        </w:trPr>
        <w:tc>
          <w:tcPr>
            <w:tcW w:w="2810" w:type="dxa"/>
          </w:tcPr>
          <w:p w14:paraId="0EDA090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Event</w:t>
            </w:r>
          </w:p>
        </w:tc>
        <w:tc>
          <w:tcPr>
            <w:tcW w:w="6206" w:type="dxa"/>
            <w:vAlign w:val="center"/>
          </w:tcPr>
          <w:p w14:paraId="5D986ABD" w14:textId="77777777" w:rsidR="003C1AC8" w:rsidRPr="00CE2C32" w:rsidRDefault="003C1AC8" w:rsidP="00AE7E93">
            <w:pPr>
              <w:spacing w:before="40" w:after="40" w:line="276" w:lineRule="auto"/>
              <w:rPr>
                <w:sz w:val="20"/>
                <w:szCs w:val="22"/>
                <w:lang w:eastAsia="de-DE" w:bidi="ar-SA"/>
              </w:rPr>
            </w:pPr>
            <w:r>
              <w:rPr>
                <w:rFonts w:eastAsiaTheme="minorEastAsia" w:hint="eastAsia"/>
                <w:sz w:val="20"/>
                <w:lang w:eastAsia="ko-KR"/>
              </w:rPr>
              <w:t xml:space="preserve">A Profile download which is set by </w:t>
            </w:r>
            <w:r>
              <w:rPr>
                <w:rFonts w:eastAsiaTheme="minorEastAsia"/>
                <w:sz w:val="20"/>
                <w:lang w:eastAsia="ko-KR"/>
              </w:rPr>
              <w:t xml:space="preserve">an SM-DP+ on behalf of </w:t>
            </w:r>
            <w:r>
              <w:rPr>
                <w:rFonts w:eastAsiaTheme="minorEastAsia" w:hint="eastAsia"/>
                <w:sz w:val="20"/>
                <w:lang w:eastAsia="ko-KR"/>
              </w:rPr>
              <w:t>an Operator, to be processed by a specific eUICC</w:t>
            </w:r>
            <w:r>
              <w:rPr>
                <w:rFonts w:eastAsiaTheme="minorEastAsia"/>
                <w:sz w:val="20"/>
                <w:lang w:eastAsia="ko-KR"/>
              </w:rPr>
              <w:t>.</w:t>
            </w:r>
          </w:p>
        </w:tc>
      </w:tr>
      <w:tr w:rsidR="003C1AC8" w:rsidRPr="00C0005C" w14:paraId="66C23604" w14:textId="77777777" w:rsidTr="00AE7E93">
        <w:trPr>
          <w:cantSplit/>
        </w:trPr>
        <w:tc>
          <w:tcPr>
            <w:tcW w:w="2810" w:type="dxa"/>
          </w:tcPr>
          <w:p w14:paraId="331381ED" w14:textId="77777777" w:rsidR="003C1AC8" w:rsidRPr="00FE2AEC" w:rsidRDefault="003C1AC8" w:rsidP="00AE7E93">
            <w:pPr>
              <w:spacing w:before="40" w:after="40" w:line="276" w:lineRule="auto"/>
              <w:jc w:val="left"/>
              <w:rPr>
                <w:sz w:val="20"/>
                <w:szCs w:val="22"/>
                <w:lang w:eastAsia="de-DE" w:bidi="ar-SA"/>
              </w:rPr>
            </w:pPr>
            <w:r w:rsidRPr="00FE2AEC">
              <w:rPr>
                <w:sz w:val="20"/>
                <w:lang w:eastAsia="de-DE" w:bidi="ar-SA"/>
              </w:rPr>
              <w:t>Event-ID</w:t>
            </w:r>
          </w:p>
        </w:tc>
        <w:tc>
          <w:tcPr>
            <w:tcW w:w="6206" w:type="dxa"/>
            <w:vAlign w:val="center"/>
          </w:tcPr>
          <w:p w14:paraId="0E6C2B35" w14:textId="77777777" w:rsidR="003C1AC8" w:rsidRDefault="003C1AC8" w:rsidP="00AE7E93">
            <w:pPr>
              <w:spacing w:before="40" w:after="40" w:line="276" w:lineRule="auto"/>
              <w:rPr>
                <w:rFonts w:eastAsiaTheme="minorEastAsia"/>
                <w:sz w:val="20"/>
                <w:lang w:eastAsia="ko-KR"/>
              </w:rPr>
            </w:pPr>
            <w:r w:rsidRPr="00DC59F5">
              <w:rPr>
                <w:sz w:val="20"/>
                <w:szCs w:val="22"/>
                <w:lang w:eastAsia="de-DE" w:bidi="ar-SA"/>
              </w:rPr>
              <w:t>Unique identifier of a</w:t>
            </w:r>
            <w:r>
              <w:rPr>
                <w:sz w:val="20"/>
                <w:szCs w:val="22"/>
                <w:lang w:eastAsia="de-DE" w:bidi="ar-SA"/>
              </w:rPr>
              <w:t>n</w:t>
            </w:r>
            <w:r w:rsidRPr="00DC59F5">
              <w:rPr>
                <w:sz w:val="20"/>
                <w:szCs w:val="22"/>
                <w:lang w:eastAsia="de-DE" w:bidi="ar-SA"/>
              </w:rPr>
              <w:t xml:space="preserve"> </w:t>
            </w:r>
            <w:r>
              <w:rPr>
                <w:sz w:val="20"/>
                <w:szCs w:val="22"/>
                <w:lang w:eastAsia="de-DE" w:bidi="ar-SA"/>
              </w:rPr>
              <w:t>Event</w:t>
            </w:r>
            <w:r w:rsidRPr="00FC6C21">
              <w:rPr>
                <w:sz w:val="20"/>
                <w:szCs w:val="22"/>
                <w:lang w:eastAsia="de-DE" w:bidi="ar-SA"/>
              </w:rPr>
              <w:t xml:space="preserve"> for a specific EID</w:t>
            </w:r>
            <w:r w:rsidRPr="00DC59F5">
              <w:rPr>
                <w:sz w:val="20"/>
                <w:szCs w:val="22"/>
                <w:lang w:eastAsia="de-DE" w:bidi="ar-SA"/>
              </w:rPr>
              <w:t xml:space="preserve"> generated by the SM-DP+</w:t>
            </w:r>
            <w:r>
              <w:rPr>
                <w:sz w:val="20"/>
                <w:szCs w:val="22"/>
                <w:lang w:eastAsia="de-DE" w:bidi="ar-SA"/>
              </w:rPr>
              <w:t>/SM-DS</w:t>
            </w:r>
            <w:r w:rsidRPr="00DC59F5">
              <w:rPr>
                <w:sz w:val="20"/>
                <w:szCs w:val="22"/>
                <w:lang w:eastAsia="de-DE" w:bidi="ar-SA"/>
              </w:rPr>
              <w:t>.</w:t>
            </w:r>
          </w:p>
        </w:tc>
      </w:tr>
      <w:tr w:rsidR="003C1AC8" w:rsidRPr="00C0005C" w14:paraId="6BF2293F" w14:textId="77777777" w:rsidTr="00AE7E93">
        <w:trPr>
          <w:cantSplit/>
        </w:trPr>
        <w:tc>
          <w:tcPr>
            <w:tcW w:w="2810" w:type="dxa"/>
          </w:tcPr>
          <w:p w14:paraId="439F2646" w14:textId="77777777" w:rsidR="003C1AC8" w:rsidRPr="00FE2AEC" w:rsidRDefault="003C1AC8" w:rsidP="00AE7E93">
            <w:pPr>
              <w:spacing w:before="40" w:after="40" w:line="276" w:lineRule="auto"/>
              <w:jc w:val="left"/>
              <w:rPr>
                <w:sz w:val="20"/>
                <w:lang w:eastAsia="de-DE" w:bidi="ar-SA"/>
              </w:rPr>
            </w:pPr>
            <w:r w:rsidRPr="00FE2AEC">
              <w:rPr>
                <w:rFonts w:eastAsiaTheme="minorEastAsia"/>
                <w:sz w:val="20"/>
                <w:lang w:eastAsia="ko-KR" w:bidi="ar-SA"/>
              </w:rPr>
              <w:t>Event Record</w:t>
            </w:r>
          </w:p>
        </w:tc>
        <w:tc>
          <w:tcPr>
            <w:tcW w:w="6206" w:type="dxa"/>
            <w:vAlign w:val="center"/>
          </w:tcPr>
          <w:p w14:paraId="4B8C17B5" w14:textId="77777777" w:rsidR="003C1AC8" w:rsidRDefault="003C1AC8" w:rsidP="00AE7E93">
            <w:pPr>
              <w:spacing w:before="40" w:after="40" w:line="276" w:lineRule="auto"/>
              <w:rPr>
                <w:rFonts w:eastAsiaTheme="minorEastAsia"/>
                <w:sz w:val="20"/>
                <w:lang w:eastAsia="ko-KR"/>
              </w:rPr>
            </w:pPr>
            <w:r>
              <w:rPr>
                <w:rFonts w:eastAsiaTheme="minorEastAsia" w:hint="eastAsia"/>
                <w:sz w:val="20"/>
                <w:szCs w:val="22"/>
                <w:lang w:eastAsia="ko-KR" w:bidi="ar-SA"/>
              </w:rPr>
              <w:t xml:space="preserve">The set of information stored on the SM-DS for a specific Event, via the Event Registration procedure. </w:t>
            </w:r>
            <w:r>
              <w:rPr>
                <w:rFonts w:eastAsiaTheme="minorEastAsia" w:hint="eastAsia"/>
                <w:sz w:val="20"/>
                <w:lang w:eastAsia="ko-KR"/>
              </w:rPr>
              <w:t xml:space="preserve">This information consists of </w:t>
            </w:r>
            <w:r>
              <w:rPr>
                <w:rFonts w:eastAsiaTheme="minorEastAsia"/>
                <w:sz w:val="20"/>
                <w:lang w:eastAsia="ko-KR"/>
              </w:rPr>
              <w:t>either:</w:t>
            </w:r>
          </w:p>
          <w:p w14:paraId="58765125" w14:textId="77777777" w:rsidR="003C1AC8" w:rsidRDefault="003C1AC8" w:rsidP="00AE7E93">
            <w:pPr>
              <w:pStyle w:val="TableBulletText"/>
              <w:jc w:val="both"/>
            </w:pPr>
            <w:r>
              <w:t xml:space="preserve">the </w:t>
            </w:r>
            <w:r>
              <w:rPr>
                <w:rFonts w:hint="eastAsia"/>
              </w:rPr>
              <w:t xml:space="preserve">Event-ID, EID, and SM-DP+ </w:t>
            </w:r>
            <w:r>
              <w:t>a</w:t>
            </w:r>
            <w:r>
              <w:rPr>
                <w:rFonts w:hint="eastAsia"/>
              </w:rPr>
              <w:t>ddress</w:t>
            </w:r>
            <w:r>
              <w:t xml:space="preserve"> or</w:t>
            </w:r>
          </w:p>
          <w:p w14:paraId="4E13E2D7" w14:textId="77777777" w:rsidR="003C1AC8" w:rsidRPr="00DC59F5" w:rsidRDefault="003C1AC8" w:rsidP="00AE7E93">
            <w:pPr>
              <w:pStyle w:val="TableBulletText"/>
              <w:jc w:val="both"/>
            </w:pPr>
            <w:r>
              <w:t>the Event-ID, EID, and SM-DS address</w:t>
            </w:r>
          </w:p>
        </w:tc>
      </w:tr>
      <w:tr w:rsidR="003C1AC8" w:rsidRPr="00C0005C" w14:paraId="3DFD9FC5" w14:textId="77777777" w:rsidTr="00AE7E93">
        <w:trPr>
          <w:cantSplit/>
        </w:trPr>
        <w:tc>
          <w:tcPr>
            <w:tcW w:w="2810" w:type="dxa"/>
          </w:tcPr>
          <w:p w14:paraId="4425393E" w14:textId="77777777" w:rsidR="003C1AC8" w:rsidRPr="00FE2AEC" w:rsidRDefault="003C1AC8" w:rsidP="00AE7E93">
            <w:pPr>
              <w:spacing w:before="40" w:after="40" w:line="276" w:lineRule="auto"/>
              <w:jc w:val="left"/>
              <w:rPr>
                <w:rFonts w:eastAsiaTheme="minorEastAsia"/>
                <w:sz w:val="20"/>
                <w:lang w:eastAsia="ko-KR" w:bidi="ar-SA"/>
              </w:rPr>
            </w:pPr>
            <w:r w:rsidRPr="00FE2AEC">
              <w:rPr>
                <w:rFonts w:eastAsiaTheme="minorEastAsia"/>
                <w:sz w:val="20"/>
                <w:lang w:eastAsia="ko-KR" w:bidi="ar-SA"/>
              </w:rPr>
              <w:t>Event Record Query</w:t>
            </w:r>
          </w:p>
        </w:tc>
        <w:tc>
          <w:tcPr>
            <w:tcW w:w="6206" w:type="dxa"/>
            <w:vAlign w:val="center"/>
          </w:tcPr>
          <w:p w14:paraId="6311D3F7" w14:textId="77777777" w:rsidR="003C1AC8" w:rsidRDefault="003C1AC8" w:rsidP="00AE7E93">
            <w:pPr>
              <w:spacing w:before="40" w:after="40" w:line="276" w:lineRule="auto"/>
              <w:rPr>
                <w:rFonts w:eastAsiaTheme="minorEastAsia"/>
                <w:sz w:val="20"/>
                <w:szCs w:val="22"/>
                <w:lang w:eastAsia="ko-KR" w:bidi="ar-SA"/>
              </w:rPr>
            </w:pPr>
            <w:r>
              <w:rPr>
                <w:sz w:val="20"/>
              </w:rPr>
              <w:t>A query to the SM-DS (Root or Alternative) executed to verify Event Registration success or determine that an Event Record still exists.</w:t>
            </w:r>
          </w:p>
        </w:tc>
      </w:tr>
      <w:tr w:rsidR="003C1AC8" w:rsidRPr="00C0005C" w14:paraId="653E9C0E" w14:textId="77777777" w:rsidTr="00AE7E93">
        <w:trPr>
          <w:cantSplit/>
        </w:trPr>
        <w:tc>
          <w:tcPr>
            <w:tcW w:w="2810" w:type="dxa"/>
          </w:tcPr>
          <w:p w14:paraId="45E717C4" w14:textId="77777777" w:rsidR="003C1AC8" w:rsidRPr="00FE2AEC" w:rsidRDefault="003C1AC8" w:rsidP="00AE7E93">
            <w:pPr>
              <w:spacing w:before="40" w:after="40" w:line="276" w:lineRule="auto"/>
              <w:jc w:val="left"/>
              <w:rPr>
                <w:sz w:val="20"/>
                <w:szCs w:val="22"/>
                <w:lang w:eastAsia="de-DE" w:bidi="ar-SA"/>
              </w:rPr>
            </w:pPr>
            <w:r w:rsidRPr="00FE2AEC">
              <w:rPr>
                <w:sz w:val="20"/>
                <w:lang w:eastAsia="de-DE" w:bidi="ar-SA"/>
              </w:rPr>
              <w:t>Event Registration</w:t>
            </w:r>
          </w:p>
        </w:tc>
        <w:tc>
          <w:tcPr>
            <w:tcW w:w="6206" w:type="dxa"/>
            <w:vAlign w:val="center"/>
          </w:tcPr>
          <w:p w14:paraId="4D8793D1" w14:textId="77777777" w:rsidR="003C1AC8" w:rsidRDefault="003C1AC8" w:rsidP="00AE7E93">
            <w:pPr>
              <w:spacing w:before="40" w:after="40" w:line="276" w:lineRule="auto"/>
              <w:rPr>
                <w:rFonts w:eastAsiaTheme="minorEastAsia"/>
                <w:sz w:val="20"/>
                <w:lang w:eastAsia="ko-KR"/>
              </w:rPr>
            </w:pPr>
            <w:r w:rsidRPr="00016407">
              <w:rPr>
                <w:sz w:val="20"/>
                <w:szCs w:val="22"/>
                <w:lang w:eastAsia="de-DE" w:bidi="ar-SA"/>
              </w:rPr>
              <w:t xml:space="preserve">A </w:t>
            </w:r>
            <w:r>
              <w:rPr>
                <w:sz w:val="20"/>
                <w:szCs w:val="22"/>
                <w:lang w:eastAsia="de-DE" w:bidi="ar-SA"/>
              </w:rPr>
              <w:t>process</w:t>
            </w:r>
            <w:r w:rsidRPr="00016407">
              <w:rPr>
                <w:sz w:val="20"/>
                <w:szCs w:val="22"/>
                <w:lang w:eastAsia="de-DE" w:bidi="ar-SA"/>
              </w:rPr>
              <w:t xml:space="preserve"> notifying the SM-DS o</w:t>
            </w:r>
            <w:r>
              <w:rPr>
                <w:sz w:val="20"/>
                <w:szCs w:val="22"/>
                <w:lang w:eastAsia="de-DE" w:bidi="ar-SA"/>
              </w:rPr>
              <w:t>n</w:t>
            </w:r>
            <w:r w:rsidRPr="00016407">
              <w:rPr>
                <w:sz w:val="20"/>
                <w:szCs w:val="22"/>
                <w:lang w:eastAsia="de-DE" w:bidi="ar-SA"/>
              </w:rPr>
              <w:t xml:space="preserve"> the availability of information on </w:t>
            </w:r>
            <w:r>
              <w:rPr>
                <w:sz w:val="20"/>
                <w:szCs w:val="22"/>
                <w:lang w:eastAsia="de-DE" w:bidi="ar-SA"/>
              </w:rPr>
              <w:t xml:space="preserve">either </w:t>
            </w:r>
            <w:r w:rsidRPr="00016407">
              <w:rPr>
                <w:sz w:val="20"/>
                <w:szCs w:val="22"/>
                <w:lang w:eastAsia="de-DE" w:bidi="ar-SA"/>
              </w:rPr>
              <w:t xml:space="preserve">a </w:t>
            </w:r>
            <w:r>
              <w:rPr>
                <w:sz w:val="20"/>
                <w:szCs w:val="22"/>
                <w:lang w:eastAsia="de-DE" w:bidi="ar-SA"/>
              </w:rPr>
              <w:t xml:space="preserve">specific </w:t>
            </w:r>
            <w:r w:rsidRPr="00016407">
              <w:rPr>
                <w:sz w:val="20"/>
                <w:szCs w:val="22"/>
                <w:lang w:eastAsia="de-DE" w:bidi="ar-SA"/>
              </w:rPr>
              <w:t>SM-DP+</w:t>
            </w:r>
            <w:r>
              <w:rPr>
                <w:sz w:val="20"/>
                <w:szCs w:val="22"/>
                <w:lang w:eastAsia="de-DE" w:bidi="ar-SA"/>
              </w:rPr>
              <w:t xml:space="preserve"> or a specific SM-DS </w:t>
            </w:r>
            <w:r w:rsidRPr="00016407">
              <w:rPr>
                <w:sz w:val="20"/>
                <w:szCs w:val="22"/>
                <w:lang w:eastAsia="de-DE" w:bidi="ar-SA"/>
              </w:rPr>
              <w:t xml:space="preserve">for a </w:t>
            </w:r>
            <w:r w:rsidRPr="006C7BDF">
              <w:rPr>
                <w:sz w:val="20"/>
                <w:szCs w:val="22"/>
                <w:lang w:eastAsia="de-DE" w:bidi="ar-SA"/>
              </w:rPr>
              <w:t>s</w:t>
            </w:r>
            <w:r>
              <w:rPr>
                <w:sz w:val="20"/>
                <w:szCs w:val="22"/>
                <w:lang w:eastAsia="de-DE" w:bidi="ar-SA"/>
              </w:rPr>
              <w:t>pecific</w:t>
            </w:r>
            <w:r w:rsidRPr="00016407">
              <w:rPr>
                <w:sz w:val="20"/>
                <w:szCs w:val="22"/>
                <w:lang w:eastAsia="de-DE" w:bidi="ar-SA"/>
              </w:rPr>
              <w:t xml:space="preserve"> eUICC</w:t>
            </w:r>
            <w:r>
              <w:rPr>
                <w:sz w:val="20"/>
                <w:szCs w:val="22"/>
                <w:lang w:eastAsia="de-DE" w:bidi="ar-SA"/>
              </w:rPr>
              <w:t>.</w:t>
            </w:r>
          </w:p>
        </w:tc>
      </w:tr>
      <w:tr w:rsidR="003C1AC8" w:rsidRPr="00C0005C" w14:paraId="73921292" w14:textId="77777777" w:rsidTr="00AE7E93">
        <w:trPr>
          <w:cantSplit/>
        </w:trPr>
        <w:tc>
          <w:tcPr>
            <w:tcW w:w="2810" w:type="dxa"/>
          </w:tcPr>
          <w:p w14:paraId="2DF5AAD7" w14:textId="77777777" w:rsidR="003C1AC8" w:rsidRPr="00FE2AEC" w:rsidRDefault="003C1AC8" w:rsidP="00AE7E93">
            <w:pPr>
              <w:spacing w:before="40" w:after="40" w:line="276" w:lineRule="auto"/>
              <w:jc w:val="left"/>
              <w:rPr>
                <w:sz w:val="20"/>
              </w:rPr>
            </w:pPr>
            <w:r>
              <w:rPr>
                <w:sz w:val="20"/>
              </w:rPr>
              <w:t>Field-Test eUICC</w:t>
            </w:r>
          </w:p>
        </w:tc>
        <w:tc>
          <w:tcPr>
            <w:tcW w:w="6206" w:type="dxa"/>
            <w:vAlign w:val="center"/>
          </w:tcPr>
          <w:p w14:paraId="44A7C735" w14:textId="77777777" w:rsidR="003C1AC8" w:rsidRDefault="003C1AC8" w:rsidP="00AE7E93">
            <w:pPr>
              <w:spacing w:before="40" w:after="40" w:line="276" w:lineRule="auto"/>
              <w:rPr>
                <w:sz w:val="20"/>
                <w:szCs w:val="22"/>
                <w:lang w:eastAsia="de-DE" w:bidi="ar-SA"/>
              </w:rPr>
            </w:pPr>
            <w:r>
              <w:rPr>
                <w:sz w:val="20"/>
                <w:szCs w:val="22"/>
                <w:lang w:eastAsia="de-DE" w:bidi="ar-SA"/>
              </w:rPr>
              <w:t>A pre-production eUICC whose functional or security certifications are not yet completed by the EUM.</w:t>
            </w:r>
          </w:p>
        </w:tc>
      </w:tr>
      <w:tr w:rsidR="003C1AC8" w:rsidRPr="00C0005C" w14:paraId="74129068" w14:textId="77777777" w:rsidTr="00AE7E93">
        <w:trPr>
          <w:cantSplit/>
        </w:trPr>
        <w:tc>
          <w:tcPr>
            <w:tcW w:w="2810" w:type="dxa"/>
          </w:tcPr>
          <w:p w14:paraId="45DF4E78" w14:textId="77777777" w:rsidR="003C1AC8" w:rsidRPr="00FE2AEC" w:rsidRDefault="003C1AC8" w:rsidP="00AE7E93">
            <w:pPr>
              <w:spacing w:before="40" w:after="40" w:line="276" w:lineRule="auto"/>
              <w:jc w:val="left"/>
              <w:rPr>
                <w:sz w:val="20"/>
              </w:rPr>
            </w:pPr>
            <w:r w:rsidRPr="00FE2AEC">
              <w:rPr>
                <w:sz w:val="20"/>
              </w:rPr>
              <w:t>Form Factor</w:t>
            </w:r>
          </w:p>
        </w:tc>
        <w:tc>
          <w:tcPr>
            <w:tcW w:w="6206" w:type="dxa"/>
            <w:vAlign w:val="center"/>
          </w:tcPr>
          <w:p w14:paraId="22D22CEF"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Physical m</w:t>
            </w:r>
            <w:r w:rsidRPr="00B97097">
              <w:rPr>
                <w:sz w:val="20"/>
                <w:szCs w:val="22"/>
                <w:lang w:eastAsia="de-DE" w:bidi="ar-SA"/>
              </w:rPr>
              <w:t xml:space="preserve">anifestation of </w:t>
            </w:r>
            <w:r>
              <w:rPr>
                <w:sz w:val="20"/>
                <w:szCs w:val="22"/>
                <w:lang w:eastAsia="de-DE" w:bidi="ar-SA"/>
              </w:rPr>
              <w:t xml:space="preserve">the </w:t>
            </w:r>
            <w:r w:rsidRPr="00B97097">
              <w:rPr>
                <w:sz w:val="20"/>
                <w:szCs w:val="22"/>
                <w:lang w:eastAsia="de-DE" w:bidi="ar-SA"/>
              </w:rPr>
              <w:t>UICC</w:t>
            </w:r>
            <w:r>
              <w:rPr>
                <w:sz w:val="20"/>
                <w:szCs w:val="22"/>
                <w:lang w:eastAsia="de-DE" w:bidi="ar-SA"/>
              </w:rPr>
              <w:t>.</w:t>
            </w:r>
          </w:p>
        </w:tc>
      </w:tr>
      <w:tr w:rsidR="003C1AC8" w:rsidRPr="00C0005C" w14:paraId="2F572092" w14:textId="77777777" w:rsidTr="00AE7E93">
        <w:trPr>
          <w:cantSplit/>
        </w:trPr>
        <w:tc>
          <w:tcPr>
            <w:tcW w:w="2810" w:type="dxa"/>
          </w:tcPr>
          <w:p w14:paraId="073ADFD8" w14:textId="77777777" w:rsidR="003C1AC8" w:rsidRPr="00FE2AEC" w:rsidRDefault="003C1AC8" w:rsidP="00AE7E93">
            <w:pPr>
              <w:spacing w:before="40" w:after="40" w:line="276" w:lineRule="auto"/>
              <w:jc w:val="left"/>
              <w:rPr>
                <w:sz w:val="20"/>
              </w:rPr>
            </w:pPr>
            <w:r w:rsidRPr="00FE2AEC">
              <w:rPr>
                <w:sz w:val="20"/>
              </w:rPr>
              <w:t>GSMA Certificate Issuer</w:t>
            </w:r>
          </w:p>
        </w:tc>
        <w:tc>
          <w:tcPr>
            <w:tcW w:w="6206" w:type="dxa"/>
            <w:vAlign w:val="center"/>
          </w:tcPr>
          <w:p w14:paraId="78AA10E5" w14:textId="77777777" w:rsidR="003C1AC8" w:rsidRDefault="003C1AC8" w:rsidP="00AE7E93">
            <w:pPr>
              <w:spacing w:before="40" w:after="40" w:line="276" w:lineRule="auto"/>
              <w:rPr>
                <w:sz w:val="20"/>
                <w:szCs w:val="22"/>
                <w:lang w:eastAsia="de-DE" w:bidi="ar-SA"/>
              </w:rPr>
            </w:pPr>
            <w:r>
              <w:rPr>
                <w:sz w:val="20"/>
                <w:szCs w:val="22"/>
                <w:lang w:eastAsia="de-DE" w:bidi="ar-SA"/>
              </w:rPr>
              <w:t>A Certificate Authority accredited by GSMA.</w:t>
            </w:r>
          </w:p>
        </w:tc>
      </w:tr>
      <w:tr w:rsidR="003C1AC8" w:rsidRPr="00C0005C" w14:paraId="1055632D" w14:textId="77777777" w:rsidTr="00AE7E93">
        <w:trPr>
          <w:cantSplit/>
        </w:trPr>
        <w:tc>
          <w:tcPr>
            <w:tcW w:w="2810" w:type="dxa"/>
          </w:tcPr>
          <w:p w14:paraId="631CF42B"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 xml:space="preserve">ICCID </w:t>
            </w:r>
          </w:p>
        </w:tc>
        <w:tc>
          <w:tcPr>
            <w:tcW w:w="6206" w:type="dxa"/>
            <w:vAlign w:val="center"/>
          </w:tcPr>
          <w:p w14:paraId="68D00B7B" w14:textId="62E869CE" w:rsidR="003C1AC8" w:rsidRPr="00BC17D5" w:rsidRDefault="003C1AC8" w:rsidP="00AE7E93">
            <w:pPr>
              <w:spacing w:before="40" w:after="40" w:line="276" w:lineRule="auto"/>
              <w:rPr>
                <w:sz w:val="20"/>
                <w:szCs w:val="22"/>
                <w:lang w:eastAsia="de-DE" w:bidi="ar-SA"/>
              </w:rPr>
            </w:pPr>
            <w:r w:rsidRPr="00234258">
              <w:rPr>
                <w:rFonts w:cs="Arial"/>
                <w:sz w:val="20"/>
                <w:szCs w:val="22"/>
                <w:lang w:eastAsia="de-DE" w:bidi="ar-SA"/>
              </w:rPr>
              <w:t>Unique number to identify a Profile in an eUICC</w:t>
            </w:r>
            <w:r>
              <w:rPr>
                <w:rFonts w:cs="Arial"/>
                <w:sz w:val="20"/>
                <w:szCs w:val="22"/>
                <w:lang w:eastAsia="de-DE" w:bidi="ar-SA"/>
              </w:rPr>
              <w:t xml:space="preserve"> as defined by ITU-T E.118 </w:t>
            </w:r>
            <w:r>
              <w:rPr>
                <w:rFonts w:cs="Arial"/>
                <w:sz w:val="20"/>
                <w:szCs w:val="22"/>
                <w:lang w:eastAsia="de-DE" w:bidi="ar-SA"/>
              </w:rPr>
              <w:fldChar w:fldCharType="begin"/>
            </w:r>
            <w:r>
              <w:rPr>
                <w:rFonts w:cs="Arial"/>
                <w:sz w:val="20"/>
                <w:szCs w:val="22"/>
                <w:lang w:eastAsia="de-DE" w:bidi="ar-SA"/>
              </w:rPr>
              <w:instrText xml:space="preserve"> REF ITUE118 \h  \* MERGEFORMAT </w:instrText>
            </w:r>
            <w:r>
              <w:rPr>
                <w:rFonts w:cs="Arial"/>
                <w:sz w:val="20"/>
                <w:szCs w:val="22"/>
                <w:lang w:eastAsia="de-DE" w:bidi="ar-SA"/>
              </w:rPr>
            </w:r>
            <w:r>
              <w:rPr>
                <w:rFonts w:cs="Arial"/>
                <w:sz w:val="20"/>
                <w:szCs w:val="22"/>
                <w:lang w:eastAsia="de-DE" w:bidi="ar-SA"/>
              </w:rPr>
              <w:fldChar w:fldCharType="separate"/>
            </w:r>
            <w:r w:rsidR="005C746C" w:rsidRPr="005C746C">
              <w:rPr>
                <w:rFonts w:cs="Arial"/>
                <w:sz w:val="20"/>
                <w:szCs w:val="22"/>
                <w:lang w:eastAsia="de-DE" w:bidi="ar-SA"/>
              </w:rPr>
              <w:t>[14]</w:t>
            </w:r>
            <w:r>
              <w:rPr>
                <w:rFonts w:cs="Arial"/>
                <w:sz w:val="20"/>
                <w:szCs w:val="22"/>
                <w:lang w:eastAsia="de-DE" w:bidi="ar-SA"/>
              </w:rPr>
              <w:fldChar w:fldCharType="end"/>
            </w:r>
            <w:r w:rsidRPr="00234258">
              <w:rPr>
                <w:rFonts w:cs="Arial"/>
                <w:sz w:val="20"/>
                <w:szCs w:val="22"/>
                <w:lang w:eastAsia="de-DE" w:bidi="ar-SA"/>
              </w:rPr>
              <w:t>.</w:t>
            </w:r>
          </w:p>
        </w:tc>
      </w:tr>
      <w:tr w:rsidR="003C1AC8" w:rsidRPr="00C0005C" w14:paraId="4429EC0A" w14:textId="77777777" w:rsidTr="00AE7E93">
        <w:trPr>
          <w:cantSplit/>
        </w:trPr>
        <w:tc>
          <w:tcPr>
            <w:tcW w:w="2810" w:type="dxa"/>
          </w:tcPr>
          <w:p w14:paraId="36CA61A2"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Integrated eUICC</w:t>
            </w:r>
          </w:p>
        </w:tc>
        <w:tc>
          <w:tcPr>
            <w:tcW w:w="6206" w:type="dxa"/>
            <w:vAlign w:val="center"/>
          </w:tcPr>
          <w:p w14:paraId="0D1044BE" w14:textId="77777777" w:rsidR="003C1AC8" w:rsidRPr="00234258" w:rsidRDefault="003C1AC8" w:rsidP="00AE7E93">
            <w:pPr>
              <w:spacing w:before="40" w:after="40" w:line="276" w:lineRule="auto"/>
              <w:rPr>
                <w:rFonts w:cs="Arial"/>
                <w:sz w:val="20"/>
                <w:szCs w:val="22"/>
                <w:lang w:eastAsia="de-DE" w:bidi="ar-SA"/>
              </w:rPr>
            </w:pPr>
            <w:r w:rsidRPr="00CE2C6D">
              <w:rPr>
                <w:sz w:val="20"/>
                <w:szCs w:val="22"/>
                <w:lang w:eastAsia="de-DE" w:bidi="ar-SA"/>
              </w:rPr>
              <w:t>An eUICC implemented on a</w:t>
            </w:r>
            <w:r>
              <w:rPr>
                <w:sz w:val="20"/>
                <w:szCs w:val="22"/>
                <w:lang w:eastAsia="de-DE" w:bidi="ar-SA"/>
              </w:rPr>
              <w:t>n Integrated TRE.</w:t>
            </w:r>
          </w:p>
        </w:tc>
      </w:tr>
      <w:tr w:rsidR="003C1AC8" w:rsidRPr="00C0005C" w14:paraId="67CADD53" w14:textId="77777777" w:rsidTr="00AE7E93">
        <w:trPr>
          <w:cantSplit/>
        </w:trPr>
        <w:tc>
          <w:tcPr>
            <w:tcW w:w="2810" w:type="dxa"/>
          </w:tcPr>
          <w:p w14:paraId="17510C42" w14:textId="77777777" w:rsidR="003C1AC8" w:rsidRDefault="003C1AC8" w:rsidP="00AE7E93">
            <w:pPr>
              <w:spacing w:before="40" w:after="40" w:line="276" w:lineRule="auto"/>
              <w:jc w:val="left"/>
              <w:rPr>
                <w:sz w:val="20"/>
                <w:szCs w:val="22"/>
                <w:lang w:eastAsia="de-DE" w:bidi="ar-SA"/>
              </w:rPr>
            </w:pPr>
            <w:r w:rsidRPr="00BF31FA">
              <w:rPr>
                <w:sz w:val="20"/>
                <w:szCs w:val="22"/>
                <w:lang w:eastAsia="de-DE" w:bidi="ar-SA"/>
              </w:rPr>
              <w:t>Integrated eUICC Test Interface</w:t>
            </w:r>
          </w:p>
        </w:tc>
        <w:tc>
          <w:tcPr>
            <w:tcW w:w="6206" w:type="dxa"/>
            <w:vAlign w:val="center"/>
          </w:tcPr>
          <w:p w14:paraId="1B50048A" w14:textId="77777777" w:rsidR="003C1AC8" w:rsidRPr="00D40854" w:rsidRDefault="003C1AC8" w:rsidP="00AE7E93">
            <w:pPr>
              <w:spacing w:before="40" w:after="40" w:line="276" w:lineRule="auto"/>
              <w:rPr>
                <w:sz w:val="20"/>
                <w:szCs w:val="22"/>
                <w:lang w:eastAsia="de-DE" w:bidi="ar-SA"/>
              </w:rPr>
            </w:pPr>
            <w:r w:rsidRPr="00BF31FA">
              <w:rPr>
                <w:sz w:val="20"/>
                <w:szCs w:val="22"/>
                <w:lang w:eastAsia="de-DE" w:bidi="ar-SA"/>
              </w:rPr>
              <w:t>An external interface for the purpose of testing eUICC functionality.</w:t>
            </w:r>
          </w:p>
        </w:tc>
      </w:tr>
      <w:tr w:rsidR="003C1AC8" w:rsidRPr="00C0005C" w14:paraId="074D8C89" w14:textId="77777777" w:rsidTr="00AE7E93">
        <w:trPr>
          <w:cantSplit/>
        </w:trPr>
        <w:tc>
          <w:tcPr>
            <w:tcW w:w="2810" w:type="dxa"/>
          </w:tcPr>
          <w:p w14:paraId="6C99A605" w14:textId="77777777" w:rsidR="003C1AC8" w:rsidRPr="00BF31FA" w:rsidRDefault="003C1AC8" w:rsidP="00AE7E93">
            <w:pPr>
              <w:spacing w:before="40" w:after="40" w:line="276" w:lineRule="auto"/>
              <w:jc w:val="left"/>
              <w:rPr>
                <w:sz w:val="20"/>
                <w:szCs w:val="22"/>
                <w:lang w:eastAsia="de-DE" w:bidi="ar-SA"/>
              </w:rPr>
            </w:pPr>
            <w:r w:rsidRPr="00BF31FA">
              <w:rPr>
                <w:sz w:val="20"/>
                <w:szCs w:val="22"/>
                <w:lang w:eastAsia="de-DE" w:bidi="ar-SA"/>
              </w:rPr>
              <w:t>Integrated TRE</w:t>
            </w:r>
          </w:p>
        </w:tc>
        <w:tc>
          <w:tcPr>
            <w:tcW w:w="6206" w:type="dxa"/>
            <w:vAlign w:val="center"/>
          </w:tcPr>
          <w:p w14:paraId="5D830B18" w14:textId="77777777" w:rsidR="003C1AC8" w:rsidRPr="00BF31FA" w:rsidRDefault="003C1AC8" w:rsidP="00AE7E93">
            <w:pPr>
              <w:spacing w:before="40" w:after="40" w:line="276" w:lineRule="auto"/>
              <w:rPr>
                <w:sz w:val="20"/>
                <w:szCs w:val="22"/>
                <w:lang w:eastAsia="de-DE" w:bidi="ar-SA"/>
              </w:rPr>
            </w:pPr>
            <w:r w:rsidRPr="00BF31FA">
              <w:rPr>
                <w:sz w:val="20"/>
                <w:szCs w:val="22"/>
                <w:lang w:eastAsia="de-DE" w:bidi="ar-SA"/>
              </w:rPr>
              <w:t>A TRE implemented inside a larger System-on-Chip (SoC)</w:t>
            </w:r>
            <w:r>
              <w:rPr>
                <w:sz w:val="20"/>
                <w:szCs w:val="22"/>
                <w:lang w:eastAsia="de-DE" w:bidi="ar-SA"/>
              </w:rPr>
              <w:t xml:space="preserve">, </w:t>
            </w:r>
            <w:r w:rsidRPr="00B50763">
              <w:rPr>
                <w:sz w:val="20"/>
                <w:szCs w:val="22"/>
                <w:lang w:eastAsia="de-DE" w:bidi="ar-SA"/>
              </w:rPr>
              <w:t>optionally making use of remote volatile and/or non-volatile memory</w:t>
            </w:r>
            <w:r>
              <w:rPr>
                <w:sz w:val="20"/>
                <w:szCs w:val="22"/>
                <w:lang w:eastAsia="de-DE" w:bidi="ar-SA"/>
              </w:rPr>
              <w:t>.</w:t>
            </w:r>
          </w:p>
        </w:tc>
      </w:tr>
      <w:tr w:rsidR="003C1AC8" w:rsidRPr="00C0005C" w14:paraId="6B95F463" w14:textId="77777777" w:rsidTr="00AE7E93">
        <w:trPr>
          <w:cantSplit/>
        </w:trPr>
        <w:tc>
          <w:tcPr>
            <w:tcW w:w="2810" w:type="dxa"/>
          </w:tcPr>
          <w:p w14:paraId="45151E1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International Mobile Subscriber Identity</w:t>
            </w:r>
          </w:p>
        </w:tc>
        <w:tc>
          <w:tcPr>
            <w:tcW w:w="6206" w:type="dxa"/>
            <w:vAlign w:val="center"/>
          </w:tcPr>
          <w:p w14:paraId="562F31CA" w14:textId="173B7DA9" w:rsidR="003C1AC8" w:rsidRPr="00B97097" w:rsidRDefault="003C1AC8" w:rsidP="00AE7E93">
            <w:pPr>
              <w:spacing w:before="40" w:after="40" w:line="276" w:lineRule="auto"/>
              <w:rPr>
                <w:sz w:val="20"/>
                <w:szCs w:val="22"/>
                <w:lang w:eastAsia="de-DE" w:bidi="ar-SA"/>
              </w:rPr>
            </w:pPr>
            <w:r>
              <w:rPr>
                <w:sz w:val="20"/>
                <w:szCs w:val="22"/>
                <w:lang w:eastAsia="de-DE" w:bidi="ar-SA"/>
              </w:rPr>
              <w:t xml:space="preserve">Unique identifier owned and issued by Operators as defined in </w:t>
            </w:r>
            <w:r w:rsidRPr="00B97097">
              <w:rPr>
                <w:sz w:val="20"/>
                <w:szCs w:val="22"/>
                <w:lang w:eastAsia="de-DE" w:bidi="ar-SA"/>
              </w:rPr>
              <w:t>3GPP</w:t>
            </w:r>
            <w:r w:rsidR="0078257A">
              <w:rPr>
                <w:sz w:val="20"/>
                <w:szCs w:val="22"/>
                <w:lang w:eastAsia="de-DE" w:bidi="ar-SA"/>
              </w:rPr>
              <w:t> </w:t>
            </w:r>
            <w:r>
              <w:rPr>
                <w:sz w:val="20"/>
                <w:szCs w:val="22"/>
                <w:lang w:eastAsia="de-DE" w:bidi="ar-SA"/>
              </w:rPr>
              <w:t>TS</w:t>
            </w:r>
            <w:r w:rsidR="0078257A">
              <w:rPr>
                <w:sz w:val="20"/>
                <w:szCs w:val="22"/>
                <w:lang w:eastAsia="de-DE" w:bidi="ar-SA"/>
              </w:rPr>
              <w:t> </w:t>
            </w:r>
            <w:r>
              <w:rPr>
                <w:sz w:val="20"/>
                <w:szCs w:val="22"/>
                <w:lang w:eastAsia="de-DE" w:bidi="ar-SA"/>
              </w:rPr>
              <w:t>23.003</w:t>
            </w:r>
            <w:r w:rsidR="0078257A">
              <w:rPr>
                <w:sz w:val="20"/>
                <w:szCs w:val="22"/>
                <w:lang w:eastAsia="de-DE" w:bidi="ar-SA"/>
              </w:rPr>
              <w:t> </w:t>
            </w:r>
            <w:r>
              <w:rPr>
                <w:sz w:val="20"/>
                <w:szCs w:val="22"/>
                <w:lang w:eastAsia="de-DE" w:bidi="ar-SA"/>
              </w:rPr>
              <w:fldChar w:fldCharType="begin"/>
            </w:r>
            <w:r>
              <w:rPr>
                <w:sz w:val="20"/>
                <w:szCs w:val="22"/>
                <w:lang w:eastAsia="de-DE" w:bidi="ar-SA"/>
              </w:rPr>
              <w:instrText xml:space="preserve"> REF GPP23003 \h  \* MERGEFORMAT </w:instrText>
            </w:r>
            <w:r>
              <w:rPr>
                <w:sz w:val="20"/>
                <w:szCs w:val="22"/>
                <w:lang w:eastAsia="de-DE" w:bidi="ar-SA"/>
              </w:rPr>
            </w:r>
            <w:r>
              <w:rPr>
                <w:sz w:val="20"/>
                <w:szCs w:val="22"/>
                <w:lang w:eastAsia="de-DE" w:bidi="ar-SA"/>
              </w:rPr>
              <w:fldChar w:fldCharType="separate"/>
            </w:r>
            <w:r w:rsidR="005C746C" w:rsidRPr="005C746C">
              <w:rPr>
                <w:sz w:val="20"/>
                <w:szCs w:val="22"/>
                <w:lang w:eastAsia="de-DE" w:bidi="ar-SA"/>
              </w:rPr>
              <w:t>[3]</w:t>
            </w:r>
            <w:r>
              <w:rPr>
                <w:sz w:val="20"/>
                <w:szCs w:val="22"/>
                <w:lang w:eastAsia="de-DE" w:bidi="ar-SA"/>
              </w:rPr>
              <w:fldChar w:fldCharType="end"/>
            </w:r>
            <w:r>
              <w:rPr>
                <w:sz w:val="20"/>
                <w:szCs w:val="22"/>
                <w:lang w:eastAsia="de-DE" w:bidi="ar-SA"/>
              </w:rPr>
              <w:t xml:space="preserve"> Section 2.2.</w:t>
            </w:r>
          </w:p>
        </w:tc>
      </w:tr>
      <w:tr w:rsidR="006F5438" w:rsidRPr="00C0005C" w14:paraId="508F09AE" w14:textId="77777777" w:rsidTr="00AE7E93">
        <w:trPr>
          <w:cantSplit/>
        </w:trPr>
        <w:tc>
          <w:tcPr>
            <w:tcW w:w="2810" w:type="dxa"/>
          </w:tcPr>
          <w:p w14:paraId="39E48EC1" w14:textId="745CF333" w:rsidR="006F5438" w:rsidRPr="00FE2AEC" w:rsidRDefault="00042E0C" w:rsidP="00AE7E93">
            <w:pPr>
              <w:spacing w:before="40" w:after="40" w:line="276" w:lineRule="auto"/>
              <w:jc w:val="left"/>
              <w:rPr>
                <w:sz w:val="20"/>
                <w:szCs w:val="22"/>
                <w:lang w:eastAsia="de-DE" w:bidi="ar-SA"/>
              </w:rPr>
            </w:pPr>
            <w:r w:rsidRPr="00042E0C">
              <w:rPr>
                <w:sz w:val="20"/>
                <w:szCs w:val="22"/>
                <w:lang w:eastAsia="de-DE" w:bidi="ar-SA"/>
              </w:rPr>
              <w:lastRenderedPageBreak/>
              <w:t>Interoperable Application</w:t>
            </w:r>
          </w:p>
        </w:tc>
        <w:tc>
          <w:tcPr>
            <w:tcW w:w="6206" w:type="dxa"/>
            <w:vAlign w:val="center"/>
          </w:tcPr>
          <w:p w14:paraId="10456060" w14:textId="121DC1A1" w:rsidR="006F5438" w:rsidRDefault="0078257A" w:rsidP="00AE7E93">
            <w:pPr>
              <w:spacing w:before="40" w:after="40" w:line="276" w:lineRule="auto"/>
              <w:rPr>
                <w:sz w:val="20"/>
                <w:szCs w:val="22"/>
                <w:lang w:eastAsia="de-DE" w:bidi="ar-SA"/>
              </w:rPr>
            </w:pPr>
            <w:r w:rsidRPr="0078257A">
              <w:rPr>
                <w:sz w:val="20"/>
                <w:szCs w:val="22"/>
                <w:lang w:eastAsia="de-DE" w:bidi="ar-SA"/>
              </w:rPr>
              <w:t>An application that can be downloaded, installed, executed and removed on any eUICC compliant with technical requirements of a runtime environment (resources, APIs, version, ...), regardless of its Form Factor, its Manufacturer, Device type, Device Manufacturer, Operator, and Mobile Service Provider.</w:t>
            </w:r>
          </w:p>
        </w:tc>
      </w:tr>
      <w:tr w:rsidR="003C1AC8" w:rsidRPr="00C0005C" w14:paraId="042A1538" w14:textId="77777777" w:rsidTr="00AE7E93">
        <w:trPr>
          <w:cantSplit/>
        </w:trPr>
        <w:tc>
          <w:tcPr>
            <w:tcW w:w="2810" w:type="dxa"/>
          </w:tcPr>
          <w:p w14:paraId="72CD6A48"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Link Profile</w:t>
            </w:r>
          </w:p>
        </w:tc>
        <w:tc>
          <w:tcPr>
            <w:tcW w:w="6206" w:type="dxa"/>
            <w:vAlign w:val="center"/>
          </w:tcPr>
          <w:p w14:paraId="4D7330C9" w14:textId="77777777" w:rsidR="003C1AC8" w:rsidRDefault="003C1AC8" w:rsidP="00AE7E93">
            <w:pPr>
              <w:spacing w:before="40" w:after="40" w:line="276" w:lineRule="auto"/>
              <w:rPr>
                <w:sz w:val="20"/>
                <w:szCs w:val="22"/>
                <w:lang w:eastAsia="de-DE" w:bidi="ar-SA"/>
              </w:rPr>
            </w:pPr>
            <w:r>
              <w:rPr>
                <w:sz w:val="20"/>
                <w:szCs w:val="22"/>
                <w:lang w:eastAsia="de-DE" w:bidi="ar-SA"/>
              </w:rPr>
              <w:t>T</w:t>
            </w:r>
            <w:r w:rsidRPr="002C095C">
              <w:rPr>
                <w:sz w:val="20"/>
                <w:szCs w:val="22"/>
                <w:lang w:eastAsia="de-DE" w:bidi="ar-SA"/>
              </w:rPr>
              <w:t xml:space="preserve">he process that associates a Protected Profile Package with a specific eUICC </w:t>
            </w:r>
            <w:r w:rsidRPr="008D1442">
              <w:rPr>
                <w:sz w:val="20"/>
                <w:szCs w:val="22"/>
                <w:lang w:eastAsia="de-DE" w:bidi="ar-SA"/>
              </w:rPr>
              <w:t>so that a Profile Download including Bound Profile Package generation can be triggered</w:t>
            </w:r>
            <w:r>
              <w:rPr>
                <w:sz w:val="20"/>
                <w:szCs w:val="22"/>
                <w:lang w:eastAsia="de-DE" w:bidi="ar-SA"/>
              </w:rPr>
              <w:t>.</w:t>
            </w:r>
          </w:p>
          <w:p w14:paraId="572366C2" w14:textId="1D727642" w:rsidR="003C1AC8" w:rsidRPr="00B97097" w:rsidRDefault="0016146F" w:rsidP="00AE7E93">
            <w:pPr>
              <w:spacing w:before="40" w:after="40" w:line="276" w:lineRule="auto"/>
              <w:rPr>
                <w:sz w:val="20"/>
                <w:szCs w:val="22"/>
                <w:lang w:eastAsia="de-DE" w:bidi="ar-SA"/>
              </w:rPr>
            </w:pPr>
            <w:r>
              <w:rPr>
                <w:sz w:val="20"/>
                <w:szCs w:val="22"/>
                <w:lang w:eastAsia="de-DE" w:bidi="ar-SA"/>
              </w:rPr>
              <w:t>NOTE</w:t>
            </w:r>
            <w:r w:rsidR="003C1AC8" w:rsidRPr="002C095C">
              <w:rPr>
                <w:sz w:val="20"/>
                <w:szCs w:val="22"/>
                <w:lang w:eastAsia="de-DE" w:bidi="ar-SA"/>
              </w:rPr>
              <w:t>: This is normally an offline process, binding is an online process happening during the communication between the SM-DP+ and the eUICC.</w:t>
            </w:r>
          </w:p>
        </w:tc>
      </w:tr>
      <w:tr w:rsidR="003C1AC8" w:rsidRPr="00C0005C" w14:paraId="7355DFF9" w14:textId="77777777" w:rsidTr="00AE7E93">
        <w:trPr>
          <w:cantSplit/>
        </w:trPr>
        <w:tc>
          <w:tcPr>
            <w:tcW w:w="2810" w:type="dxa"/>
          </w:tcPr>
          <w:p w14:paraId="5D7CB8AB" w14:textId="77777777" w:rsidR="003C1AC8" w:rsidRPr="00FE2AEC" w:rsidRDefault="003C1AC8" w:rsidP="00AE7E93">
            <w:pPr>
              <w:spacing w:before="40" w:after="40" w:line="276" w:lineRule="auto"/>
              <w:jc w:val="left"/>
              <w:rPr>
                <w:sz w:val="20"/>
                <w:szCs w:val="22"/>
                <w:lang w:eastAsia="de-DE" w:bidi="ar-SA"/>
              </w:rPr>
            </w:pPr>
            <w:r w:rsidRPr="00FE2AEC">
              <w:rPr>
                <w:sz w:val="20"/>
              </w:rPr>
              <w:t>Local Profile Assistant</w:t>
            </w:r>
            <w:r>
              <w:rPr>
                <w:sz w:val="20"/>
              </w:rPr>
              <w:t xml:space="preserve"> (LPA)</w:t>
            </w:r>
          </w:p>
        </w:tc>
        <w:tc>
          <w:tcPr>
            <w:tcW w:w="6206" w:type="dxa"/>
            <w:vAlign w:val="center"/>
          </w:tcPr>
          <w:p w14:paraId="14C56239" w14:textId="77777777" w:rsidR="003C1AC8" w:rsidRDefault="003C1AC8" w:rsidP="00AE7E93">
            <w:pPr>
              <w:spacing w:before="40" w:after="40" w:line="276" w:lineRule="auto"/>
              <w:rPr>
                <w:sz w:val="20"/>
                <w:szCs w:val="22"/>
                <w:lang w:eastAsia="de-DE" w:bidi="ar-SA"/>
              </w:rPr>
            </w:pPr>
            <w:r w:rsidRPr="005C21E3">
              <w:rPr>
                <w:sz w:val="20"/>
              </w:rPr>
              <w:t>A functional element in the Device or in the eUICC that provides the LPD, LDS and LUI features.</w:t>
            </w:r>
          </w:p>
        </w:tc>
      </w:tr>
      <w:tr w:rsidR="003C1AC8" w:rsidRPr="00C0005C" w14:paraId="61828158" w14:textId="77777777" w:rsidTr="00AE7E93">
        <w:trPr>
          <w:cantSplit/>
        </w:trPr>
        <w:tc>
          <w:tcPr>
            <w:tcW w:w="2810" w:type="dxa"/>
          </w:tcPr>
          <w:p w14:paraId="407E474C"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Local Profile Management</w:t>
            </w:r>
          </w:p>
        </w:tc>
        <w:tc>
          <w:tcPr>
            <w:tcW w:w="6206" w:type="dxa"/>
            <w:vAlign w:val="center"/>
          </w:tcPr>
          <w:p w14:paraId="4782018E" w14:textId="77777777" w:rsidR="003C1AC8" w:rsidRPr="00B97097" w:rsidDel="00875A07" w:rsidRDefault="003C1AC8" w:rsidP="00AE7E93">
            <w:pPr>
              <w:spacing w:before="40" w:after="40" w:line="276" w:lineRule="auto"/>
              <w:rPr>
                <w:sz w:val="20"/>
                <w:szCs w:val="22"/>
                <w:lang w:eastAsia="de-DE" w:bidi="ar-SA"/>
              </w:rPr>
            </w:pPr>
            <w:r w:rsidRPr="00B97097">
              <w:rPr>
                <w:sz w:val="20"/>
                <w:szCs w:val="22"/>
                <w:lang w:eastAsia="de-DE" w:bidi="ar-SA"/>
              </w:rPr>
              <w:t xml:space="preserve">Local </w:t>
            </w:r>
            <w:r>
              <w:rPr>
                <w:sz w:val="20"/>
                <w:szCs w:val="22"/>
                <w:lang w:eastAsia="de-DE" w:bidi="ar-SA"/>
              </w:rPr>
              <w:t>Pr</w:t>
            </w:r>
            <w:r w:rsidRPr="00B97097">
              <w:rPr>
                <w:sz w:val="20"/>
                <w:szCs w:val="22"/>
                <w:lang w:eastAsia="de-DE" w:bidi="ar-SA"/>
              </w:rPr>
              <w:t xml:space="preserve">ofile </w:t>
            </w:r>
            <w:r>
              <w:rPr>
                <w:sz w:val="20"/>
                <w:szCs w:val="22"/>
                <w:lang w:eastAsia="de-DE" w:bidi="ar-SA"/>
              </w:rPr>
              <w:t>M</w:t>
            </w:r>
            <w:r w:rsidRPr="00B97097">
              <w:rPr>
                <w:sz w:val="20"/>
                <w:szCs w:val="22"/>
                <w:lang w:eastAsia="de-DE" w:bidi="ar-SA"/>
              </w:rPr>
              <w:t xml:space="preserve">anagement </w:t>
            </w:r>
            <w:r w:rsidRPr="00F7208F">
              <w:rPr>
                <w:sz w:val="20"/>
                <w:szCs w:val="22"/>
                <w:lang w:eastAsia="de-DE" w:bidi="ar-SA"/>
              </w:rPr>
              <w:t>are o</w:t>
            </w:r>
            <w:r w:rsidRPr="00B97097">
              <w:rPr>
                <w:sz w:val="20"/>
                <w:szCs w:val="22"/>
                <w:lang w:eastAsia="de-DE" w:bidi="ar-SA"/>
              </w:rPr>
              <w:t xml:space="preserve">perations </w:t>
            </w:r>
            <w:r w:rsidRPr="00F7208F">
              <w:rPr>
                <w:sz w:val="20"/>
                <w:szCs w:val="22"/>
                <w:lang w:eastAsia="de-DE" w:bidi="ar-SA"/>
              </w:rPr>
              <w:t xml:space="preserve">that </w:t>
            </w:r>
            <w:r w:rsidRPr="00B97097">
              <w:rPr>
                <w:sz w:val="20"/>
                <w:szCs w:val="22"/>
                <w:lang w:eastAsia="de-DE" w:bidi="ar-SA"/>
              </w:rPr>
              <w:t xml:space="preserve">are locally </w:t>
            </w:r>
            <w:r>
              <w:rPr>
                <w:sz w:val="20"/>
                <w:szCs w:val="22"/>
                <w:lang w:eastAsia="de-DE" w:bidi="ar-SA"/>
              </w:rPr>
              <w:t xml:space="preserve">initiated </w:t>
            </w:r>
            <w:r w:rsidRPr="00B97097">
              <w:rPr>
                <w:sz w:val="20"/>
                <w:szCs w:val="22"/>
                <w:lang w:eastAsia="de-DE" w:bidi="ar-SA"/>
              </w:rPr>
              <w:t>on the ESeu interface</w:t>
            </w:r>
            <w:r w:rsidRPr="00F7208F">
              <w:rPr>
                <w:sz w:val="20"/>
                <w:szCs w:val="22"/>
                <w:lang w:eastAsia="de-DE" w:bidi="ar-SA"/>
              </w:rPr>
              <w:t>.</w:t>
            </w:r>
          </w:p>
        </w:tc>
      </w:tr>
      <w:tr w:rsidR="003C1AC8" w:rsidRPr="00C0005C" w14:paraId="00F613A4" w14:textId="77777777" w:rsidTr="00AE7E93">
        <w:trPr>
          <w:cantSplit/>
        </w:trPr>
        <w:tc>
          <w:tcPr>
            <w:tcW w:w="2810" w:type="dxa"/>
          </w:tcPr>
          <w:p w14:paraId="66A90839"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Local Profile Management Operation</w:t>
            </w:r>
          </w:p>
        </w:tc>
        <w:tc>
          <w:tcPr>
            <w:tcW w:w="6206" w:type="dxa"/>
            <w:vAlign w:val="center"/>
          </w:tcPr>
          <w:p w14:paraId="7DAD6B30" w14:textId="4C7A3882" w:rsidR="003C1AC8" w:rsidRPr="00B97097" w:rsidRDefault="003C1AC8" w:rsidP="00AE7E93">
            <w:pPr>
              <w:spacing w:before="40" w:after="40" w:line="276" w:lineRule="auto"/>
              <w:rPr>
                <w:sz w:val="20"/>
                <w:szCs w:val="22"/>
                <w:lang w:eastAsia="de-DE" w:bidi="ar-SA"/>
              </w:rPr>
            </w:pPr>
            <w:r w:rsidRPr="007308BA">
              <w:rPr>
                <w:sz w:val="20"/>
                <w:szCs w:val="22"/>
                <w:lang w:eastAsia="de-DE" w:bidi="ar-SA"/>
              </w:rPr>
              <w:t xml:space="preserve">Local Profile Management Operations </w:t>
            </w:r>
            <w:r>
              <w:rPr>
                <w:sz w:val="20"/>
                <w:szCs w:val="22"/>
                <w:lang w:eastAsia="de-DE" w:bidi="ar-SA"/>
              </w:rPr>
              <w:t>are</w:t>
            </w:r>
            <w:r w:rsidRPr="007308BA">
              <w:rPr>
                <w:sz w:val="20"/>
                <w:szCs w:val="22"/>
                <w:lang w:eastAsia="de-DE" w:bidi="ar-SA"/>
              </w:rPr>
              <w:t xml:space="preserve"> enable</w:t>
            </w:r>
            <w:r>
              <w:rPr>
                <w:sz w:val="20"/>
                <w:szCs w:val="22"/>
                <w:lang w:eastAsia="de-DE" w:bidi="ar-SA"/>
              </w:rPr>
              <w:t xml:space="preserve"> Profile</w:t>
            </w:r>
            <w:r w:rsidRPr="007308BA">
              <w:rPr>
                <w:sz w:val="20"/>
                <w:szCs w:val="22"/>
                <w:lang w:eastAsia="de-DE" w:bidi="ar-SA"/>
              </w:rPr>
              <w:t>, disable</w:t>
            </w:r>
            <w:r>
              <w:rPr>
                <w:sz w:val="20"/>
                <w:szCs w:val="22"/>
                <w:lang w:eastAsia="de-DE" w:bidi="ar-SA"/>
              </w:rPr>
              <w:t xml:space="preserve"> Profile</w:t>
            </w:r>
            <w:r w:rsidRPr="007308BA">
              <w:rPr>
                <w:sz w:val="20"/>
                <w:szCs w:val="22"/>
                <w:lang w:eastAsia="de-DE" w:bidi="ar-SA"/>
              </w:rPr>
              <w:t>, delete</w:t>
            </w:r>
            <w:r>
              <w:rPr>
                <w:sz w:val="20"/>
                <w:szCs w:val="22"/>
                <w:lang w:eastAsia="de-DE" w:bidi="ar-SA"/>
              </w:rPr>
              <w:t xml:space="preserve"> Profile</w:t>
            </w:r>
            <w:r w:rsidRPr="007308BA">
              <w:rPr>
                <w:sz w:val="20"/>
                <w:szCs w:val="22"/>
                <w:lang w:eastAsia="de-DE" w:bidi="ar-SA"/>
              </w:rPr>
              <w:t>, query</w:t>
            </w:r>
            <w:r>
              <w:rPr>
                <w:sz w:val="20"/>
                <w:szCs w:val="22"/>
                <w:lang w:eastAsia="de-DE" w:bidi="ar-SA"/>
              </w:rPr>
              <w:t xml:space="preserve"> Profile Metadata</w:t>
            </w:r>
            <w:r w:rsidRPr="007308BA">
              <w:rPr>
                <w:sz w:val="20"/>
                <w:szCs w:val="22"/>
                <w:lang w:eastAsia="de-DE" w:bidi="ar-SA"/>
              </w:rPr>
              <w:t xml:space="preserve">, eUICC </w:t>
            </w:r>
            <w:r>
              <w:rPr>
                <w:sz w:val="20"/>
                <w:szCs w:val="22"/>
                <w:lang w:eastAsia="de-DE" w:bidi="ar-SA"/>
              </w:rPr>
              <w:t>M</w:t>
            </w:r>
            <w:r w:rsidRPr="007308BA">
              <w:rPr>
                <w:sz w:val="20"/>
                <w:szCs w:val="22"/>
                <w:lang w:eastAsia="de-DE" w:bidi="ar-SA"/>
              </w:rPr>
              <w:t xml:space="preserve">emory </w:t>
            </w:r>
            <w:r>
              <w:rPr>
                <w:sz w:val="20"/>
                <w:szCs w:val="22"/>
                <w:lang w:eastAsia="de-DE" w:bidi="ar-SA"/>
              </w:rPr>
              <w:t>R</w:t>
            </w:r>
            <w:r w:rsidRPr="007308BA">
              <w:rPr>
                <w:sz w:val="20"/>
                <w:szCs w:val="22"/>
                <w:lang w:eastAsia="de-DE" w:bidi="ar-SA"/>
              </w:rPr>
              <w:t xml:space="preserve">eset, </w:t>
            </w:r>
            <w:r>
              <w:rPr>
                <w:sz w:val="20"/>
                <w:szCs w:val="22"/>
                <w:lang w:eastAsia="de-DE" w:bidi="ar-SA"/>
              </w:rPr>
              <w:t>eUICC Test Memory Reset, set/</w:t>
            </w:r>
            <w:r w:rsidRPr="007308BA">
              <w:rPr>
                <w:sz w:val="20"/>
                <w:szCs w:val="22"/>
                <w:lang w:eastAsia="de-DE" w:bidi="ar-SA"/>
              </w:rPr>
              <w:t xml:space="preserve">edit nickname, add </w:t>
            </w:r>
            <w:r>
              <w:rPr>
                <w:sz w:val="20"/>
                <w:szCs w:val="22"/>
                <w:lang w:eastAsia="de-DE" w:bidi="ar-SA"/>
              </w:rPr>
              <w:t>P</w:t>
            </w:r>
            <w:r w:rsidRPr="007308BA">
              <w:rPr>
                <w:sz w:val="20"/>
                <w:szCs w:val="22"/>
                <w:lang w:eastAsia="de-DE" w:bidi="ar-SA"/>
              </w:rPr>
              <w:t>rofile</w:t>
            </w:r>
            <w:r>
              <w:rPr>
                <w:sz w:val="20"/>
                <w:szCs w:val="22"/>
                <w:lang w:eastAsia="de-DE" w:bidi="ar-SA"/>
              </w:rPr>
              <w:t>, edit default SM-DP+ address</w:t>
            </w:r>
            <w:r w:rsidR="00927522">
              <w:rPr>
                <w:sz w:val="20"/>
                <w:szCs w:val="22"/>
                <w:lang w:eastAsia="de-DE" w:bidi="ar-SA"/>
              </w:rPr>
              <w:t>, and retrieve Activation Code</w:t>
            </w:r>
            <w:r w:rsidRPr="007308BA">
              <w:rPr>
                <w:sz w:val="20"/>
                <w:szCs w:val="22"/>
                <w:lang w:eastAsia="de-DE" w:bidi="ar-SA"/>
              </w:rPr>
              <w:t>.</w:t>
            </w:r>
          </w:p>
        </w:tc>
      </w:tr>
      <w:tr w:rsidR="003C1AC8" w:rsidRPr="00C0005C" w14:paraId="3E9283A3" w14:textId="77777777" w:rsidTr="00AE7E93">
        <w:trPr>
          <w:cantSplit/>
        </w:trPr>
        <w:tc>
          <w:tcPr>
            <w:tcW w:w="2810" w:type="dxa"/>
          </w:tcPr>
          <w:p w14:paraId="7B5C302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LPA Integrity</w:t>
            </w:r>
          </w:p>
        </w:tc>
        <w:tc>
          <w:tcPr>
            <w:tcW w:w="6206" w:type="dxa"/>
            <w:vAlign w:val="center"/>
          </w:tcPr>
          <w:p w14:paraId="1AB01D24" w14:textId="77777777" w:rsidR="003C1AC8" w:rsidRDefault="003C1AC8" w:rsidP="00AE7E93">
            <w:pPr>
              <w:spacing w:before="40" w:after="40" w:line="276" w:lineRule="auto"/>
              <w:rPr>
                <w:sz w:val="20"/>
                <w:szCs w:val="22"/>
                <w:lang w:eastAsia="de-DE" w:bidi="ar-SA"/>
              </w:rPr>
            </w:pPr>
            <w:r>
              <w:rPr>
                <w:sz w:val="20"/>
                <w:szCs w:val="22"/>
                <w:lang w:eastAsia="de-DE" w:bidi="ar-SA"/>
              </w:rPr>
              <w:t>Assurance that the LPA has not been compromised or affected. The assurance SHALL be provided to the various Remote SIM Provisioning entities to ensure that the LPA can be trusted to execute the actions requested</w:t>
            </w:r>
          </w:p>
          <w:p w14:paraId="715AAC57" w14:textId="047A2170" w:rsidR="003C1AC8" w:rsidRPr="007308BA" w:rsidRDefault="0016146F" w:rsidP="00AE7E93">
            <w:pPr>
              <w:spacing w:before="40" w:after="40" w:line="276" w:lineRule="auto"/>
              <w:rPr>
                <w:sz w:val="20"/>
                <w:szCs w:val="22"/>
                <w:lang w:eastAsia="de-DE" w:bidi="ar-SA"/>
              </w:rPr>
            </w:pPr>
            <w:r>
              <w:rPr>
                <w:sz w:val="20"/>
                <w:szCs w:val="22"/>
                <w:lang w:eastAsia="de-DE" w:bidi="ar-SA"/>
              </w:rPr>
              <w:t>NOTE</w:t>
            </w:r>
            <w:r w:rsidR="003C1AC8">
              <w:rPr>
                <w:sz w:val="20"/>
                <w:szCs w:val="22"/>
                <w:lang w:eastAsia="de-DE" w:bidi="ar-SA"/>
              </w:rPr>
              <w:t>: This could be linked with a certification process.</w:t>
            </w:r>
          </w:p>
        </w:tc>
      </w:tr>
      <w:tr w:rsidR="003C1AC8" w:rsidRPr="00C0005C" w14:paraId="02184E8C" w14:textId="77777777" w:rsidTr="00AE7E93">
        <w:trPr>
          <w:cantSplit/>
        </w:trPr>
        <w:tc>
          <w:tcPr>
            <w:tcW w:w="2810" w:type="dxa"/>
          </w:tcPr>
          <w:p w14:paraId="15D0CBC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LPA Mode</w:t>
            </w:r>
          </w:p>
        </w:tc>
        <w:tc>
          <w:tcPr>
            <w:tcW w:w="6206" w:type="dxa"/>
            <w:vAlign w:val="center"/>
          </w:tcPr>
          <w:p w14:paraId="06263051" w14:textId="77777777" w:rsidR="003C1AC8" w:rsidRPr="007308BA" w:rsidRDefault="003C1AC8" w:rsidP="00AE7E93">
            <w:pPr>
              <w:spacing w:before="40" w:after="40" w:line="276" w:lineRule="auto"/>
              <w:rPr>
                <w:sz w:val="20"/>
                <w:szCs w:val="22"/>
                <w:lang w:eastAsia="de-DE" w:bidi="ar-SA"/>
              </w:rPr>
            </w:pPr>
            <w:r>
              <w:rPr>
                <w:sz w:val="20"/>
                <w:szCs w:val="22"/>
                <w:lang w:eastAsia="de-DE" w:bidi="ar-SA"/>
              </w:rPr>
              <w:t>Defines the Operation LPA Mode which is either LPA in the eUICC or in the Device.</w:t>
            </w:r>
          </w:p>
        </w:tc>
      </w:tr>
      <w:tr w:rsidR="003C1AC8" w:rsidRPr="00C0005C" w14:paraId="6CD821CB" w14:textId="77777777" w:rsidTr="00AE7E93">
        <w:trPr>
          <w:cantSplit/>
        </w:trPr>
        <w:tc>
          <w:tcPr>
            <w:tcW w:w="2810" w:type="dxa"/>
          </w:tcPr>
          <w:p w14:paraId="798A1065"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LPA Procedures</w:t>
            </w:r>
          </w:p>
        </w:tc>
        <w:tc>
          <w:tcPr>
            <w:tcW w:w="6206" w:type="dxa"/>
            <w:vAlign w:val="center"/>
          </w:tcPr>
          <w:p w14:paraId="40A3F418" w14:textId="77777777" w:rsidR="003C1AC8" w:rsidRDefault="003C1AC8" w:rsidP="00AE7E93">
            <w:pPr>
              <w:spacing w:before="40" w:after="40" w:line="276" w:lineRule="auto"/>
              <w:rPr>
                <w:sz w:val="20"/>
                <w:szCs w:val="22"/>
                <w:lang w:eastAsia="de-DE" w:bidi="ar-SA"/>
              </w:rPr>
            </w:pPr>
            <w:r>
              <w:rPr>
                <w:sz w:val="20"/>
                <w:szCs w:val="22"/>
                <w:lang w:eastAsia="de-DE" w:bidi="ar-SA"/>
              </w:rPr>
              <w:t>Refers to processes that trigger Local Profile Management Operations.</w:t>
            </w:r>
          </w:p>
        </w:tc>
      </w:tr>
      <w:tr w:rsidR="005565CF" w:rsidRPr="00C0005C" w14:paraId="5F90E208" w14:textId="77777777" w:rsidTr="00AE7E93">
        <w:trPr>
          <w:cantSplit/>
        </w:trPr>
        <w:tc>
          <w:tcPr>
            <w:tcW w:w="2810" w:type="dxa"/>
          </w:tcPr>
          <w:p w14:paraId="2FE98802" w14:textId="032DD02F" w:rsidR="005565CF" w:rsidRDefault="00B64211" w:rsidP="00AE7E93">
            <w:pPr>
              <w:spacing w:before="40" w:after="40" w:line="276" w:lineRule="auto"/>
              <w:jc w:val="left"/>
              <w:rPr>
                <w:sz w:val="20"/>
                <w:szCs w:val="22"/>
                <w:lang w:eastAsia="de-DE" w:bidi="ar-SA"/>
              </w:rPr>
            </w:pPr>
            <w:r w:rsidRPr="00B64211">
              <w:rPr>
                <w:sz w:val="20"/>
                <w:szCs w:val="22"/>
                <w:lang w:eastAsia="de-DE" w:bidi="ar-SA"/>
              </w:rPr>
              <w:t>Minimum Security Level</w:t>
            </w:r>
          </w:p>
        </w:tc>
        <w:tc>
          <w:tcPr>
            <w:tcW w:w="6206" w:type="dxa"/>
            <w:vAlign w:val="center"/>
          </w:tcPr>
          <w:p w14:paraId="2D137C36" w14:textId="4701D0E4" w:rsidR="005565CF" w:rsidRDefault="00A07255" w:rsidP="00AE7E93">
            <w:pPr>
              <w:spacing w:before="40" w:after="40" w:line="276" w:lineRule="auto"/>
              <w:rPr>
                <w:sz w:val="20"/>
                <w:szCs w:val="22"/>
                <w:lang w:eastAsia="de-DE" w:bidi="ar-SA"/>
              </w:rPr>
            </w:pPr>
            <w:r w:rsidRPr="00A07255">
              <w:rPr>
                <w:sz w:val="20"/>
                <w:szCs w:val="22"/>
                <w:lang w:eastAsia="de-DE" w:bidi="ar-SA"/>
              </w:rPr>
              <w:t>As defined in ETSI</w:t>
            </w:r>
            <w:r>
              <w:rPr>
                <w:sz w:val="20"/>
                <w:szCs w:val="22"/>
                <w:lang w:eastAsia="de-DE" w:bidi="ar-SA"/>
              </w:rPr>
              <w:t> </w:t>
            </w:r>
            <w:r w:rsidRPr="00A07255">
              <w:rPr>
                <w:sz w:val="20"/>
                <w:szCs w:val="22"/>
                <w:lang w:eastAsia="de-DE" w:bidi="ar-SA"/>
              </w:rPr>
              <w:t>TS</w:t>
            </w:r>
            <w:r>
              <w:rPr>
                <w:sz w:val="20"/>
                <w:szCs w:val="22"/>
                <w:lang w:eastAsia="de-DE" w:bidi="ar-SA"/>
              </w:rPr>
              <w:t> </w:t>
            </w:r>
            <w:r w:rsidRPr="00A07255">
              <w:rPr>
                <w:sz w:val="20"/>
                <w:szCs w:val="22"/>
                <w:lang w:eastAsia="de-DE" w:bidi="ar-SA"/>
              </w:rPr>
              <w:t>102</w:t>
            </w:r>
            <w:r>
              <w:rPr>
                <w:sz w:val="20"/>
                <w:szCs w:val="22"/>
                <w:lang w:eastAsia="de-DE" w:bidi="ar-SA"/>
              </w:rPr>
              <w:t> </w:t>
            </w:r>
            <w:r w:rsidRPr="00A07255">
              <w:rPr>
                <w:sz w:val="20"/>
                <w:szCs w:val="22"/>
                <w:lang w:eastAsia="de-DE" w:bidi="ar-SA"/>
              </w:rPr>
              <w:t>226</w:t>
            </w:r>
            <w:r>
              <w:rPr>
                <w:sz w:val="20"/>
                <w:szCs w:val="22"/>
                <w:lang w:eastAsia="de-DE" w:bidi="ar-SA"/>
              </w:rPr>
              <w:t> </w:t>
            </w:r>
            <w:r w:rsidRPr="00A07255">
              <w:rPr>
                <w:sz w:val="20"/>
                <w:szCs w:val="22"/>
                <w:lang w:eastAsia="de-DE" w:bidi="ar-SA"/>
              </w:rPr>
              <w:t>[</w:t>
            </w:r>
            <w:r>
              <w:rPr>
                <w:sz w:val="20"/>
                <w:szCs w:val="22"/>
                <w:lang w:eastAsia="de-DE" w:bidi="ar-SA"/>
              </w:rPr>
              <w:t>42</w:t>
            </w:r>
            <w:r w:rsidRPr="00A07255">
              <w:rPr>
                <w:sz w:val="20"/>
                <w:szCs w:val="22"/>
                <w:lang w:eastAsia="de-DE" w:bidi="ar-SA"/>
              </w:rPr>
              <w:t>]</w:t>
            </w:r>
          </w:p>
        </w:tc>
      </w:tr>
      <w:tr w:rsidR="003C1AC8" w:rsidRPr="00C0005C" w14:paraId="029962D0" w14:textId="77777777" w:rsidTr="00AE7E93">
        <w:trPr>
          <w:cantSplit/>
        </w:trPr>
        <w:tc>
          <w:tcPr>
            <w:tcW w:w="2810" w:type="dxa"/>
          </w:tcPr>
          <w:p w14:paraId="3A956A39"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Mobile Network Operator</w:t>
            </w:r>
          </w:p>
        </w:tc>
        <w:tc>
          <w:tcPr>
            <w:tcW w:w="6206" w:type="dxa"/>
            <w:vAlign w:val="center"/>
          </w:tcPr>
          <w:p w14:paraId="1118E1C1"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An entity providing access capability and communication services to its </w:t>
            </w:r>
            <w:r>
              <w:rPr>
                <w:sz w:val="20"/>
                <w:szCs w:val="22"/>
                <w:lang w:eastAsia="de-DE" w:bidi="ar-SA"/>
              </w:rPr>
              <w:t>Subscriber</w:t>
            </w:r>
            <w:r w:rsidRPr="00B97097">
              <w:rPr>
                <w:sz w:val="20"/>
                <w:szCs w:val="22"/>
                <w:lang w:eastAsia="de-DE" w:bidi="ar-SA"/>
              </w:rPr>
              <w:t>s through a mobile network infrastructure.</w:t>
            </w:r>
          </w:p>
        </w:tc>
      </w:tr>
      <w:tr w:rsidR="003C1AC8" w:rsidRPr="00C0005C" w14:paraId="29B51A62" w14:textId="77777777" w:rsidTr="00AE7E93">
        <w:trPr>
          <w:cantSplit/>
        </w:trPr>
        <w:tc>
          <w:tcPr>
            <w:tcW w:w="2810" w:type="dxa"/>
          </w:tcPr>
          <w:p w14:paraId="517073CB"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Mobile Virtual Network Operator</w:t>
            </w:r>
          </w:p>
        </w:tc>
        <w:tc>
          <w:tcPr>
            <w:tcW w:w="6206" w:type="dxa"/>
            <w:vAlign w:val="center"/>
          </w:tcPr>
          <w:p w14:paraId="62170F5C"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An entity providing access capability and communication services to its </w:t>
            </w:r>
            <w:r>
              <w:rPr>
                <w:sz w:val="20"/>
                <w:szCs w:val="22"/>
                <w:lang w:eastAsia="de-DE" w:bidi="ar-SA"/>
              </w:rPr>
              <w:t>Subscriber</w:t>
            </w:r>
            <w:r w:rsidRPr="00B97097">
              <w:rPr>
                <w:sz w:val="20"/>
                <w:szCs w:val="22"/>
                <w:lang w:eastAsia="de-DE" w:bidi="ar-SA"/>
              </w:rPr>
              <w:t>s through a mobile network infrastructure but does not have an allocation of spectrum.</w:t>
            </w:r>
          </w:p>
        </w:tc>
      </w:tr>
      <w:tr w:rsidR="003C1AC8" w:rsidRPr="00C0005C" w14:paraId="52B93E0F" w14:textId="77777777" w:rsidTr="00AE7E93">
        <w:trPr>
          <w:cantSplit/>
        </w:trPr>
        <w:tc>
          <w:tcPr>
            <w:tcW w:w="2810" w:type="dxa"/>
          </w:tcPr>
          <w:p w14:paraId="23C1F2E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Multi-Factor Authentication (MFA)</w:t>
            </w:r>
          </w:p>
        </w:tc>
        <w:tc>
          <w:tcPr>
            <w:tcW w:w="6206" w:type="dxa"/>
            <w:vAlign w:val="center"/>
          </w:tcPr>
          <w:p w14:paraId="62903E77" w14:textId="77777777" w:rsidR="003C1AC8" w:rsidRPr="00B64B27" w:rsidRDefault="003C1AC8" w:rsidP="00AE7E93">
            <w:pPr>
              <w:spacing w:before="40" w:after="40" w:line="276" w:lineRule="auto"/>
              <w:rPr>
                <w:sz w:val="20"/>
                <w:szCs w:val="22"/>
                <w:lang w:eastAsia="de-DE" w:bidi="ar-SA"/>
              </w:rPr>
            </w:pPr>
            <w:r>
              <w:rPr>
                <w:sz w:val="20"/>
                <w:lang w:val="en-US"/>
              </w:rPr>
              <w:t xml:space="preserve">A method of authentication in which an End User is only granted access after successfully presenting several separate pieces of evidence to an authentication mechanism – typically at least two of the following categories: knowledge (something they know), possession (something they have), and inherence (something they are). </w:t>
            </w:r>
          </w:p>
        </w:tc>
      </w:tr>
      <w:tr w:rsidR="003C1AC8" w:rsidRPr="00C0005C" w14:paraId="46DCED49" w14:textId="77777777" w:rsidTr="00AE7E93">
        <w:trPr>
          <w:cantSplit/>
        </w:trPr>
        <w:tc>
          <w:tcPr>
            <w:tcW w:w="2810" w:type="dxa"/>
          </w:tcPr>
          <w:p w14:paraId="278EB5B2"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Network Access Application</w:t>
            </w:r>
          </w:p>
        </w:tc>
        <w:tc>
          <w:tcPr>
            <w:tcW w:w="6206" w:type="dxa"/>
            <w:vAlign w:val="center"/>
          </w:tcPr>
          <w:p w14:paraId="28DD24E3"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Application residing in a Profile providing authorisation to access a network.</w:t>
            </w:r>
          </w:p>
        </w:tc>
      </w:tr>
      <w:tr w:rsidR="003C1AC8" w:rsidRPr="00C0005C" w14:paraId="571BE98A" w14:textId="77777777" w:rsidTr="00AE7E93">
        <w:trPr>
          <w:cantSplit/>
        </w:trPr>
        <w:tc>
          <w:tcPr>
            <w:tcW w:w="2810" w:type="dxa"/>
          </w:tcPr>
          <w:p w14:paraId="2487D4A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Network Access Credentials</w:t>
            </w:r>
          </w:p>
        </w:tc>
        <w:tc>
          <w:tcPr>
            <w:tcW w:w="6206" w:type="dxa"/>
            <w:vAlign w:val="center"/>
          </w:tcPr>
          <w:p w14:paraId="09F6AB72" w14:textId="217CA972"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Data required to authenticate to an ITU E.212 </w:t>
            </w:r>
            <w:r>
              <w:rPr>
                <w:sz w:val="20"/>
                <w:szCs w:val="22"/>
                <w:lang w:eastAsia="de-DE" w:bidi="ar-SA"/>
              </w:rPr>
              <w:fldChar w:fldCharType="begin"/>
            </w:r>
            <w:r>
              <w:rPr>
                <w:sz w:val="20"/>
                <w:szCs w:val="22"/>
                <w:lang w:eastAsia="de-DE" w:bidi="ar-SA"/>
              </w:rPr>
              <w:instrText xml:space="preserve"> REF ITUE212 \h  \* MERGEFORMAT </w:instrText>
            </w:r>
            <w:r>
              <w:rPr>
                <w:sz w:val="20"/>
                <w:szCs w:val="22"/>
                <w:lang w:eastAsia="de-DE" w:bidi="ar-SA"/>
              </w:rPr>
            </w:r>
            <w:r>
              <w:rPr>
                <w:sz w:val="20"/>
                <w:szCs w:val="22"/>
                <w:lang w:eastAsia="de-DE" w:bidi="ar-SA"/>
              </w:rPr>
              <w:fldChar w:fldCharType="separate"/>
            </w:r>
            <w:r w:rsidR="005C746C" w:rsidRPr="005C746C">
              <w:rPr>
                <w:sz w:val="20"/>
                <w:szCs w:val="22"/>
                <w:lang w:eastAsia="de-DE" w:bidi="ar-SA"/>
              </w:rPr>
              <w:t>[4]</w:t>
            </w:r>
            <w:r>
              <w:rPr>
                <w:sz w:val="20"/>
                <w:szCs w:val="22"/>
                <w:lang w:eastAsia="de-DE" w:bidi="ar-SA"/>
              </w:rPr>
              <w:fldChar w:fldCharType="end"/>
            </w:r>
            <w:r>
              <w:rPr>
                <w:sz w:val="20"/>
                <w:szCs w:val="22"/>
                <w:lang w:eastAsia="de-DE" w:bidi="ar-SA"/>
              </w:rPr>
              <w:t xml:space="preserve"> network. This MAY</w:t>
            </w:r>
            <w:r w:rsidRPr="00B97097">
              <w:rPr>
                <w:sz w:val="20"/>
                <w:szCs w:val="22"/>
                <w:lang w:eastAsia="de-DE" w:bidi="ar-SA"/>
              </w:rPr>
              <w:t xml:space="preserve"> include data such as Ki/K and IMSI stored within a NAA.</w:t>
            </w:r>
          </w:p>
        </w:tc>
      </w:tr>
      <w:tr w:rsidR="003C1AC8" w:rsidRPr="00C0005C" w14:paraId="705DC783" w14:textId="77777777" w:rsidTr="00AE7E93">
        <w:trPr>
          <w:cantSplit/>
        </w:trPr>
        <w:tc>
          <w:tcPr>
            <w:tcW w:w="2810" w:type="dxa"/>
          </w:tcPr>
          <w:p w14:paraId="64DB24A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lastRenderedPageBreak/>
              <w:t>NFC Device</w:t>
            </w:r>
          </w:p>
        </w:tc>
        <w:tc>
          <w:tcPr>
            <w:tcW w:w="6206" w:type="dxa"/>
            <w:vAlign w:val="center"/>
          </w:tcPr>
          <w:p w14:paraId="461A0C7C"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Device with NFC capability.</w:t>
            </w:r>
          </w:p>
        </w:tc>
      </w:tr>
      <w:tr w:rsidR="003C1AC8" w:rsidRPr="00C0005C" w14:paraId="173550C8" w14:textId="77777777" w:rsidTr="00AE7E93">
        <w:trPr>
          <w:cantSplit/>
        </w:trPr>
        <w:tc>
          <w:tcPr>
            <w:tcW w:w="2810" w:type="dxa"/>
          </w:tcPr>
          <w:p w14:paraId="58BBDDF5"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NFC eUICC</w:t>
            </w:r>
          </w:p>
        </w:tc>
        <w:tc>
          <w:tcPr>
            <w:tcW w:w="6206" w:type="dxa"/>
            <w:vAlign w:val="center"/>
          </w:tcPr>
          <w:p w14:paraId="3A3ED31A" w14:textId="77777777" w:rsidR="003C1AC8" w:rsidRDefault="003C1AC8" w:rsidP="00AE7E93">
            <w:pPr>
              <w:spacing w:before="40" w:after="40" w:line="276" w:lineRule="auto"/>
              <w:rPr>
                <w:sz w:val="20"/>
                <w:szCs w:val="22"/>
                <w:lang w:eastAsia="de-DE" w:bidi="ar-SA"/>
              </w:rPr>
            </w:pPr>
            <w:r>
              <w:rPr>
                <w:sz w:val="20"/>
                <w:szCs w:val="22"/>
                <w:lang w:eastAsia="de-DE" w:bidi="ar-SA"/>
              </w:rPr>
              <w:t>eUICC with NFC capability.</w:t>
            </w:r>
          </w:p>
        </w:tc>
      </w:tr>
      <w:tr w:rsidR="003C1AC8" w:rsidRPr="00C0005C" w14:paraId="09BE58FC" w14:textId="77777777" w:rsidTr="00AE7E93">
        <w:trPr>
          <w:cantSplit/>
        </w:trPr>
        <w:tc>
          <w:tcPr>
            <w:tcW w:w="2810" w:type="dxa"/>
          </w:tcPr>
          <w:p w14:paraId="7368D54E"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Nonce</w:t>
            </w:r>
          </w:p>
        </w:tc>
        <w:tc>
          <w:tcPr>
            <w:tcW w:w="6206" w:type="dxa"/>
            <w:vAlign w:val="center"/>
          </w:tcPr>
          <w:p w14:paraId="17CC0A93"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w:t>
            </w:r>
            <w:r w:rsidRPr="00CF44D2">
              <w:rPr>
                <w:sz w:val="20"/>
                <w:szCs w:val="22"/>
                <w:lang w:eastAsia="de-DE" w:bidi="ar-SA"/>
              </w:rPr>
              <w:t>n arbitrary</w:t>
            </w:r>
            <w:r>
              <w:rPr>
                <w:sz w:val="20"/>
                <w:szCs w:val="22"/>
                <w:lang w:eastAsia="de-DE" w:bidi="ar-SA"/>
              </w:rPr>
              <w:t xml:space="preserve"> random</w:t>
            </w:r>
            <w:r w:rsidRPr="00CF44D2">
              <w:rPr>
                <w:sz w:val="20"/>
                <w:szCs w:val="22"/>
                <w:lang w:eastAsia="de-DE" w:bidi="ar-SA"/>
              </w:rPr>
              <w:t xml:space="preserve"> number </w:t>
            </w:r>
            <w:r>
              <w:rPr>
                <w:sz w:val="20"/>
                <w:szCs w:val="22"/>
                <w:lang w:eastAsia="de-DE" w:bidi="ar-SA"/>
              </w:rPr>
              <w:t>generated for one time use, employed for cryptographic communication.</w:t>
            </w:r>
          </w:p>
        </w:tc>
      </w:tr>
      <w:tr w:rsidR="003C1AC8" w:rsidRPr="00C0005C" w14:paraId="2D678974" w14:textId="77777777" w:rsidTr="00AE7E93">
        <w:trPr>
          <w:cantSplit/>
        </w:trPr>
        <w:tc>
          <w:tcPr>
            <w:tcW w:w="2810" w:type="dxa"/>
          </w:tcPr>
          <w:p w14:paraId="66687C22"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Notification</w:t>
            </w:r>
          </w:p>
        </w:tc>
        <w:tc>
          <w:tcPr>
            <w:tcW w:w="6206" w:type="dxa"/>
            <w:vAlign w:val="center"/>
          </w:tcPr>
          <w:p w14:paraId="516F1438" w14:textId="77777777" w:rsidR="003C1AC8" w:rsidRDefault="003C1AC8" w:rsidP="00AE7E93">
            <w:pPr>
              <w:spacing w:before="40" w:after="40" w:line="276" w:lineRule="auto"/>
              <w:rPr>
                <w:sz w:val="20"/>
                <w:szCs w:val="22"/>
                <w:lang w:eastAsia="de-DE" w:bidi="ar-SA"/>
              </w:rPr>
            </w:pPr>
            <w:r w:rsidRPr="00A95E4C">
              <w:rPr>
                <w:sz w:val="20"/>
                <w:szCs w:val="22"/>
                <w:lang w:eastAsia="de-DE" w:bidi="ar-SA"/>
              </w:rPr>
              <w:t xml:space="preserve">A report </w:t>
            </w:r>
            <w:r>
              <w:rPr>
                <w:rFonts w:eastAsiaTheme="minorEastAsia" w:hint="eastAsia"/>
                <w:sz w:val="20"/>
                <w:szCs w:val="22"/>
                <w:lang w:eastAsia="ko-KR" w:bidi="ar-SA"/>
              </w:rPr>
              <w:t>about</w:t>
            </w:r>
            <w:r w:rsidRPr="00A95E4C">
              <w:rPr>
                <w:sz w:val="20"/>
                <w:szCs w:val="22"/>
                <w:lang w:eastAsia="de-DE" w:bidi="ar-SA"/>
              </w:rPr>
              <w:t xml:space="preserve"> </w:t>
            </w:r>
            <w:r>
              <w:rPr>
                <w:rFonts w:eastAsiaTheme="minorEastAsia" w:hint="eastAsia"/>
                <w:sz w:val="20"/>
                <w:szCs w:val="22"/>
                <w:lang w:eastAsia="ko-KR" w:bidi="ar-SA"/>
              </w:rPr>
              <w:t>a Profile download or Local Profile Management</w:t>
            </w:r>
            <w:r w:rsidRPr="00A95E4C">
              <w:rPr>
                <w:sz w:val="20"/>
                <w:szCs w:val="22"/>
                <w:lang w:eastAsia="de-DE" w:bidi="ar-SA"/>
              </w:rPr>
              <w:t xml:space="preserve"> </w:t>
            </w:r>
            <w:r>
              <w:rPr>
                <w:rFonts w:eastAsiaTheme="minorEastAsia" w:hint="eastAsia"/>
                <w:sz w:val="20"/>
                <w:szCs w:val="22"/>
                <w:lang w:eastAsia="ko-KR" w:bidi="ar-SA"/>
              </w:rPr>
              <w:t>Operation processed by</w:t>
            </w:r>
            <w:r w:rsidRPr="00A95E4C">
              <w:rPr>
                <w:sz w:val="20"/>
                <w:szCs w:val="22"/>
                <w:lang w:eastAsia="de-DE" w:bidi="ar-SA"/>
              </w:rPr>
              <w:t xml:space="preserve"> </w:t>
            </w:r>
            <w:r>
              <w:rPr>
                <w:rFonts w:eastAsiaTheme="minorEastAsia" w:hint="eastAsia"/>
                <w:sz w:val="20"/>
                <w:szCs w:val="22"/>
                <w:lang w:eastAsia="ko-KR" w:bidi="ar-SA"/>
              </w:rPr>
              <w:t>the</w:t>
            </w:r>
            <w:r w:rsidRPr="00A95E4C">
              <w:rPr>
                <w:sz w:val="20"/>
                <w:szCs w:val="22"/>
                <w:lang w:eastAsia="de-DE" w:bidi="ar-SA"/>
              </w:rPr>
              <w:t xml:space="preserve"> eUICC</w:t>
            </w:r>
            <w:r>
              <w:rPr>
                <w:sz w:val="20"/>
                <w:szCs w:val="22"/>
                <w:lang w:eastAsia="de-DE" w:bidi="ar-SA"/>
              </w:rPr>
              <w:t>.</w:t>
            </w:r>
          </w:p>
        </w:tc>
      </w:tr>
      <w:tr w:rsidR="003C1AC8" w:rsidRPr="00C0005C" w14:paraId="578EE256" w14:textId="77777777" w:rsidTr="00AE7E93">
        <w:trPr>
          <w:cantSplit/>
        </w:trPr>
        <w:tc>
          <w:tcPr>
            <w:tcW w:w="2810" w:type="dxa"/>
          </w:tcPr>
          <w:p w14:paraId="7810EA33"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Notification Receivers</w:t>
            </w:r>
          </w:p>
        </w:tc>
        <w:tc>
          <w:tcPr>
            <w:tcW w:w="6206" w:type="dxa"/>
            <w:vAlign w:val="center"/>
          </w:tcPr>
          <w:p w14:paraId="3BF5962C" w14:textId="77777777" w:rsidR="003C1AC8" w:rsidRPr="00A95E4C" w:rsidRDefault="003C1AC8" w:rsidP="00AE7E93">
            <w:pPr>
              <w:spacing w:before="40" w:after="40" w:line="276" w:lineRule="auto"/>
              <w:rPr>
                <w:sz w:val="20"/>
                <w:szCs w:val="22"/>
                <w:lang w:eastAsia="de-DE" w:bidi="ar-SA"/>
              </w:rPr>
            </w:pPr>
            <w:r>
              <w:rPr>
                <w:sz w:val="20"/>
                <w:szCs w:val="22"/>
                <w:lang w:eastAsia="de-DE" w:bidi="ar-SA"/>
              </w:rPr>
              <w:t>A list of SM-DP+ defined in the Profile containing SM-DP+s that are to receive Notifications concerning the Profile.</w:t>
            </w:r>
          </w:p>
        </w:tc>
      </w:tr>
      <w:tr w:rsidR="003C1AC8" w:rsidRPr="00C0005C" w14:paraId="74955E38" w14:textId="77777777" w:rsidTr="00AE7E93">
        <w:trPr>
          <w:cantSplit/>
        </w:trPr>
        <w:tc>
          <w:tcPr>
            <w:tcW w:w="2810" w:type="dxa"/>
          </w:tcPr>
          <w:p w14:paraId="1F8DDA9B" w14:textId="77777777" w:rsidR="003C1AC8" w:rsidRPr="00FE2AEC" w:rsidRDefault="003C1AC8" w:rsidP="00AE7E93">
            <w:pPr>
              <w:spacing w:before="40" w:after="40" w:line="276" w:lineRule="auto"/>
              <w:jc w:val="left"/>
              <w:rPr>
                <w:sz w:val="20"/>
                <w:lang w:eastAsia="de-DE" w:bidi="ar-SA"/>
              </w:rPr>
            </w:pPr>
            <w:r w:rsidRPr="00FE2AEC">
              <w:rPr>
                <w:sz w:val="20"/>
                <w:lang w:eastAsia="de-DE" w:bidi="ar-SA"/>
              </w:rPr>
              <w:t>Operational Profile</w:t>
            </w:r>
          </w:p>
        </w:tc>
        <w:tc>
          <w:tcPr>
            <w:tcW w:w="6206" w:type="dxa"/>
            <w:vAlign w:val="center"/>
          </w:tcPr>
          <w:p w14:paraId="20082C3A" w14:textId="77777777" w:rsidR="003C1AC8" w:rsidRPr="00016407" w:rsidRDefault="003C1AC8" w:rsidP="00AE7E93">
            <w:pPr>
              <w:spacing w:before="40" w:after="40" w:line="276" w:lineRule="auto"/>
              <w:rPr>
                <w:sz w:val="20"/>
                <w:szCs w:val="22"/>
                <w:lang w:eastAsia="de-DE" w:bidi="ar-SA"/>
              </w:rPr>
            </w:pPr>
            <w:r w:rsidRPr="00307BA1">
              <w:rPr>
                <w:sz w:val="20"/>
                <w:szCs w:val="22"/>
                <w:lang w:eastAsia="de-DE" w:bidi="ar-SA"/>
              </w:rPr>
              <w:t>A combination of Operator data and applications to be provisio</w:t>
            </w:r>
            <w:r>
              <w:rPr>
                <w:sz w:val="20"/>
                <w:szCs w:val="22"/>
                <w:lang w:eastAsia="de-DE" w:bidi="ar-SA"/>
              </w:rPr>
              <w:t>ned on an eUICC for the purpose</w:t>
            </w:r>
            <w:r w:rsidRPr="00307BA1">
              <w:rPr>
                <w:sz w:val="20"/>
                <w:szCs w:val="22"/>
                <w:lang w:eastAsia="de-DE" w:bidi="ar-SA"/>
              </w:rPr>
              <w:t xml:space="preserve"> of providing services by the Operator. The Profile SHALL be in support of a Subscription with the relevant Operator and allow connectivity to a mobile network. Applications MAY be included to provide non-telecommunication services.</w:t>
            </w:r>
          </w:p>
        </w:tc>
      </w:tr>
      <w:tr w:rsidR="003C1AC8" w:rsidRPr="00C0005C" w14:paraId="0DAEA7EC" w14:textId="77777777" w:rsidTr="00AE7E93">
        <w:trPr>
          <w:cantSplit/>
        </w:trPr>
        <w:tc>
          <w:tcPr>
            <w:tcW w:w="2810" w:type="dxa"/>
          </w:tcPr>
          <w:p w14:paraId="214C908B" w14:textId="77777777" w:rsidR="003C1AC8" w:rsidRPr="00FE2AEC" w:rsidRDefault="003C1AC8" w:rsidP="00AE7E93">
            <w:pPr>
              <w:spacing w:before="40" w:after="40" w:line="276" w:lineRule="auto"/>
              <w:jc w:val="left"/>
              <w:rPr>
                <w:sz w:val="20"/>
              </w:rPr>
            </w:pPr>
            <w:r w:rsidRPr="00FE2AEC">
              <w:rPr>
                <w:sz w:val="20"/>
              </w:rPr>
              <w:t>Operator</w:t>
            </w:r>
          </w:p>
        </w:tc>
        <w:tc>
          <w:tcPr>
            <w:tcW w:w="6206" w:type="dxa"/>
            <w:vAlign w:val="center"/>
          </w:tcPr>
          <w:p w14:paraId="1151E443" w14:textId="77777777" w:rsidR="003C1AC8" w:rsidRPr="00B97097" w:rsidRDefault="003C1AC8" w:rsidP="00AE7E93">
            <w:pPr>
              <w:spacing w:before="40" w:after="40" w:line="276" w:lineRule="auto"/>
              <w:rPr>
                <w:sz w:val="20"/>
                <w:szCs w:val="22"/>
                <w:lang w:eastAsia="de-DE" w:bidi="ar-SA"/>
              </w:rPr>
            </w:pPr>
            <w:r w:rsidRPr="00F7208F">
              <w:rPr>
                <w:sz w:val="20"/>
                <w:szCs w:val="22"/>
                <w:lang w:eastAsia="de-DE" w:bidi="ar-SA"/>
              </w:rPr>
              <w:t>A Mobile Network Operator or Mobile V</w:t>
            </w:r>
            <w:r w:rsidRPr="00B97097">
              <w:rPr>
                <w:sz w:val="20"/>
                <w:szCs w:val="22"/>
                <w:lang w:eastAsia="de-DE" w:bidi="ar-SA"/>
              </w:rPr>
              <w:t xml:space="preserve">irtual </w:t>
            </w:r>
            <w:r w:rsidRPr="00F7208F">
              <w:rPr>
                <w:sz w:val="20"/>
                <w:szCs w:val="22"/>
                <w:lang w:eastAsia="de-DE" w:bidi="ar-SA"/>
              </w:rPr>
              <w:t>Network O</w:t>
            </w:r>
            <w:r w:rsidRPr="00B97097">
              <w:rPr>
                <w:sz w:val="20"/>
                <w:szCs w:val="22"/>
                <w:lang w:eastAsia="de-DE" w:bidi="ar-SA"/>
              </w:rPr>
              <w:t>perator; a company providing wireless</w:t>
            </w:r>
            <w:r>
              <w:rPr>
                <w:sz w:val="20"/>
                <w:szCs w:val="22"/>
                <w:lang w:eastAsia="de-DE" w:bidi="ar-SA"/>
              </w:rPr>
              <w:t xml:space="preserve"> cellular</w:t>
            </w:r>
            <w:r w:rsidRPr="00B97097">
              <w:rPr>
                <w:sz w:val="20"/>
                <w:szCs w:val="22"/>
                <w:lang w:eastAsia="de-DE" w:bidi="ar-SA"/>
              </w:rPr>
              <w:t xml:space="preserve"> network services.</w:t>
            </w:r>
          </w:p>
        </w:tc>
      </w:tr>
      <w:tr w:rsidR="003C1AC8" w:rsidRPr="00C0005C" w14:paraId="44B4C880" w14:textId="77777777" w:rsidTr="00AE7E93">
        <w:trPr>
          <w:cantSplit/>
        </w:trPr>
        <w:tc>
          <w:tcPr>
            <w:tcW w:w="2810" w:type="dxa"/>
          </w:tcPr>
          <w:p w14:paraId="006CCA7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Operator Credentials</w:t>
            </w:r>
          </w:p>
        </w:tc>
        <w:tc>
          <w:tcPr>
            <w:tcW w:w="6206" w:type="dxa"/>
            <w:vAlign w:val="center"/>
          </w:tcPr>
          <w:p w14:paraId="689F5CB7"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 s</w:t>
            </w:r>
            <w:r w:rsidRPr="00B97097">
              <w:rPr>
                <w:sz w:val="20"/>
                <w:szCs w:val="22"/>
                <w:lang w:eastAsia="de-DE" w:bidi="ar-SA"/>
              </w:rPr>
              <w:t xml:space="preserve">et of credentials owned by </w:t>
            </w:r>
            <w:r>
              <w:rPr>
                <w:sz w:val="20"/>
                <w:szCs w:val="22"/>
                <w:lang w:eastAsia="de-DE" w:bidi="ar-SA"/>
              </w:rPr>
              <w:t>the</w:t>
            </w:r>
            <w:r w:rsidRPr="00B97097">
              <w:rPr>
                <w:sz w:val="20"/>
                <w:szCs w:val="22"/>
                <w:lang w:eastAsia="de-DE" w:bidi="ar-SA"/>
              </w:rPr>
              <w:t xml:space="preserve"> Operator, including Network Access Credentials, OTA Keys for </w:t>
            </w:r>
            <w:r>
              <w:rPr>
                <w:sz w:val="20"/>
                <w:szCs w:val="22"/>
                <w:lang w:eastAsia="de-DE" w:bidi="ar-SA"/>
              </w:rPr>
              <w:t>R</w:t>
            </w:r>
            <w:r w:rsidRPr="00B97097">
              <w:rPr>
                <w:sz w:val="20"/>
                <w:szCs w:val="22"/>
                <w:lang w:eastAsia="de-DE" w:bidi="ar-SA"/>
              </w:rPr>
              <w:t xml:space="preserve">emote </w:t>
            </w:r>
            <w:r>
              <w:rPr>
                <w:sz w:val="20"/>
                <w:szCs w:val="22"/>
                <w:lang w:eastAsia="de-DE" w:bidi="ar-SA"/>
              </w:rPr>
              <w:t>File/Application</w:t>
            </w:r>
            <w:r w:rsidRPr="00B97097">
              <w:rPr>
                <w:sz w:val="20"/>
                <w:szCs w:val="22"/>
                <w:lang w:eastAsia="de-DE" w:bidi="ar-SA"/>
              </w:rPr>
              <w:t xml:space="preserve"> </w:t>
            </w:r>
            <w:r>
              <w:rPr>
                <w:sz w:val="20"/>
                <w:szCs w:val="22"/>
                <w:lang w:eastAsia="de-DE" w:bidi="ar-SA"/>
              </w:rPr>
              <w:t>m</w:t>
            </w:r>
            <w:r w:rsidRPr="00B97097">
              <w:rPr>
                <w:sz w:val="20"/>
                <w:szCs w:val="22"/>
                <w:lang w:eastAsia="de-DE" w:bidi="ar-SA"/>
              </w:rPr>
              <w:t>anagement</w:t>
            </w:r>
            <w:r>
              <w:rPr>
                <w:sz w:val="20"/>
                <w:szCs w:val="22"/>
                <w:lang w:eastAsia="de-DE" w:bidi="ar-SA"/>
              </w:rPr>
              <w:t>,</w:t>
            </w:r>
            <w:r w:rsidRPr="00B97097">
              <w:rPr>
                <w:sz w:val="20"/>
                <w:szCs w:val="22"/>
                <w:lang w:eastAsia="de-DE" w:bidi="ar-SA"/>
              </w:rPr>
              <w:t xml:space="preserve"> and authentication algorithm parameters. </w:t>
            </w:r>
          </w:p>
        </w:tc>
      </w:tr>
      <w:tr w:rsidR="003C1AC8" w:rsidRPr="00C0005C" w14:paraId="62ECCC7D" w14:textId="77777777" w:rsidTr="00AE7E93">
        <w:trPr>
          <w:cantSplit/>
        </w:trPr>
        <w:tc>
          <w:tcPr>
            <w:tcW w:w="2810" w:type="dxa"/>
          </w:tcPr>
          <w:p w14:paraId="667CAAA4"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OTA Keys</w:t>
            </w:r>
          </w:p>
        </w:tc>
        <w:tc>
          <w:tcPr>
            <w:tcW w:w="6206" w:type="dxa"/>
            <w:vAlign w:val="center"/>
          </w:tcPr>
          <w:p w14:paraId="57AB551B"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The credentials included in the Profile used in conjunction with OTA Platforms.</w:t>
            </w:r>
          </w:p>
        </w:tc>
      </w:tr>
      <w:tr w:rsidR="003C1AC8" w:rsidRPr="00C0005C" w14:paraId="44113CA8" w14:textId="77777777" w:rsidTr="00AE7E93">
        <w:trPr>
          <w:cantSplit/>
        </w:trPr>
        <w:tc>
          <w:tcPr>
            <w:tcW w:w="2810" w:type="dxa"/>
          </w:tcPr>
          <w:p w14:paraId="316DD5E4"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OTA Platform</w:t>
            </w:r>
          </w:p>
        </w:tc>
        <w:tc>
          <w:tcPr>
            <w:tcW w:w="6206" w:type="dxa"/>
            <w:vAlign w:val="center"/>
          </w:tcPr>
          <w:p w14:paraId="5DB356AE"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 platform used by an Operator for</w:t>
            </w:r>
            <w:r>
              <w:rPr>
                <w:sz w:val="20"/>
                <w:szCs w:val="22"/>
                <w:lang w:eastAsia="de-DE" w:bidi="ar-SA"/>
              </w:rPr>
              <w:t xml:space="preserve"> the</w:t>
            </w:r>
            <w:r w:rsidRPr="00B97097">
              <w:rPr>
                <w:sz w:val="20"/>
                <w:szCs w:val="22"/>
                <w:lang w:eastAsia="de-DE" w:bidi="ar-SA"/>
              </w:rPr>
              <w:t xml:space="preserve"> </w:t>
            </w:r>
            <w:r>
              <w:rPr>
                <w:sz w:val="20"/>
                <w:szCs w:val="22"/>
                <w:lang w:eastAsia="de-DE" w:bidi="ar-SA"/>
              </w:rPr>
              <w:t>R</w:t>
            </w:r>
            <w:r w:rsidRPr="00B97097">
              <w:rPr>
                <w:sz w:val="20"/>
                <w:szCs w:val="22"/>
                <w:lang w:eastAsia="de-DE" w:bidi="ar-SA"/>
              </w:rPr>
              <w:t xml:space="preserve">emote </w:t>
            </w:r>
            <w:r>
              <w:rPr>
                <w:sz w:val="20"/>
                <w:szCs w:val="22"/>
                <w:lang w:eastAsia="de-DE" w:bidi="ar-SA"/>
              </w:rPr>
              <w:t xml:space="preserve">File/Application </w:t>
            </w:r>
            <w:r w:rsidRPr="00B97097">
              <w:rPr>
                <w:sz w:val="20"/>
                <w:szCs w:val="22"/>
                <w:lang w:eastAsia="de-DE" w:bidi="ar-SA"/>
              </w:rPr>
              <w:t>management o</w:t>
            </w:r>
            <w:r>
              <w:rPr>
                <w:sz w:val="20"/>
                <w:szCs w:val="22"/>
                <w:lang w:eastAsia="de-DE" w:bidi="ar-SA"/>
              </w:rPr>
              <w:t>f</w:t>
            </w:r>
            <w:r w:rsidRPr="00B97097">
              <w:rPr>
                <w:sz w:val="20"/>
                <w:szCs w:val="22"/>
                <w:lang w:eastAsia="de-DE" w:bidi="ar-SA"/>
              </w:rPr>
              <w:t xml:space="preserve"> </w:t>
            </w:r>
            <w:r>
              <w:rPr>
                <w:sz w:val="20"/>
                <w:szCs w:val="22"/>
                <w:lang w:eastAsia="de-DE" w:bidi="ar-SA"/>
              </w:rPr>
              <w:t>e</w:t>
            </w:r>
            <w:r w:rsidRPr="00B97097">
              <w:rPr>
                <w:sz w:val="20"/>
                <w:szCs w:val="22"/>
                <w:lang w:eastAsia="de-DE" w:bidi="ar-SA"/>
              </w:rPr>
              <w:t>nabled Profiles on eUICCs</w:t>
            </w:r>
            <w:r>
              <w:rPr>
                <w:sz w:val="20"/>
                <w:szCs w:val="22"/>
                <w:lang w:eastAsia="de-DE" w:bidi="ar-SA"/>
              </w:rPr>
              <w:t>.</w:t>
            </w:r>
          </w:p>
        </w:tc>
      </w:tr>
      <w:tr w:rsidR="003C1AC8" w:rsidRPr="00C0005C" w14:paraId="32E9DA81" w14:textId="77777777" w:rsidTr="00AE7E93">
        <w:trPr>
          <w:cantSplit/>
        </w:trPr>
        <w:tc>
          <w:tcPr>
            <w:tcW w:w="2810" w:type="dxa"/>
          </w:tcPr>
          <w:p w14:paraId="6450E50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Policy Enforcement</w:t>
            </w:r>
          </w:p>
        </w:tc>
        <w:tc>
          <w:tcPr>
            <w:tcW w:w="6206" w:type="dxa"/>
            <w:vAlign w:val="center"/>
          </w:tcPr>
          <w:p w14:paraId="0E6E2764" w14:textId="77777777" w:rsidR="003C1AC8" w:rsidRPr="00F114E7" w:rsidRDefault="003C1AC8" w:rsidP="00AE7E93">
            <w:pPr>
              <w:spacing w:before="40" w:after="40" w:line="276" w:lineRule="auto"/>
              <w:rPr>
                <w:sz w:val="20"/>
                <w:szCs w:val="22"/>
                <w:lang w:eastAsia="de-DE" w:bidi="ar-SA"/>
              </w:rPr>
            </w:pPr>
            <w:r w:rsidRPr="00F114E7">
              <w:rPr>
                <w:sz w:val="20"/>
                <w:szCs w:val="22"/>
                <w:lang w:eastAsia="de-DE" w:bidi="ar-SA"/>
              </w:rPr>
              <w:t xml:space="preserve">A function that executes Policy Rules to implement a </w:t>
            </w:r>
            <w:r>
              <w:rPr>
                <w:sz w:val="20"/>
                <w:szCs w:val="22"/>
                <w:lang w:eastAsia="de-DE" w:bidi="ar-SA"/>
              </w:rPr>
              <w:t>p</w:t>
            </w:r>
            <w:r w:rsidRPr="00F114E7">
              <w:rPr>
                <w:sz w:val="20"/>
                <w:szCs w:val="22"/>
                <w:lang w:eastAsia="de-DE" w:bidi="ar-SA"/>
              </w:rPr>
              <w:t>olicy.</w:t>
            </w:r>
          </w:p>
        </w:tc>
      </w:tr>
      <w:tr w:rsidR="003C1AC8" w:rsidRPr="00C0005C" w14:paraId="7A4830CF" w14:textId="77777777" w:rsidTr="00AE7E93">
        <w:trPr>
          <w:cantSplit/>
        </w:trPr>
        <w:tc>
          <w:tcPr>
            <w:tcW w:w="2810" w:type="dxa"/>
          </w:tcPr>
          <w:p w14:paraId="5070630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Policy Rule</w:t>
            </w:r>
          </w:p>
        </w:tc>
        <w:tc>
          <w:tcPr>
            <w:tcW w:w="6206" w:type="dxa"/>
            <w:vAlign w:val="center"/>
          </w:tcPr>
          <w:p w14:paraId="0293C70F" w14:textId="77777777" w:rsidR="003C1AC8" w:rsidRPr="003901E7" w:rsidRDefault="003C1AC8" w:rsidP="00AE7E93">
            <w:pPr>
              <w:spacing w:before="40" w:after="40" w:line="276" w:lineRule="auto"/>
              <w:rPr>
                <w:sz w:val="20"/>
                <w:szCs w:val="22"/>
                <w:lang w:eastAsia="de-DE" w:bidi="ar-SA"/>
              </w:rPr>
            </w:pPr>
            <w:r w:rsidRPr="003901E7">
              <w:rPr>
                <w:sz w:val="20"/>
                <w:szCs w:val="22"/>
                <w:lang w:eastAsia="de-DE" w:bidi="ar-SA"/>
              </w:rPr>
              <w:t xml:space="preserve">Defines the atomic action of a </w:t>
            </w:r>
            <w:r>
              <w:rPr>
                <w:sz w:val="20"/>
                <w:szCs w:val="22"/>
                <w:lang w:eastAsia="de-DE" w:bidi="ar-SA"/>
              </w:rPr>
              <w:t>p</w:t>
            </w:r>
            <w:r w:rsidRPr="003901E7">
              <w:rPr>
                <w:sz w:val="20"/>
                <w:szCs w:val="22"/>
                <w:lang w:eastAsia="de-DE" w:bidi="ar-SA"/>
              </w:rPr>
              <w:t>olicy and the conditions under which it is executed.</w:t>
            </w:r>
          </w:p>
        </w:tc>
      </w:tr>
      <w:tr w:rsidR="003C1AC8" w:rsidRPr="00C0005C" w14:paraId="12963E0C" w14:textId="77777777" w:rsidTr="00AE7E93">
        <w:trPr>
          <w:cantSplit/>
        </w:trPr>
        <w:tc>
          <w:tcPr>
            <w:tcW w:w="2810" w:type="dxa"/>
          </w:tcPr>
          <w:p w14:paraId="3E857567"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t>Primary Device</w:t>
            </w:r>
          </w:p>
        </w:tc>
        <w:tc>
          <w:tcPr>
            <w:tcW w:w="6206" w:type="dxa"/>
            <w:vAlign w:val="center"/>
          </w:tcPr>
          <w:p w14:paraId="20F5D918" w14:textId="77777777" w:rsidR="003C1AC8" w:rsidRPr="0053311B" w:rsidRDefault="003C1AC8" w:rsidP="00AE7E93">
            <w:pPr>
              <w:spacing w:before="40" w:after="40" w:line="276" w:lineRule="auto"/>
              <w:rPr>
                <w:sz w:val="20"/>
                <w:szCs w:val="22"/>
                <w:highlight w:val="yellow"/>
                <w:lang w:eastAsia="de-DE" w:bidi="ar-SA"/>
              </w:rPr>
            </w:pPr>
            <w:r w:rsidRPr="007644E8">
              <w:rPr>
                <w:sz w:val="20"/>
                <w:lang w:eastAsia="de-DE"/>
              </w:rPr>
              <w:t xml:space="preserve">A Device </w:t>
            </w:r>
            <w:r>
              <w:rPr>
                <w:sz w:val="20"/>
                <w:lang w:eastAsia="de-DE"/>
              </w:rPr>
              <w:t xml:space="preserve">that can be used </w:t>
            </w:r>
            <w:r w:rsidRPr="007644E8">
              <w:rPr>
                <w:sz w:val="20"/>
                <w:lang w:eastAsia="de-DE"/>
              </w:rPr>
              <w:t xml:space="preserve">to provide </w:t>
            </w:r>
            <w:r>
              <w:rPr>
                <w:sz w:val="20"/>
                <w:lang w:eastAsia="de-DE"/>
              </w:rPr>
              <w:t xml:space="preserve">some capabilities to </w:t>
            </w:r>
            <w:r w:rsidRPr="007644E8">
              <w:rPr>
                <w:sz w:val="20"/>
                <w:lang w:eastAsia="de-DE"/>
              </w:rPr>
              <w:t>a Companion Device</w:t>
            </w:r>
            <w:r>
              <w:rPr>
                <w:sz w:val="20"/>
                <w:lang w:eastAsia="de-DE"/>
              </w:rPr>
              <w:t xml:space="preserve"> for the purpose of Remote SIM Provisioning.</w:t>
            </w:r>
          </w:p>
        </w:tc>
      </w:tr>
      <w:tr w:rsidR="003C1AC8" w:rsidRPr="00C0005C" w14:paraId="27058FA5" w14:textId="77777777" w:rsidTr="00AE7E93">
        <w:trPr>
          <w:cantSplit/>
        </w:trPr>
        <w:tc>
          <w:tcPr>
            <w:tcW w:w="2810" w:type="dxa"/>
          </w:tcPr>
          <w:p w14:paraId="28D6FB0C"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t>Profile</w:t>
            </w:r>
          </w:p>
        </w:tc>
        <w:tc>
          <w:tcPr>
            <w:tcW w:w="6206" w:type="dxa"/>
            <w:vAlign w:val="center"/>
          </w:tcPr>
          <w:p w14:paraId="5A69C709" w14:textId="77777777" w:rsidR="003C1AC8" w:rsidRPr="00F7208F" w:rsidRDefault="003C1AC8" w:rsidP="00AE7E93">
            <w:pPr>
              <w:spacing w:before="40" w:after="40" w:line="276" w:lineRule="auto"/>
              <w:rPr>
                <w:sz w:val="20"/>
                <w:szCs w:val="22"/>
                <w:lang w:eastAsia="de-DE" w:bidi="ar-SA"/>
              </w:rPr>
            </w:pPr>
            <w:r w:rsidRPr="00307BA1">
              <w:rPr>
                <w:sz w:val="20"/>
                <w:lang w:eastAsia="de-DE"/>
              </w:rPr>
              <w:t>A combination of data and applications to be provisioned on an eUICC for the purpose of providing services.</w:t>
            </w:r>
            <w:r>
              <w:rPr>
                <w:color w:val="FF0000"/>
                <w:sz w:val="20"/>
                <w:szCs w:val="22"/>
                <w:lang w:eastAsia="de-DE" w:bidi="ar-SA"/>
              </w:rPr>
              <w:t xml:space="preserve"> </w:t>
            </w:r>
          </w:p>
        </w:tc>
      </w:tr>
      <w:tr w:rsidR="00420CC3" w:rsidRPr="00C0005C" w14:paraId="226EEFA6" w14:textId="77777777" w:rsidTr="00AE7E93">
        <w:trPr>
          <w:cantSplit/>
        </w:trPr>
        <w:tc>
          <w:tcPr>
            <w:tcW w:w="2810" w:type="dxa"/>
          </w:tcPr>
          <w:p w14:paraId="59325CF2" w14:textId="2CD48299" w:rsidR="00420CC3" w:rsidRPr="00FE2AEC" w:rsidRDefault="00420CC3" w:rsidP="00AE7E93">
            <w:pPr>
              <w:spacing w:before="40" w:after="40" w:line="276" w:lineRule="auto"/>
              <w:jc w:val="left"/>
              <w:rPr>
                <w:sz w:val="20"/>
                <w:szCs w:val="22"/>
                <w:lang w:eastAsia="de-DE" w:bidi="ar-SA"/>
              </w:rPr>
            </w:pPr>
            <w:r>
              <w:rPr>
                <w:sz w:val="20"/>
                <w:szCs w:val="22"/>
                <w:lang w:eastAsia="de-DE" w:bidi="ar-SA"/>
              </w:rPr>
              <w:t>Profile Application</w:t>
            </w:r>
          </w:p>
        </w:tc>
        <w:tc>
          <w:tcPr>
            <w:tcW w:w="6206" w:type="dxa"/>
            <w:vAlign w:val="center"/>
          </w:tcPr>
          <w:p w14:paraId="7C2494D7" w14:textId="29F1B750" w:rsidR="00420CC3" w:rsidRPr="00307BA1" w:rsidRDefault="00FD3440" w:rsidP="00AE7E93">
            <w:pPr>
              <w:spacing w:before="40" w:after="40" w:line="276" w:lineRule="auto"/>
              <w:rPr>
                <w:sz w:val="20"/>
                <w:lang w:eastAsia="de-DE"/>
              </w:rPr>
            </w:pPr>
            <w:r>
              <w:rPr>
                <w:rFonts w:eastAsia="Times New Roman" w:cs="Arial"/>
                <w:sz w:val="20"/>
                <w:lang w:eastAsia="en-GB" w:bidi="ar-SA"/>
              </w:rPr>
              <w:t xml:space="preserve">An </w:t>
            </w:r>
            <w:r w:rsidR="00136747" w:rsidRPr="00136747">
              <w:rPr>
                <w:rFonts w:eastAsia="Times New Roman" w:cs="Arial"/>
                <w:sz w:val="20"/>
                <w:lang w:eastAsia="en-GB" w:bidi="ar-SA"/>
              </w:rPr>
              <w:t xml:space="preserve">Interoperable </w:t>
            </w:r>
            <w:r w:rsidR="007128AF">
              <w:rPr>
                <w:rFonts w:eastAsia="Times New Roman" w:cs="Arial"/>
                <w:sz w:val="20"/>
                <w:lang w:eastAsia="en-GB" w:bidi="ar-SA"/>
              </w:rPr>
              <w:t>A</w:t>
            </w:r>
            <w:r>
              <w:rPr>
                <w:rFonts w:eastAsia="Times New Roman" w:cs="Arial"/>
                <w:sz w:val="20"/>
                <w:lang w:eastAsia="en-GB" w:bidi="ar-SA"/>
              </w:rPr>
              <w:t>pplication installed within a Profile under the control of the Profile Owner.</w:t>
            </w:r>
          </w:p>
        </w:tc>
      </w:tr>
      <w:tr w:rsidR="003C1AC8" w:rsidRPr="00C0005C" w14:paraId="28A3E199" w14:textId="77777777" w:rsidTr="00AE7E93">
        <w:trPr>
          <w:cantSplit/>
        </w:trPr>
        <w:tc>
          <w:tcPr>
            <w:tcW w:w="2810" w:type="dxa"/>
          </w:tcPr>
          <w:p w14:paraId="1B646B9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Description</w:t>
            </w:r>
          </w:p>
        </w:tc>
        <w:tc>
          <w:tcPr>
            <w:tcW w:w="6206" w:type="dxa"/>
            <w:vAlign w:val="center"/>
          </w:tcPr>
          <w:p w14:paraId="76800745" w14:textId="77777777" w:rsidR="003C1AC8" w:rsidRPr="00F7208F" w:rsidRDefault="003C1AC8" w:rsidP="00AE7E93">
            <w:pPr>
              <w:spacing w:before="40" w:after="40" w:line="276" w:lineRule="auto"/>
              <w:rPr>
                <w:sz w:val="20"/>
                <w:szCs w:val="22"/>
                <w:lang w:eastAsia="de-DE" w:bidi="ar-SA"/>
              </w:rPr>
            </w:pPr>
            <w:r>
              <w:rPr>
                <w:sz w:val="20"/>
                <w:szCs w:val="22"/>
                <w:lang w:eastAsia="de-DE" w:bidi="ar-SA"/>
              </w:rPr>
              <w:t>The d</w:t>
            </w:r>
            <w:r w:rsidRPr="002A4747">
              <w:rPr>
                <w:sz w:val="20"/>
                <w:szCs w:val="22"/>
                <w:lang w:eastAsia="de-DE" w:bidi="ar-SA"/>
              </w:rPr>
              <w:t xml:space="preserve">escription of a Profile in a format specific to the Operator; </w:t>
            </w:r>
            <w:r>
              <w:rPr>
                <w:sz w:val="20"/>
                <w:szCs w:val="22"/>
                <w:lang w:eastAsia="de-DE" w:bidi="ar-SA"/>
              </w:rPr>
              <w:t>e</w:t>
            </w:r>
            <w:r w:rsidRPr="002A4747">
              <w:rPr>
                <w:sz w:val="20"/>
                <w:szCs w:val="22"/>
                <w:lang w:eastAsia="de-DE" w:bidi="ar-SA"/>
              </w:rPr>
              <w:t xml:space="preserve">xample formats </w:t>
            </w:r>
            <w:r>
              <w:rPr>
                <w:sz w:val="20"/>
                <w:szCs w:val="22"/>
                <w:lang w:eastAsia="de-DE" w:bidi="ar-SA"/>
              </w:rPr>
              <w:t xml:space="preserve">could be an </w:t>
            </w:r>
            <w:r w:rsidRPr="002A4747">
              <w:rPr>
                <w:sz w:val="20"/>
                <w:szCs w:val="22"/>
                <w:lang w:eastAsia="de-DE" w:bidi="ar-SA"/>
              </w:rPr>
              <w:t>Excel table, xml format</w:t>
            </w:r>
            <w:r>
              <w:rPr>
                <w:sz w:val="20"/>
                <w:szCs w:val="22"/>
                <w:lang w:eastAsia="de-DE" w:bidi="ar-SA"/>
              </w:rPr>
              <w:t>, or</w:t>
            </w:r>
            <w:r w:rsidRPr="002A4747">
              <w:rPr>
                <w:sz w:val="20"/>
                <w:szCs w:val="22"/>
                <w:lang w:eastAsia="de-DE" w:bidi="ar-SA"/>
              </w:rPr>
              <w:t xml:space="preserve"> plain text.</w:t>
            </w:r>
          </w:p>
        </w:tc>
      </w:tr>
      <w:tr w:rsidR="003C1AC8" w:rsidRPr="00C0005C" w14:paraId="23E390E8" w14:textId="77777777" w:rsidTr="00AE7E93">
        <w:trPr>
          <w:cantSplit/>
        </w:trPr>
        <w:tc>
          <w:tcPr>
            <w:tcW w:w="2810" w:type="dxa"/>
          </w:tcPr>
          <w:p w14:paraId="3212640E"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Management</w:t>
            </w:r>
          </w:p>
        </w:tc>
        <w:tc>
          <w:tcPr>
            <w:tcW w:w="6206" w:type="dxa"/>
            <w:vAlign w:val="center"/>
          </w:tcPr>
          <w:p w14:paraId="06952CC7" w14:textId="77777777" w:rsidR="003C1AC8" w:rsidRPr="006D1276" w:rsidRDefault="003C1AC8" w:rsidP="00AE7E93">
            <w:pPr>
              <w:spacing w:before="40" w:after="40" w:line="276" w:lineRule="auto"/>
              <w:rPr>
                <w:sz w:val="20"/>
                <w:szCs w:val="22"/>
                <w:lang w:eastAsia="de-DE" w:bidi="ar-SA"/>
              </w:rPr>
            </w:pPr>
            <w:r w:rsidRPr="006D1276">
              <w:rPr>
                <w:sz w:val="20"/>
                <w:szCs w:val="22"/>
                <w:lang w:eastAsia="de-DE" w:bidi="ar-SA"/>
              </w:rPr>
              <w:t>A combination of local and remote management operations (enable Profile, disable Profile, delete Profile, and query Profile Metadata)</w:t>
            </w:r>
          </w:p>
        </w:tc>
      </w:tr>
      <w:tr w:rsidR="003C1AC8" w:rsidRPr="00C0005C" w14:paraId="1296F57C" w14:textId="77777777" w:rsidTr="00AE7E93">
        <w:trPr>
          <w:cantSplit/>
        </w:trPr>
        <w:tc>
          <w:tcPr>
            <w:tcW w:w="2810" w:type="dxa"/>
          </w:tcPr>
          <w:p w14:paraId="6C3ADA1D"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 xml:space="preserve">Profile </w:t>
            </w:r>
            <w:r w:rsidRPr="00FE2AEC">
              <w:rPr>
                <w:sz w:val="20"/>
                <w:szCs w:val="22"/>
                <w:lang w:eastAsia="de-DE" w:bidi="ar-SA"/>
              </w:rPr>
              <w:t>Metadata</w:t>
            </w:r>
          </w:p>
        </w:tc>
        <w:tc>
          <w:tcPr>
            <w:tcW w:w="6206" w:type="dxa"/>
            <w:vAlign w:val="center"/>
          </w:tcPr>
          <w:p w14:paraId="28CE6F77" w14:textId="77777777" w:rsidR="003C1AC8" w:rsidRPr="006D1276" w:rsidRDefault="003C1AC8" w:rsidP="00AE7E93">
            <w:pPr>
              <w:spacing w:before="40" w:after="40" w:line="276" w:lineRule="auto"/>
              <w:rPr>
                <w:sz w:val="20"/>
                <w:szCs w:val="22"/>
                <w:lang w:eastAsia="de-DE" w:bidi="ar-SA"/>
              </w:rPr>
            </w:pPr>
            <w:r>
              <w:rPr>
                <w:sz w:val="20"/>
                <w:szCs w:val="22"/>
                <w:lang w:eastAsia="de-DE" w:bidi="ar-SA"/>
              </w:rPr>
              <w:t>Information pertaining to a Profile used for the purpose of Local Profile Management.</w:t>
            </w:r>
          </w:p>
        </w:tc>
      </w:tr>
      <w:tr w:rsidR="003C1AC8" w:rsidRPr="00C0005C" w14:paraId="0F7FB3E4" w14:textId="77777777" w:rsidTr="00AE7E93">
        <w:trPr>
          <w:cantSplit/>
        </w:trPr>
        <w:tc>
          <w:tcPr>
            <w:tcW w:w="2810" w:type="dxa"/>
          </w:tcPr>
          <w:p w14:paraId="445453F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Owner</w:t>
            </w:r>
          </w:p>
        </w:tc>
        <w:tc>
          <w:tcPr>
            <w:tcW w:w="6206" w:type="dxa"/>
            <w:vAlign w:val="center"/>
          </w:tcPr>
          <w:p w14:paraId="7224F95F" w14:textId="77777777" w:rsidR="003C1AC8" w:rsidRPr="002171B8" w:rsidRDefault="003C1AC8" w:rsidP="00AE7E93">
            <w:pPr>
              <w:spacing w:before="40" w:after="40" w:line="276" w:lineRule="auto"/>
              <w:rPr>
                <w:sz w:val="20"/>
                <w:szCs w:val="22"/>
                <w:lang w:eastAsia="de-DE" w:bidi="ar-SA"/>
              </w:rPr>
            </w:pPr>
            <w:r w:rsidRPr="00A213D7">
              <w:rPr>
                <w:sz w:val="20"/>
                <w:szCs w:val="22"/>
                <w:lang w:eastAsia="de-DE" w:bidi="ar-SA"/>
              </w:rPr>
              <w:t>The entity that controls the operations that can be performed upon its Profile. With the exception of Test Profile, this is always an Operator.</w:t>
            </w:r>
          </w:p>
        </w:tc>
      </w:tr>
      <w:tr w:rsidR="003C1AC8" w14:paraId="53FCC20E" w14:textId="77777777" w:rsidTr="00AE7E93">
        <w:trPr>
          <w:cantSplit/>
        </w:trPr>
        <w:tc>
          <w:tcPr>
            <w:tcW w:w="2810" w:type="dxa"/>
            <w:tcBorders>
              <w:top w:val="single" w:sz="4" w:space="0" w:color="auto"/>
              <w:left w:val="single" w:sz="4" w:space="0" w:color="auto"/>
              <w:bottom w:val="single" w:sz="4" w:space="0" w:color="auto"/>
              <w:right w:val="single" w:sz="4" w:space="0" w:color="auto"/>
            </w:tcBorders>
            <w:hideMark/>
          </w:tcPr>
          <w:p w14:paraId="3124E76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Package</w:t>
            </w:r>
          </w:p>
        </w:tc>
        <w:tc>
          <w:tcPr>
            <w:tcW w:w="6206" w:type="dxa"/>
            <w:tcBorders>
              <w:top w:val="single" w:sz="4" w:space="0" w:color="auto"/>
              <w:left w:val="single" w:sz="4" w:space="0" w:color="auto"/>
              <w:bottom w:val="single" w:sz="4" w:space="0" w:color="auto"/>
              <w:right w:val="single" w:sz="4" w:space="0" w:color="auto"/>
            </w:tcBorders>
            <w:vAlign w:val="center"/>
          </w:tcPr>
          <w:p w14:paraId="6FCE2F62" w14:textId="1B84C93E"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A </w:t>
            </w:r>
            <w:r>
              <w:rPr>
                <w:sz w:val="20"/>
                <w:szCs w:val="22"/>
                <w:lang w:eastAsia="de-DE" w:bidi="ar-SA"/>
              </w:rPr>
              <w:t>p</w:t>
            </w:r>
            <w:r w:rsidRPr="00B97097">
              <w:rPr>
                <w:sz w:val="20"/>
                <w:szCs w:val="22"/>
                <w:lang w:eastAsia="de-DE" w:bidi="ar-SA"/>
              </w:rPr>
              <w:t xml:space="preserve">ersonalised Profile using an interoperable description format </w:t>
            </w:r>
            <w:r>
              <w:rPr>
                <w:sz w:val="20"/>
                <w:szCs w:val="22"/>
                <w:lang w:eastAsia="de-DE" w:bidi="ar-SA"/>
              </w:rPr>
              <w:t>that</w:t>
            </w:r>
            <w:r w:rsidRPr="00B97097">
              <w:rPr>
                <w:sz w:val="20"/>
                <w:szCs w:val="22"/>
                <w:lang w:eastAsia="de-DE" w:bidi="ar-SA"/>
              </w:rPr>
              <w:t xml:space="preserve"> </w:t>
            </w:r>
            <w:r>
              <w:rPr>
                <w:sz w:val="20"/>
                <w:szCs w:val="22"/>
                <w:lang w:eastAsia="de-DE" w:bidi="ar-SA"/>
              </w:rPr>
              <w:t xml:space="preserve">is </w:t>
            </w:r>
            <w:r w:rsidRPr="00B97097">
              <w:rPr>
                <w:sz w:val="20"/>
                <w:szCs w:val="22"/>
                <w:lang w:eastAsia="de-DE" w:bidi="ar-SA"/>
              </w:rPr>
              <w:t xml:space="preserve">transmitted to an eUICC to load and install a Profile </w:t>
            </w:r>
            <w:r>
              <w:rPr>
                <w:sz w:val="20"/>
                <w:szCs w:val="22"/>
                <w:lang w:eastAsia="de-DE" w:bidi="ar-SA"/>
              </w:rPr>
              <w:fldChar w:fldCharType="begin"/>
            </w:r>
            <w:r>
              <w:rPr>
                <w:sz w:val="20"/>
                <w:szCs w:val="22"/>
                <w:lang w:eastAsia="de-DE" w:bidi="ar-SA"/>
              </w:rPr>
              <w:instrText xml:space="preserve"> REF SIMAPP \h  \* MERGEFORMAT </w:instrText>
            </w:r>
            <w:r>
              <w:rPr>
                <w:sz w:val="20"/>
                <w:szCs w:val="22"/>
                <w:lang w:eastAsia="de-DE" w:bidi="ar-SA"/>
              </w:rPr>
            </w:r>
            <w:r>
              <w:rPr>
                <w:sz w:val="20"/>
                <w:szCs w:val="22"/>
                <w:lang w:eastAsia="de-DE" w:bidi="ar-SA"/>
              </w:rPr>
              <w:fldChar w:fldCharType="separate"/>
            </w:r>
            <w:r w:rsidR="005C746C" w:rsidRPr="005C746C">
              <w:rPr>
                <w:sz w:val="20"/>
                <w:szCs w:val="22"/>
                <w:lang w:eastAsia="de-DE" w:bidi="ar-SA"/>
              </w:rPr>
              <w:t>[5]</w:t>
            </w:r>
            <w:r>
              <w:rPr>
                <w:sz w:val="20"/>
                <w:szCs w:val="22"/>
                <w:lang w:eastAsia="de-DE" w:bidi="ar-SA"/>
              </w:rPr>
              <w:fldChar w:fldCharType="end"/>
            </w:r>
            <w:r>
              <w:rPr>
                <w:sz w:val="20"/>
                <w:szCs w:val="22"/>
                <w:lang w:eastAsia="de-DE" w:bidi="ar-SA"/>
              </w:rPr>
              <w:t>.</w:t>
            </w:r>
          </w:p>
        </w:tc>
      </w:tr>
      <w:tr w:rsidR="003C1AC8" w14:paraId="7763417C" w14:textId="77777777" w:rsidTr="00AE7E93">
        <w:trPr>
          <w:cantSplit/>
        </w:trPr>
        <w:tc>
          <w:tcPr>
            <w:tcW w:w="2810" w:type="dxa"/>
            <w:tcBorders>
              <w:top w:val="single" w:sz="4" w:space="0" w:color="auto"/>
              <w:left w:val="single" w:sz="4" w:space="0" w:color="auto"/>
              <w:bottom w:val="single" w:sz="4" w:space="0" w:color="auto"/>
              <w:right w:val="single" w:sz="4" w:space="0" w:color="auto"/>
            </w:tcBorders>
          </w:tcPr>
          <w:p w14:paraId="22AD6BE1" w14:textId="77777777" w:rsidR="003C1AC8" w:rsidRPr="00FE2AEC" w:rsidRDefault="003C1AC8" w:rsidP="00AE7E93">
            <w:pPr>
              <w:spacing w:before="40" w:after="40" w:line="276" w:lineRule="auto"/>
              <w:jc w:val="left"/>
              <w:rPr>
                <w:sz w:val="20"/>
                <w:szCs w:val="22"/>
                <w:lang w:eastAsia="de-DE" w:bidi="ar-SA"/>
              </w:rPr>
            </w:pPr>
            <w:r w:rsidRPr="00FE2AEC">
              <w:rPr>
                <w:sz w:val="20"/>
              </w:rPr>
              <w:lastRenderedPageBreak/>
              <w:t xml:space="preserve">Profile Policy Enabler </w:t>
            </w:r>
          </w:p>
        </w:tc>
        <w:tc>
          <w:tcPr>
            <w:tcW w:w="6206" w:type="dxa"/>
            <w:tcBorders>
              <w:top w:val="single" w:sz="4" w:space="0" w:color="auto"/>
              <w:left w:val="single" w:sz="4" w:space="0" w:color="auto"/>
              <w:bottom w:val="single" w:sz="4" w:space="0" w:color="auto"/>
              <w:right w:val="single" w:sz="4" w:space="0" w:color="auto"/>
            </w:tcBorders>
            <w:vAlign w:val="center"/>
          </w:tcPr>
          <w:p w14:paraId="72105394" w14:textId="77777777" w:rsidR="003C1AC8" w:rsidRPr="00B97097" w:rsidRDefault="003C1AC8" w:rsidP="00AE7E93">
            <w:pPr>
              <w:spacing w:before="40" w:after="40" w:line="276" w:lineRule="auto"/>
              <w:rPr>
                <w:sz w:val="20"/>
                <w:szCs w:val="22"/>
                <w:lang w:eastAsia="de-DE" w:bidi="ar-SA"/>
              </w:rPr>
            </w:pPr>
            <w:r>
              <w:rPr>
                <w:sz w:val="20"/>
              </w:rPr>
              <w:t xml:space="preserve">The functional element within the Profile management system that interprets and enforces Profile Policy Rules. </w:t>
            </w:r>
          </w:p>
        </w:tc>
      </w:tr>
      <w:tr w:rsidR="003C1AC8" w14:paraId="02AF797D" w14:textId="77777777" w:rsidTr="00AE7E93">
        <w:trPr>
          <w:cantSplit/>
        </w:trPr>
        <w:tc>
          <w:tcPr>
            <w:tcW w:w="2810" w:type="dxa"/>
            <w:tcBorders>
              <w:top w:val="single" w:sz="4" w:space="0" w:color="auto"/>
              <w:left w:val="single" w:sz="4" w:space="0" w:color="auto"/>
              <w:bottom w:val="single" w:sz="4" w:space="0" w:color="auto"/>
              <w:right w:val="single" w:sz="4" w:space="0" w:color="auto"/>
            </w:tcBorders>
          </w:tcPr>
          <w:p w14:paraId="35D4217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Policy Management</w:t>
            </w:r>
          </w:p>
        </w:tc>
        <w:tc>
          <w:tcPr>
            <w:tcW w:w="6206" w:type="dxa"/>
            <w:tcBorders>
              <w:top w:val="single" w:sz="4" w:space="0" w:color="auto"/>
              <w:left w:val="single" w:sz="4" w:space="0" w:color="auto"/>
              <w:bottom w:val="single" w:sz="4" w:space="0" w:color="auto"/>
              <w:right w:val="single" w:sz="4" w:space="0" w:color="auto"/>
            </w:tcBorders>
            <w:vAlign w:val="center"/>
          </w:tcPr>
          <w:p w14:paraId="2614AFF8" w14:textId="77777777" w:rsidR="003C1AC8" w:rsidRPr="00B97097" w:rsidRDefault="003C1AC8" w:rsidP="00AE7E93">
            <w:pPr>
              <w:spacing w:before="40" w:after="40" w:line="276" w:lineRule="auto"/>
              <w:rPr>
                <w:sz w:val="20"/>
                <w:szCs w:val="22"/>
                <w:lang w:eastAsia="de-DE" w:bidi="ar-SA"/>
              </w:rPr>
            </w:pPr>
            <w:r>
              <w:rPr>
                <w:sz w:val="20"/>
              </w:rPr>
              <w:t>A policy control system that allows the Service Provider to implement, manage and enforce its subscription terms and conditions associated with the installed Profile.</w:t>
            </w:r>
          </w:p>
        </w:tc>
      </w:tr>
      <w:tr w:rsidR="003C1AC8" w14:paraId="1C5BDD96" w14:textId="77777777" w:rsidTr="00AE7E93">
        <w:trPr>
          <w:cantSplit/>
        </w:trPr>
        <w:tc>
          <w:tcPr>
            <w:tcW w:w="2810" w:type="dxa"/>
            <w:tcBorders>
              <w:top w:val="single" w:sz="4" w:space="0" w:color="auto"/>
              <w:left w:val="single" w:sz="4" w:space="0" w:color="auto"/>
              <w:bottom w:val="single" w:sz="4" w:space="0" w:color="auto"/>
              <w:right w:val="single" w:sz="4" w:space="0" w:color="auto"/>
            </w:tcBorders>
          </w:tcPr>
          <w:p w14:paraId="20D4735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Policy Rule</w:t>
            </w:r>
          </w:p>
        </w:tc>
        <w:tc>
          <w:tcPr>
            <w:tcW w:w="6206" w:type="dxa"/>
            <w:tcBorders>
              <w:top w:val="single" w:sz="4" w:space="0" w:color="auto"/>
              <w:left w:val="single" w:sz="4" w:space="0" w:color="auto"/>
              <w:bottom w:val="single" w:sz="4" w:space="0" w:color="auto"/>
              <w:right w:val="single" w:sz="4" w:space="0" w:color="auto"/>
            </w:tcBorders>
            <w:vAlign w:val="center"/>
          </w:tcPr>
          <w:p w14:paraId="1158F280" w14:textId="77777777" w:rsidR="003C1AC8" w:rsidRDefault="003C1AC8" w:rsidP="00AE7E93">
            <w:pPr>
              <w:spacing w:before="40" w:after="40" w:line="276" w:lineRule="auto"/>
              <w:rPr>
                <w:sz w:val="20"/>
              </w:rPr>
            </w:pPr>
            <w:r>
              <w:rPr>
                <w:sz w:val="20"/>
              </w:rPr>
              <w:t>Defines a qualification for or enforcement of an action to be performed on a Profile when a certain condition occurs.</w:t>
            </w:r>
          </w:p>
        </w:tc>
      </w:tr>
      <w:tr w:rsidR="003C1AC8" w:rsidRPr="00C0005C" w14:paraId="796F2721" w14:textId="77777777" w:rsidTr="00AE7E93">
        <w:trPr>
          <w:cantSplit/>
        </w:trPr>
        <w:tc>
          <w:tcPr>
            <w:tcW w:w="2810" w:type="dxa"/>
          </w:tcPr>
          <w:p w14:paraId="0B50891B"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Protected Profile Package</w:t>
            </w:r>
          </w:p>
        </w:tc>
        <w:tc>
          <w:tcPr>
            <w:tcW w:w="6206" w:type="dxa"/>
            <w:vAlign w:val="center"/>
          </w:tcPr>
          <w:p w14:paraId="2BA87A78"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 Profile Package which has been encrypted for storage but not to a specific eUICC.</w:t>
            </w:r>
          </w:p>
        </w:tc>
      </w:tr>
      <w:tr w:rsidR="003C1AC8" w:rsidRPr="00C0005C" w14:paraId="337937B3" w14:textId="77777777" w:rsidTr="00AE7E93">
        <w:trPr>
          <w:cantSplit/>
        </w:trPr>
        <w:tc>
          <w:tcPr>
            <w:tcW w:w="2810" w:type="dxa"/>
          </w:tcPr>
          <w:p w14:paraId="383D1F84"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Provisioning Profile</w:t>
            </w:r>
          </w:p>
        </w:tc>
        <w:tc>
          <w:tcPr>
            <w:tcW w:w="6206" w:type="dxa"/>
            <w:vAlign w:val="center"/>
          </w:tcPr>
          <w:p w14:paraId="1BEECE9E" w14:textId="77777777" w:rsidR="003C1AC8" w:rsidRPr="00DC59F5" w:rsidRDefault="003C1AC8" w:rsidP="00AE7E93">
            <w:pPr>
              <w:spacing w:before="40" w:after="40" w:line="276" w:lineRule="auto"/>
              <w:rPr>
                <w:sz w:val="20"/>
                <w:szCs w:val="22"/>
                <w:lang w:eastAsia="de-DE" w:bidi="ar-SA"/>
              </w:rPr>
            </w:pPr>
            <w:r w:rsidRPr="00307BA1">
              <w:rPr>
                <w:sz w:val="20"/>
                <w:szCs w:val="22"/>
                <w:lang w:eastAsia="de-DE" w:bidi="ar-SA"/>
              </w:rPr>
              <w:t>A combination of Operator data and applications to be provisioned on an eUICC for the purposes of providing connectivity to a mobile network solely for the purpose of the provisioning of Profiles on the eUICC.</w:t>
            </w:r>
          </w:p>
        </w:tc>
      </w:tr>
      <w:tr w:rsidR="003C1AC8" w:rsidRPr="00C0005C" w14:paraId="6951C034" w14:textId="77777777" w:rsidTr="00AE7E93">
        <w:trPr>
          <w:cantSplit/>
        </w:trPr>
        <w:tc>
          <w:tcPr>
            <w:tcW w:w="2810" w:type="dxa"/>
          </w:tcPr>
          <w:p w14:paraId="4C5A9FA0" w14:textId="77777777" w:rsidR="003C1AC8" w:rsidRPr="00FE2AEC" w:rsidRDefault="003C1AC8" w:rsidP="00AE7E93">
            <w:pPr>
              <w:spacing w:before="40" w:after="40" w:line="276" w:lineRule="auto"/>
              <w:jc w:val="left"/>
              <w:rPr>
                <w:sz w:val="20"/>
              </w:rPr>
            </w:pPr>
            <w:r w:rsidRPr="00BF31FA">
              <w:rPr>
                <w:sz w:val="20"/>
              </w:rPr>
              <w:t>Remote Memory</w:t>
            </w:r>
          </w:p>
        </w:tc>
        <w:tc>
          <w:tcPr>
            <w:tcW w:w="6206" w:type="dxa"/>
            <w:vAlign w:val="center"/>
          </w:tcPr>
          <w:p w14:paraId="4BAA8F8C" w14:textId="77777777" w:rsidR="003C1AC8" w:rsidRPr="00BF31FA" w:rsidRDefault="003C1AC8" w:rsidP="00AE7E93">
            <w:pPr>
              <w:spacing w:before="40" w:after="40" w:line="276" w:lineRule="auto"/>
              <w:rPr>
                <w:sz w:val="20"/>
              </w:rPr>
            </w:pPr>
            <w:r w:rsidRPr="00BF31FA">
              <w:rPr>
                <w:sz w:val="20"/>
              </w:rPr>
              <w:t xml:space="preserve">Volatile or non-volatile memory residing outside of the TRE </w:t>
            </w:r>
          </w:p>
        </w:tc>
      </w:tr>
      <w:tr w:rsidR="003C1AC8" w:rsidRPr="00C0005C" w14:paraId="7B83A5D1" w14:textId="77777777" w:rsidTr="00AE7E93">
        <w:trPr>
          <w:cantSplit/>
        </w:trPr>
        <w:tc>
          <w:tcPr>
            <w:tcW w:w="2810" w:type="dxa"/>
          </w:tcPr>
          <w:p w14:paraId="00477CA3" w14:textId="77777777" w:rsidR="003C1AC8" w:rsidRPr="00FE2AEC" w:rsidRDefault="003C1AC8" w:rsidP="00AE7E93">
            <w:pPr>
              <w:spacing w:before="40" w:after="40" w:line="276" w:lineRule="auto"/>
              <w:jc w:val="left"/>
              <w:rPr>
                <w:sz w:val="20"/>
              </w:rPr>
            </w:pPr>
            <w:r w:rsidRPr="00FE2AEC">
              <w:rPr>
                <w:sz w:val="20"/>
              </w:rPr>
              <w:t>Remote SIM Provisioning</w:t>
            </w:r>
          </w:p>
        </w:tc>
        <w:tc>
          <w:tcPr>
            <w:tcW w:w="6206" w:type="dxa"/>
            <w:vAlign w:val="center"/>
          </w:tcPr>
          <w:p w14:paraId="5185225A" w14:textId="77777777" w:rsidR="003C1AC8" w:rsidRPr="00BF31FA" w:rsidRDefault="003C1AC8" w:rsidP="00AE7E93">
            <w:pPr>
              <w:spacing w:before="40" w:after="40" w:line="276" w:lineRule="auto"/>
              <w:rPr>
                <w:sz w:val="20"/>
              </w:rPr>
            </w:pPr>
            <w:r w:rsidRPr="00BF31FA">
              <w:rPr>
                <w:sz w:val="20"/>
              </w:rPr>
              <w:t>The downloading, installing, enabling, disabling, and deleting of a Profile on an eUICC. </w:t>
            </w:r>
          </w:p>
        </w:tc>
      </w:tr>
      <w:tr w:rsidR="003C1AC8" w:rsidRPr="00C0005C" w14:paraId="6BC73428" w14:textId="77777777" w:rsidTr="00AE7E93">
        <w:trPr>
          <w:cantSplit/>
        </w:trPr>
        <w:tc>
          <w:tcPr>
            <w:tcW w:w="2810" w:type="dxa"/>
          </w:tcPr>
          <w:p w14:paraId="047D4A53" w14:textId="77777777" w:rsidR="003C1AC8" w:rsidRPr="00FE2AEC" w:rsidRDefault="003C1AC8" w:rsidP="00AE7E93">
            <w:pPr>
              <w:spacing w:before="40" w:after="40" w:line="276" w:lineRule="auto"/>
              <w:jc w:val="left"/>
              <w:rPr>
                <w:sz w:val="20"/>
              </w:rPr>
            </w:pPr>
            <w:r w:rsidRPr="00BF31FA">
              <w:rPr>
                <w:sz w:val="20"/>
              </w:rPr>
              <w:t>Replay Attack</w:t>
            </w:r>
          </w:p>
        </w:tc>
        <w:tc>
          <w:tcPr>
            <w:tcW w:w="6206" w:type="dxa"/>
            <w:vAlign w:val="center"/>
          </w:tcPr>
          <w:p w14:paraId="55990E52" w14:textId="77777777" w:rsidR="003C1AC8" w:rsidRPr="00BF31FA" w:rsidRDefault="003C1AC8" w:rsidP="00AE7E93">
            <w:pPr>
              <w:spacing w:before="40" w:after="40" w:line="276" w:lineRule="auto"/>
              <w:rPr>
                <w:sz w:val="20"/>
              </w:rPr>
            </w:pPr>
            <w:r w:rsidRPr="00BF31FA">
              <w:rPr>
                <w:sz w:val="20"/>
              </w:rPr>
              <w:t>An attack based on previously used or outdated data.</w:t>
            </w:r>
          </w:p>
        </w:tc>
      </w:tr>
      <w:tr w:rsidR="003C1AC8" w:rsidRPr="00C0005C" w14:paraId="310A24D1" w14:textId="77777777" w:rsidTr="00AE7E93">
        <w:trPr>
          <w:cantSplit/>
        </w:trPr>
        <w:tc>
          <w:tcPr>
            <w:tcW w:w="2810" w:type="dxa"/>
          </w:tcPr>
          <w:p w14:paraId="5428D09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Root Certificate</w:t>
            </w:r>
          </w:p>
        </w:tc>
        <w:tc>
          <w:tcPr>
            <w:tcW w:w="6206" w:type="dxa"/>
            <w:vAlign w:val="center"/>
          </w:tcPr>
          <w:p w14:paraId="3CD77757"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 Certificate used to authenticate other entities within th</w:t>
            </w:r>
            <w:r>
              <w:rPr>
                <w:sz w:val="20"/>
                <w:szCs w:val="22"/>
                <w:lang w:eastAsia="de-DE" w:bidi="ar-SA"/>
              </w:rPr>
              <w:t>e Remote SIM Provisioning</w:t>
            </w:r>
            <w:r w:rsidRPr="00B97097">
              <w:rPr>
                <w:sz w:val="20"/>
                <w:szCs w:val="22"/>
                <w:lang w:eastAsia="de-DE" w:bidi="ar-SA"/>
              </w:rPr>
              <w:t xml:space="preserve"> framework.</w:t>
            </w:r>
          </w:p>
        </w:tc>
      </w:tr>
      <w:tr w:rsidR="003C1AC8" w:rsidRPr="00C0005C" w14:paraId="3B758536" w14:textId="77777777" w:rsidTr="00AE7E93">
        <w:trPr>
          <w:cantSplit/>
        </w:trPr>
        <w:tc>
          <w:tcPr>
            <w:tcW w:w="2810" w:type="dxa"/>
          </w:tcPr>
          <w:p w14:paraId="6D33221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Root SM-DS</w:t>
            </w:r>
          </w:p>
        </w:tc>
        <w:tc>
          <w:tcPr>
            <w:tcW w:w="6206" w:type="dxa"/>
            <w:vAlign w:val="center"/>
          </w:tcPr>
          <w:p w14:paraId="5DAFC716"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 globally identified central access point for finding Events from one or more SM-DP+(s).</w:t>
            </w:r>
          </w:p>
        </w:tc>
      </w:tr>
      <w:tr w:rsidR="003C1AC8" w:rsidRPr="00C0005C" w14:paraId="3C430EEA" w14:textId="77777777" w:rsidTr="00AE7E93">
        <w:trPr>
          <w:cantSplit/>
        </w:trPr>
        <w:tc>
          <w:tcPr>
            <w:tcW w:w="2810" w:type="dxa"/>
          </w:tcPr>
          <w:p w14:paraId="268449E0" w14:textId="77777777" w:rsidR="003C1AC8" w:rsidRPr="00FE2AEC" w:rsidRDefault="003C1AC8" w:rsidP="00AE7E93">
            <w:pPr>
              <w:spacing w:before="40" w:after="40" w:line="276" w:lineRule="auto"/>
              <w:jc w:val="left"/>
              <w:rPr>
                <w:sz w:val="20"/>
              </w:rPr>
            </w:pPr>
            <w:r w:rsidRPr="00FE2AEC">
              <w:rPr>
                <w:sz w:val="20"/>
              </w:rPr>
              <w:t>Service Provider</w:t>
            </w:r>
          </w:p>
        </w:tc>
        <w:tc>
          <w:tcPr>
            <w:tcW w:w="6206" w:type="dxa"/>
            <w:vAlign w:val="bottom"/>
          </w:tcPr>
          <w:p w14:paraId="3C12E760" w14:textId="77777777" w:rsidR="003C1AC8" w:rsidRPr="00F7208F" w:rsidRDefault="003C1AC8" w:rsidP="00AE7E93">
            <w:pPr>
              <w:spacing w:before="40" w:after="40" w:line="276" w:lineRule="auto"/>
              <w:rPr>
                <w:sz w:val="20"/>
                <w:szCs w:val="22"/>
                <w:lang w:eastAsia="de-DE" w:bidi="ar-SA"/>
              </w:rPr>
            </w:pPr>
            <w:r w:rsidRPr="00937287">
              <w:rPr>
                <w:sz w:val="20"/>
                <w:szCs w:val="22"/>
                <w:lang w:eastAsia="de-DE" w:bidi="ar-SA"/>
              </w:rPr>
              <w:t>The Service Provider provides Subscrip</w:t>
            </w:r>
            <w:r>
              <w:rPr>
                <w:sz w:val="20"/>
                <w:szCs w:val="22"/>
                <w:lang w:eastAsia="de-DE" w:bidi="ar-SA"/>
              </w:rPr>
              <w:t>tions to Subscribers either as</w:t>
            </w:r>
            <w:r w:rsidRPr="00937287">
              <w:rPr>
                <w:sz w:val="20"/>
                <w:szCs w:val="22"/>
                <w:lang w:eastAsia="de-DE" w:bidi="ar-SA"/>
              </w:rPr>
              <w:t xml:space="preserve"> part of an Operator or as a party with a wholesale agreement with an Operator. The Service Provider could also be the Operator.</w:t>
            </w:r>
          </w:p>
        </w:tc>
      </w:tr>
      <w:tr w:rsidR="003C1AC8" w:rsidRPr="00C0005C" w14:paraId="06AD4736" w14:textId="77777777" w:rsidTr="00AE7E93">
        <w:trPr>
          <w:cantSplit/>
        </w:trPr>
        <w:tc>
          <w:tcPr>
            <w:tcW w:w="2810" w:type="dxa"/>
          </w:tcPr>
          <w:p w14:paraId="739FF3F5" w14:textId="77777777" w:rsidR="003C1AC8" w:rsidRPr="00FE2AEC" w:rsidRDefault="003C1AC8" w:rsidP="00AE7E93">
            <w:pPr>
              <w:spacing w:before="40" w:after="40" w:line="276" w:lineRule="auto"/>
              <w:jc w:val="left"/>
              <w:rPr>
                <w:sz w:val="20"/>
              </w:rPr>
            </w:pPr>
            <w:r w:rsidRPr="00FE2AEC">
              <w:rPr>
                <w:sz w:val="20"/>
              </w:rPr>
              <w:t>Simple Confirmation</w:t>
            </w:r>
          </w:p>
        </w:tc>
        <w:tc>
          <w:tcPr>
            <w:tcW w:w="6206" w:type="dxa"/>
            <w:vAlign w:val="bottom"/>
          </w:tcPr>
          <w:p w14:paraId="5A5EECBF" w14:textId="77777777" w:rsidR="003C1AC8" w:rsidRPr="00937287" w:rsidRDefault="003C1AC8" w:rsidP="00AE7E93">
            <w:pPr>
              <w:spacing w:before="40" w:after="40" w:line="276" w:lineRule="auto"/>
              <w:rPr>
                <w:sz w:val="20"/>
                <w:szCs w:val="22"/>
                <w:lang w:eastAsia="de-DE" w:bidi="ar-SA"/>
              </w:rPr>
            </w:pPr>
            <w:r>
              <w:rPr>
                <w:sz w:val="20"/>
                <w:szCs w:val="22"/>
                <w:lang w:eastAsia="de-DE" w:bidi="ar-SA"/>
              </w:rPr>
              <w:t>A secure and non-interceptable mechanism by which the End User confirms their action, e.g. by selecting Yes/No, OK/Cancel.</w:t>
            </w:r>
          </w:p>
        </w:tc>
      </w:tr>
      <w:tr w:rsidR="003C1AC8" w:rsidRPr="00C0005C" w14:paraId="777DC665" w14:textId="77777777" w:rsidTr="00AE7E93">
        <w:trPr>
          <w:cantSplit/>
        </w:trPr>
        <w:tc>
          <w:tcPr>
            <w:tcW w:w="2810" w:type="dxa"/>
          </w:tcPr>
          <w:p w14:paraId="4091A4B4" w14:textId="77777777" w:rsidR="003C1AC8" w:rsidRPr="00FE2AEC" w:rsidRDefault="003C1AC8" w:rsidP="00AE7E93">
            <w:pPr>
              <w:spacing w:before="40" w:after="40" w:line="276" w:lineRule="auto"/>
              <w:jc w:val="left"/>
              <w:rPr>
                <w:sz w:val="20"/>
              </w:rPr>
            </w:pPr>
            <w:r w:rsidRPr="00FE2AEC">
              <w:rPr>
                <w:sz w:val="20"/>
              </w:rPr>
              <w:t>SM-DP+ Certificate</w:t>
            </w:r>
          </w:p>
        </w:tc>
        <w:tc>
          <w:tcPr>
            <w:tcW w:w="6206" w:type="dxa"/>
            <w:vAlign w:val="bottom"/>
          </w:tcPr>
          <w:p w14:paraId="2E686F2C" w14:textId="77777777" w:rsidR="003C1AC8" w:rsidRDefault="003C1AC8" w:rsidP="00AE7E93">
            <w:pPr>
              <w:spacing w:before="40" w:after="40" w:line="276" w:lineRule="auto"/>
              <w:rPr>
                <w:sz w:val="20"/>
                <w:szCs w:val="22"/>
                <w:lang w:eastAsia="de-DE" w:bidi="ar-SA"/>
              </w:rPr>
            </w:pPr>
            <w:r>
              <w:rPr>
                <w:sz w:val="20"/>
                <w:szCs w:val="22"/>
                <w:lang w:eastAsia="de-DE" w:bidi="ar-SA"/>
              </w:rPr>
              <w:t>A Certificate issued by a GSMA CI to a GSMA accredited SM-DP+.</w:t>
            </w:r>
          </w:p>
        </w:tc>
      </w:tr>
      <w:tr w:rsidR="003C1AC8" w:rsidRPr="00C0005C" w14:paraId="50955FD9" w14:textId="77777777" w:rsidTr="00AE7E93">
        <w:trPr>
          <w:cantSplit/>
        </w:trPr>
        <w:tc>
          <w:tcPr>
            <w:tcW w:w="2810" w:type="dxa"/>
          </w:tcPr>
          <w:p w14:paraId="2F31019C" w14:textId="77777777" w:rsidR="003C1AC8" w:rsidRPr="00FE2AEC" w:rsidRDefault="003C1AC8" w:rsidP="00AE7E93">
            <w:pPr>
              <w:spacing w:before="40" w:after="40" w:line="276" w:lineRule="auto"/>
              <w:jc w:val="left"/>
              <w:rPr>
                <w:sz w:val="20"/>
              </w:rPr>
            </w:pPr>
            <w:r w:rsidRPr="00FE2AEC">
              <w:rPr>
                <w:sz w:val="20"/>
              </w:rPr>
              <w:t>SM-DS Certificate</w:t>
            </w:r>
          </w:p>
        </w:tc>
        <w:tc>
          <w:tcPr>
            <w:tcW w:w="6206" w:type="dxa"/>
            <w:vAlign w:val="bottom"/>
          </w:tcPr>
          <w:p w14:paraId="06178D53" w14:textId="77777777" w:rsidR="003C1AC8" w:rsidRDefault="003C1AC8" w:rsidP="00AE7E93">
            <w:pPr>
              <w:spacing w:before="40" w:after="40" w:line="276" w:lineRule="auto"/>
              <w:rPr>
                <w:sz w:val="20"/>
                <w:szCs w:val="22"/>
                <w:lang w:eastAsia="de-DE" w:bidi="ar-SA"/>
              </w:rPr>
            </w:pPr>
            <w:r>
              <w:rPr>
                <w:sz w:val="20"/>
                <w:szCs w:val="22"/>
                <w:lang w:eastAsia="de-DE" w:bidi="ar-SA"/>
              </w:rPr>
              <w:t>A Certificate used by a GSMA CI to a GSMA accredited SM-DS.</w:t>
            </w:r>
          </w:p>
        </w:tc>
      </w:tr>
      <w:tr w:rsidR="003C1AC8" w:rsidRPr="00C0005C" w14:paraId="1C2DE202" w14:textId="77777777" w:rsidTr="00AE7E93">
        <w:trPr>
          <w:cantSplit/>
        </w:trPr>
        <w:tc>
          <w:tcPr>
            <w:tcW w:w="2810" w:type="dxa"/>
          </w:tcPr>
          <w:p w14:paraId="0D8AF89A" w14:textId="77777777" w:rsidR="003C1AC8" w:rsidRPr="00FE2AEC" w:rsidRDefault="003C1AC8" w:rsidP="00AE7E93">
            <w:pPr>
              <w:spacing w:before="40" w:after="40" w:line="276" w:lineRule="auto"/>
              <w:jc w:val="left"/>
              <w:rPr>
                <w:sz w:val="20"/>
              </w:rPr>
            </w:pPr>
            <w:r w:rsidRPr="00FE2AEC">
              <w:rPr>
                <w:sz w:val="20"/>
              </w:rPr>
              <w:t>SMDPid</w:t>
            </w:r>
          </w:p>
        </w:tc>
        <w:tc>
          <w:tcPr>
            <w:tcW w:w="6206" w:type="dxa"/>
            <w:vAlign w:val="bottom"/>
          </w:tcPr>
          <w:p w14:paraId="276FED96" w14:textId="77777777" w:rsidR="003C1AC8" w:rsidRDefault="003C1AC8" w:rsidP="00AE7E93">
            <w:pPr>
              <w:spacing w:before="40" w:after="40" w:line="276" w:lineRule="auto"/>
              <w:rPr>
                <w:sz w:val="20"/>
                <w:szCs w:val="22"/>
                <w:lang w:eastAsia="de-DE" w:bidi="ar-SA"/>
              </w:rPr>
            </w:pPr>
            <w:r>
              <w:rPr>
                <w:sz w:val="20"/>
                <w:szCs w:val="22"/>
                <w:lang w:eastAsia="de-DE" w:bidi="ar-SA"/>
              </w:rPr>
              <w:t>Identifier of the SM-DP+ that is globally unique and is included as part of the SM-DP+ Certificate.</w:t>
            </w:r>
          </w:p>
          <w:p w14:paraId="0BFA4B78" w14:textId="1B2AC5BC" w:rsidR="003C1AC8" w:rsidRDefault="0016146F" w:rsidP="00AE7E93">
            <w:pPr>
              <w:spacing w:before="40" w:after="40" w:line="276" w:lineRule="auto"/>
              <w:rPr>
                <w:sz w:val="20"/>
                <w:szCs w:val="22"/>
                <w:lang w:eastAsia="de-DE" w:bidi="ar-SA"/>
              </w:rPr>
            </w:pPr>
            <w:r>
              <w:rPr>
                <w:sz w:val="20"/>
                <w:szCs w:val="22"/>
                <w:lang w:eastAsia="de-DE" w:bidi="ar-SA"/>
              </w:rPr>
              <w:t>NOTE</w:t>
            </w:r>
            <w:r w:rsidR="003C1AC8">
              <w:rPr>
                <w:sz w:val="20"/>
                <w:szCs w:val="22"/>
                <w:lang w:eastAsia="de-DE" w:bidi="ar-SA"/>
              </w:rPr>
              <w:t xml:space="preserve">: This is referred to as the smdpOid in SGP.22 </w:t>
            </w:r>
            <w:r w:rsidR="003C1AC8">
              <w:rPr>
                <w:sz w:val="20"/>
                <w:szCs w:val="22"/>
                <w:lang w:eastAsia="de-DE" w:bidi="ar-SA"/>
              </w:rPr>
              <w:fldChar w:fldCharType="begin"/>
            </w:r>
            <w:r w:rsidR="003C1AC8">
              <w:rPr>
                <w:sz w:val="20"/>
                <w:szCs w:val="22"/>
                <w:lang w:eastAsia="de-DE" w:bidi="ar-SA"/>
              </w:rPr>
              <w:instrText xml:space="preserve"> REF SGP22 \h  \* MERGEFORMAT </w:instrText>
            </w:r>
            <w:r w:rsidR="003C1AC8">
              <w:rPr>
                <w:sz w:val="20"/>
                <w:szCs w:val="22"/>
                <w:lang w:eastAsia="de-DE" w:bidi="ar-SA"/>
              </w:rPr>
            </w:r>
            <w:r w:rsidR="003C1AC8">
              <w:rPr>
                <w:sz w:val="20"/>
                <w:szCs w:val="22"/>
                <w:lang w:eastAsia="de-DE" w:bidi="ar-SA"/>
              </w:rPr>
              <w:fldChar w:fldCharType="separate"/>
            </w:r>
            <w:r w:rsidR="005C746C" w:rsidRPr="005C746C">
              <w:rPr>
                <w:sz w:val="20"/>
                <w:szCs w:val="22"/>
                <w:lang w:eastAsia="de-DE" w:bidi="ar-SA"/>
              </w:rPr>
              <w:t>[24]</w:t>
            </w:r>
            <w:r w:rsidR="003C1AC8">
              <w:rPr>
                <w:sz w:val="20"/>
                <w:szCs w:val="22"/>
                <w:lang w:eastAsia="de-DE" w:bidi="ar-SA"/>
              </w:rPr>
              <w:fldChar w:fldCharType="end"/>
            </w:r>
            <w:r w:rsidR="003C1AC8">
              <w:rPr>
                <w:sz w:val="20"/>
                <w:szCs w:val="22"/>
                <w:lang w:eastAsia="de-DE" w:bidi="ar-SA"/>
              </w:rPr>
              <w:t>.</w:t>
            </w:r>
          </w:p>
        </w:tc>
      </w:tr>
      <w:tr w:rsidR="003C1AC8" w:rsidRPr="00C0005C" w14:paraId="42E8814E" w14:textId="77777777" w:rsidTr="00AE7E93">
        <w:trPr>
          <w:cantSplit/>
        </w:trPr>
        <w:tc>
          <w:tcPr>
            <w:tcW w:w="2810" w:type="dxa"/>
          </w:tcPr>
          <w:p w14:paraId="27442F09" w14:textId="77777777" w:rsidR="003C1AC8" w:rsidRPr="00FE2AEC" w:rsidRDefault="003C1AC8" w:rsidP="00AE7E93">
            <w:pPr>
              <w:spacing w:before="40" w:after="40" w:line="276" w:lineRule="auto"/>
              <w:jc w:val="left"/>
              <w:rPr>
                <w:sz w:val="20"/>
              </w:rPr>
            </w:pPr>
            <w:r>
              <w:rPr>
                <w:sz w:val="20"/>
              </w:rPr>
              <w:t>Strong Confirmation</w:t>
            </w:r>
          </w:p>
        </w:tc>
        <w:tc>
          <w:tcPr>
            <w:tcW w:w="6206" w:type="dxa"/>
            <w:vAlign w:val="bottom"/>
          </w:tcPr>
          <w:p w14:paraId="7DCD2A9B" w14:textId="77777777" w:rsidR="003C1AC8" w:rsidRDefault="003C1AC8" w:rsidP="00AE7E93">
            <w:pPr>
              <w:spacing w:before="40" w:after="40" w:line="276" w:lineRule="auto"/>
              <w:rPr>
                <w:sz w:val="20"/>
                <w:szCs w:val="22"/>
                <w:lang w:eastAsia="de-DE" w:bidi="ar-SA"/>
              </w:rPr>
            </w:pPr>
            <w:r w:rsidRPr="000B3C0D">
              <w:rPr>
                <w:sz w:val="20"/>
              </w:rPr>
              <w:t xml:space="preserve">A </w:t>
            </w:r>
            <w:r w:rsidRPr="000B3C0D">
              <w:rPr>
                <w:rFonts w:hint="eastAsia"/>
                <w:sz w:val="20"/>
              </w:rPr>
              <w:t xml:space="preserve">secure and non-interceptable </w:t>
            </w:r>
            <w:r w:rsidRPr="000B3C0D">
              <w:rPr>
                <w:sz w:val="20"/>
              </w:rPr>
              <w:t xml:space="preserve">mechanism to guarantee a higher level of </w:t>
            </w:r>
            <w:r w:rsidRPr="000B3C0D">
              <w:rPr>
                <w:rFonts w:hint="eastAsia"/>
                <w:sz w:val="20"/>
              </w:rPr>
              <w:t xml:space="preserve">User </w:t>
            </w:r>
            <w:r w:rsidRPr="000B3C0D">
              <w:rPr>
                <w:sz w:val="20"/>
              </w:rPr>
              <w:t>Intent than Simple Confirmation by which the End User confirm</w:t>
            </w:r>
            <w:r w:rsidRPr="000B3C0D">
              <w:rPr>
                <w:rFonts w:hint="eastAsia"/>
                <w:sz w:val="20"/>
              </w:rPr>
              <w:t>s their action, e.g., by inputting PIN or fingerprint, repeating Simple Confirmation, entering Confirmation Code, etc</w:t>
            </w:r>
            <w:r w:rsidRPr="000B3C0D">
              <w:rPr>
                <w:sz w:val="20"/>
              </w:rPr>
              <w:t>.</w:t>
            </w:r>
          </w:p>
        </w:tc>
      </w:tr>
      <w:tr w:rsidR="003C1AC8" w:rsidRPr="00C0005C" w14:paraId="4B51792D" w14:textId="77777777" w:rsidTr="00AE7E93">
        <w:trPr>
          <w:cantSplit/>
        </w:trPr>
        <w:tc>
          <w:tcPr>
            <w:tcW w:w="2810" w:type="dxa"/>
          </w:tcPr>
          <w:p w14:paraId="6CB5770F" w14:textId="77777777" w:rsidR="003C1AC8" w:rsidRPr="00FE2AEC" w:rsidRDefault="003C1AC8" w:rsidP="00AE7E93">
            <w:pPr>
              <w:spacing w:before="40" w:after="40" w:line="276" w:lineRule="auto"/>
              <w:jc w:val="left"/>
              <w:rPr>
                <w:sz w:val="20"/>
              </w:rPr>
            </w:pPr>
            <w:r w:rsidRPr="00FE2AEC">
              <w:rPr>
                <w:sz w:val="20"/>
              </w:rPr>
              <w:t>Subscriber</w:t>
            </w:r>
          </w:p>
        </w:tc>
        <w:tc>
          <w:tcPr>
            <w:tcW w:w="6206" w:type="dxa"/>
            <w:vAlign w:val="center"/>
          </w:tcPr>
          <w:p w14:paraId="08A55F9B"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An entity (associated with one or more users) that is eng</w:t>
            </w:r>
            <w:r w:rsidRPr="00F7208F">
              <w:rPr>
                <w:sz w:val="20"/>
                <w:szCs w:val="22"/>
                <w:lang w:eastAsia="de-DE" w:bidi="ar-SA"/>
              </w:rPr>
              <w:t>aged in a Subscription with an O</w:t>
            </w:r>
            <w:r w:rsidRPr="00B97097">
              <w:rPr>
                <w:sz w:val="20"/>
                <w:szCs w:val="22"/>
                <w:lang w:eastAsia="de-DE" w:bidi="ar-SA"/>
              </w:rPr>
              <w:t>perator. The Subscriber is allowed to subscribe and unsubsc</w:t>
            </w:r>
            <w:r>
              <w:rPr>
                <w:sz w:val="20"/>
                <w:szCs w:val="22"/>
                <w:lang w:eastAsia="de-DE" w:bidi="ar-SA"/>
              </w:rPr>
              <w:t>ribe to services, as well as</w:t>
            </w:r>
            <w:r w:rsidRPr="00B97097">
              <w:rPr>
                <w:sz w:val="20"/>
                <w:szCs w:val="22"/>
                <w:lang w:eastAsia="de-DE" w:bidi="ar-SA"/>
              </w:rPr>
              <w:t xml:space="preserve"> register a</w:t>
            </w:r>
            <w:r>
              <w:rPr>
                <w:sz w:val="20"/>
                <w:szCs w:val="22"/>
                <w:lang w:eastAsia="de-DE" w:bidi="ar-SA"/>
              </w:rPr>
              <w:t>n</w:t>
            </w:r>
            <w:r w:rsidRPr="00B97097">
              <w:rPr>
                <w:sz w:val="20"/>
                <w:szCs w:val="22"/>
                <w:lang w:eastAsia="de-DE" w:bidi="ar-SA"/>
              </w:rPr>
              <w:t xml:space="preserve"> </w:t>
            </w:r>
            <w:r>
              <w:rPr>
                <w:sz w:val="20"/>
                <w:szCs w:val="22"/>
                <w:lang w:eastAsia="de-DE" w:bidi="ar-SA"/>
              </w:rPr>
              <w:t>End U</w:t>
            </w:r>
            <w:r w:rsidRPr="00B97097">
              <w:rPr>
                <w:sz w:val="20"/>
                <w:szCs w:val="22"/>
                <w:lang w:eastAsia="de-DE" w:bidi="ar-SA"/>
              </w:rPr>
              <w:t xml:space="preserve">ser or a list of </w:t>
            </w:r>
            <w:r>
              <w:rPr>
                <w:sz w:val="20"/>
                <w:szCs w:val="22"/>
                <w:lang w:eastAsia="de-DE" w:bidi="ar-SA"/>
              </w:rPr>
              <w:t>End U</w:t>
            </w:r>
            <w:r w:rsidRPr="00B97097">
              <w:rPr>
                <w:sz w:val="20"/>
                <w:szCs w:val="22"/>
                <w:lang w:eastAsia="de-DE" w:bidi="ar-SA"/>
              </w:rPr>
              <w:t>sers authorised to use these services.</w:t>
            </w:r>
          </w:p>
        </w:tc>
      </w:tr>
      <w:tr w:rsidR="003C1AC8" w:rsidRPr="00C0005C" w14:paraId="1E307B20" w14:textId="77777777" w:rsidTr="00AE7E93">
        <w:trPr>
          <w:cantSplit/>
        </w:trPr>
        <w:tc>
          <w:tcPr>
            <w:tcW w:w="2810" w:type="dxa"/>
          </w:tcPr>
          <w:p w14:paraId="0FA2923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Subscriber Data</w:t>
            </w:r>
          </w:p>
        </w:tc>
        <w:tc>
          <w:tcPr>
            <w:tcW w:w="6206" w:type="dxa"/>
            <w:vAlign w:val="center"/>
          </w:tcPr>
          <w:p w14:paraId="6ACFD371" w14:textId="77777777" w:rsidR="003C1AC8" w:rsidRPr="00FE4AEA" w:rsidRDefault="003C1AC8" w:rsidP="00AE7E93">
            <w:pPr>
              <w:spacing w:before="40" w:after="40" w:line="276" w:lineRule="auto"/>
              <w:rPr>
                <w:sz w:val="20"/>
                <w:szCs w:val="22"/>
                <w:lang w:eastAsia="de-DE" w:bidi="ar-SA"/>
              </w:rPr>
            </w:pPr>
            <w:r w:rsidRPr="00FE4AEA">
              <w:rPr>
                <w:sz w:val="20"/>
                <w:szCs w:val="22"/>
                <w:lang w:eastAsia="de-DE" w:bidi="ar-SA"/>
              </w:rPr>
              <w:t>Information that pertains to the identity of a Subscriber such as contract detai</w:t>
            </w:r>
            <w:r w:rsidRPr="009B5432">
              <w:rPr>
                <w:sz w:val="20"/>
                <w:szCs w:val="22"/>
                <w:lang w:eastAsia="de-DE" w:bidi="ar-SA"/>
              </w:rPr>
              <w:t>ls, authentication credentials,</w:t>
            </w:r>
            <w:r w:rsidRPr="00FE4AEA">
              <w:rPr>
                <w:sz w:val="20"/>
                <w:szCs w:val="22"/>
                <w:lang w:eastAsia="de-DE" w:bidi="ar-SA"/>
              </w:rPr>
              <w:t xml:space="preserve"> cryptographic keys etc.</w:t>
            </w:r>
          </w:p>
          <w:p w14:paraId="41EF8E3C" w14:textId="044E5FA9" w:rsidR="003C1AC8" w:rsidRPr="00B97097" w:rsidRDefault="0016146F" w:rsidP="00AE7E93">
            <w:pPr>
              <w:spacing w:before="40" w:after="40" w:line="276" w:lineRule="auto"/>
              <w:rPr>
                <w:sz w:val="20"/>
                <w:szCs w:val="22"/>
                <w:lang w:eastAsia="de-DE" w:bidi="ar-SA"/>
              </w:rPr>
            </w:pPr>
            <w:r>
              <w:rPr>
                <w:sz w:val="20"/>
                <w:szCs w:val="22"/>
                <w:lang w:eastAsia="de-DE" w:bidi="ar-SA"/>
              </w:rPr>
              <w:t>NOTE</w:t>
            </w:r>
            <w:r w:rsidR="003C1AC8" w:rsidRPr="00FE4AEA">
              <w:rPr>
                <w:sz w:val="20"/>
                <w:szCs w:val="22"/>
                <w:lang w:eastAsia="de-DE" w:bidi="ar-SA"/>
              </w:rPr>
              <w:t>: In many instances, the Subscriber is also the End User and therefore Subscriber Data is likely to include End User Data.</w:t>
            </w:r>
          </w:p>
        </w:tc>
      </w:tr>
      <w:tr w:rsidR="003C1AC8" w:rsidRPr="00C0005C" w14:paraId="15C81C49" w14:textId="77777777" w:rsidTr="00AE7E93">
        <w:trPr>
          <w:cantSplit/>
        </w:trPr>
        <w:tc>
          <w:tcPr>
            <w:tcW w:w="2810" w:type="dxa"/>
          </w:tcPr>
          <w:p w14:paraId="44F0409C" w14:textId="77777777" w:rsidR="003C1AC8" w:rsidRPr="00FE2AEC" w:rsidDel="00036F31" w:rsidRDefault="003C1AC8" w:rsidP="00AE7E93">
            <w:pPr>
              <w:spacing w:before="40" w:after="40" w:line="276" w:lineRule="auto"/>
              <w:jc w:val="left"/>
              <w:rPr>
                <w:sz w:val="20"/>
              </w:rPr>
            </w:pPr>
            <w:r w:rsidRPr="00FE2AEC">
              <w:rPr>
                <w:sz w:val="20"/>
              </w:rPr>
              <w:lastRenderedPageBreak/>
              <w:t>Subscription</w:t>
            </w:r>
          </w:p>
        </w:tc>
        <w:tc>
          <w:tcPr>
            <w:tcW w:w="6206" w:type="dxa"/>
            <w:vAlign w:val="center"/>
          </w:tcPr>
          <w:p w14:paraId="4FEB6D2C" w14:textId="77777777" w:rsidR="003C1AC8" w:rsidRPr="00B97097" w:rsidDel="00036F31" w:rsidRDefault="003C1AC8" w:rsidP="00AE7E93">
            <w:pPr>
              <w:spacing w:before="40" w:after="40" w:line="276" w:lineRule="auto"/>
              <w:rPr>
                <w:sz w:val="20"/>
                <w:szCs w:val="22"/>
                <w:lang w:eastAsia="de-DE" w:bidi="ar-SA"/>
              </w:rPr>
            </w:pPr>
            <w:r w:rsidRPr="00F7208F">
              <w:rPr>
                <w:sz w:val="20"/>
                <w:szCs w:val="22"/>
                <w:lang w:eastAsia="de-DE" w:bidi="ar-SA"/>
              </w:rPr>
              <w:t xml:space="preserve">A </w:t>
            </w:r>
            <w:r>
              <w:rPr>
                <w:sz w:val="20"/>
                <w:szCs w:val="22"/>
                <w:lang w:eastAsia="de-DE" w:bidi="ar-SA"/>
              </w:rPr>
              <w:t>S</w:t>
            </w:r>
            <w:r w:rsidRPr="00F7208F">
              <w:rPr>
                <w:sz w:val="20"/>
                <w:szCs w:val="22"/>
                <w:lang w:eastAsia="de-DE" w:bidi="ar-SA"/>
              </w:rPr>
              <w:t>ubscription d</w:t>
            </w:r>
            <w:r w:rsidRPr="00B97097">
              <w:rPr>
                <w:sz w:val="20"/>
                <w:szCs w:val="22"/>
                <w:lang w:eastAsia="de-DE" w:bidi="ar-SA"/>
              </w:rPr>
              <w:t>escribes the comme</w:t>
            </w:r>
            <w:r w:rsidRPr="00F7208F">
              <w:rPr>
                <w:sz w:val="20"/>
                <w:szCs w:val="22"/>
                <w:lang w:eastAsia="de-DE" w:bidi="ar-SA"/>
              </w:rPr>
              <w:t>rcial relationship between the S</w:t>
            </w:r>
            <w:r w:rsidRPr="00B97097">
              <w:rPr>
                <w:sz w:val="20"/>
                <w:szCs w:val="22"/>
                <w:lang w:eastAsia="de-DE" w:bidi="ar-SA"/>
              </w:rPr>
              <w:t>ubscriber and the Service Provider.</w:t>
            </w:r>
          </w:p>
        </w:tc>
      </w:tr>
      <w:tr w:rsidR="003C1AC8" w:rsidRPr="00C0005C" w14:paraId="79440EEF" w14:textId="77777777" w:rsidTr="00AE7E93">
        <w:trPr>
          <w:cantSplit/>
        </w:trPr>
        <w:tc>
          <w:tcPr>
            <w:tcW w:w="2810" w:type="dxa"/>
          </w:tcPr>
          <w:p w14:paraId="38F1D431" w14:textId="77777777" w:rsidR="003C1AC8" w:rsidRPr="00FE2AEC" w:rsidDel="00036F31" w:rsidRDefault="003C1AC8" w:rsidP="00AE7E93">
            <w:pPr>
              <w:spacing w:before="40" w:after="40" w:line="276" w:lineRule="auto"/>
              <w:jc w:val="left"/>
              <w:rPr>
                <w:sz w:val="20"/>
                <w:szCs w:val="22"/>
                <w:lang w:eastAsia="de-DE" w:bidi="ar-SA"/>
              </w:rPr>
            </w:pPr>
            <w:r w:rsidRPr="00FE2AEC">
              <w:rPr>
                <w:sz w:val="20"/>
                <w:szCs w:val="22"/>
                <w:lang w:eastAsia="de-DE" w:bidi="ar-SA"/>
              </w:rPr>
              <w:t>Subscription Manager Data Preparation+ (SM-DP+)</w:t>
            </w:r>
          </w:p>
        </w:tc>
        <w:tc>
          <w:tcPr>
            <w:tcW w:w="6206" w:type="dxa"/>
            <w:vAlign w:val="center"/>
          </w:tcPr>
          <w:p w14:paraId="30663411" w14:textId="77777777" w:rsidR="003C1AC8" w:rsidRPr="00F7208F" w:rsidRDefault="003C1AC8" w:rsidP="00AE7E93">
            <w:pPr>
              <w:spacing w:before="40" w:after="40" w:line="276" w:lineRule="auto"/>
              <w:rPr>
                <w:sz w:val="20"/>
                <w:szCs w:val="22"/>
                <w:lang w:eastAsia="de-DE" w:bidi="ar-SA"/>
              </w:rPr>
            </w:pPr>
            <w:r w:rsidRPr="00F7208F">
              <w:rPr>
                <w:sz w:val="20"/>
                <w:szCs w:val="22"/>
                <w:lang w:eastAsia="de-DE" w:bidi="ar-SA"/>
              </w:rPr>
              <w:t xml:space="preserve">This role prepares Profile Packages, secures </w:t>
            </w:r>
            <w:r>
              <w:rPr>
                <w:sz w:val="20"/>
                <w:szCs w:val="22"/>
                <w:lang w:eastAsia="de-DE" w:bidi="ar-SA"/>
              </w:rPr>
              <w:t>each</w:t>
            </w:r>
            <w:r w:rsidRPr="00F7208F">
              <w:rPr>
                <w:sz w:val="20"/>
                <w:szCs w:val="22"/>
                <w:lang w:eastAsia="de-DE" w:bidi="ar-SA"/>
              </w:rPr>
              <w:t xml:space="preserve"> with a Profile </w:t>
            </w:r>
            <w:r>
              <w:rPr>
                <w:sz w:val="20"/>
                <w:szCs w:val="22"/>
                <w:lang w:eastAsia="de-DE" w:bidi="ar-SA"/>
              </w:rPr>
              <w:t>p</w:t>
            </w:r>
            <w:r w:rsidRPr="00F7208F">
              <w:rPr>
                <w:sz w:val="20"/>
                <w:szCs w:val="22"/>
                <w:lang w:eastAsia="de-DE" w:bidi="ar-SA"/>
              </w:rPr>
              <w:t xml:space="preserve">rotection </w:t>
            </w:r>
            <w:r>
              <w:rPr>
                <w:sz w:val="20"/>
                <w:szCs w:val="22"/>
                <w:lang w:eastAsia="de-DE" w:bidi="ar-SA"/>
              </w:rPr>
              <w:t>k</w:t>
            </w:r>
            <w:r w:rsidRPr="00F7208F">
              <w:rPr>
                <w:sz w:val="20"/>
                <w:szCs w:val="22"/>
                <w:lang w:eastAsia="de-DE" w:bidi="ar-SA"/>
              </w:rPr>
              <w:t xml:space="preserve">ey, stores Profile </w:t>
            </w:r>
            <w:r>
              <w:rPr>
                <w:sz w:val="20"/>
                <w:szCs w:val="22"/>
                <w:lang w:eastAsia="de-DE" w:bidi="ar-SA"/>
              </w:rPr>
              <w:t>p</w:t>
            </w:r>
            <w:r w:rsidRPr="00F7208F">
              <w:rPr>
                <w:sz w:val="20"/>
                <w:szCs w:val="22"/>
                <w:lang w:eastAsia="de-DE" w:bidi="ar-SA"/>
              </w:rPr>
              <w:t xml:space="preserve">rotection </w:t>
            </w:r>
            <w:r>
              <w:rPr>
                <w:sz w:val="20"/>
                <w:szCs w:val="22"/>
                <w:lang w:eastAsia="de-DE" w:bidi="ar-SA"/>
              </w:rPr>
              <w:t>k</w:t>
            </w:r>
            <w:r w:rsidRPr="00F7208F">
              <w:rPr>
                <w:sz w:val="20"/>
                <w:szCs w:val="22"/>
                <w:lang w:eastAsia="de-DE" w:bidi="ar-SA"/>
              </w:rPr>
              <w:t xml:space="preserve">eys in a secure manner </w:t>
            </w:r>
            <w:r>
              <w:rPr>
                <w:sz w:val="20"/>
                <w:szCs w:val="22"/>
                <w:lang w:eastAsia="de-DE" w:bidi="ar-SA"/>
              </w:rPr>
              <w:t>as well as</w:t>
            </w:r>
            <w:r w:rsidRPr="00F7208F">
              <w:rPr>
                <w:sz w:val="20"/>
                <w:szCs w:val="22"/>
                <w:lang w:eastAsia="de-DE" w:bidi="ar-SA"/>
              </w:rPr>
              <w:t xml:space="preserve"> the Protected Profile Packages in a Profile Package repository, and </w:t>
            </w:r>
            <w:r>
              <w:rPr>
                <w:sz w:val="20"/>
                <w:szCs w:val="22"/>
                <w:lang w:eastAsia="de-DE" w:bidi="ar-SA"/>
              </w:rPr>
              <w:t>links</w:t>
            </w:r>
            <w:r w:rsidRPr="00F7208F">
              <w:rPr>
                <w:sz w:val="20"/>
                <w:szCs w:val="22"/>
                <w:lang w:eastAsia="de-DE" w:bidi="ar-SA"/>
              </w:rPr>
              <w:t xml:space="preserve"> the Protected Profile Packages to specified EIDs. </w:t>
            </w:r>
          </w:p>
          <w:p w14:paraId="5BE848F7" w14:textId="77777777" w:rsidR="003C1AC8" w:rsidRPr="00B97097" w:rsidDel="00036F31" w:rsidRDefault="003C1AC8" w:rsidP="00AE7E93">
            <w:pPr>
              <w:spacing w:before="40" w:after="40" w:line="276" w:lineRule="auto"/>
              <w:rPr>
                <w:sz w:val="20"/>
                <w:szCs w:val="22"/>
                <w:lang w:eastAsia="de-DE" w:bidi="ar-SA"/>
              </w:rPr>
            </w:pPr>
            <w:r>
              <w:rPr>
                <w:sz w:val="20"/>
                <w:szCs w:val="22"/>
                <w:lang w:eastAsia="de-DE" w:bidi="ar-SA"/>
              </w:rPr>
              <w:t>The SM-DP+ binds Protected Profile Packages to the respective EID and securely downloads these Bound Profile Packages to the LPA of the respective eUICC.</w:t>
            </w:r>
          </w:p>
        </w:tc>
      </w:tr>
      <w:tr w:rsidR="003C1AC8" w:rsidRPr="00C0005C" w14:paraId="647770AB" w14:textId="77777777" w:rsidTr="00AE7E93">
        <w:trPr>
          <w:cantSplit/>
        </w:trPr>
        <w:tc>
          <w:tcPr>
            <w:tcW w:w="2810" w:type="dxa"/>
          </w:tcPr>
          <w:p w14:paraId="42FDD38C" w14:textId="77777777" w:rsidR="003C1AC8" w:rsidRPr="00FE2AEC" w:rsidRDefault="003C1AC8" w:rsidP="00AE7E93">
            <w:pPr>
              <w:spacing w:before="40" w:after="40" w:line="276" w:lineRule="auto"/>
              <w:jc w:val="left"/>
              <w:rPr>
                <w:sz w:val="20"/>
                <w:szCs w:val="22"/>
                <w:lang w:eastAsia="de-DE" w:bidi="ar-SA"/>
              </w:rPr>
            </w:pPr>
            <w:r w:rsidRPr="00FE2AEC">
              <w:rPr>
                <w:sz w:val="20"/>
                <w:lang w:eastAsia="en-US"/>
              </w:rPr>
              <w:t>Subscription Manager Discovery Server (SM-DS)</w:t>
            </w:r>
          </w:p>
        </w:tc>
        <w:tc>
          <w:tcPr>
            <w:tcW w:w="6206" w:type="dxa"/>
            <w:vAlign w:val="center"/>
          </w:tcPr>
          <w:p w14:paraId="1EA96AEB" w14:textId="77777777" w:rsidR="003C1AC8" w:rsidRPr="00456F1F" w:rsidRDefault="003C1AC8" w:rsidP="00AE7E93">
            <w:pPr>
              <w:spacing w:before="40" w:after="40" w:line="276" w:lineRule="auto"/>
              <w:rPr>
                <w:sz w:val="20"/>
                <w:szCs w:val="22"/>
                <w:lang w:eastAsia="de-DE" w:bidi="ar-SA"/>
              </w:rPr>
            </w:pPr>
            <w:r w:rsidRPr="00071B1F">
              <w:rPr>
                <w:sz w:val="20"/>
                <w:lang w:eastAsia="en-US"/>
              </w:rPr>
              <w:t xml:space="preserve">This </w:t>
            </w:r>
            <w:r w:rsidRPr="003C64DE">
              <w:rPr>
                <w:sz w:val="20"/>
                <w:lang w:eastAsia="en-US"/>
              </w:rPr>
              <w:t>is r</w:t>
            </w:r>
            <w:r w:rsidRPr="00456F1F">
              <w:rPr>
                <w:sz w:val="20"/>
                <w:lang w:eastAsia="en-US"/>
              </w:rPr>
              <w:t>esponsible for providing addresses of one or more SM-DP+(s) to a LDS.</w:t>
            </w:r>
          </w:p>
        </w:tc>
      </w:tr>
      <w:tr w:rsidR="003C1AC8" w:rsidRPr="00C0005C" w14:paraId="249ADE2E" w14:textId="77777777" w:rsidTr="00AE7E93">
        <w:trPr>
          <w:cantSplit/>
        </w:trPr>
        <w:tc>
          <w:tcPr>
            <w:tcW w:w="2810" w:type="dxa"/>
          </w:tcPr>
          <w:p w14:paraId="552A2BE8" w14:textId="77777777" w:rsidR="003C1AC8" w:rsidRPr="00BF31FA" w:rsidRDefault="003C1AC8" w:rsidP="00AE7E93">
            <w:pPr>
              <w:spacing w:before="40" w:after="40" w:line="276" w:lineRule="auto"/>
              <w:jc w:val="left"/>
              <w:rPr>
                <w:sz w:val="20"/>
                <w:lang w:eastAsia="en-US"/>
              </w:rPr>
            </w:pPr>
            <w:r w:rsidRPr="00BF31FA">
              <w:rPr>
                <w:sz w:val="20"/>
                <w:lang w:eastAsia="en-US"/>
              </w:rPr>
              <w:t>Tamper Resistant Element</w:t>
            </w:r>
          </w:p>
        </w:tc>
        <w:tc>
          <w:tcPr>
            <w:tcW w:w="6206" w:type="dxa"/>
            <w:vAlign w:val="center"/>
          </w:tcPr>
          <w:p w14:paraId="4DE350AD" w14:textId="77777777" w:rsidR="003C1AC8" w:rsidRPr="00307BA1" w:rsidRDefault="003C1AC8" w:rsidP="00AE7E93">
            <w:pPr>
              <w:spacing w:before="40" w:after="40" w:line="276" w:lineRule="auto"/>
              <w:rPr>
                <w:sz w:val="20"/>
                <w:lang w:eastAsia="en-US"/>
              </w:rPr>
            </w:pPr>
            <w:r w:rsidRPr="00BF31FA">
              <w:rPr>
                <w:sz w:val="20"/>
                <w:lang w:eastAsia="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BC344D" w:rsidRPr="00C0005C" w14:paraId="0282741A" w14:textId="77777777" w:rsidTr="00AE7E93">
        <w:trPr>
          <w:cantSplit/>
        </w:trPr>
        <w:tc>
          <w:tcPr>
            <w:tcW w:w="2810" w:type="dxa"/>
          </w:tcPr>
          <w:p w14:paraId="65DD545E" w14:textId="6024BC39" w:rsidR="00BC344D" w:rsidRPr="00BF31FA" w:rsidRDefault="003D69C5" w:rsidP="00AE7E93">
            <w:pPr>
              <w:spacing w:before="40" w:after="40" w:line="276" w:lineRule="auto"/>
              <w:jc w:val="left"/>
              <w:rPr>
                <w:sz w:val="20"/>
                <w:lang w:eastAsia="en-US"/>
              </w:rPr>
            </w:pPr>
            <w:r w:rsidRPr="003D69C5">
              <w:rPr>
                <w:sz w:val="20"/>
                <w:lang w:eastAsia="en-US"/>
              </w:rPr>
              <w:t>Test Certificate Issuer</w:t>
            </w:r>
          </w:p>
        </w:tc>
        <w:tc>
          <w:tcPr>
            <w:tcW w:w="6206" w:type="dxa"/>
            <w:vAlign w:val="center"/>
          </w:tcPr>
          <w:p w14:paraId="76FA7C60" w14:textId="37B1B285" w:rsidR="00BC344D" w:rsidRPr="00BF31FA" w:rsidRDefault="00474009" w:rsidP="00AE7E93">
            <w:pPr>
              <w:spacing w:before="40" w:after="40" w:line="276" w:lineRule="auto"/>
              <w:rPr>
                <w:sz w:val="20"/>
                <w:lang w:eastAsia="en-US"/>
              </w:rPr>
            </w:pPr>
            <w:r w:rsidRPr="00474009">
              <w:rPr>
                <w:sz w:val="20"/>
                <w:lang w:eastAsia="en-US"/>
              </w:rPr>
              <w:t>A Certificate Authority that issues test PKI certificates as described in SGP.26</w:t>
            </w:r>
            <w:r>
              <w:rPr>
                <w:sz w:val="20"/>
                <w:lang w:eastAsia="en-US"/>
              </w:rPr>
              <w:t> </w:t>
            </w:r>
            <w:r w:rsidRPr="00474009">
              <w:rPr>
                <w:sz w:val="20"/>
                <w:lang w:eastAsia="en-US"/>
              </w:rPr>
              <w:t>[</w:t>
            </w:r>
            <w:r>
              <w:rPr>
                <w:sz w:val="20"/>
                <w:lang w:eastAsia="en-US"/>
              </w:rPr>
              <w:t>41</w:t>
            </w:r>
            <w:r w:rsidRPr="00474009">
              <w:rPr>
                <w:sz w:val="20"/>
                <w:lang w:eastAsia="en-US"/>
              </w:rPr>
              <w:t>].</w:t>
            </w:r>
          </w:p>
        </w:tc>
      </w:tr>
      <w:tr w:rsidR="00E9343E" w:rsidRPr="00C0005C" w14:paraId="2984FD50" w14:textId="77777777" w:rsidTr="00AE7E93">
        <w:trPr>
          <w:cantSplit/>
        </w:trPr>
        <w:tc>
          <w:tcPr>
            <w:tcW w:w="2810" w:type="dxa"/>
          </w:tcPr>
          <w:p w14:paraId="25A520F5" w14:textId="4991EF9D" w:rsidR="00E9343E" w:rsidRPr="00BF31FA" w:rsidRDefault="004D6139" w:rsidP="00AE7E93">
            <w:pPr>
              <w:spacing w:before="40" w:after="40" w:line="276" w:lineRule="auto"/>
              <w:jc w:val="left"/>
              <w:rPr>
                <w:sz w:val="20"/>
                <w:lang w:eastAsia="en-US"/>
              </w:rPr>
            </w:pPr>
            <w:r>
              <w:rPr>
                <w:sz w:val="20"/>
                <w:lang w:eastAsia="en-US"/>
              </w:rPr>
              <w:t>Test eUICC</w:t>
            </w:r>
          </w:p>
        </w:tc>
        <w:tc>
          <w:tcPr>
            <w:tcW w:w="6206" w:type="dxa"/>
            <w:vAlign w:val="center"/>
          </w:tcPr>
          <w:p w14:paraId="4AEE0D67" w14:textId="770FF5AC" w:rsidR="00E9343E" w:rsidRPr="00121B88" w:rsidRDefault="004D6139" w:rsidP="00AE7E93">
            <w:pPr>
              <w:spacing w:before="40" w:after="40" w:line="276" w:lineRule="auto"/>
              <w:rPr>
                <w:sz w:val="20"/>
                <w:szCs w:val="18"/>
                <w:lang w:eastAsia="en-US"/>
              </w:rPr>
            </w:pPr>
            <w:r w:rsidRPr="00121B88">
              <w:rPr>
                <w:sz w:val="20"/>
                <w:szCs w:val="18"/>
              </w:rPr>
              <w:t>An eUICC, Certified or not, configured following the RSP Test Specification (SGP.23</w:t>
            </w:r>
            <w:r w:rsidR="003D0E76" w:rsidRPr="00121B88">
              <w:rPr>
                <w:sz w:val="20"/>
                <w:szCs w:val="18"/>
              </w:rPr>
              <w:t> </w:t>
            </w:r>
            <w:r w:rsidRPr="00121B88">
              <w:rPr>
                <w:sz w:val="20"/>
                <w:szCs w:val="18"/>
              </w:rPr>
              <w:t>[36]) and using test PKI certificates and test EID as defined in SGP.26</w:t>
            </w:r>
            <w:r w:rsidR="003D0E76" w:rsidRPr="00121B88">
              <w:rPr>
                <w:sz w:val="20"/>
                <w:szCs w:val="18"/>
              </w:rPr>
              <w:t> </w:t>
            </w:r>
            <w:r w:rsidRPr="00121B88">
              <w:rPr>
                <w:sz w:val="20"/>
                <w:szCs w:val="18"/>
              </w:rPr>
              <w:t>[</w:t>
            </w:r>
            <w:r w:rsidR="00B22621" w:rsidRPr="00121B88">
              <w:rPr>
                <w:sz w:val="20"/>
                <w:szCs w:val="18"/>
              </w:rPr>
              <w:t>41</w:t>
            </w:r>
            <w:r w:rsidRPr="00121B88">
              <w:rPr>
                <w:sz w:val="20"/>
                <w:szCs w:val="18"/>
              </w:rPr>
              <w:t>]</w:t>
            </w:r>
            <w:r w:rsidR="003D0E76" w:rsidRPr="00121B88">
              <w:rPr>
                <w:sz w:val="20"/>
                <w:szCs w:val="18"/>
              </w:rPr>
              <w:t>.</w:t>
            </w:r>
          </w:p>
        </w:tc>
      </w:tr>
      <w:tr w:rsidR="003C1AC8" w:rsidRPr="00C0005C" w14:paraId="01CC4152" w14:textId="77777777" w:rsidTr="00AE7E93">
        <w:trPr>
          <w:cantSplit/>
        </w:trPr>
        <w:tc>
          <w:tcPr>
            <w:tcW w:w="2810" w:type="dxa"/>
          </w:tcPr>
          <w:p w14:paraId="644A62A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Test Profile</w:t>
            </w:r>
          </w:p>
        </w:tc>
        <w:tc>
          <w:tcPr>
            <w:tcW w:w="6206" w:type="dxa"/>
            <w:vAlign w:val="center"/>
          </w:tcPr>
          <w:p w14:paraId="14B86A21" w14:textId="77777777" w:rsidR="003C1AC8" w:rsidRPr="007C7EC4" w:rsidRDefault="003C1AC8" w:rsidP="00AE7E93">
            <w:pPr>
              <w:spacing w:before="40" w:after="40" w:line="276" w:lineRule="auto"/>
              <w:rPr>
                <w:sz w:val="20"/>
                <w:szCs w:val="22"/>
                <w:lang w:eastAsia="de-DE" w:bidi="ar-SA"/>
              </w:rPr>
            </w:pPr>
            <w:r w:rsidRPr="00307BA1">
              <w:rPr>
                <w:sz w:val="20"/>
                <w:lang w:eastAsia="en-US"/>
              </w:rPr>
              <w:t xml:space="preserve">A combination of data and applications to be provisioned on an eUICC to provide connectivity to test equipment for the purpose of testing the Device and the eUICC. A test </w:t>
            </w:r>
            <w:r>
              <w:rPr>
                <w:sz w:val="20"/>
                <w:lang w:eastAsia="en-US"/>
              </w:rPr>
              <w:t>P</w:t>
            </w:r>
            <w:r w:rsidRPr="00307BA1">
              <w:rPr>
                <w:sz w:val="20"/>
                <w:lang w:eastAsia="en-US"/>
              </w:rPr>
              <w:t>rofile is not intended to store any Operator Credentials.</w:t>
            </w:r>
          </w:p>
        </w:tc>
      </w:tr>
      <w:tr w:rsidR="003C1AC8" w:rsidRPr="00C0005C" w14:paraId="6AEC25E1" w14:textId="77777777" w:rsidTr="00AE7E93">
        <w:trPr>
          <w:cantSplit/>
        </w:trPr>
        <w:tc>
          <w:tcPr>
            <w:tcW w:w="2810" w:type="dxa"/>
          </w:tcPr>
          <w:p w14:paraId="13F2854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 xml:space="preserve">Trusted </w:t>
            </w:r>
            <w:r>
              <w:rPr>
                <w:sz w:val="20"/>
                <w:szCs w:val="22"/>
                <w:lang w:eastAsia="de-DE" w:bidi="ar-SA"/>
              </w:rPr>
              <w:t>Link</w:t>
            </w:r>
          </w:p>
        </w:tc>
        <w:tc>
          <w:tcPr>
            <w:tcW w:w="6206" w:type="dxa"/>
            <w:vAlign w:val="center"/>
          </w:tcPr>
          <w:p w14:paraId="59F01896" w14:textId="0BC23654" w:rsidR="003C1AC8" w:rsidRPr="00C402F6" w:rsidRDefault="003C1AC8" w:rsidP="00AE7E93">
            <w:pPr>
              <w:spacing w:before="40" w:after="40" w:line="276" w:lineRule="auto"/>
              <w:rPr>
                <w:sz w:val="20"/>
                <w:szCs w:val="22"/>
                <w:lang w:eastAsia="de-DE" w:bidi="ar-SA"/>
              </w:rPr>
            </w:pPr>
            <w:r w:rsidRPr="00C402F6">
              <w:rPr>
                <w:sz w:val="20"/>
                <w:szCs w:val="22"/>
                <w:lang w:eastAsia="de-DE" w:bidi="ar-SA"/>
              </w:rPr>
              <w:t xml:space="preserve">According to NIST SP 800-53r4 </w:t>
            </w:r>
            <w:r>
              <w:rPr>
                <w:sz w:val="20"/>
                <w:szCs w:val="22"/>
                <w:lang w:eastAsia="de-DE" w:bidi="ar-SA"/>
              </w:rPr>
              <w:fldChar w:fldCharType="begin"/>
            </w:r>
            <w:r>
              <w:rPr>
                <w:sz w:val="20"/>
                <w:szCs w:val="22"/>
                <w:lang w:eastAsia="de-DE" w:bidi="ar-SA"/>
              </w:rPr>
              <w:instrText xml:space="preserve"> REF NIST \h  \* MERGEFORMAT </w:instrText>
            </w:r>
            <w:r>
              <w:rPr>
                <w:sz w:val="20"/>
                <w:szCs w:val="22"/>
                <w:lang w:eastAsia="de-DE" w:bidi="ar-SA"/>
              </w:rPr>
            </w:r>
            <w:r>
              <w:rPr>
                <w:sz w:val="20"/>
                <w:szCs w:val="22"/>
                <w:lang w:eastAsia="de-DE" w:bidi="ar-SA"/>
              </w:rPr>
              <w:fldChar w:fldCharType="separate"/>
            </w:r>
            <w:r w:rsidR="005C746C" w:rsidRPr="005C746C">
              <w:rPr>
                <w:sz w:val="20"/>
                <w:szCs w:val="22"/>
                <w:lang w:eastAsia="de-DE" w:bidi="ar-SA"/>
              </w:rPr>
              <w:t>[18]</w:t>
            </w:r>
            <w:r>
              <w:rPr>
                <w:sz w:val="20"/>
                <w:szCs w:val="22"/>
                <w:lang w:eastAsia="de-DE" w:bidi="ar-SA"/>
              </w:rPr>
              <w:fldChar w:fldCharType="end"/>
            </w:r>
            <w:r w:rsidRPr="00C402F6">
              <w:rPr>
                <w:sz w:val="20"/>
                <w:szCs w:val="22"/>
                <w:lang w:eastAsia="de-DE" w:bidi="ar-SA"/>
              </w:rPr>
              <w:t>, a mechanism by which an End User (through an input Device) can communicate directly with the security functions of the information system with the necessary confidence to support the system security policy. This mechanism can only be activated by the End User or the security functions of the information system and cannot be imitated by untrusted software.</w:t>
            </w:r>
          </w:p>
        </w:tc>
      </w:tr>
      <w:tr w:rsidR="003C1AC8" w:rsidRPr="00C0005C" w14:paraId="61249646" w14:textId="77777777" w:rsidTr="00AE7E93">
        <w:trPr>
          <w:cantSplit/>
        </w:trPr>
        <w:tc>
          <w:tcPr>
            <w:tcW w:w="2810" w:type="dxa"/>
          </w:tcPr>
          <w:p w14:paraId="00761E74"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t>User Intent</w:t>
            </w:r>
          </w:p>
        </w:tc>
        <w:tc>
          <w:tcPr>
            <w:tcW w:w="6206" w:type="dxa"/>
            <w:vAlign w:val="center"/>
          </w:tcPr>
          <w:p w14:paraId="4E7B0967" w14:textId="77777777" w:rsidR="003C1AC8" w:rsidRDefault="003C1AC8" w:rsidP="00AE7E93">
            <w:pPr>
              <w:spacing w:before="40" w:after="40" w:line="276" w:lineRule="auto"/>
              <w:rPr>
                <w:sz w:val="20"/>
                <w:szCs w:val="22"/>
                <w:highlight w:val="yellow"/>
                <w:lang w:eastAsia="de-DE" w:bidi="ar-SA"/>
              </w:rPr>
            </w:pPr>
            <w:r w:rsidRPr="0022432E">
              <w:rPr>
                <w:sz w:val="20"/>
                <w:szCs w:val="22"/>
                <w:lang w:eastAsia="de-DE" w:bidi="ar-SA"/>
              </w:rPr>
              <w:t xml:space="preserve">Describes the direct, real time acquisition of the </w:t>
            </w:r>
            <w:r>
              <w:rPr>
                <w:sz w:val="20"/>
                <w:szCs w:val="22"/>
                <w:lang w:eastAsia="de-DE" w:bidi="ar-SA"/>
              </w:rPr>
              <w:t>manual End U</w:t>
            </w:r>
            <w:r w:rsidRPr="0022432E">
              <w:rPr>
                <w:sz w:val="20"/>
                <w:szCs w:val="22"/>
                <w:lang w:eastAsia="de-DE" w:bidi="ar-SA"/>
              </w:rPr>
              <w:t xml:space="preserve">ser </w:t>
            </w:r>
            <w:r>
              <w:rPr>
                <w:sz w:val="20"/>
                <w:szCs w:val="22"/>
                <w:lang w:eastAsia="de-DE" w:bidi="ar-SA"/>
              </w:rPr>
              <w:t>input on</w:t>
            </w:r>
            <w:r w:rsidRPr="0022432E">
              <w:rPr>
                <w:sz w:val="20"/>
                <w:szCs w:val="22"/>
                <w:lang w:eastAsia="de-DE" w:bidi="ar-SA"/>
              </w:rPr>
              <w:t xml:space="preserve"> the LUI to trigger locally a </w:t>
            </w:r>
            <w:r>
              <w:rPr>
                <w:sz w:val="20"/>
                <w:szCs w:val="22"/>
                <w:lang w:eastAsia="de-DE" w:bidi="ar-SA"/>
              </w:rPr>
              <w:t>P</w:t>
            </w:r>
            <w:r w:rsidRPr="0022432E">
              <w:rPr>
                <w:sz w:val="20"/>
                <w:szCs w:val="22"/>
                <w:lang w:eastAsia="de-DE" w:bidi="ar-SA"/>
              </w:rPr>
              <w:t>rofile download or Profile Management operation.</w:t>
            </w:r>
          </w:p>
        </w:tc>
      </w:tr>
    </w:tbl>
    <w:p w14:paraId="53A5E946"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92" w:name="_Toc330368464"/>
      <w:bookmarkStart w:id="93" w:name="_Toc346908968"/>
      <w:bookmarkStart w:id="94" w:name="_Toc372031159"/>
      <w:bookmarkStart w:id="95" w:name="_Toc375056733"/>
      <w:bookmarkStart w:id="96" w:name="_Toc435053955"/>
      <w:bookmarkStart w:id="97" w:name="_Toc438636222"/>
      <w:bookmarkStart w:id="98" w:name="_Toc472934657"/>
      <w:bookmarkStart w:id="99" w:name="_Toc228126285"/>
      <w:r w:rsidRPr="00DF5F82">
        <w:rPr>
          <w:rFonts w:eastAsia="Times New Roman" w:cs="Arial"/>
          <w:b/>
          <w:bCs/>
          <w:iCs/>
          <w:sz w:val="24"/>
          <w:szCs w:val="28"/>
          <w:lang w:eastAsia="en-US"/>
        </w:rPr>
        <w:t>Abbreviations</w:t>
      </w:r>
      <w:bookmarkEnd w:id="92"/>
      <w:bookmarkEnd w:id="93"/>
      <w:bookmarkEnd w:id="94"/>
      <w:bookmarkEnd w:id="95"/>
      <w:bookmarkEnd w:id="96"/>
      <w:bookmarkEnd w:id="97"/>
      <w:bookmarkEnd w:id="98"/>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186"/>
      </w:tblGrid>
      <w:tr w:rsidR="003C1AC8" w:rsidRPr="00C0005C" w14:paraId="7B7EF415" w14:textId="77777777" w:rsidTr="008C6F4A">
        <w:trPr>
          <w:tblHeader/>
        </w:trPr>
        <w:tc>
          <w:tcPr>
            <w:tcW w:w="2830" w:type="dxa"/>
            <w:shd w:val="clear" w:color="auto" w:fill="DE002B"/>
          </w:tcPr>
          <w:p w14:paraId="1EF30736" w14:textId="77777777" w:rsidR="003C1AC8" w:rsidRPr="00B97097" w:rsidRDefault="003C1AC8" w:rsidP="008C6F4A">
            <w:pPr>
              <w:pStyle w:val="TableHeader"/>
              <w:rPr>
                <w:b w:val="0"/>
                <w:color w:val="FFFFFF" w:themeColor="background1"/>
              </w:rPr>
            </w:pPr>
            <w:r w:rsidRPr="00B97097">
              <w:rPr>
                <w:color w:val="FFFFFF" w:themeColor="background1"/>
              </w:rPr>
              <w:t>Abbreviation</w:t>
            </w:r>
          </w:p>
        </w:tc>
        <w:tc>
          <w:tcPr>
            <w:tcW w:w="6186" w:type="dxa"/>
            <w:shd w:val="clear" w:color="auto" w:fill="DE002B"/>
          </w:tcPr>
          <w:p w14:paraId="6C6861DB"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0005C" w14:paraId="2A139EFD" w14:textId="77777777" w:rsidTr="008C6F4A">
        <w:tc>
          <w:tcPr>
            <w:tcW w:w="2830" w:type="dxa"/>
            <w:vAlign w:val="center"/>
          </w:tcPr>
          <w:p w14:paraId="5066CEA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AC</w:t>
            </w:r>
          </w:p>
        </w:tc>
        <w:tc>
          <w:tcPr>
            <w:tcW w:w="6186" w:type="dxa"/>
            <w:vAlign w:val="center"/>
          </w:tcPr>
          <w:p w14:paraId="1311B9DA" w14:textId="77777777" w:rsidR="003C1AC8" w:rsidRDefault="003C1AC8" w:rsidP="008C6F4A">
            <w:pPr>
              <w:spacing w:before="40" w:after="40" w:line="276" w:lineRule="auto"/>
              <w:jc w:val="left"/>
              <w:rPr>
                <w:sz w:val="20"/>
                <w:szCs w:val="22"/>
                <w:lang w:eastAsia="de-DE" w:bidi="ar-SA"/>
              </w:rPr>
            </w:pPr>
            <w:r>
              <w:rPr>
                <w:sz w:val="20"/>
                <w:szCs w:val="22"/>
                <w:lang w:eastAsia="de-DE" w:bidi="ar-SA"/>
              </w:rPr>
              <w:t>Activation Code</w:t>
            </w:r>
          </w:p>
        </w:tc>
      </w:tr>
      <w:tr w:rsidR="003C1AC8" w:rsidRPr="00C0005C" w14:paraId="2CB4CC94" w14:textId="77777777" w:rsidTr="008C6F4A">
        <w:tc>
          <w:tcPr>
            <w:tcW w:w="2830" w:type="dxa"/>
            <w:vAlign w:val="center"/>
          </w:tcPr>
          <w:p w14:paraId="4DC70BA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ARA-M</w:t>
            </w:r>
          </w:p>
        </w:tc>
        <w:tc>
          <w:tcPr>
            <w:tcW w:w="6186" w:type="dxa"/>
            <w:vAlign w:val="center"/>
          </w:tcPr>
          <w:p w14:paraId="6815F069" w14:textId="77777777" w:rsidR="003C1AC8" w:rsidRDefault="003C1AC8" w:rsidP="008C6F4A">
            <w:pPr>
              <w:spacing w:before="40" w:after="40" w:line="276" w:lineRule="auto"/>
              <w:jc w:val="left"/>
              <w:rPr>
                <w:sz w:val="20"/>
                <w:szCs w:val="22"/>
                <w:lang w:eastAsia="de-DE" w:bidi="ar-SA"/>
              </w:rPr>
            </w:pPr>
            <w:r>
              <w:rPr>
                <w:sz w:val="20"/>
                <w:szCs w:val="22"/>
                <w:lang w:eastAsia="de-DE" w:bidi="ar-SA"/>
              </w:rPr>
              <w:t>Access Rule Application - Master</w:t>
            </w:r>
          </w:p>
        </w:tc>
      </w:tr>
      <w:tr w:rsidR="003C1AC8" w:rsidRPr="00C0005C" w14:paraId="11518B5E" w14:textId="77777777" w:rsidTr="008C6F4A">
        <w:tc>
          <w:tcPr>
            <w:tcW w:w="2830" w:type="dxa"/>
            <w:vAlign w:val="center"/>
          </w:tcPr>
          <w:p w14:paraId="2F191AD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ARF</w:t>
            </w:r>
          </w:p>
        </w:tc>
        <w:tc>
          <w:tcPr>
            <w:tcW w:w="6186" w:type="dxa"/>
            <w:vAlign w:val="center"/>
          </w:tcPr>
          <w:p w14:paraId="7127721C" w14:textId="77777777" w:rsidR="003C1AC8" w:rsidRPr="004D6BAA" w:rsidRDefault="003C1AC8" w:rsidP="008C6F4A">
            <w:pPr>
              <w:spacing w:before="40" w:after="40" w:line="276" w:lineRule="auto"/>
              <w:jc w:val="left"/>
              <w:rPr>
                <w:sz w:val="20"/>
                <w:szCs w:val="22"/>
                <w:lang w:eastAsia="de-DE" w:bidi="ar-SA"/>
              </w:rPr>
            </w:pPr>
            <w:r w:rsidRPr="004D6BAA">
              <w:rPr>
                <w:sz w:val="20"/>
                <w:szCs w:val="22"/>
                <w:lang w:eastAsia="de-DE" w:bidi="ar-SA"/>
              </w:rPr>
              <w:t>Access Rule File</w:t>
            </w:r>
          </w:p>
        </w:tc>
      </w:tr>
      <w:tr w:rsidR="003C1AC8" w:rsidRPr="00C0005C" w14:paraId="65652B72" w14:textId="77777777" w:rsidTr="008C6F4A">
        <w:tc>
          <w:tcPr>
            <w:tcW w:w="2830" w:type="dxa"/>
            <w:vAlign w:val="center"/>
          </w:tcPr>
          <w:p w14:paraId="005C5DE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AuC</w:t>
            </w:r>
          </w:p>
        </w:tc>
        <w:tc>
          <w:tcPr>
            <w:tcW w:w="6186" w:type="dxa"/>
            <w:vAlign w:val="center"/>
          </w:tcPr>
          <w:p w14:paraId="728B4F11" w14:textId="77777777" w:rsidR="003C1AC8" w:rsidRDefault="003C1AC8" w:rsidP="008C6F4A">
            <w:pPr>
              <w:spacing w:before="40" w:after="40" w:line="276" w:lineRule="auto"/>
              <w:jc w:val="left"/>
              <w:rPr>
                <w:sz w:val="20"/>
                <w:szCs w:val="22"/>
                <w:lang w:eastAsia="de-DE" w:bidi="ar-SA"/>
              </w:rPr>
            </w:pPr>
            <w:r>
              <w:rPr>
                <w:sz w:val="20"/>
                <w:szCs w:val="22"/>
                <w:lang w:eastAsia="de-DE" w:bidi="ar-SA"/>
              </w:rPr>
              <w:t>Authentication Centre</w:t>
            </w:r>
          </w:p>
        </w:tc>
      </w:tr>
      <w:tr w:rsidR="003C1AC8" w:rsidRPr="00C0005C" w14:paraId="6968BF74" w14:textId="77777777" w:rsidTr="008C6F4A">
        <w:tc>
          <w:tcPr>
            <w:tcW w:w="2830" w:type="dxa"/>
            <w:vAlign w:val="center"/>
          </w:tcPr>
          <w:p w14:paraId="7540AEC5"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BSS</w:t>
            </w:r>
          </w:p>
        </w:tc>
        <w:tc>
          <w:tcPr>
            <w:tcW w:w="6186" w:type="dxa"/>
            <w:vAlign w:val="center"/>
          </w:tcPr>
          <w:p w14:paraId="4D7DAD28" w14:textId="77777777" w:rsidR="003C1AC8" w:rsidRDefault="003C1AC8" w:rsidP="008C6F4A">
            <w:pPr>
              <w:spacing w:before="40" w:after="40" w:line="276" w:lineRule="auto"/>
              <w:jc w:val="left"/>
              <w:rPr>
                <w:sz w:val="20"/>
                <w:szCs w:val="22"/>
                <w:lang w:eastAsia="de-DE" w:bidi="ar-SA"/>
              </w:rPr>
            </w:pPr>
            <w:r>
              <w:rPr>
                <w:sz w:val="20"/>
                <w:szCs w:val="22"/>
                <w:lang w:eastAsia="de-DE" w:bidi="ar-SA"/>
              </w:rPr>
              <w:t>Business Support Services</w:t>
            </w:r>
          </w:p>
        </w:tc>
      </w:tr>
      <w:tr w:rsidR="003C1AC8" w:rsidRPr="00C0005C" w14:paraId="4122D0A7" w14:textId="77777777" w:rsidTr="008C6F4A">
        <w:tc>
          <w:tcPr>
            <w:tcW w:w="2830" w:type="dxa"/>
            <w:vAlign w:val="center"/>
          </w:tcPr>
          <w:p w14:paraId="7285C2DE"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CI</w:t>
            </w:r>
          </w:p>
        </w:tc>
        <w:tc>
          <w:tcPr>
            <w:tcW w:w="6186" w:type="dxa"/>
            <w:vAlign w:val="center"/>
          </w:tcPr>
          <w:p w14:paraId="1091B6E9"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Certificate Issuer</w:t>
            </w:r>
          </w:p>
        </w:tc>
      </w:tr>
      <w:tr w:rsidR="003C1AC8" w:rsidRPr="00C0005C" w14:paraId="480DF7D7" w14:textId="77777777" w:rsidTr="008C6F4A">
        <w:tc>
          <w:tcPr>
            <w:tcW w:w="2830" w:type="dxa"/>
            <w:vAlign w:val="center"/>
          </w:tcPr>
          <w:p w14:paraId="6FAB5F7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lastRenderedPageBreak/>
              <w:t>DNSCurve</w:t>
            </w:r>
          </w:p>
        </w:tc>
        <w:tc>
          <w:tcPr>
            <w:tcW w:w="6186" w:type="dxa"/>
            <w:vAlign w:val="center"/>
          </w:tcPr>
          <w:p w14:paraId="1C7B7A42" w14:textId="77777777" w:rsidR="003C1AC8" w:rsidRPr="00B97097" w:rsidRDefault="003C1AC8" w:rsidP="008C6F4A">
            <w:pPr>
              <w:spacing w:before="40" w:after="40" w:line="276" w:lineRule="auto"/>
              <w:jc w:val="left"/>
              <w:rPr>
                <w:sz w:val="20"/>
                <w:szCs w:val="22"/>
                <w:lang w:eastAsia="de-DE" w:bidi="ar-SA"/>
              </w:rPr>
            </w:pPr>
            <w:r w:rsidRPr="0068551A">
              <w:rPr>
                <w:sz w:val="20"/>
                <w:szCs w:val="22"/>
                <w:lang w:eastAsia="de-DE" w:bidi="ar-SA"/>
              </w:rPr>
              <w:t>Domain Name S</w:t>
            </w:r>
            <w:r w:rsidRPr="00005B80">
              <w:rPr>
                <w:sz w:val="20"/>
                <w:szCs w:val="22"/>
                <w:lang w:eastAsia="de-DE" w:bidi="ar-SA"/>
              </w:rPr>
              <w:t>ystem</w:t>
            </w:r>
            <w:r w:rsidRPr="0068551A">
              <w:rPr>
                <w:sz w:val="20"/>
                <w:szCs w:val="22"/>
                <w:lang w:eastAsia="de-DE" w:bidi="ar-SA"/>
              </w:rPr>
              <w:t xml:space="preserve"> </w:t>
            </w:r>
            <w:r w:rsidRPr="00005B80">
              <w:rPr>
                <w:sz w:val="20"/>
                <w:szCs w:val="22"/>
                <w:lang w:eastAsia="de-DE" w:bidi="ar-SA"/>
              </w:rPr>
              <w:t>C</w:t>
            </w:r>
            <w:r w:rsidRPr="0068551A">
              <w:rPr>
                <w:sz w:val="20"/>
                <w:szCs w:val="22"/>
                <w:lang w:eastAsia="de-DE" w:bidi="ar-SA"/>
              </w:rPr>
              <w:t>urve</w:t>
            </w:r>
          </w:p>
        </w:tc>
      </w:tr>
      <w:tr w:rsidR="003C1AC8" w:rsidRPr="00C0005C" w14:paraId="70AD91CB" w14:textId="77777777" w:rsidTr="008C6F4A">
        <w:tc>
          <w:tcPr>
            <w:tcW w:w="2830" w:type="dxa"/>
            <w:vAlign w:val="center"/>
          </w:tcPr>
          <w:p w14:paraId="5AE9BFF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DNSSEC</w:t>
            </w:r>
          </w:p>
        </w:tc>
        <w:tc>
          <w:tcPr>
            <w:tcW w:w="6186" w:type="dxa"/>
            <w:vAlign w:val="center"/>
          </w:tcPr>
          <w:p w14:paraId="5476E7F5" w14:textId="77777777" w:rsidR="003C1AC8" w:rsidRPr="0068551A" w:rsidRDefault="003C1AC8" w:rsidP="008C6F4A">
            <w:pPr>
              <w:spacing w:before="40" w:after="40" w:line="276" w:lineRule="auto"/>
              <w:jc w:val="left"/>
              <w:rPr>
                <w:sz w:val="20"/>
                <w:szCs w:val="22"/>
                <w:lang w:eastAsia="de-DE" w:bidi="ar-SA"/>
              </w:rPr>
            </w:pPr>
            <w:r w:rsidRPr="00005B80">
              <w:rPr>
                <w:sz w:val="20"/>
                <w:szCs w:val="22"/>
                <w:lang w:eastAsia="de-DE" w:bidi="ar-SA"/>
              </w:rPr>
              <w:t>Domain Name System</w:t>
            </w:r>
            <w:r w:rsidRPr="0068551A">
              <w:rPr>
                <w:sz w:val="20"/>
                <w:szCs w:val="22"/>
                <w:lang w:eastAsia="de-DE" w:bidi="ar-SA"/>
              </w:rPr>
              <w:t xml:space="preserve"> Security</w:t>
            </w:r>
            <w:r w:rsidRPr="00005B80">
              <w:rPr>
                <w:sz w:val="20"/>
                <w:szCs w:val="22"/>
                <w:lang w:eastAsia="de-DE" w:bidi="ar-SA"/>
              </w:rPr>
              <w:t xml:space="preserve"> Extensions</w:t>
            </w:r>
          </w:p>
        </w:tc>
      </w:tr>
      <w:tr w:rsidR="003C1AC8" w:rsidRPr="00C0005C" w14:paraId="0BB4121B" w14:textId="77777777" w:rsidTr="008C6F4A">
        <w:tc>
          <w:tcPr>
            <w:tcW w:w="2830" w:type="dxa"/>
            <w:vAlign w:val="center"/>
          </w:tcPr>
          <w:p w14:paraId="4DBF193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ECASD</w:t>
            </w:r>
          </w:p>
        </w:tc>
        <w:tc>
          <w:tcPr>
            <w:tcW w:w="6186" w:type="dxa"/>
            <w:vAlign w:val="center"/>
          </w:tcPr>
          <w:p w14:paraId="37387382" w14:textId="035B5318"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eUICC </w:t>
            </w:r>
            <w:r w:rsidR="001A1D22" w:rsidRPr="00B97097">
              <w:rPr>
                <w:sz w:val="20"/>
                <w:szCs w:val="22"/>
                <w:lang w:eastAsia="de-DE" w:bidi="ar-SA"/>
              </w:rPr>
              <w:t>C</w:t>
            </w:r>
            <w:r w:rsidR="001A1D22">
              <w:rPr>
                <w:sz w:val="20"/>
                <w:szCs w:val="22"/>
                <w:lang w:eastAsia="de-DE" w:bidi="ar-SA"/>
              </w:rPr>
              <w:t>ontrolling</w:t>
            </w:r>
            <w:r w:rsidR="001A1D22" w:rsidRPr="00B97097">
              <w:rPr>
                <w:sz w:val="20"/>
                <w:szCs w:val="22"/>
                <w:lang w:eastAsia="de-DE" w:bidi="ar-SA"/>
              </w:rPr>
              <w:t xml:space="preserve"> </w:t>
            </w:r>
            <w:r w:rsidRPr="00B97097">
              <w:rPr>
                <w:sz w:val="20"/>
                <w:szCs w:val="22"/>
                <w:lang w:eastAsia="de-DE" w:bidi="ar-SA"/>
              </w:rPr>
              <w:t>Authority Security Domain</w:t>
            </w:r>
          </w:p>
        </w:tc>
      </w:tr>
      <w:tr w:rsidR="003C1AC8" w:rsidRPr="00C0005C" w14:paraId="7DFC64F6" w14:textId="77777777" w:rsidTr="008C6F4A">
        <w:tc>
          <w:tcPr>
            <w:tcW w:w="2830" w:type="dxa"/>
          </w:tcPr>
          <w:p w14:paraId="16273B0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 xml:space="preserve">EID </w:t>
            </w:r>
          </w:p>
        </w:tc>
        <w:tc>
          <w:tcPr>
            <w:tcW w:w="6186" w:type="dxa"/>
          </w:tcPr>
          <w:p w14:paraId="7A111FC3" w14:textId="5599A9FA" w:rsidR="003C1AC8" w:rsidRPr="00B97097" w:rsidRDefault="001A1D22" w:rsidP="008C6F4A">
            <w:pPr>
              <w:spacing w:before="40" w:after="40" w:line="276" w:lineRule="auto"/>
              <w:jc w:val="left"/>
              <w:rPr>
                <w:sz w:val="20"/>
                <w:szCs w:val="22"/>
                <w:lang w:eastAsia="de-DE" w:bidi="ar-SA"/>
              </w:rPr>
            </w:pPr>
            <w:r>
              <w:rPr>
                <w:sz w:val="20"/>
                <w:szCs w:val="22"/>
                <w:lang w:eastAsia="de-DE" w:bidi="ar-SA"/>
              </w:rPr>
              <w:t>e</w:t>
            </w:r>
            <w:r w:rsidR="003C1AC8" w:rsidRPr="00B97097">
              <w:rPr>
                <w:sz w:val="20"/>
                <w:szCs w:val="22"/>
                <w:lang w:eastAsia="de-DE" w:bidi="ar-SA"/>
              </w:rPr>
              <w:t>UICC</w:t>
            </w:r>
            <w:r w:rsidR="003C1AC8">
              <w:rPr>
                <w:sz w:val="20"/>
                <w:szCs w:val="22"/>
                <w:lang w:eastAsia="de-DE" w:bidi="ar-SA"/>
              </w:rPr>
              <w:t xml:space="preserve"> Identifier</w:t>
            </w:r>
          </w:p>
        </w:tc>
      </w:tr>
      <w:tr w:rsidR="003C1AC8" w:rsidRPr="00C0005C" w14:paraId="448E0B20" w14:textId="77777777" w:rsidTr="008C6F4A">
        <w:tc>
          <w:tcPr>
            <w:tcW w:w="2830" w:type="dxa"/>
            <w:vAlign w:val="center"/>
          </w:tcPr>
          <w:p w14:paraId="56BA2B9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eSVN</w:t>
            </w:r>
          </w:p>
        </w:tc>
        <w:tc>
          <w:tcPr>
            <w:tcW w:w="6186" w:type="dxa"/>
            <w:vAlign w:val="center"/>
          </w:tcPr>
          <w:p w14:paraId="3F268A22" w14:textId="031AB151" w:rsidR="003C1AC8" w:rsidRPr="00B97097" w:rsidRDefault="003C1AC8" w:rsidP="008C6F4A">
            <w:pPr>
              <w:spacing w:before="40" w:after="40" w:line="276" w:lineRule="auto"/>
              <w:jc w:val="left"/>
              <w:rPr>
                <w:sz w:val="20"/>
                <w:szCs w:val="22"/>
                <w:lang w:eastAsia="de-DE" w:bidi="ar-SA"/>
              </w:rPr>
            </w:pPr>
            <w:r>
              <w:rPr>
                <w:sz w:val="20"/>
                <w:szCs w:val="22"/>
                <w:lang w:eastAsia="de-DE" w:bidi="ar-SA"/>
              </w:rPr>
              <w:t>eUICC Specification Version Number</w:t>
            </w:r>
          </w:p>
        </w:tc>
      </w:tr>
      <w:tr w:rsidR="003C1AC8" w:rsidRPr="00C0005C" w14:paraId="0E0B0007" w14:textId="77777777" w:rsidTr="008C6F4A">
        <w:tc>
          <w:tcPr>
            <w:tcW w:w="2830" w:type="dxa"/>
          </w:tcPr>
          <w:p w14:paraId="184D9D2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ETSI</w:t>
            </w:r>
          </w:p>
        </w:tc>
        <w:tc>
          <w:tcPr>
            <w:tcW w:w="6186" w:type="dxa"/>
          </w:tcPr>
          <w:p w14:paraId="74918793" w14:textId="77777777" w:rsidR="003C1AC8" w:rsidRDefault="003C1AC8" w:rsidP="008C6F4A">
            <w:pPr>
              <w:spacing w:before="40" w:after="40" w:line="276" w:lineRule="auto"/>
              <w:jc w:val="left"/>
              <w:rPr>
                <w:sz w:val="20"/>
                <w:szCs w:val="22"/>
                <w:lang w:eastAsia="de-DE" w:bidi="ar-SA"/>
              </w:rPr>
            </w:pPr>
            <w:r w:rsidRPr="00B97097">
              <w:rPr>
                <w:sz w:val="20"/>
                <w:szCs w:val="22"/>
                <w:lang w:eastAsia="de-DE" w:bidi="ar-SA"/>
              </w:rPr>
              <w:t>European Telecommunications Standards Institute</w:t>
            </w:r>
          </w:p>
        </w:tc>
      </w:tr>
      <w:tr w:rsidR="003C1AC8" w:rsidRPr="00C0005C" w14:paraId="44D8E5FC" w14:textId="77777777" w:rsidTr="008C6F4A">
        <w:tc>
          <w:tcPr>
            <w:tcW w:w="2830" w:type="dxa"/>
          </w:tcPr>
          <w:p w14:paraId="4C3688E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EUM</w:t>
            </w:r>
          </w:p>
        </w:tc>
        <w:tc>
          <w:tcPr>
            <w:tcW w:w="6186" w:type="dxa"/>
          </w:tcPr>
          <w:p w14:paraId="63300912"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eUICC Manufacturer</w:t>
            </w:r>
          </w:p>
        </w:tc>
      </w:tr>
      <w:tr w:rsidR="003C1AC8" w:rsidRPr="00C0005C" w14:paraId="3BEA4242" w14:textId="77777777" w:rsidTr="008C6F4A">
        <w:tc>
          <w:tcPr>
            <w:tcW w:w="2830" w:type="dxa"/>
          </w:tcPr>
          <w:p w14:paraId="4FFBC45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FASG</w:t>
            </w:r>
          </w:p>
        </w:tc>
        <w:tc>
          <w:tcPr>
            <w:tcW w:w="6186" w:type="dxa"/>
          </w:tcPr>
          <w:p w14:paraId="08A84EF8"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Fraud and Security Group</w:t>
            </w:r>
          </w:p>
        </w:tc>
      </w:tr>
      <w:tr w:rsidR="003C1AC8" w:rsidRPr="00C0005C" w14:paraId="59CDB531" w14:textId="77777777" w:rsidTr="008C6F4A">
        <w:tc>
          <w:tcPr>
            <w:tcW w:w="2830" w:type="dxa"/>
          </w:tcPr>
          <w:p w14:paraId="24FCA05D"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FFS</w:t>
            </w:r>
          </w:p>
        </w:tc>
        <w:tc>
          <w:tcPr>
            <w:tcW w:w="6186" w:type="dxa"/>
          </w:tcPr>
          <w:p w14:paraId="0AA0E715" w14:textId="77777777" w:rsidR="003C1AC8" w:rsidRDefault="003C1AC8" w:rsidP="008C6F4A">
            <w:pPr>
              <w:spacing w:before="40" w:after="40" w:line="276" w:lineRule="auto"/>
              <w:jc w:val="left"/>
              <w:rPr>
                <w:sz w:val="20"/>
                <w:szCs w:val="22"/>
                <w:lang w:eastAsia="de-DE" w:bidi="ar-SA"/>
              </w:rPr>
            </w:pPr>
            <w:r>
              <w:rPr>
                <w:sz w:val="20"/>
                <w:szCs w:val="22"/>
                <w:lang w:eastAsia="de-DE" w:bidi="ar-SA"/>
              </w:rPr>
              <w:t>For Further Study</w:t>
            </w:r>
          </w:p>
        </w:tc>
      </w:tr>
      <w:tr w:rsidR="003C1AC8" w:rsidRPr="00C0005C" w14:paraId="2E55CFC7" w14:textId="77777777" w:rsidTr="008C6F4A">
        <w:tc>
          <w:tcPr>
            <w:tcW w:w="2830" w:type="dxa"/>
          </w:tcPr>
          <w:p w14:paraId="43AD0B3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GSMA</w:t>
            </w:r>
          </w:p>
        </w:tc>
        <w:tc>
          <w:tcPr>
            <w:tcW w:w="6186" w:type="dxa"/>
          </w:tcPr>
          <w:p w14:paraId="609424D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GSM Association</w:t>
            </w:r>
          </w:p>
        </w:tc>
      </w:tr>
      <w:tr w:rsidR="003C1AC8" w:rsidRPr="00C0005C" w14:paraId="5926C025" w14:textId="77777777" w:rsidTr="008C6F4A">
        <w:tc>
          <w:tcPr>
            <w:tcW w:w="2830" w:type="dxa"/>
          </w:tcPr>
          <w:p w14:paraId="2D10DB5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GSMA CI</w:t>
            </w:r>
          </w:p>
        </w:tc>
        <w:tc>
          <w:tcPr>
            <w:tcW w:w="6186" w:type="dxa"/>
          </w:tcPr>
          <w:p w14:paraId="7ABA539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GSMA Certificate Issuer</w:t>
            </w:r>
          </w:p>
        </w:tc>
      </w:tr>
      <w:tr w:rsidR="003C1AC8" w:rsidRPr="00C0005C" w14:paraId="3520FF09" w14:textId="77777777" w:rsidTr="008C6F4A">
        <w:tc>
          <w:tcPr>
            <w:tcW w:w="2830" w:type="dxa"/>
          </w:tcPr>
          <w:p w14:paraId="3EA62D1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HLR</w:t>
            </w:r>
          </w:p>
        </w:tc>
        <w:tc>
          <w:tcPr>
            <w:tcW w:w="6186" w:type="dxa"/>
          </w:tcPr>
          <w:p w14:paraId="081BFF62"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Home Location Register</w:t>
            </w:r>
          </w:p>
        </w:tc>
      </w:tr>
      <w:tr w:rsidR="003C1AC8" w:rsidRPr="00C0005C" w14:paraId="690886EE" w14:textId="77777777" w:rsidTr="008C6F4A">
        <w:tc>
          <w:tcPr>
            <w:tcW w:w="2830" w:type="dxa"/>
          </w:tcPr>
          <w:p w14:paraId="4DE4CB1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HTTP</w:t>
            </w:r>
          </w:p>
        </w:tc>
        <w:tc>
          <w:tcPr>
            <w:tcW w:w="6186" w:type="dxa"/>
          </w:tcPr>
          <w:p w14:paraId="5D5034DA" w14:textId="77777777" w:rsidR="003C1AC8" w:rsidRPr="00B97097" w:rsidRDefault="003C1AC8" w:rsidP="008C6F4A">
            <w:pPr>
              <w:spacing w:before="40" w:after="40" w:line="276" w:lineRule="auto"/>
              <w:jc w:val="left"/>
              <w:rPr>
                <w:sz w:val="20"/>
                <w:szCs w:val="22"/>
                <w:lang w:eastAsia="de-DE" w:bidi="ar-SA"/>
              </w:rPr>
            </w:pPr>
            <w:r w:rsidRPr="00D7246A">
              <w:rPr>
                <w:sz w:val="20"/>
                <w:szCs w:val="22"/>
                <w:lang w:eastAsia="de-DE" w:bidi="ar-SA"/>
              </w:rPr>
              <w:t>Hypertext Transfer Protocol</w:t>
            </w:r>
          </w:p>
        </w:tc>
      </w:tr>
      <w:tr w:rsidR="003C1AC8" w:rsidRPr="00C0005C" w14:paraId="17C251AF" w14:textId="77777777" w:rsidTr="008C6F4A">
        <w:tc>
          <w:tcPr>
            <w:tcW w:w="2830" w:type="dxa"/>
          </w:tcPr>
          <w:p w14:paraId="072D3C5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ICCID</w:t>
            </w:r>
          </w:p>
        </w:tc>
        <w:tc>
          <w:tcPr>
            <w:tcW w:w="6186" w:type="dxa"/>
          </w:tcPr>
          <w:p w14:paraId="6D70B45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Integrated Circuit Card I</w:t>
            </w:r>
            <w:r>
              <w:rPr>
                <w:sz w:val="20"/>
                <w:szCs w:val="22"/>
                <w:lang w:eastAsia="de-DE" w:bidi="ar-SA"/>
              </w:rPr>
              <w:t>dentifier</w:t>
            </w:r>
          </w:p>
        </w:tc>
      </w:tr>
      <w:tr w:rsidR="003C1AC8" w:rsidRPr="00C0005C" w14:paraId="444781A5" w14:textId="77777777" w:rsidTr="008C6F4A">
        <w:tc>
          <w:tcPr>
            <w:tcW w:w="2830" w:type="dxa"/>
            <w:vAlign w:val="center"/>
          </w:tcPr>
          <w:p w14:paraId="14C45A5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IMSI</w:t>
            </w:r>
          </w:p>
        </w:tc>
        <w:tc>
          <w:tcPr>
            <w:tcW w:w="6186" w:type="dxa"/>
            <w:vAlign w:val="center"/>
          </w:tcPr>
          <w:p w14:paraId="4BCAF5E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International Mobile Subscriber Identity</w:t>
            </w:r>
          </w:p>
        </w:tc>
      </w:tr>
      <w:tr w:rsidR="003C1AC8" w:rsidRPr="00C0005C" w14:paraId="6CB3EAAA" w14:textId="77777777" w:rsidTr="008C6F4A">
        <w:tc>
          <w:tcPr>
            <w:tcW w:w="2830" w:type="dxa"/>
            <w:vAlign w:val="center"/>
          </w:tcPr>
          <w:p w14:paraId="064566A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ISD-P</w:t>
            </w:r>
          </w:p>
        </w:tc>
        <w:tc>
          <w:tcPr>
            <w:tcW w:w="6186" w:type="dxa"/>
            <w:vAlign w:val="center"/>
          </w:tcPr>
          <w:p w14:paraId="2F806BCA"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Issuer Security Domain</w:t>
            </w:r>
            <w:r>
              <w:rPr>
                <w:sz w:val="20"/>
                <w:szCs w:val="22"/>
                <w:lang w:eastAsia="de-DE" w:bidi="ar-SA"/>
              </w:rPr>
              <w:t xml:space="preserve"> - </w:t>
            </w:r>
            <w:r w:rsidRPr="00B97097">
              <w:rPr>
                <w:sz w:val="20"/>
                <w:szCs w:val="22"/>
                <w:lang w:eastAsia="de-DE" w:bidi="ar-SA"/>
              </w:rPr>
              <w:t>Profile</w:t>
            </w:r>
          </w:p>
        </w:tc>
      </w:tr>
      <w:tr w:rsidR="003C1AC8" w:rsidRPr="00C0005C" w14:paraId="6C7DD5A9" w14:textId="77777777" w:rsidTr="008C6F4A">
        <w:tc>
          <w:tcPr>
            <w:tcW w:w="2830" w:type="dxa"/>
            <w:vAlign w:val="center"/>
          </w:tcPr>
          <w:p w14:paraId="4D3E6422" w14:textId="77777777" w:rsidR="003C1AC8" w:rsidRPr="00FE2AEC" w:rsidDel="00CB175E" w:rsidRDefault="003C1AC8" w:rsidP="008C6F4A">
            <w:pPr>
              <w:spacing w:before="40" w:after="40" w:line="276" w:lineRule="auto"/>
              <w:jc w:val="left"/>
              <w:rPr>
                <w:sz w:val="20"/>
                <w:szCs w:val="22"/>
                <w:lang w:eastAsia="de-DE" w:bidi="ar-SA"/>
              </w:rPr>
            </w:pPr>
            <w:r w:rsidRPr="00FE2AEC">
              <w:rPr>
                <w:sz w:val="20"/>
                <w:szCs w:val="22"/>
                <w:lang w:eastAsia="de-DE" w:bidi="ar-SA"/>
              </w:rPr>
              <w:t>ISD-R</w:t>
            </w:r>
          </w:p>
        </w:tc>
        <w:tc>
          <w:tcPr>
            <w:tcW w:w="6186" w:type="dxa"/>
            <w:vAlign w:val="center"/>
          </w:tcPr>
          <w:p w14:paraId="6D94473D" w14:textId="77777777" w:rsidR="003C1AC8" w:rsidRPr="00B97097" w:rsidDel="00CB175E" w:rsidRDefault="003C1AC8" w:rsidP="008C6F4A">
            <w:pPr>
              <w:spacing w:before="40" w:after="40" w:line="276" w:lineRule="auto"/>
              <w:jc w:val="left"/>
              <w:rPr>
                <w:sz w:val="20"/>
                <w:szCs w:val="22"/>
                <w:lang w:eastAsia="de-DE" w:bidi="ar-SA"/>
              </w:rPr>
            </w:pPr>
            <w:r w:rsidRPr="00B97097">
              <w:rPr>
                <w:sz w:val="20"/>
                <w:szCs w:val="22"/>
                <w:lang w:eastAsia="de-DE" w:bidi="ar-SA"/>
              </w:rPr>
              <w:t xml:space="preserve">Issuer Security Domain </w:t>
            </w:r>
            <w:r>
              <w:rPr>
                <w:sz w:val="20"/>
                <w:szCs w:val="22"/>
                <w:lang w:eastAsia="de-DE" w:bidi="ar-SA"/>
              </w:rPr>
              <w:t xml:space="preserve">- </w:t>
            </w:r>
            <w:r w:rsidRPr="00B97097">
              <w:rPr>
                <w:sz w:val="20"/>
                <w:szCs w:val="22"/>
                <w:lang w:eastAsia="de-DE" w:bidi="ar-SA"/>
              </w:rPr>
              <w:t>Root</w:t>
            </w:r>
          </w:p>
        </w:tc>
      </w:tr>
      <w:tr w:rsidR="003C1AC8" w:rsidRPr="00C0005C" w14:paraId="120DFABE" w14:textId="77777777" w:rsidTr="008C6F4A">
        <w:tc>
          <w:tcPr>
            <w:tcW w:w="2830" w:type="dxa"/>
            <w:vAlign w:val="center"/>
          </w:tcPr>
          <w:p w14:paraId="327AA0D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ISIM</w:t>
            </w:r>
          </w:p>
        </w:tc>
        <w:tc>
          <w:tcPr>
            <w:tcW w:w="6186" w:type="dxa"/>
            <w:vAlign w:val="center"/>
          </w:tcPr>
          <w:p w14:paraId="25784579" w14:textId="77777777" w:rsidR="003C1AC8" w:rsidRPr="001625A4" w:rsidRDefault="003C1AC8" w:rsidP="008C6F4A">
            <w:pPr>
              <w:spacing w:before="40" w:after="40" w:line="276" w:lineRule="auto"/>
              <w:jc w:val="left"/>
              <w:rPr>
                <w:sz w:val="20"/>
                <w:szCs w:val="22"/>
                <w:lang w:eastAsia="de-DE" w:bidi="ar-SA"/>
              </w:rPr>
            </w:pPr>
            <w:r>
              <w:rPr>
                <w:sz w:val="20"/>
                <w:szCs w:val="22"/>
                <w:lang w:eastAsia="de-DE" w:bidi="ar-SA"/>
              </w:rPr>
              <w:t>IP Multimedia Services Identity Module</w:t>
            </w:r>
          </w:p>
        </w:tc>
      </w:tr>
      <w:tr w:rsidR="003C1AC8" w:rsidRPr="00C0005C" w14:paraId="2BBF5AB8" w14:textId="77777777" w:rsidTr="008C6F4A">
        <w:tc>
          <w:tcPr>
            <w:tcW w:w="2830" w:type="dxa"/>
            <w:vAlign w:val="center"/>
          </w:tcPr>
          <w:p w14:paraId="3D58FEF3" w14:textId="77777777" w:rsidR="003C1AC8" w:rsidRPr="00FE2AEC" w:rsidRDefault="003C1AC8" w:rsidP="008C6F4A">
            <w:pPr>
              <w:spacing w:before="40" w:after="40" w:line="276" w:lineRule="auto"/>
              <w:jc w:val="left"/>
              <w:rPr>
                <w:color w:val="FF0000"/>
                <w:sz w:val="20"/>
                <w:szCs w:val="22"/>
                <w:u w:val="single"/>
                <w:lang w:eastAsia="de-DE" w:bidi="ar-SA"/>
              </w:rPr>
            </w:pPr>
            <w:r w:rsidRPr="00FE2AEC">
              <w:rPr>
                <w:sz w:val="20"/>
                <w:szCs w:val="22"/>
                <w:lang w:eastAsia="de-DE" w:bidi="ar-SA"/>
              </w:rPr>
              <w:t>ITU</w:t>
            </w:r>
          </w:p>
        </w:tc>
        <w:tc>
          <w:tcPr>
            <w:tcW w:w="6186" w:type="dxa"/>
            <w:vAlign w:val="center"/>
          </w:tcPr>
          <w:p w14:paraId="1A398566"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International Telecoms Union</w:t>
            </w:r>
          </w:p>
        </w:tc>
      </w:tr>
      <w:tr w:rsidR="003C1AC8" w:rsidRPr="00C0005C" w14:paraId="310B22F2" w14:textId="77777777" w:rsidTr="008C6F4A">
        <w:tc>
          <w:tcPr>
            <w:tcW w:w="2830" w:type="dxa"/>
            <w:vAlign w:val="center"/>
          </w:tcPr>
          <w:p w14:paraId="6708155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LDS</w:t>
            </w:r>
          </w:p>
        </w:tc>
        <w:tc>
          <w:tcPr>
            <w:tcW w:w="6186" w:type="dxa"/>
            <w:vAlign w:val="center"/>
          </w:tcPr>
          <w:p w14:paraId="3C26A16A"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Local Discovery Service</w:t>
            </w:r>
          </w:p>
        </w:tc>
      </w:tr>
      <w:tr w:rsidR="003C1AC8" w:rsidRPr="00C0005C" w14:paraId="266C35B7" w14:textId="77777777" w:rsidTr="008C6F4A">
        <w:tc>
          <w:tcPr>
            <w:tcW w:w="2830" w:type="dxa"/>
            <w:vAlign w:val="center"/>
          </w:tcPr>
          <w:p w14:paraId="134863A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LPA</w:t>
            </w:r>
          </w:p>
        </w:tc>
        <w:tc>
          <w:tcPr>
            <w:tcW w:w="6186" w:type="dxa"/>
            <w:vAlign w:val="center"/>
          </w:tcPr>
          <w:p w14:paraId="5B249B71"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Local Profile Assistant</w:t>
            </w:r>
          </w:p>
        </w:tc>
      </w:tr>
      <w:tr w:rsidR="003C1AC8" w:rsidRPr="00C0005C" w14:paraId="0A8483C2" w14:textId="77777777" w:rsidTr="008C6F4A">
        <w:tc>
          <w:tcPr>
            <w:tcW w:w="2830" w:type="dxa"/>
            <w:vAlign w:val="center"/>
          </w:tcPr>
          <w:p w14:paraId="2055640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LPD</w:t>
            </w:r>
          </w:p>
        </w:tc>
        <w:tc>
          <w:tcPr>
            <w:tcW w:w="6186" w:type="dxa"/>
            <w:vAlign w:val="center"/>
          </w:tcPr>
          <w:p w14:paraId="06EB4361" w14:textId="77777777" w:rsidR="003C1AC8" w:rsidRDefault="003C1AC8" w:rsidP="008C6F4A">
            <w:pPr>
              <w:spacing w:before="40" w:after="40" w:line="276" w:lineRule="auto"/>
              <w:jc w:val="left"/>
              <w:rPr>
                <w:sz w:val="20"/>
                <w:szCs w:val="22"/>
                <w:lang w:eastAsia="de-DE" w:bidi="ar-SA"/>
              </w:rPr>
            </w:pPr>
            <w:r>
              <w:rPr>
                <w:sz w:val="20"/>
                <w:szCs w:val="22"/>
                <w:lang w:eastAsia="de-DE" w:bidi="ar-SA"/>
              </w:rPr>
              <w:t>Local Profile Download</w:t>
            </w:r>
          </w:p>
        </w:tc>
      </w:tr>
      <w:tr w:rsidR="003C1AC8" w:rsidRPr="00C0005C" w14:paraId="33815AFC" w14:textId="77777777" w:rsidTr="008C6F4A">
        <w:tc>
          <w:tcPr>
            <w:tcW w:w="2830" w:type="dxa"/>
            <w:vAlign w:val="center"/>
          </w:tcPr>
          <w:p w14:paraId="18BF60B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LUI</w:t>
            </w:r>
          </w:p>
        </w:tc>
        <w:tc>
          <w:tcPr>
            <w:tcW w:w="6186" w:type="dxa"/>
            <w:vAlign w:val="center"/>
          </w:tcPr>
          <w:p w14:paraId="00ED87DA" w14:textId="77777777" w:rsidR="003C1AC8" w:rsidRDefault="003C1AC8" w:rsidP="008C6F4A">
            <w:pPr>
              <w:spacing w:before="40" w:after="40" w:line="276" w:lineRule="auto"/>
              <w:jc w:val="left"/>
              <w:rPr>
                <w:sz w:val="20"/>
                <w:szCs w:val="22"/>
                <w:lang w:eastAsia="de-DE" w:bidi="ar-SA"/>
              </w:rPr>
            </w:pPr>
            <w:r>
              <w:rPr>
                <w:sz w:val="20"/>
                <w:szCs w:val="22"/>
                <w:lang w:eastAsia="de-DE" w:bidi="ar-SA"/>
              </w:rPr>
              <w:t>Local User Interface</w:t>
            </w:r>
          </w:p>
        </w:tc>
      </w:tr>
      <w:tr w:rsidR="003C1AC8" w:rsidRPr="00C0005C" w14:paraId="1652805E" w14:textId="77777777" w:rsidTr="008C6F4A">
        <w:tc>
          <w:tcPr>
            <w:tcW w:w="2830" w:type="dxa"/>
            <w:vAlign w:val="center"/>
          </w:tcPr>
          <w:p w14:paraId="048C5682"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M4M</w:t>
            </w:r>
          </w:p>
        </w:tc>
        <w:tc>
          <w:tcPr>
            <w:tcW w:w="6186" w:type="dxa"/>
            <w:vAlign w:val="center"/>
          </w:tcPr>
          <w:p w14:paraId="16DF79DB" w14:textId="77777777" w:rsidR="003C1AC8" w:rsidRDefault="003C1AC8" w:rsidP="008C6F4A">
            <w:pPr>
              <w:spacing w:before="40" w:after="40" w:line="276" w:lineRule="auto"/>
              <w:jc w:val="left"/>
              <w:rPr>
                <w:sz w:val="20"/>
                <w:szCs w:val="22"/>
                <w:lang w:eastAsia="de-DE" w:bidi="ar-SA"/>
              </w:rPr>
            </w:pPr>
            <w:r>
              <w:rPr>
                <w:sz w:val="20"/>
                <w:szCs w:val="22"/>
                <w:lang w:eastAsia="de-DE" w:bidi="ar-SA"/>
              </w:rPr>
              <w:t>Mifare4Mobile</w:t>
            </w:r>
          </w:p>
        </w:tc>
      </w:tr>
      <w:tr w:rsidR="003C1AC8" w:rsidRPr="00C0005C" w14:paraId="0D3C1EF3" w14:textId="77777777" w:rsidTr="008C6F4A">
        <w:tc>
          <w:tcPr>
            <w:tcW w:w="2830" w:type="dxa"/>
            <w:vAlign w:val="center"/>
          </w:tcPr>
          <w:p w14:paraId="7613620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MFA</w:t>
            </w:r>
          </w:p>
        </w:tc>
        <w:tc>
          <w:tcPr>
            <w:tcW w:w="6186" w:type="dxa"/>
            <w:vAlign w:val="center"/>
          </w:tcPr>
          <w:p w14:paraId="60A3F6B3" w14:textId="77777777" w:rsidR="003C1AC8" w:rsidRDefault="003C1AC8" w:rsidP="008C6F4A">
            <w:pPr>
              <w:spacing w:before="40" w:after="40" w:line="276" w:lineRule="auto"/>
              <w:jc w:val="left"/>
              <w:rPr>
                <w:sz w:val="20"/>
                <w:szCs w:val="22"/>
                <w:lang w:eastAsia="de-DE" w:bidi="ar-SA"/>
              </w:rPr>
            </w:pPr>
            <w:r>
              <w:rPr>
                <w:sz w:val="20"/>
                <w:szCs w:val="22"/>
                <w:lang w:eastAsia="de-DE" w:bidi="ar-SA"/>
              </w:rPr>
              <w:t>Multi-Factor Authentication</w:t>
            </w:r>
          </w:p>
        </w:tc>
      </w:tr>
      <w:tr w:rsidR="003C1AC8" w:rsidRPr="00C0005C" w14:paraId="51B4D847" w14:textId="77777777" w:rsidTr="008C6F4A">
        <w:tc>
          <w:tcPr>
            <w:tcW w:w="2830" w:type="dxa"/>
            <w:vAlign w:val="center"/>
          </w:tcPr>
          <w:p w14:paraId="567C15A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MNO</w:t>
            </w:r>
          </w:p>
        </w:tc>
        <w:tc>
          <w:tcPr>
            <w:tcW w:w="6186" w:type="dxa"/>
            <w:vAlign w:val="center"/>
          </w:tcPr>
          <w:p w14:paraId="7157D5E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Mobile Network Operator</w:t>
            </w:r>
          </w:p>
        </w:tc>
      </w:tr>
      <w:tr w:rsidR="003C1AC8" w:rsidRPr="00C0005C" w14:paraId="2693A152" w14:textId="77777777" w:rsidTr="008C6F4A">
        <w:tc>
          <w:tcPr>
            <w:tcW w:w="2830" w:type="dxa"/>
            <w:vAlign w:val="center"/>
          </w:tcPr>
          <w:p w14:paraId="21D9F6D5"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MNO-SD</w:t>
            </w:r>
          </w:p>
        </w:tc>
        <w:tc>
          <w:tcPr>
            <w:tcW w:w="6186" w:type="dxa"/>
            <w:vAlign w:val="center"/>
          </w:tcPr>
          <w:p w14:paraId="41DF177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Mobile Network Operator </w:t>
            </w:r>
            <w:r>
              <w:rPr>
                <w:sz w:val="20"/>
                <w:szCs w:val="22"/>
                <w:lang w:eastAsia="de-DE" w:bidi="ar-SA"/>
              </w:rPr>
              <w:t xml:space="preserve">- </w:t>
            </w:r>
            <w:r w:rsidRPr="00B97097">
              <w:rPr>
                <w:sz w:val="20"/>
                <w:szCs w:val="22"/>
                <w:lang w:eastAsia="de-DE" w:bidi="ar-SA"/>
              </w:rPr>
              <w:t>Security Domain</w:t>
            </w:r>
          </w:p>
        </w:tc>
      </w:tr>
      <w:tr w:rsidR="003C1AC8" w:rsidRPr="00C0005C" w14:paraId="6107827C" w14:textId="77777777" w:rsidTr="008C6F4A">
        <w:tc>
          <w:tcPr>
            <w:tcW w:w="2830" w:type="dxa"/>
            <w:vAlign w:val="center"/>
          </w:tcPr>
          <w:p w14:paraId="08A09B0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MSISDN</w:t>
            </w:r>
          </w:p>
        </w:tc>
        <w:tc>
          <w:tcPr>
            <w:tcW w:w="6186" w:type="dxa"/>
            <w:vAlign w:val="center"/>
          </w:tcPr>
          <w:p w14:paraId="14677BDD" w14:textId="77777777" w:rsidR="003C1AC8" w:rsidRPr="00B97097" w:rsidRDefault="003C1AC8" w:rsidP="008C6F4A">
            <w:pPr>
              <w:spacing w:before="40" w:after="40" w:line="276" w:lineRule="auto"/>
              <w:jc w:val="left"/>
              <w:rPr>
                <w:sz w:val="20"/>
                <w:szCs w:val="22"/>
                <w:lang w:eastAsia="de-DE" w:bidi="ar-SA"/>
              </w:rPr>
            </w:pPr>
            <w:r w:rsidRPr="00D7246A">
              <w:rPr>
                <w:sz w:val="20"/>
                <w:szCs w:val="22"/>
                <w:lang w:eastAsia="de-DE" w:bidi="ar-SA"/>
              </w:rPr>
              <w:t>Mobile Subscriber International Subscriber Directory Number</w:t>
            </w:r>
          </w:p>
        </w:tc>
      </w:tr>
      <w:tr w:rsidR="00E84ACD" w:rsidRPr="00C0005C" w14:paraId="2ADC0958" w14:textId="77777777" w:rsidTr="008C6F4A">
        <w:tc>
          <w:tcPr>
            <w:tcW w:w="2830" w:type="dxa"/>
            <w:vAlign w:val="center"/>
          </w:tcPr>
          <w:p w14:paraId="1069F399" w14:textId="424610BE" w:rsidR="00E84ACD" w:rsidRPr="00FE2AEC" w:rsidRDefault="0059463B" w:rsidP="008C6F4A">
            <w:pPr>
              <w:spacing w:before="40" w:after="40" w:line="276" w:lineRule="auto"/>
              <w:jc w:val="left"/>
              <w:rPr>
                <w:sz w:val="20"/>
                <w:szCs w:val="22"/>
                <w:lang w:eastAsia="de-DE" w:bidi="ar-SA"/>
              </w:rPr>
            </w:pPr>
            <w:r>
              <w:rPr>
                <w:sz w:val="20"/>
                <w:szCs w:val="22"/>
                <w:lang w:eastAsia="de-DE" w:bidi="ar-SA"/>
              </w:rPr>
              <w:t>MSL</w:t>
            </w:r>
          </w:p>
        </w:tc>
        <w:tc>
          <w:tcPr>
            <w:tcW w:w="6186" w:type="dxa"/>
            <w:vAlign w:val="center"/>
          </w:tcPr>
          <w:p w14:paraId="4BB2F133" w14:textId="3E620788" w:rsidR="00E84ACD" w:rsidRPr="00D7246A" w:rsidRDefault="0059463B" w:rsidP="008C6F4A">
            <w:pPr>
              <w:spacing w:before="40" w:after="40" w:line="276" w:lineRule="auto"/>
              <w:jc w:val="left"/>
              <w:rPr>
                <w:sz w:val="20"/>
                <w:szCs w:val="22"/>
                <w:lang w:eastAsia="de-DE" w:bidi="ar-SA"/>
              </w:rPr>
            </w:pPr>
            <w:r w:rsidRPr="0059463B">
              <w:rPr>
                <w:sz w:val="20"/>
                <w:szCs w:val="22"/>
                <w:lang w:eastAsia="de-DE" w:bidi="ar-SA"/>
              </w:rPr>
              <w:t>Minimum Security Level</w:t>
            </w:r>
          </w:p>
        </w:tc>
      </w:tr>
      <w:tr w:rsidR="003C1AC8" w:rsidRPr="00C0005C" w14:paraId="287F4C13" w14:textId="77777777" w:rsidTr="008C6F4A">
        <w:tc>
          <w:tcPr>
            <w:tcW w:w="2830" w:type="dxa"/>
            <w:vAlign w:val="center"/>
          </w:tcPr>
          <w:p w14:paraId="7825A78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NAA</w:t>
            </w:r>
          </w:p>
        </w:tc>
        <w:tc>
          <w:tcPr>
            <w:tcW w:w="6186" w:type="dxa"/>
            <w:vAlign w:val="center"/>
          </w:tcPr>
          <w:p w14:paraId="57992077"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Network Access Application</w:t>
            </w:r>
          </w:p>
        </w:tc>
      </w:tr>
      <w:tr w:rsidR="003C1AC8" w:rsidRPr="00C0005C" w14:paraId="16594ED8" w14:textId="77777777" w:rsidTr="008C6F4A">
        <w:tc>
          <w:tcPr>
            <w:tcW w:w="2830" w:type="dxa"/>
            <w:vAlign w:val="center"/>
          </w:tcPr>
          <w:p w14:paraId="36963C6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OS</w:t>
            </w:r>
          </w:p>
        </w:tc>
        <w:tc>
          <w:tcPr>
            <w:tcW w:w="6186" w:type="dxa"/>
            <w:vAlign w:val="center"/>
          </w:tcPr>
          <w:p w14:paraId="3C976061"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Operating System</w:t>
            </w:r>
          </w:p>
        </w:tc>
      </w:tr>
      <w:tr w:rsidR="003C1AC8" w:rsidRPr="00C0005C" w14:paraId="419C5AFA" w14:textId="77777777" w:rsidTr="008C6F4A">
        <w:tc>
          <w:tcPr>
            <w:tcW w:w="2830" w:type="dxa"/>
            <w:vAlign w:val="center"/>
          </w:tcPr>
          <w:p w14:paraId="7B3273A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OTA</w:t>
            </w:r>
          </w:p>
        </w:tc>
        <w:tc>
          <w:tcPr>
            <w:tcW w:w="6186" w:type="dxa"/>
            <w:vAlign w:val="center"/>
          </w:tcPr>
          <w:p w14:paraId="598AEC69"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Over The Air</w:t>
            </w:r>
          </w:p>
        </w:tc>
      </w:tr>
      <w:tr w:rsidR="003C1AC8" w:rsidRPr="00C0005C" w14:paraId="2CC14DDB" w14:textId="77777777" w:rsidTr="008C6F4A">
        <w:tc>
          <w:tcPr>
            <w:tcW w:w="2830" w:type="dxa"/>
            <w:vAlign w:val="center"/>
          </w:tcPr>
          <w:p w14:paraId="265AF2B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PFS</w:t>
            </w:r>
          </w:p>
        </w:tc>
        <w:tc>
          <w:tcPr>
            <w:tcW w:w="6186" w:type="dxa"/>
            <w:vAlign w:val="center"/>
          </w:tcPr>
          <w:p w14:paraId="0A1D9A9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Perfect Forward Secrecy</w:t>
            </w:r>
          </w:p>
        </w:tc>
      </w:tr>
      <w:tr w:rsidR="003C1AC8" w:rsidRPr="00C0005C" w14:paraId="3059DC64" w14:textId="77777777" w:rsidTr="008C6F4A">
        <w:tc>
          <w:tcPr>
            <w:tcW w:w="2830" w:type="dxa"/>
            <w:vAlign w:val="center"/>
          </w:tcPr>
          <w:p w14:paraId="0ED495B7" w14:textId="77777777" w:rsidR="003C1AC8" w:rsidRPr="00FE2AEC" w:rsidRDefault="003C1AC8" w:rsidP="008C6F4A">
            <w:pPr>
              <w:spacing w:before="40" w:after="40" w:line="276" w:lineRule="auto"/>
              <w:jc w:val="left"/>
              <w:rPr>
                <w:sz w:val="20"/>
                <w:szCs w:val="22"/>
                <w:lang w:eastAsia="de-DE" w:bidi="ar-SA"/>
              </w:rPr>
            </w:pPr>
            <w:r w:rsidRPr="00FE2AEC">
              <w:rPr>
                <w:sz w:val="20"/>
              </w:rPr>
              <w:t>RAM</w:t>
            </w:r>
          </w:p>
        </w:tc>
        <w:tc>
          <w:tcPr>
            <w:tcW w:w="6186" w:type="dxa"/>
            <w:vAlign w:val="center"/>
          </w:tcPr>
          <w:p w14:paraId="0C804814" w14:textId="77777777" w:rsidR="003C1AC8" w:rsidRPr="00B97097" w:rsidRDefault="003C1AC8" w:rsidP="008C6F4A">
            <w:pPr>
              <w:spacing w:before="40" w:after="40" w:line="276" w:lineRule="auto"/>
              <w:jc w:val="left"/>
              <w:rPr>
                <w:sz w:val="20"/>
                <w:szCs w:val="22"/>
                <w:lang w:eastAsia="de-DE" w:bidi="ar-SA"/>
              </w:rPr>
            </w:pPr>
            <w:r>
              <w:rPr>
                <w:sz w:val="20"/>
              </w:rPr>
              <w:t xml:space="preserve">Remote Application Management </w:t>
            </w:r>
          </w:p>
        </w:tc>
      </w:tr>
      <w:tr w:rsidR="003C1AC8" w:rsidRPr="00C0005C" w14:paraId="75FBD5C5" w14:textId="77777777" w:rsidTr="008C6F4A">
        <w:tc>
          <w:tcPr>
            <w:tcW w:w="2830" w:type="dxa"/>
            <w:vAlign w:val="center"/>
          </w:tcPr>
          <w:p w14:paraId="0268B9DB" w14:textId="77777777" w:rsidR="003C1AC8" w:rsidRPr="00FE2AEC" w:rsidRDefault="003C1AC8" w:rsidP="008C6F4A">
            <w:pPr>
              <w:spacing w:before="40" w:after="40" w:line="276" w:lineRule="auto"/>
              <w:jc w:val="left"/>
              <w:rPr>
                <w:sz w:val="20"/>
              </w:rPr>
            </w:pPr>
            <w:r>
              <w:rPr>
                <w:sz w:val="20"/>
              </w:rPr>
              <w:t>RAT</w:t>
            </w:r>
          </w:p>
        </w:tc>
        <w:tc>
          <w:tcPr>
            <w:tcW w:w="6186" w:type="dxa"/>
            <w:vAlign w:val="center"/>
          </w:tcPr>
          <w:p w14:paraId="06AEABA7" w14:textId="77777777" w:rsidR="003C1AC8" w:rsidRDefault="003C1AC8" w:rsidP="008C6F4A">
            <w:pPr>
              <w:spacing w:before="40" w:after="40" w:line="276" w:lineRule="auto"/>
              <w:jc w:val="left"/>
              <w:rPr>
                <w:sz w:val="20"/>
              </w:rPr>
            </w:pPr>
            <w:r>
              <w:rPr>
                <w:sz w:val="20"/>
              </w:rPr>
              <w:t>Rules Authorisation Table</w:t>
            </w:r>
          </w:p>
        </w:tc>
      </w:tr>
      <w:tr w:rsidR="003C1AC8" w:rsidRPr="00C0005C" w14:paraId="377F2330" w14:textId="77777777" w:rsidTr="008C6F4A">
        <w:tc>
          <w:tcPr>
            <w:tcW w:w="2830" w:type="dxa"/>
            <w:vAlign w:val="center"/>
          </w:tcPr>
          <w:p w14:paraId="5944EEED" w14:textId="77777777" w:rsidR="003C1AC8" w:rsidRPr="00FE2AEC" w:rsidRDefault="003C1AC8" w:rsidP="008C6F4A">
            <w:pPr>
              <w:spacing w:before="40" w:after="40" w:line="276" w:lineRule="auto"/>
              <w:jc w:val="left"/>
              <w:rPr>
                <w:sz w:val="20"/>
                <w:szCs w:val="22"/>
                <w:lang w:eastAsia="de-DE" w:bidi="ar-SA"/>
              </w:rPr>
            </w:pPr>
            <w:r w:rsidRPr="00FE2AEC">
              <w:rPr>
                <w:sz w:val="20"/>
              </w:rPr>
              <w:t>RFM</w:t>
            </w:r>
          </w:p>
        </w:tc>
        <w:tc>
          <w:tcPr>
            <w:tcW w:w="6186" w:type="dxa"/>
            <w:vAlign w:val="center"/>
          </w:tcPr>
          <w:p w14:paraId="448EDB48" w14:textId="77777777" w:rsidR="003C1AC8" w:rsidRPr="00B97097" w:rsidRDefault="003C1AC8" w:rsidP="008C6F4A">
            <w:pPr>
              <w:spacing w:before="40" w:after="40" w:line="276" w:lineRule="auto"/>
              <w:jc w:val="left"/>
              <w:rPr>
                <w:sz w:val="20"/>
                <w:szCs w:val="22"/>
                <w:lang w:eastAsia="de-DE" w:bidi="ar-SA"/>
              </w:rPr>
            </w:pPr>
            <w:r>
              <w:rPr>
                <w:sz w:val="20"/>
              </w:rPr>
              <w:t>Remote File Management</w:t>
            </w:r>
          </w:p>
        </w:tc>
      </w:tr>
      <w:tr w:rsidR="003C1AC8" w:rsidRPr="00C0005C" w14:paraId="0FC757CD" w14:textId="77777777" w:rsidTr="008C6F4A">
        <w:tc>
          <w:tcPr>
            <w:tcW w:w="2830" w:type="dxa"/>
            <w:vAlign w:val="center"/>
          </w:tcPr>
          <w:p w14:paraId="2375AD99"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RMPF</w:t>
            </w:r>
          </w:p>
        </w:tc>
        <w:tc>
          <w:tcPr>
            <w:tcW w:w="6186" w:type="dxa"/>
            <w:vAlign w:val="center"/>
          </w:tcPr>
          <w:p w14:paraId="74919328"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Remote Memory Protection Function</w:t>
            </w:r>
          </w:p>
        </w:tc>
      </w:tr>
      <w:tr w:rsidR="003C1AC8" w:rsidRPr="00C0005C" w14:paraId="1F553C73" w14:textId="77777777" w:rsidTr="008C6F4A">
        <w:tc>
          <w:tcPr>
            <w:tcW w:w="2830" w:type="dxa"/>
            <w:vAlign w:val="center"/>
          </w:tcPr>
          <w:p w14:paraId="6D80071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lastRenderedPageBreak/>
              <w:t>SAS</w:t>
            </w:r>
          </w:p>
        </w:tc>
        <w:tc>
          <w:tcPr>
            <w:tcW w:w="6186" w:type="dxa"/>
            <w:vAlign w:val="center"/>
          </w:tcPr>
          <w:p w14:paraId="639D29B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Security Accreditation Scheme</w:t>
            </w:r>
          </w:p>
        </w:tc>
      </w:tr>
      <w:tr w:rsidR="003C1AC8" w:rsidRPr="00C0005C" w14:paraId="3EF35DC8" w14:textId="77777777" w:rsidTr="008C6F4A">
        <w:tc>
          <w:tcPr>
            <w:tcW w:w="2830" w:type="dxa"/>
            <w:vAlign w:val="center"/>
          </w:tcPr>
          <w:p w14:paraId="23FCD6C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SD</w:t>
            </w:r>
          </w:p>
        </w:tc>
        <w:tc>
          <w:tcPr>
            <w:tcW w:w="6186" w:type="dxa"/>
            <w:vAlign w:val="center"/>
          </w:tcPr>
          <w:p w14:paraId="35C76ED3"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Security Domain</w:t>
            </w:r>
          </w:p>
        </w:tc>
      </w:tr>
      <w:tr w:rsidR="003C1AC8" w:rsidRPr="00C0005C" w14:paraId="59A0F6D8" w14:textId="77777777" w:rsidTr="008C6F4A">
        <w:tc>
          <w:tcPr>
            <w:tcW w:w="2830" w:type="dxa"/>
            <w:vAlign w:val="center"/>
          </w:tcPr>
          <w:p w14:paraId="1961A64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SIM</w:t>
            </w:r>
          </w:p>
        </w:tc>
        <w:tc>
          <w:tcPr>
            <w:tcW w:w="6186" w:type="dxa"/>
            <w:vAlign w:val="center"/>
          </w:tcPr>
          <w:p w14:paraId="5235162F"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Subscriber Identity Module</w:t>
            </w:r>
          </w:p>
        </w:tc>
      </w:tr>
      <w:tr w:rsidR="003C1AC8" w:rsidRPr="00C0005C" w14:paraId="33C1D01B" w14:textId="77777777" w:rsidTr="008C6F4A">
        <w:tc>
          <w:tcPr>
            <w:tcW w:w="2830" w:type="dxa"/>
            <w:vAlign w:val="center"/>
          </w:tcPr>
          <w:p w14:paraId="0F2A9A4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SM-DP</w:t>
            </w:r>
            <w:r w:rsidRPr="00FE2AEC">
              <w:rPr>
                <w:color w:val="000000" w:themeColor="text1"/>
                <w:sz w:val="20"/>
                <w:szCs w:val="22"/>
                <w:lang w:eastAsia="de-DE" w:bidi="ar-SA"/>
              </w:rPr>
              <w:t>+</w:t>
            </w:r>
          </w:p>
        </w:tc>
        <w:tc>
          <w:tcPr>
            <w:tcW w:w="6186" w:type="dxa"/>
            <w:vAlign w:val="center"/>
          </w:tcPr>
          <w:p w14:paraId="706D7F8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Subscription Manager </w:t>
            </w:r>
            <w:r>
              <w:rPr>
                <w:sz w:val="20"/>
                <w:szCs w:val="22"/>
                <w:lang w:eastAsia="de-DE" w:bidi="ar-SA"/>
              </w:rPr>
              <w:t xml:space="preserve">- </w:t>
            </w:r>
            <w:r w:rsidRPr="00B97097">
              <w:rPr>
                <w:sz w:val="20"/>
                <w:szCs w:val="22"/>
                <w:lang w:eastAsia="de-DE" w:bidi="ar-SA"/>
              </w:rPr>
              <w:t>Data Preparation +</w:t>
            </w:r>
          </w:p>
        </w:tc>
      </w:tr>
      <w:tr w:rsidR="003C1AC8" w:rsidRPr="00C0005C" w14:paraId="4095CDF7" w14:textId="77777777" w:rsidTr="008C6F4A">
        <w:tc>
          <w:tcPr>
            <w:tcW w:w="2830" w:type="dxa"/>
            <w:vAlign w:val="center"/>
          </w:tcPr>
          <w:p w14:paraId="2D597E0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SM-DS</w:t>
            </w:r>
          </w:p>
        </w:tc>
        <w:tc>
          <w:tcPr>
            <w:tcW w:w="6186" w:type="dxa"/>
            <w:vAlign w:val="center"/>
          </w:tcPr>
          <w:p w14:paraId="5D45247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Subscription Manager - Discovery Server</w:t>
            </w:r>
          </w:p>
        </w:tc>
      </w:tr>
      <w:tr w:rsidR="003C1AC8" w:rsidRPr="00C0005C" w14:paraId="55250D34" w14:textId="77777777" w:rsidTr="008C6F4A">
        <w:tc>
          <w:tcPr>
            <w:tcW w:w="2830" w:type="dxa"/>
            <w:vAlign w:val="center"/>
          </w:tcPr>
          <w:p w14:paraId="4E0B4E8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SSD</w:t>
            </w:r>
          </w:p>
        </w:tc>
        <w:tc>
          <w:tcPr>
            <w:tcW w:w="6186" w:type="dxa"/>
            <w:vAlign w:val="center"/>
          </w:tcPr>
          <w:p w14:paraId="22D15E8D"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Supplementary Secure Domain</w:t>
            </w:r>
          </w:p>
        </w:tc>
      </w:tr>
      <w:tr w:rsidR="00C248BD" w:rsidRPr="00C0005C" w14:paraId="304482F2" w14:textId="77777777" w:rsidTr="008C6F4A">
        <w:tc>
          <w:tcPr>
            <w:tcW w:w="2830" w:type="dxa"/>
            <w:vAlign w:val="center"/>
          </w:tcPr>
          <w:p w14:paraId="29C213B7" w14:textId="3F6EC92A" w:rsidR="00C248BD" w:rsidRPr="00FE2AEC" w:rsidRDefault="00C248BD" w:rsidP="008C6F4A">
            <w:pPr>
              <w:spacing w:before="40" w:after="40" w:line="276" w:lineRule="auto"/>
              <w:jc w:val="left"/>
              <w:rPr>
                <w:sz w:val="20"/>
                <w:szCs w:val="22"/>
                <w:lang w:eastAsia="de-DE" w:bidi="ar-SA"/>
              </w:rPr>
            </w:pPr>
            <w:r>
              <w:rPr>
                <w:sz w:val="20"/>
                <w:szCs w:val="22"/>
                <w:lang w:eastAsia="de-DE" w:bidi="ar-SA"/>
              </w:rPr>
              <w:t>Test CI</w:t>
            </w:r>
          </w:p>
        </w:tc>
        <w:tc>
          <w:tcPr>
            <w:tcW w:w="6186" w:type="dxa"/>
            <w:vAlign w:val="center"/>
          </w:tcPr>
          <w:p w14:paraId="157B24EE" w14:textId="5D0880B3" w:rsidR="00C248BD" w:rsidRDefault="00311C2F" w:rsidP="008C6F4A">
            <w:pPr>
              <w:spacing w:before="40" w:after="40" w:line="276" w:lineRule="auto"/>
              <w:jc w:val="left"/>
              <w:rPr>
                <w:sz w:val="20"/>
                <w:szCs w:val="22"/>
                <w:lang w:eastAsia="de-DE" w:bidi="ar-SA"/>
              </w:rPr>
            </w:pPr>
            <w:r>
              <w:rPr>
                <w:sz w:val="20"/>
                <w:szCs w:val="22"/>
                <w:lang w:eastAsia="de-DE" w:bidi="ar-SA"/>
              </w:rPr>
              <w:t>Test Certificate Issuer</w:t>
            </w:r>
          </w:p>
        </w:tc>
      </w:tr>
      <w:tr w:rsidR="003C1AC8" w:rsidRPr="00C0005C" w14:paraId="17EC5B2F" w14:textId="77777777" w:rsidTr="008C6F4A">
        <w:tc>
          <w:tcPr>
            <w:tcW w:w="2830" w:type="dxa"/>
            <w:vAlign w:val="center"/>
          </w:tcPr>
          <w:p w14:paraId="097876C2"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TL</w:t>
            </w:r>
          </w:p>
        </w:tc>
        <w:tc>
          <w:tcPr>
            <w:tcW w:w="6186" w:type="dxa"/>
            <w:vAlign w:val="center"/>
          </w:tcPr>
          <w:p w14:paraId="6D70B568" w14:textId="77777777" w:rsidR="003C1AC8" w:rsidRDefault="003C1AC8" w:rsidP="008C6F4A">
            <w:pPr>
              <w:spacing w:before="40" w:after="40" w:line="276" w:lineRule="auto"/>
              <w:jc w:val="left"/>
              <w:rPr>
                <w:sz w:val="20"/>
                <w:szCs w:val="22"/>
                <w:lang w:eastAsia="de-DE" w:bidi="ar-SA"/>
              </w:rPr>
            </w:pPr>
            <w:r>
              <w:rPr>
                <w:sz w:val="20"/>
                <w:szCs w:val="22"/>
                <w:lang w:eastAsia="de-DE" w:bidi="ar-SA"/>
              </w:rPr>
              <w:t>Trust Link</w:t>
            </w:r>
          </w:p>
        </w:tc>
      </w:tr>
      <w:tr w:rsidR="003C1AC8" w:rsidRPr="00C0005C" w14:paraId="1A6BC3C5" w14:textId="77777777" w:rsidTr="008C6F4A">
        <w:tc>
          <w:tcPr>
            <w:tcW w:w="2830" w:type="dxa"/>
            <w:vAlign w:val="center"/>
          </w:tcPr>
          <w:p w14:paraId="6172CC0D" w14:textId="77777777" w:rsidR="003C1AC8" w:rsidRDefault="003C1AC8" w:rsidP="008C6F4A">
            <w:pPr>
              <w:spacing w:before="40" w:after="40" w:line="276" w:lineRule="auto"/>
              <w:jc w:val="left"/>
              <w:rPr>
                <w:sz w:val="20"/>
                <w:szCs w:val="22"/>
                <w:lang w:eastAsia="de-DE" w:bidi="ar-SA"/>
              </w:rPr>
            </w:pPr>
            <w:r w:rsidRPr="00BF31FA">
              <w:rPr>
                <w:sz w:val="20"/>
                <w:szCs w:val="22"/>
                <w:lang w:eastAsia="de-DE" w:bidi="ar-SA"/>
              </w:rPr>
              <w:t>TRE</w:t>
            </w:r>
          </w:p>
        </w:tc>
        <w:tc>
          <w:tcPr>
            <w:tcW w:w="6186" w:type="dxa"/>
            <w:vAlign w:val="center"/>
          </w:tcPr>
          <w:p w14:paraId="0C0AEE7C" w14:textId="77777777" w:rsidR="003C1AC8" w:rsidRDefault="003C1AC8" w:rsidP="008C6F4A">
            <w:pPr>
              <w:spacing w:before="40" w:after="40" w:line="276" w:lineRule="auto"/>
              <w:jc w:val="left"/>
              <w:rPr>
                <w:sz w:val="20"/>
                <w:szCs w:val="22"/>
                <w:lang w:eastAsia="de-DE" w:bidi="ar-SA"/>
              </w:rPr>
            </w:pPr>
            <w:r w:rsidRPr="00BF31FA">
              <w:rPr>
                <w:sz w:val="20"/>
                <w:szCs w:val="22"/>
                <w:lang w:eastAsia="de-DE" w:bidi="ar-SA"/>
              </w:rPr>
              <w:t>Tamper Resistant Element</w:t>
            </w:r>
          </w:p>
        </w:tc>
      </w:tr>
      <w:tr w:rsidR="003C1AC8" w:rsidRPr="00DF5F82" w14:paraId="3E709269" w14:textId="77777777" w:rsidTr="008C6F4A">
        <w:tc>
          <w:tcPr>
            <w:tcW w:w="2830" w:type="dxa"/>
            <w:vAlign w:val="center"/>
          </w:tcPr>
          <w:p w14:paraId="3342234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USIM</w:t>
            </w:r>
          </w:p>
        </w:tc>
        <w:tc>
          <w:tcPr>
            <w:tcW w:w="6186" w:type="dxa"/>
            <w:vAlign w:val="center"/>
          </w:tcPr>
          <w:p w14:paraId="0B51066F" w14:textId="77777777" w:rsidR="003C1AC8" w:rsidRPr="001625A4" w:rsidRDefault="003C1AC8" w:rsidP="008C6F4A">
            <w:pPr>
              <w:spacing w:before="40" w:after="40" w:line="276" w:lineRule="auto"/>
              <w:jc w:val="left"/>
              <w:rPr>
                <w:sz w:val="20"/>
                <w:szCs w:val="22"/>
                <w:lang w:eastAsia="de-DE" w:bidi="ar-SA"/>
              </w:rPr>
            </w:pPr>
            <w:r w:rsidRPr="00B97097">
              <w:rPr>
                <w:sz w:val="20"/>
                <w:szCs w:val="22"/>
                <w:lang w:eastAsia="de-DE" w:bidi="ar-SA"/>
              </w:rPr>
              <w:t>Universal Subscriber Identity Module</w:t>
            </w:r>
          </w:p>
        </w:tc>
      </w:tr>
    </w:tbl>
    <w:p w14:paraId="7FADA7EC" w14:textId="77777777" w:rsidR="003C1AC8"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100" w:name="_Toc330368465"/>
      <w:bookmarkStart w:id="101" w:name="_Toc346908969"/>
      <w:bookmarkStart w:id="102" w:name="_Toc372031160"/>
      <w:bookmarkStart w:id="103" w:name="_Toc375056734"/>
      <w:bookmarkStart w:id="104" w:name="_Toc435053956"/>
      <w:bookmarkStart w:id="105" w:name="_Toc438636223"/>
      <w:bookmarkStart w:id="106" w:name="_Toc472934658"/>
      <w:bookmarkStart w:id="107" w:name="_Toc228126286"/>
      <w:r w:rsidRPr="004A4635">
        <w:rPr>
          <w:rFonts w:eastAsia="Times New Roman" w:cs="Arial"/>
          <w:b/>
          <w:bCs/>
          <w:iCs/>
          <w:sz w:val="24"/>
          <w:szCs w:val="28"/>
          <w:lang w:eastAsia="en-US"/>
        </w:rPr>
        <w:t>References</w:t>
      </w:r>
      <w:bookmarkEnd w:id="100"/>
      <w:bookmarkEnd w:id="101"/>
      <w:bookmarkEnd w:id="102"/>
      <w:bookmarkEnd w:id="103"/>
      <w:bookmarkEnd w:id="104"/>
      <w:bookmarkEnd w:id="105"/>
      <w:bookmarkEnd w:id="106"/>
      <w:bookmarkEnd w:id="107"/>
    </w:p>
    <w:p w14:paraId="225DDFF7" w14:textId="329E459F" w:rsidR="005018AD" w:rsidRPr="005018AD" w:rsidRDefault="005018AD" w:rsidP="00D9742B">
      <w:pPr>
        <w:pStyle w:val="Heading3"/>
        <w:tabs>
          <w:tab w:val="clear" w:pos="851"/>
          <w:tab w:val="num" w:pos="1986"/>
        </w:tabs>
        <w:ind w:left="720" w:hanging="720"/>
      </w:pPr>
      <w:bookmarkStart w:id="108" w:name="_Toc228126287"/>
      <w:r w:rsidRPr="005018AD">
        <w:t>Normative references</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2236"/>
        <w:gridCol w:w="5477"/>
      </w:tblGrid>
      <w:tr w:rsidR="003C1AC8" w:rsidRPr="00DF5F82" w14:paraId="148B7C8C" w14:textId="77777777" w:rsidTr="008C6F4A">
        <w:trPr>
          <w:trHeight w:val="325"/>
          <w:tblHeader/>
          <w:jc w:val="center"/>
        </w:trPr>
        <w:tc>
          <w:tcPr>
            <w:tcW w:w="1303" w:type="dxa"/>
            <w:shd w:val="clear" w:color="auto" w:fill="DE002B"/>
            <w:vAlign w:val="center"/>
          </w:tcPr>
          <w:p w14:paraId="44100A83" w14:textId="77777777" w:rsidR="003C1AC8" w:rsidRPr="00E43ADC" w:rsidRDefault="003C1AC8" w:rsidP="008C6F4A">
            <w:pPr>
              <w:pStyle w:val="NormalParagraph"/>
              <w:spacing w:before="40" w:after="40"/>
            </w:pPr>
            <w:r w:rsidRPr="00BC17D5">
              <w:rPr>
                <w:rFonts w:cs="Arial"/>
                <w:b/>
                <w:color w:val="FFFFFF" w:themeColor="background1"/>
                <w:lang w:val="en-US"/>
              </w:rPr>
              <w:t>Ref</w:t>
            </w:r>
          </w:p>
        </w:tc>
        <w:tc>
          <w:tcPr>
            <w:tcW w:w="2236" w:type="dxa"/>
            <w:shd w:val="clear" w:color="auto" w:fill="DE002B"/>
            <w:vAlign w:val="center"/>
          </w:tcPr>
          <w:p w14:paraId="36700E25" w14:textId="77777777" w:rsidR="003C1AC8" w:rsidRPr="00B97097" w:rsidRDefault="003C1AC8" w:rsidP="008C6F4A">
            <w:pPr>
              <w:pStyle w:val="TableHeader"/>
              <w:spacing w:before="40" w:after="40"/>
              <w:rPr>
                <w:b w:val="0"/>
                <w:color w:val="FFFFFF" w:themeColor="background1"/>
              </w:rPr>
            </w:pPr>
            <w:r w:rsidRPr="00B97097">
              <w:rPr>
                <w:color w:val="FFFFFF" w:themeColor="background1"/>
              </w:rPr>
              <w:t>Document Number</w:t>
            </w:r>
          </w:p>
        </w:tc>
        <w:tc>
          <w:tcPr>
            <w:tcW w:w="5477" w:type="dxa"/>
            <w:shd w:val="clear" w:color="auto" w:fill="DE002B"/>
            <w:vAlign w:val="center"/>
          </w:tcPr>
          <w:p w14:paraId="03DB7105" w14:textId="77777777" w:rsidR="003C1AC8" w:rsidRPr="00B97097" w:rsidRDefault="003C1AC8" w:rsidP="008C6F4A">
            <w:pPr>
              <w:pStyle w:val="TableHeader"/>
              <w:spacing w:before="40" w:after="40"/>
              <w:rPr>
                <w:b w:val="0"/>
                <w:color w:val="FFFFFF" w:themeColor="background1"/>
              </w:rPr>
            </w:pPr>
            <w:r w:rsidRPr="00B97097">
              <w:rPr>
                <w:color w:val="FFFFFF" w:themeColor="background1"/>
              </w:rPr>
              <w:t>Title</w:t>
            </w:r>
          </w:p>
        </w:tc>
      </w:tr>
      <w:tr w:rsidR="003C1AC8" w:rsidRPr="00DF5F82" w14:paraId="724C287A" w14:textId="77777777" w:rsidTr="008C6F4A">
        <w:trPr>
          <w:jc w:val="center"/>
        </w:trPr>
        <w:tc>
          <w:tcPr>
            <w:tcW w:w="1303" w:type="dxa"/>
            <w:vAlign w:val="center"/>
          </w:tcPr>
          <w:p w14:paraId="4635D562" w14:textId="77777777" w:rsidR="003C1AC8" w:rsidRPr="00F7208F" w:rsidRDefault="003C1AC8" w:rsidP="008C6F4A">
            <w:pPr>
              <w:pStyle w:val="NormalParagraph"/>
              <w:spacing w:after="0"/>
              <w:jc w:val="center"/>
            </w:pPr>
            <w:bookmarkStart w:id="109" w:name="RFC5280"/>
            <w:bookmarkStart w:id="110" w:name="_Ref446342722"/>
            <w:r w:rsidRPr="00BD4FCE">
              <w:t>[1]</w:t>
            </w:r>
            <w:bookmarkEnd w:id="109"/>
          </w:p>
        </w:tc>
        <w:bookmarkEnd w:id="110"/>
        <w:tc>
          <w:tcPr>
            <w:tcW w:w="2236" w:type="dxa"/>
            <w:vAlign w:val="center"/>
          </w:tcPr>
          <w:p w14:paraId="1A47F83B" w14:textId="77777777" w:rsidR="003C1AC8" w:rsidRPr="00DF5F82" w:rsidRDefault="003C1AC8" w:rsidP="008C6F4A">
            <w:pPr>
              <w:pStyle w:val="TableReferencenumber"/>
              <w:numPr>
                <w:ilvl w:val="0"/>
                <w:numId w:val="0"/>
              </w:numPr>
              <w:ind w:left="113"/>
            </w:pPr>
            <w:r>
              <w:t>RFC 5280</w:t>
            </w:r>
          </w:p>
        </w:tc>
        <w:tc>
          <w:tcPr>
            <w:tcW w:w="5477" w:type="dxa"/>
            <w:vAlign w:val="center"/>
          </w:tcPr>
          <w:p w14:paraId="560AAAED" w14:textId="77777777" w:rsidR="003C1AC8" w:rsidRPr="00DF5F82" w:rsidRDefault="003C1AC8" w:rsidP="00307C10">
            <w:pPr>
              <w:pStyle w:val="TableReferencenumber"/>
              <w:numPr>
                <w:ilvl w:val="0"/>
                <w:numId w:val="0"/>
              </w:numPr>
              <w:ind w:left="113"/>
              <w:jc w:val="both"/>
            </w:pPr>
            <w:r>
              <w:rPr>
                <w:szCs w:val="20"/>
              </w:rPr>
              <w:t>X.509 Public Key Infrastructure Certificate and Certificate Revocation List (CRL) Profile</w:t>
            </w:r>
          </w:p>
        </w:tc>
      </w:tr>
      <w:tr w:rsidR="003C1AC8" w:rsidRPr="00DF5F82" w14:paraId="7AF6B991" w14:textId="77777777" w:rsidTr="008C6F4A">
        <w:trPr>
          <w:jc w:val="center"/>
        </w:trPr>
        <w:tc>
          <w:tcPr>
            <w:tcW w:w="1303" w:type="dxa"/>
            <w:vAlign w:val="center"/>
          </w:tcPr>
          <w:p w14:paraId="6EB9BD1D" w14:textId="77777777" w:rsidR="003C1AC8" w:rsidRPr="00F7208F" w:rsidRDefault="003C1AC8" w:rsidP="008C6F4A">
            <w:pPr>
              <w:pStyle w:val="NormalParagraph"/>
              <w:spacing w:after="0"/>
              <w:jc w:val="center"/>
            </w:pPr>
            <w:bookmarkStart w:id="111" w:name="ETSI102221"/>
            <w:bookmarkEnd w:id="111"/>
            <w:r w:rsidRPr="00BD4FCE">
              <w:t>[2]</w:t>
            </w:r>
          </w:p>
        </w:tc>
        <w:tc>
          <w:tcPr>
            <w:tcW w:w="2236" w:type="dxa"/>
            <w:vAlign w:val="center"/>
          </w:tcPr>
          <w:p w14:paraId="6698F7D8" w14:textId="77777777" w:rsidR="003C1AC8" w:rsidRPr="00DF5F82" w:rsidRDefault="003C1AC8" w:rsidP="008C6F4A">
            <w:pPr>
              <w:pStyle w:val="TableReferencenumber"/>
              <w:numPr>
                <w:ilvl w:val="0"/>
                <w:numId w:val="0"/>
              </w:numPr>
              <w:ind w:left="113"/>
            </w:pPr>
            <w:r w:rsidRPr="00597EA5">
              <w:t>ETSI TS 102 221</w:t>
            </w:r>
          </w:p>
        </w:tc>
        <w:tc>
          <w:tcPr>
            <w:tcW w:w="5477" w:type="dxa"/>
            <w:vAlign w:val="center"/>
          </w:tcPr>
          <w:p w14:paraId="1569127B" w14:textId="77777777" w:rsidR="003C1AC8" w:rsidRDefault="003C1AC8" w:rsidP="00307C10">
            <w:pPr>
              <w:pStyle w:val="TableReferencenumber"/>
              <w:numPr>
                <w:ilvl w:val="0"/>
                <w:numId w:val="0"/>
              </w:numPr>
              <w:ind w:left="113"/>
              <w:jc w:val="both"/>
            </w:pPr>
            <w:r>
              <w:rPr>
                <w:szCs w:val="20"/>
              </w:rPr>
              <w:t>UICC-Terminal interface; Physical and logical characteristics</w:t>
            </w:r>
          </w:p>
        </w:tc>
      </w:tr>
      <w:tr w:rsidR="003C1AC8" w:rsidRPr="00DF5F82" w14:paraId="4D3B5B44" w14:textId="77777777" w:rsidTr="008C6F4A">
        <w:trPr>
          <w:jc w:val="center"/>
        </w:trPr>
        <w:tc>
          <w:tcPr>
            <w:tcW w:w="1303" w:type="dxa"/>
            <w:vAlign w:val="center"/>
          </w:tcPr>
          <w:p w14:paraId="6639FB6A" w14:textId="77777777" w:rsidR="003C1AC8" w:rsidRPr="00F7208F" w:rsidRDefault="003C1AC8" w:rsidP="008C6F4A">
            <w:pPr>
              <w:pStyle w:val="NormalParagraph"/>
              <w:spacing w:after="0"/>
              <w:jc w:val="center"/>
            </w:pPr>
            <w:bookmarkStart w:id="112" w:name="ETSI102671"/>
            <w:bookmarkStart w:id="113" w:name="GPP21905"/>
            <w:bookmarkStart w:id="114" w:name="GPP23003"/>
            <w:bookmarkEnd w:id="112"/>
            <w:bookmarkEnd w:id="113"/>
            <w:r w:rsidRPr="00BD4FCE">
              <w:t>[</w:t>
            </w:r>
            <w:r>
              <w:t>3</w:t>
            </w:r>
            <w:r w:rsidRPr="00BD4FCE">
              <w:t>]</w:t>
            </w:r>
            <w:bookmarkEnd w:id="114"/>
          </w:p>
        </w:tc>
        <w:tc>
          <w:tcPr>
            <w:tcW w:w="2236" w:type="dxa"/>
            <w:vAlign w:val="center"/>
          </w:tcPr>
          <w:p w14:paraId="596F0891" w14:textId="77777777" w:rsidR="003C1AC8" w:rsidRPr="00DF5F82" w:rsidRDefault="003C1AC8" w:rsidP="008C6F4A">
            <w:pPr>
              <w:pStyle w:val="TableReferencenumber"/>
              <w:numPr>
                <w:ilvl w:val="0"/>
                <w:numId w:val="0"/>
              </w:numPr>
              <w:ind w:left="113"/>
            </w:pPr>
            <w:r>
              <w:rPr>
                <w:rFonts w:cs="Arial"/>
                <w:lang w:eastAsia="en-GB"/>
              </w:rPr>
              <w:t>3GPP TS 23.003</w:t>
            </w:r>
          </w:p>
        </w:tc>
        <w:tc>
          <w:tcPr>
            <w:tcW w:w="5477" w:type="dxa"/>
            <w:vAlign w:val="center"/>
          </w:tcPr>
          <w:p w14:paraId="13A89492" w14:textId="77777777" w:rsidR="003C1AC8" w:rsidRPr="00AE7609" w:rsidRDefault="003C1AC8" w:rsidP="00307C10">
            <w:pPr>
              <w:pStyle w:val="TableReferencenumber"/>
              <w:numPr>
                <w:ilvl w:val="0"/>
                <w:numId w:val="0"/>
              </w:numPr>
              <w:ind w:left="113"/>
              <w:jc w:val="both"/>
              <w:rPr>
                <w:szCs w:val="20"/>
              </w:rPr>
            </w:pPr>
            <w:r w:rsidRPr="00AE7609">
              <w:rPr>
                <w:szCs w:val="20"/>
              </w:rPr>
              <w:t>Digital cellular telecommunications system (Phase 2+);</w:t>
            </w:r>
          </w:p>
          <w:p w14:paraId="45585C1D" w14:textId="77777777" w:rsidR="003C1AC8" w:rsidRPr="00AE7609" w:rsidRDefault="003C1AC8" w:rsidP="00307C10">
            <w:pPr>
              <w:pStyle w:val="TableReferencenumber"/>
              <w:numPr>
                <w:ilvl w:val="0"/>
                <w:numId w:val="0"/>
              </w:numPr>
              <w:ind w:left="113"/>
              <w:jc w:val="both"/>
              <w:rPr>
                <w:szCs w:val="20"/>
              </w:rPr>
            </w:pPr>
            <w:r w:rsidRPr="00AE7609">
              <w:rPr>
                <w:szCs w:val="20"/>
              </w:rPr>
              <w:t>Universal Mobile Telecommunications System (UMTS);</w:t>
            </w:r>
          </w:p>
          <w:p w14:paraId="69D28B6A" w14:textId="77777777" w:rsidR="003C1AC8" w:rsidRPr="00F7208F" w:rsidRDefault="003C1AC8" w:rsidP="00307C10">
            <w:pPr>
              <w:pStyle w:val="TableReferencenumber"/>
              <w:numPr>
                <w:ilvl w:val="0"/>
                <w:numId w:val="0"/>
              </w:numPr>
              <w:ind w:left="113"/>
              <w:jc w:val="both"/>
            </w:pPr>
            <w:r w:rsidRPr="00AE7609">
              <w:rPr>
                <w:szCs w:val="20"/>
              </w:rPr>
              <w:t>Numbering, addressing and identification</w:t>
            </w:r>
          </w:p>
        </w:tc>
      </w:tr>
      <w:tr w:rsidR="003C1AC8" w:rsidRPr="00DF5F82" w14:paraId="79D9D46B" w14:textId="77777777" w:rsidTr="008C6F4A">
        <w:trPr>
          <w:jc w:val="center"/>
        </w:trPr>
        <w:tc>
          <w:tcPr>
            <w:tcW w:w="1303" w:type="dxa"/>
            <w:vAlign w:val="center"/>
          </w:tcPr>
          <w:p w14:paraId="79291FE8" w14:textId="77777777" w:rsidR="003C1AC8" w:rsidRPr="00F7208F" w:rsidRDefault="003C1AC8" w:rsidP="008C6F4A">
            <w:pPr>
              <w:pStyle w:val="NormalParagraph"/>
              <w:spacing w:after="0"/>
              <w:jc w:val="center"/>
            </w:pPr>
            <w:bookmarkStart w:id="115" w:name="ITUE212"/>
            <w:r w:rsidRPr="00BD4FCE">
              <w:t>[</w:t>
            </w:r>
            <w:r>
              <w:t>4</w:t>
            </w:r>
            <w:r w:rsidRPr="00BD4FCE">
              <w:t>]</w:t>
            </w:r>
            <w:bookmarkEnd w:id="115"/>
          </w:p>
        </w:tc>
        <w:tc>
          <w:tcPr>
            <w:tcW w:w="2236" w:type="dxa"/>
            <w:vAlign w:val="center"/>
          </w:tcPr>
          <w:p w14:paraId="39BA102D" w14:textId="77777777" w:rsidR="003C1AC8" w:rsidRPr="00DF5F82" w:rsidRDefault="003C1AC8" w:rsidP="008C6F4A">
            <w:pPr>
              <w:pStyle w:val="TableReferencenumber"/>
              <w:numPr>
                <w:ilvl w:val="0"/>
                <w:numId w:val="0"/>
              </w:numPr>
              <w:ind w:left="113"/>
            </w:pPr>
            <w:r w:rsidRPr="00597EA5">
              <w:t>ITU E.212</w:t>
            </w:r>
          </w:p>
        </w:tc>
        <w:tc>
          <w:tcPr>
            <w:tcW w:w="5477" w:type="dxa"/>
            <w:vAlign w:val="center"/>
          </w:tcPr>
          <w:p w14:paraId="320B62CB" w14:textId="77777777" w:rsidR="003C1AC8" w:rsidRPr="00F7208F" w:rsidRDefault="003C1AC8" w:rsidP="00307C10">
            <w:pPr>
              <w:pStyle w:val="TableReferencenumber"/>
              <w:numPr>
                <w:ilvl w:val="0"/>
                <w:numId w:val="0"/>
              </w:numPr>
              <w:ind w:left="113"/>
              <w:jc w:val="both"/>
            </w:pPr>
            <w:r w:rsidRPr="00F7208F">
              <w:t>The international identification plan for public networks and Subscriptions</w:t>
            </w:r>
          </w:p>
        </w:tc>
      </w:tr>
      <w:tr w:rsidR="003C1AC8" w:rsidRPr="00DF5F82" w14:paraId="19FD7A04" w14:textId="77777777" w:rsidTr="008C6F4A">
        <w:trPr>
          <w:jc w:val="center"/>
        </w:trPr>
        <w:tc>
          <w:tcPr>
            <w:tcW w:w="1303" w:type="dxa"/>
            <w:vAlign w:val="center"/>
          </w:tcPr>
          <w:p w14:paraId="34B7026F" w14:textId="77777777" w:rsidR="003C1AC8" w:rsidRPr="00F7208F" w:rsidRDefault="003C1AC8" w:rsidP="008C6F4A">
            <w:pPr>
              <w:pStyle w:val="NormalParagraph"/>
              <w:spacing w:after="0"/>
              <w:jc w:val="center"/>
            </w:pPr>
            <w:bookmarkStart w:id="116" w:name="SIMAPP"/>
            <w:r w:rsidRPr="00BD4FCE">
              <w:t>[</w:t>
            </w:r>
            <w:r>
              <w:t>5</w:t>
            </w:r>
            <w:r w:rsidRPr="00BD4FCE">
              <w:t>]</w:t>
            </w:r>
            <w:bookmarkEnd w:id="116"/>
          </w:p>
        </w:tc>
        <w:tc>
          <w:tcPr>
            <w:tcW w:w="2236" w:type="dxa"/>
            <w:vAlign w:val="center"/>
          </w:tcPr>
          <w:p w14:paraId="6BE53603" w14:textId="77777777" w:rsidR="003C1AC8" w:rsidRPr="00DF5F82" w:rsidRDefault="003C1AC8" w:rsidP="008C6F4A">
            <w:pPr>
              <w:pStyle w:val="TableReferencenumber"/>
              <w:numPr>
                <w:ilvl w:val="0"/>
                <w:numId w:val="0"/>
              </w:numPr>
              <w:ind w:left="113"/>
            </w:pPr>
            <w:r>
              <w:t>TCA</w:t>
            </w:r>
            <w:r w:rsidRPr="000E1E5D">
              <w:t>APP</w:t>
            </w:r>
          </w:p>
        </w:tc>
        <w:tc>
          <w:tcPr>
            <w:tcW w:w="5477" w:type="dxa"/>
            <w:vAlign w:val="center"/>
          </w:tcPr>
          <w:p w14:paraId="5355FB30" w14:textId="77777777" w:rsidR="003C1AC8" w:rsidRDefault="003C1AC8" w:rsidP="00307C10">
            <w:pPr>
              <w:spacing w:before="40" w:after="40" w:line="276" w:lineRule="auto"/>
              <w:ind w:left="82"/>
              <w:rPr>
                <w:sz w:val="20"/>
                <w:szCs w:val="22"/>
                <w:lang w:eastAsia="de-DE" w:bidi="ar-SA"/>
              </w:rPr>
            </w:pPr>
            <w:r>
              <w:rPr>
                <w:sz w:val="20"/>
                <w:szCs w:val="22"/>
                <w:lang w:eastAsia="de-DE" w:bidi="ar-SA"/>
              </w:rPr>
              <w:t>Trusted Connectivity Alliance (former SIMalliance)</w:t>
            </w:r>
            <w:r w:rsidRPr="002F7533">
              <w:rPr>
                <w:sz w:val="20"/>
                <w:szCs w:val="22"/>
                <w:lang w:eastAsia="de-DE" w:bidi="ar-SA"/>
              </w:rPr>
              <w:t>: eUICC Profile Package - Interoperable Format Technical Specification</w:t>
            </w:r>
          </w:p>
          <w:p w14:paraId="24924212" w14:textId="02E25024" w:rsidR="003C1AC8" w:rsidRPr="00770962" w:rsidRDefault="00770962" w:rsidP="00770962">
            <w:pPr>
              <w:spacing w:before="40" w:after="40" w:line="276" w:lineRule="auto"/>
              <w:ind w:left="82"/>
              <w:rPr>
                <w:sz w:val="20"/>
                <w:szCs w:val="22"/>
                <w:lang w:eastAsia="de-DE" w:bidi="ar-SA"/>
              </w:rPr>
            </w:pPr>
            <w:hyperlink r:id="rId13" w:history="1">
              <w:r w:rsidRPr="00C0063C">
                <w:rPr>
                  <w:rStyle w:val="Hyperlink"/>
                  <w:sz w:val="20"/>
                  <w:szCs w:val="22"/>
                  <w:lang w:eastAsia="de-DE" w:bidi="ar-SA"/>
                </w:rPr>
                <w:t>http://simalliance.org/euicc/euicc-technical-releases/</w:t>
              </w:r>
            </w:hyperlink>
          </w:p>
        </w:tc>
      </w:tr>
      <w:tr w:rsidR="003C1AC8" w:rsidRPr="00DF5F82" w14:paraId="68C8591C" w14:textId="77777777" w:rsidTr="008C6F4A">
        <w:trPr>
          <w:jc w:val="center"/>
        </w:trPr>
        <w:tc>
          <w:tcPr>
            <w:tcW w:w="1303" w:type="dxa"/>
            <w:vAlign w:val="center"/>
          </w:tcPr>
          <w:p w14:paraId="2C3EBE40" w14:textId="77777777" w:rsidR="003C1AC8" w:rsidRPr="00F7208F" w:rsidRDefault="003C1AC8" w:rsidP="008C6F4A">
            <w:pPr>
              <w:pStyle w:val="NormalParagraph"/>
              <w:spacing w:after="0"/>
              <w:jc w:val="center"/>
            </w:pPr>
            <w:bookmarkStart w:id="117" w:name="ETSI102226"/>
            <w:bookmarkStart w:id="118" w:name="RFC2119"/>
            <w:bookmarkEnd w:id="117"/>
            <w:r w:rsidRPr="00BD4FCE">
              <w:t>[</w:t>
            </w:r>
            <w:r>
              <w:t>6</w:t>
            </w:r>
            <w:r w:rsidRPr="00BD4FCE">
              <w:t>]</w:t>
            </w:r>
            <w:bookmarkEnd w:id="118"/>
          </w:p>
        </w:tc>
        <w:tc>
          <w:tcPr>
            <w:tcW w:w="2236" w:type="dxa"/>
            <w:vAlign w:val="center"/>
          </w:tcPr>
          <w:p w14:paraId="7E156C12" w14:textId="77777777" w:rsidR="003C1AC8" w:rsidRPr="000E1E5D" w:rsidRDefault="003C1AC8" w:rsidP="008C6F4A">
            <w:pPr>
              <w:pStyle w:val="TableReferencenumber"/>
              <w:numPr>
                <w:ilvl w:val="0"/>
                <w:numId w:val="0"/>
              </w:numPr>
              <w:ind w:left="113"/>
            </w:pPr>
            <w:r w:rsidRPr="00C6177A">
              <w:t>RFC 2119</w:t>
            </w:r>
          </w:p>
        </w:tc>
        <w:tc>
          <w:tcPr>
            <w:tcW w:w="5477" w:type="dxa"/>
            <w:vAlign w:val="center"/>
          </w:tcPr>
          <w:p w14:paraId="16DFF20B" w14:textId="77777777" w:rsidR="003C1AC8" w:rsidRDefault="003C1AC8" w:rsidP="00307C10">
            <w:pPr>
              <w:pStyle w:val="TableReferencenumber"/>
              <w:numPr>
                <w:ilvl w:val="0"/>
                <w:numId w:val="0"/>
              </w:numPr>
              <w:ind w:left="113"/>
              <w:jc w:val="both"/>
            </w:pPr>
            <w:r w:rsidRPr="00F7208F">
              <w:t xml:space="preserve">“Key words for use in RFCs to Indicate Requirement Levels”, S. Bradner </w:t>
            </w:r>
          </w:p>
          <w:p w14:paraId="28553B15" w14:textId="5CB13C57" w:rsidR="003C1AC8" w:rsidRPr="00F7208F" w:rsidRDefault="00770962" w:rsidP="00307C10">
            <w:pPr>
              <w:pStyle w:val="TableReferencenumber"/>
              <w:numPr>
                <w:ilvl w:val="0"/>
                <w:numId w:val="0"/>
              </w:numPr>
              <w:ind w:left="720" w:hanging="607"/>
              <w:jc w:val="both"/>
            </w:pPr>
            <w:hyperlink r:id="rId14" w:history="1">
              <w:r w:rsidRPr="00C0063C">
                <w:rPr>
                  <w:rStyle w:val="Hyperlink"/>
                </w:rPr>
                <w:t>http://www.ietf.org/rfc/rfc2119.txt</w:t>
              </w:r>
            </w:hyperlink>
          </w:p>
        </w:tc>
      </w:tr>
      <w:tr w:rsidR="003C1AC8" w:rsidRPr="00DF5F82" w14:paraId="3A590281" w14:textId="77777777" w:rsidTr="008C6F4A">
        <w:trPr>
          <w:jc w:val="center"/>
        </w:trPr>
        <w:tc>
          <w:tcPr>
            <w:tcW w:w="1303" w:type="dxa"/>
            <w:vAlign w:val="center"/>
          </w:tcPr>
          <w:p w14:paraId="690F881F" w14:textId="77777777" w:rsidR="003C1AC8" w:rsidRPr="00F7208F" w:rsidRDefault="003C1AC8" w:rsidP="008C6F4A">
            <w:pPr>
              <w:pStyle w:val="NormalParagraph"/>
              <w:spacing w:after="0"/>
              <w:jc w:val="center"/>
            </w:pPr>
            <w:bookmarkStart w:id="119" w:name="GPP21133"/>
            <w:r w:rsidRPr="00BD4FCE">
              <w:t>[</w:t>
            </w:r>
            <w:r>
              <w:t>7</w:t>
            </w:r>
            <w:r w:rsidRPr="00BD4FCE">
              <w:t>]</w:t>
            </w:r>
            <w:bookmarkEnd w:id="119"/>
          </w:p>
        </w:tc>
        <w:tc>
          <w:tcPr>
            <w:tcW w:w="2236" w:type="dxa"/>
            <w:vAlign w:val="center"/>
          </w:tcPr>
          <w:p w14:paraId="13E5FE42" w14:textId="77777777" w:rsidR="003C1AC8" w:rsidRPr="000E1E5D" w:rsidRDefault="003C1AC8" w:rsidP="008C6F4A">
            <w:pPr>
              <w:pStyle w:val="TableReferencenumber"/>
              <w:numPr>
                <w:ilvl w:val="0"/>
                <w:numId w:val="0"/>
              </w:numPr>
              <w:ind w:left="113"/>
            </w:pPr>
            <w:r w:rsidRPr="00DF5F82">
              <w:t>3GPP TS 21.133</w:t>
            </w:r>
          </w:p>
        </w:tc>
        <w:tc>
          <w:tcPr>
            <w:tcW w:w="5477" w:type="dxa"/>
            <w:vAlign w:val="center"/>
          </w:tcPr>
          <w:p w14:paraId="7957DA27" w14:textId="77777777" w:rsidR="003C1AC8" w:rsidRPr="00F7208F" w:rsidRDefault="003C1AC8" w:rsidP="00307C10">
            <w:pPr>
              <w:pStyle w:val="TableReferencenumber"/>
              <w:numPr>
                <w:ilvl w:val="0"/>
                <w:numId w:val="0"/>
              </w:numPr>
              <w:ind w:left="113"/>
              <w:jc w:val="both"/>
            </w:pPr>
            <w:r w:rsidRPr="00F7208F">
              <w:t>3G security; Security threats and requirements</w:t>
            </w:r>
          </w:p>
        </w:tc>
      </w:tr>
      <w:tr w:rsidR="003C1AC8" w:rsidRPr="00DF5F82" w14:paraId="483249EB" w14:textId="77777777" w:rsidTr="008C6F4A">
        <w:trPr>
          <w:jc w:val="center"/>
        </w:trPr>
        <w:tc>
          <w:tcPr>
            <w:tcW w:w="1303" w:type="dxa"/>
            <w:vAlign w:val="center"/>
          </w:tcPr>
          <w:p w14:paraId="03C1DDEB" w14:textId="77777777" w:rsidR="003C1AC8" w:rsidRPr="00F7208F" w:rsidRDefault="003C1AC8" w:rsidP="008C6F4A">
            <w:pPr>
              <w:pStyle w:val="NormalParagraph"/>
              <w:spacing w:after="0"/>
              <w:jc w:val="center"/>
            </w:pPr>
            <w:bookmarkStart w:id="120" w:name="SGP02"/>
            <w:r w:rsidRPr="00BD4FCE">
              <w:t>[</w:t>
            </w:r>
            <w:r>
              <w:t>8</w:t>
            </w:r>
            <w:r w:rsidRPr="00BD4FCE">
              <w:t>]</w:t>
            </w:r>
            <w:bookmarkEnd w:id="120"/>
          </w:p>
        </w:tc>
        <w:tc>
          <w:tcPr>
            <w:tcW w:w="2236" w:type="dxa"/>
            <w:vAlign w:val="center"/>
          </w:tcPr>
          <w:p w14:paraId="3F6B25B0" w14:textId="77777777" w:rsidR="003C1AC8" w:rsidRPr="000E1E5D" w:rsidRDefault="003C1AC8" w:rsidP="008C6F4A">
            <w:pPr>
              <w:pStyle w:val="TableReferencenumber"/>
              <w:numPr>
                <w:ilvl w:val="0"/>
                <w:numId w:val="0"/>
              </w:numPr>
              <w:ind w:left="113"/>
            </w:pPr>
            <w:r>
              <w:t>SGP.02</w:t>
            </w:r>
          </w:p>
        </w:tc>
        <w:tc>
          <w:tcPr>
            <w:tcW w:w="5477" w:type="dxa"/>
            <w:vAlign w:val="center"/>
          </w:tcPr>
          <w:p w14:paraId="0C9195F3" w14:textId="77777777" w:rsidR="003C1AC8" w:rsidRPr="00F7208F" w:rsidRDefault="003C1AC8" w:rsidP="00307C10">
            <w:pPr>
              <w:pStyle w:val="TableReferencenumber"/>
              <w:numPr>
                <w:ilvl w:val="0"/>
                <w:numId w:val="0"/>
              </w:numPr>
              <w:ind w:left="113"/>
              <w:jc w:val="both"/>
            </w:pPr>
            <w:r w:rsidRPr="00F7208F">
              <w:rPr>
                <w:lang w:eastAsia="en-US"/>
              </w:rPr>
              <w:t>GSMA Remote SIM Provisioning</w:t>
            </w:r>
            <w:r w:rsidRPr="00F7208F" w:rsidDel="00F61E6F">
              <w:rPr>
                <w:lang w:eastAsia="en-US"/>
              </w:rPr>
              <w:t xml:space="preserve"> </w:t>
            </w:r>
            <w:r w:rsidRPr="00F7208F">
              <w:rPr>
                <w:lang w:eastAsia="en-US"/>
              </w:rPr>
              <w:t>of Embedded UICC Technical specification</w:t>
            </w:r>
          </w:p>
        </w:tc>
      </w:tr>
      <w:tr w:rsidR="003C1AC8" w:rsidRPr="00DF5F82" w14:paraId="74D68B3E" w14:textId="77777777" w:rsidTr="008C6F4A">
        <w:trPr>
          <w:jc w:val="center"/>
        </w:trPr>
        <w:tc>
          <w:tcPr>
            <w:tcW w:w="1303" w:type="dxa"/>
            <w:vAlign w:val="center"/>
          </w:tcPr>
          <w:p w14:paraId="4C4A9084" w14:textId="77777777" w:rsidR="003C1AC8" w:rsidRPr="0003346F" w:rsidRDefault="003C1AC8" w:rsidP="008C6F4A">
            <w:pPr>
              <w:pStyle w:val="NormalParagraph"/>
              <w:spacing w:after="0"/>
              <w:jc w:val="center"/>
            </w:pPr>
            <w:bookmarkStart w:id="121" w:name="GPS"/>
            <w:bookmarkStart w:id="122" w:name="GPCSPE034"/>
            <w:bookmarkEnd w:id="121"/>
            <w:r w:rsidRPr="00BD4FCE">
              <w:t>[</w:t>
            </w:r>
            <w:r>
              <w:t>9</w:t>
            </w:r>
            <w:r w:rsidRPr="00BD4FCE">
              <w:t>]</w:t>
            </w:r>
            <w:bookmarkEnd w:id="122"/>
          </w:p>
        </w:tc>
        <w:tc>
          <w:tcPr>
            <w:tcW w:w="2236" w:type="dxa"/>
            <w:vAlign w:val="center"/>
          </w:tcPr>
          <w:p w14:paraId="6396F11E" w14:textId="77777777" w:rsidR="003C1AC8" w:rsidRPr="003B5ADA" w:rsidRDefault="003C1AC8" w:rsidP="008C6F4A">
            <w:pPr>
              <w:pStyle w:val="TableReferencenumber"/>
              <w:numPr>
                <w:ilvl w:val="0"/>
                <w:numId w:val="0"/>
              </w:numPr>
              <w:ind w:left="113"/>
            </w:pPr>
            <w:r w:rsidRPr="0003346F">
              <w:t>GPC_SPE_034</w:t>
            </w:r>
          </w:p>
        </w:tc>
        <w:tc>
          <w:tcPr>
            <w:tcW w:w="5477" w:type="dxa"/>
            <w:vAlign w:val="center"/>
          </w:tcPr>
          <w:p w14:paraId="30ACEB95" w14:textId="77777777" w:rsidR="003C1AC8" w:rsidRPr="00462206" w:rsidRDefault="003C1AC8" w:rsidP="00307C10">
            <w:pPr>
              <w:pStyle w:val="TableReferencenumber"/>
              <w:numPr>
                <w:ilvl w:val="0"/>
                <w:numId w:val="0"/>
              </w:numPr>
              <w:ind w:left="113"/>
              <w:jc w:val="both"/>
              <w:rPr>
                <w:lang w:eastAsia="en-US"/>
              </w:rPr>
            </w:pPr>
            <w:r w:rsidRPr="003B5ADA">
              <w:rPr>
                <w:lang w:eastAsia="en-US"/>
              </w:rPr>
              <w:t>GlobalPlatform</w:t>
            </w:r>
            <w:r w:rsidRPr="00462206">
              <w:rPr>
                <w:lang w:eastAsia="en-US"/>
              </w:rPr>
              <w:t xml:space="preserve"> Card Specification with its Amendments</w:t>
            </w:r>
          </w:p>
        </w:tc>
      </w:tr>
      <w:tr w:rsidR="003C1AC8" w:rsidRPr="00DF5F82" w14:paraId="07083D93" w14:textId="77777777" w:rsidTr="008C6F4A">
        <w:trPr>
          <w:jc w:val="center"/>
        </w:trPr>
        <w:tc>
          <w:tcPr>
            <w:tcW w:w="1303" w:type="dxa"/>
            <w:vAlign w:val="center"/>
          </w:tcPr>
          <w:p w14:paraId="65A8BABD" w14:textId="77777777" w:rsidR="003C1AC8" w:rsidRPr="0003346F" w:rsidRDefault="003C1AC8" w:rsidP="008C6F4A">
            <w:pPr>
              <w:pStyle w:val="NormalParagraph"/>
              <w:spacing w:after="0"/>
              <w:jc w:val="center"/>
            </w:pPr>
            <w:bookmarkStart w:id="123" w:name="GPPMIL"/>
            <w:bookmarkStart w:id="124" w:name="TUAK"/>
            <w:bookmarkStart w:id="125" w:name="_Ref448511495"/>
            <w:bookmarkEnd w:id="123"/>
            <w:r w:rsidRPr="00BD4FCE">
              <w:t>[1</w:t>
            </w:r>
            <w:r>
              <w:t>0</w:t>
            </w:r>
            <w:r w:rsidRPr="00BD4FCE">
              <w:t>]</w:t>
            </w:r>
            <w:bookmarkEnd w:id="124"/>
          </w:p>
        </w:tc>
        <w:bookmarkEnd w:id="125"/>
        <w:tc>
          <w:tcPr>
            <w:tcW w:w="2236" w:type="dxa"/>
            <w:vAlign w:val="center"/>
          </w:tcPr>
          <w:p w14:paraId="1510D02F" w14:textId="77777777" w:rsidR="003C1AC8" w:rsidRPr="003B5ADA" w:rsidRDefault="003C1AC8" w:rsidP="008C6F4A">
            <w:pPr>
              <w:pStyle w:val="TableReferencenumber"/>
              <w:numPr>
                <w:ilvl w:val="0"/>
                <w:numId w:val="0"/>
              </w:numPr>
              <w:ind w:left="113"/>
            </w:pPr>
            <w:r>
              <w:t>3GPP TS 35.231</w:t>
            </w:r>
          </w:p>
        </w:tc>
        <w:tc>
          <w:tcPr>
            <w:tcW w:w="5477" w:type="dxa"/>
            <w:vAlign w:val="center"/>
          </w:tcPr>
          <w:p w14:paraId="410F67A7" w14:textId="16BABEAA" w:rsidR="003C1AC8" w:rsidRPr="003B5ADA" w:rsidRDefault="003C1AC8" w:rsidP="00307C10">
            <w:pPr>
              <w:pStyle w:val="TableReferencenumber"/>
              <w:numPr>
                <w:ilvl w:val="0"/>
                <w:numId w:val="0"/>
              </w:numPr>
              <w:ind w:left="113"/>
              <w:jc w:val="both"/>
            </w:pPr>
            <w:r w:rsidRPr="003B5ADA">
              <w:t>Specification of the TUAK Algorithm Set; Document</w:t>
            </w:r>
            <w:r w:rsidR="00770962">
              <w:t> </w:t>
            </w:r>
            <w:r w:rsidRPr="003B5ADA">
              <w:t>1: Algorithm Specification</w:t>
            </w:r>
          </w:p>
        </w:tc>
      </w:tr>
      <w:tr w:rsidR="003C1AC8" w:rsidRPr="00DF5F82" w14:paraId="44DEC733" w14:textId="77777777" w:rsidTr="008C6F4A">
        <w:trPr>
          <w:jc w:val="center"/>
        </w:trPr>
        <w:tc>
          <w:tcPr>
            <w:tcW w:w="1303" w:type="dxa"/>
            <w:vAlign w:val="center"/>
          </w:tcPr>
          <w:p w14:paraId="622EE3F4" w14:textId="77777777" w:rsidR="003C1AC8" w:rsidRPr="003B5ADA" w:rsidRDefault="003C1AC8" w:rsidP="008C6F4A">
            <w:pPr>
              <w:pStyle w:val="NormalParagraph"/>
              <w:spacing w:after="0"/>
              <w:jc w:val="center"/>
            </w:pPr>
            <w:bookmarkStart w:id="126" w:name="MILE1"/>
            <w:bookmarkStart w:id="127" w:name="_Ref448511503"/>
            <w:r w:rsidRPr="00BD4FCE">
              <w:t>[1</w:t>
            </w:r>
            <w:r>
              <w:t>1</w:t>
            </w:r>
            <w:r w:rsidRPr="00BD4FCE">
              <w:t>]</w:t>
            </w:r>
            <w:bookmarkEnd w:id="126"/>
          </w:p>
        </w:tc>
        <w:tc>
          <w:tcPr>
            <w:tcW w:w="2236" w:type="dxa"/>
            <w:vAlign w:val="center"/>
          </w:tcPr>
          <w:p w14:paraId="3BEBE048" w14:textId="77777777" w:rsidR="003C1AC8" w:rsidRPr="003B5ADA" w:rsidRDefault="003C1AC8" w:rsidP="008C6F4A">
            <w:pPr>
              <w:pStyle w:val="TableReferencenumber"/>
              <w:numPr>
                <w:ilvl w:val="0"/>
                <w:numId w:val="0"/>
              </w:numPr>
              <w:ind w:left="113"/>
            </w:pPr>
            <w:bookmarkStart w:id="128" w:name="_Hlk433882438"/>
            <w:bookmarkEnd w:id="127"/>
            <w:r w:rsidRPr="00462206">
              <w:t>3GPP TS 35.205</w:t>
            </w:r>
            <w:bookmarkEnd w:id="128"/>
          </w:p>
        </w:tc>
        <w:tc>
          <w:tcPr>
            <w:tcW w:w="5477" w:type="dxa"/>
            <w:vAlign w:val="center"/>
          </w:tcPr>
          <w:p w14:paraId="6307FF6C" w14:textId="55D6564F" w:rsidR="003C1AC8" w:rsidRPr="003B5ADA" w:rsidRDefault="003C1AC8" w:rsidP="00307C10">
            <w:pPr>
              <w:pStyle w:val="TableReferencenumber"/>
              <w:numPr>
                <w:ilvl w:val="0"/>
                <w:numId w:val="0"/>
              </w:numPr>
              <w:ind w:left="113"/>
              <w:jc w:val="both"/>
            </w:pPr>
            <w:r w:rsidRPr="00462206">
              <w:t>Specification of the MILENAGE Alg</w:t>
            </w:r>
            <w:r>
              <w:t>orithm Set; Document</w:t>
            </w:r>
            <w:r w:rsidR="00770962">
              <w:t> </w:t>
            </w:r>
            <w:r>
              <w:t>1: General</w:t>
            </w:r>
          </w:p>
        </w:tc>
      </w:tr>
      <w:tr w:rsidR="003C1AC8" w:rsidRPr="00DF5F82" w14:paraId="24AAFAF0" w14:textId="77777777" w:rsidTr="008C6F4A">
        <w:trPr>
          <w:jc w:val="center"/>
        </w:trPr>
        <w:tc>
          <w:tcPr>
            <w:tcW w:w="1303" w:type="dxa"/>
            <w:vAlign w:val="center"/>
          </w:tcPr>
          <w:p w14:paraId="318CB7C2" w14:textId="77777777" w:rsidR="003C1AC8" w:rsidRPr="00462206" w:rsidRDefault="003C1AC8" w:rsidP="008C6F4A">
            <w:pPr>
              <w:pStyle w:val="NormalParagraph"/>
              <w:spacing w:after="0"/>
              <w:jc w:val="center"/>
            </w:pPr>
            <w:bookmarkStart w:id="129" w:name="MILE2"/>
            <w:bookmarkStart w:id="130" w:name="_Ref448511505"/>
            <w:r w:rsidRPr="00BD4FCE">
              <w:lastRenderedPageBreak/>
              <w:t>[1</w:t>
            </w:r>
            <w:r>
              <w:t>2</w:t>
            </w:r>
            <w:r w:rsidRPr="00BD4FCE">
              <w:t>]</w:t>
            </w:r>
            <w:bookmarkEnd w:id="129"/>
          </w:p>
        </w:tc>
        <w:bookmarkEnd w:id="130"/>
        <w:tc>
          <w:tcPr>
            <w:tcW w:w="2236" w:type="dxa"/>
            <w:vAlign w:val="center"/>
          </w:tcPr>
          <w:p w14:paraId="7E726B35" w14:textId="77777777" w:rsidR="003C1AC8" w:rsidRPr="003B5ADA" w:rsidRDefault="003C1AC8" w:rsidP="008C6F4A">
            <w:pPr>
              <w:pStyle w:val="TableReferencenumber"/>
              <w:numPr>
                <w:ilvl w:val="0"/>
                <w:numId w:val="0"/>
              </w:numPr>
              <w:ind w:left="113"/>
            </w:pPr>
            <w:r w:rsidRPr="00462206">
              <w:t>3GPP TS 35.206</w:t>
            </w:r>
          </w:p>
        </w:tc>
        <w:tc>
          <w:tcPr>
            <w:tcW w:w="5477" w:type="dxa"/>
            <w:vAlign w:val="center"/>
          </w:tcPr>
          <w:p w14:paraId="0687D960" w14:textId="2CB1CE9C" w:rsidR="003C1AC8" w:rsidRPr="003B5ADA" w:rsidRDefault="003C1AC8" w:rsidP="00307C10">
            <w:pPr>
              <w:pStyle w:val="TableReferencenumber"/>
              <w:numPr>
                <w:ilvl w:val="0"/>
                <w:numId w:val="0"/>
              </w:numPr>
              <w:ind w:left="113"/>
              <w:jc w:val="both"/>
            </w:pPr>
            <w:r w:rsidRPr="00462206">
              <w:t>Specification of the MILENAGE Algorithm Set; Document</w:t>
            </w:r>
            <w:r w:rsidR="00770962">
              <w:t> </w:t>
            </w:r>
            <w:r w:rsidRPr="00462206">
              <w:t>2: Algorithm Specification</w:t>
            </w:r>
          </w:p>
        </w:tc>
      </w:tr>
      <w:tr w:rsidR="003C1AC8" w:rsidRPr="00DF5F82" w14:paraId="3F7EA5ED" w14:textId="77777777" w:rsidTr="008C6F4A">
        <w:trPr>
          <w:jc w:val="center"/>
        </w:trPr>
        <w:tc>
          <w:tcPr>
            <w:tcW w:w="1303" w:type="dxa"/>
            <w:vAlign w:val="center"/>
          </w:tcPr>
          <w:p w14:paraId="4E699278" w14:textId="77777777" w:rsidR="003C1AC8" w:rsidRPr="00A76A94" w:rsidRDefault="003C1AC8" w:rsidP="008C6F4A">
            <w:pPr>
              <w:pStyle w:val="NormalParagraph"/>
              <w:spacing w:after="0"/>
              <w:jc w:val="center"/>
            </w:pPr>
            <w:bookmarkStart w:id="131" w:name="SIMALL"/>
            <w:bookmarkStart w:id="132" w:name="RFC7469"/>
            <w:bookmarkStart w:id="133" w:name="SGP01"/>
            <w:bookmarkStart w:id="134" w:name="EUMSAS"/>
            <w:bookmarkEnd w:id="131"/>
            <w:bookmarkEnd w:id="132"/>
            <w:bookmarkEnd w:id="133"/>
            <w:r w:rsidRPr="00BC17D5">
              <w:t>[1</w:t>
            </w:r>
            <w:r>
              <w:t>3</w:t>
            </w:r>
            <w:r w:rsidRPr="00BC17D5">
              <w:t>]</w:t>
            </w:r>
            <w:bookmarkEnd w:id="134"/>
          </w:p>
        </w:tc>
        <w:tc>
          <w:tcPr>
            <w:tcW w:w="2236" w:type="dxa"/>
            <w:vAlign w:val="center"/>
          </w:tcPr>
          <w:p w14:paraId="4324D1CC" w14:textId="77777777" w:rsidR="003C1AC8" w:rsidRPr="00A76A94" w:rsidRDefault="003C1AC8" w:rsidP="008C6F4A">
            <w:pPr>
              <w:pStyle w:val="TableReferencenumber"/>
              <w:numPr>
                <w:ilvl w:val="0"/>
                <w:numId w:val="0"/>
              </w:numPr>
              <w:ind w:left="113"/>
            </w:pPr>
            <w:r>
              <w:t>EUM SAS</w:t>
            </w:r>
          </w:p>
        </w:tc>
        <w:tc>
          <w:tcPr>
            <w:tcW w:w="5477" w:type="dxa"/>
            <w:vAlign w:val="center"/>
          </w:tcPr>
          <w:p w14:paraId="76914E88" w14:textId="77777777" w:rsidR="003C1AC8" w:rsidRPr="003B5ADA" w:rsidRDefault="003C1AC8" w:rsidP="00307C10">
            <w:pPr>
              <w:pStyle w:val="TableReferencenumber"/>
              <w:numPr>
                <w:ilvl w:val="0"/>
                <w:numId w:val="0"/>
              </w:numPr>
              <w:ind w:left="113"/>
              <w:jc w:val="both"/>
              <w:rPr>
                <w:rFonts w:ascii="Calibri" w:eastAsiaTheme="minorHAnsi" w:hAnsi="Calibri"/>
                <w:lang w:eastAsia="en-US"/>
              </w:rPr>
            </w:pPr>
            <w:r>
              <w:t xml:space="preserve">FS.04 - Security Accreditation Scheme for UICC Production – Standard </w:t>
            </w:r>
          </w:p>
        </w:tc>
      </w:tr>
      <w:tr w:rsidR="003C1AC8" w:rsidRPr="00DF5F82" w14:paraId="3B337DEB" w14:textId="77777777" w:rsidTr="008C6F4A">
        <w:trPr>
          <w:jc w:val="center"/>
        </w:trPr>
        <w:tc>
          <w:tcPr>
            <w:tcW w:w="1303" w:type="dxa"/>
            <w:vAlign w:val="center"/>
          </w:tcPr>
          <w:p w14:paraId="78B04BF0" w14:textId="77777777" w:rsidR="003C1AC8" w:rsidRDefault="003C1AC8" w:rsidP="008C6F4A">
            <w:pPr>
              <w:pStyle w:val="NormalParagraph"/>
              <w:spacing w:after="0"/>
              <w:jc w:val="center"/>
            </w:pPr>
            <w:bookmarkStart w:id="135" w:name="SMDPDS"/>
            <w:bookmarkStart w:id="136" w:name="ETSI103383"/>
            <w:bookmarkStart w:id="137" w:name="ITUE118"/>
            <w:bookmarkEnd w:id="135"/>
            <w:bookmarkEnd w:id="136"/>
            <w:r w:rsidRPr="00BC17D5">
              <w:t>[1</w:t>
            </w:r>
            <w:r>
              <w:t>4</w:t>
            </w:r>
            <w:r w:rsidRPr="00BC17D5">
              <w:t>]</w:t>
            </w:r>
            <w:bookmarkEnd w:id="137"/>
          </w:p>
        </w:tc>
        <w:tc>
          <w:tcPr>
            <w:tcW w:w="2236" w:type="dxa"/>
            <w:vAlign w:val="center"/>
          </w:tcPr>
          <w:p w14:paraId="1E5E2409" w14:textId="77777777" w:rsidR="003C1AC8" w:rsidRDefault="003C1AC8" w:rsidP="008C6F4A">
            <w:pPr>
              <w:pStyle w:val="TableReferencenumber"/>
              <w:numPr>
                <w:ilvl w:val="0"/>
                <w:numId w:val="0"/>
              </w:numPr>
              <w:ind w:left="113"/>
            </w:pPr>
            <w:r>
              <w:t>ITU-T</w:t>
            </w:r>
            <w:r w:rsidRPr="002C095C">
              <w:t xml:space="preserve"> E.118</w:t>
            </w:r>
          </w:p>
        </w:tc>
        <w:tc>
          <w:tcPr>
            <w:tcW w:w="5477" w:type="dxa"/>
            <w:vAlign w:val="center"/>
          </w:tcPr>
          <w:p w14:paraId="1C992BD6" w14:textId="77777777" w:rsidR="003C1AC8" w:rsidRDefault="003C1AC8" w:rsidP="00307C10">
            <w:pPr>
              <w:pStyle w:val="TableReferencenumber"/>
              <w:numPr>
                <w:ilvl w:val="0"/>
                <w:numId w:val="0"/>
              </w:numPr>
              <w:ind w:left="113"/>
              <w:jc w:val="both"/>
            </w:pPr>
            <w:r>
              <w:t>The International Telecommunication Charge Card</w:t>
            </w:r>
          </w:p>
        </w:tc>
      </w:tr>
      <w:tr w:rsidR="003C1AC8" w:rsidRPr="00DF5F82" w14:paraId="671C37FB" w14:textId="77777777" w:rsidTr="008C6F4A">
        <w:trPr>
          <w:jc w:val="center"/>
        </w:trPr>
        <w:tc>
          <w:tcPr>
            <w:tcW w:w="1303" w:type="dxa"/>
            <w:vAlign w:val="center"/>
          </w:tcPr>
          <w:p w14:paraId="41727DA8" w14:textId="77777777" w:rsidR="003C1AC8" w:rsidRDefault="003C1AC8" w:rsidP="008C6F4A">
            <w:pPr>
              <w:pStyle w:val="NormalParagraph"/>
              <w:spacing w:after="0"/>
              <w:jc w:val="center"/>
            </w:pPr>
            <w:bookmarkStart w:id="138" w:name="GPDSPE013"/>
            <w:r w:rsidRPr="00BC17D5">
              <w:t>[</w:t>
            </w:r>
            <w:r>
              <w:t>15</w:t>
            </w:r>
            <w:r w:rsidRPr="00BC17D5">
              <w:t>]</w:t>
            </w:r>
            <w:bookmarkEnd w:id="138"/>
          </w:p>
        </w:tc>
        <w:tc>
          <w:tcPr>
            <w:tcW w:w="2236" w:type="dxa"/>
            <w:vAlign w:val="center"/>
          </w:tcPr>
          <w:p w14:paraId="604B7557" w14:textId="77777777" w:rsidR="003C1AC8" w:rsidRDefault="003C1AC8" w:rsidP="008C6F4A">
            <w:pPr>
              <w:pStyle w:val="TableReferencenumber"/>
              <w:numPr>
                <w:ilvl w:val="0"/>
                <w:numId w:val="0"/>
              </w:numPr>
              <w:ind w:left="113"/>
            </w:pPr>
            <w:r w:rsidRPr="00B021A2">
              <w:t>GPD_SPE_013</w:t>
            </w:r>
          </w:p>
        </w:tc>
        <w:tc>
          <w:tcPr>
            <w:tcW w:w="5477" w:type="dxa"/>
            <w:vAlign w:val="center"/>
          </w:tcPr>
          <w:p w14:paraId="49E1663E" w14:textId="77777777" w:rsidR="003C1AC8" w:rsidRDefault="003C1AC8" w:rsidP="00307C10">
            <w:pPr>
              <w:pStyle w:val="TableReferencenumber"/>
              <w:numPr>
                <w:ilvl w:val="0"/>
                <w:numId w:val="0"/>
              </w:numPr>
              <w:ind w:left="113"/>
              <w:jc w:val="both"/>
            </w:pPr>
            <w:r w:rsidRPr="00B021A2">
              <w:rPr>
                <w:szCs w:val="20"/>
              </w:rPr>
              <w:t>GlobalPlatform Device Technology</w:t>
            </w:r>
            <w:r>
              <w:rPr>
                <w:szCs w:val="20"/>
              </w:rPr>
              <w:t xml:space="preserve"> </w:t>
            </w:r>
            <w:r w:rsidRPr="00B021A2">
              <w:rPr>
                <w:szCs w:val="20"/>
              </w:rPr>
              <w:t>Secure Element Access Control</w:t>
            </w:r>
            <w:r>
              <w:rPr>
                <w:szCs w:val="20"/>
              </w:rPr>
              <w:t xml:space="preserve"> - </w:t>
            </w:r>
            <w:r>
              <w:rPr>
                <w:rFonts w:cs="Arial"/>
                <w:lang w:eastAsia="en-GB"/>
              </w:rPr>
              <w:t>Version</w:t>
            </w:r>
            <w:r w:rsidRPr="004C6077">
              <w:rPr>
                <w:rFonts w:cs="Arial"/>
                <w:lang w:eastAsia="en-GB"/>
              </w:rPr>
              <w:t xml:space="preserve"> 1.1</w:t>
            </w:r>
          </w:p>
        </w:tc>
      </w:tr>
      <w:tr w:rsidR="003C1AC8" w:rsidRPr="00DF5F82" w14:paraId="49DBF04C" w14:textId="77777777" w:rsidTr="008C6F4A">
        <w:trPr>
          <w:jc w:val="center"/>
        </w:trPr>
        <w:tc>
          <w:tcPr>
            <w:tcW w:w="1303" w:type="dxa"/>
            <w:vAlign w:val="center"/>
          </w:tcPr>
          <w:p w14:paraId="409C81C2" w14:textId="77777777" w:rsidR="003C1AC8" w:rsidRDefault="003C1AC8" w:rsidP="008C6F4A">
            <w:pPr>
              <w:pStyle w:val="NormalParagraph"/>
              <w:spacing w:after="0"/>
              <w:jc w:val="center"/>
            </w:pPr>
            <w:bookmarkStart w:id="139" w:name="GPP22022"/>
            <w:r w:rsidRPr="00BC17D5">
              <w:t>[</w:t>
            </w:r>
            <w:r>
              <w:t>16</w:t>
            </w:r>
            <w:r w:rsidRPr="00BC17D5">
              <w:t>]</w:t>
            </w:r>
            <w:bookmarkEnd w:id="139"/>
          </w:p>
        </w:tc>
        <w:tc>
          <w:tcPr>
            <w:tcW w:w="2236" w:type="dxa"/>
            <w:vAlign w:val="center"/>
          </w:tcPr>
          <w:p w14:paraId="4F2AC6B1" w14:textId="77777777" w:rsidR="003C1AC8" w:rsidRPr="00B021A2" w:rsidRDefault="003C1AC8" w:rsidP="008C6F4A">
            <w:pPr>
              <w:pStyle w:val="TableReferencenumber"/>
              <w:numPr>
                <w:ilvl w:val="0"/>
                <w:numId w:val="0"/>
              </w:numPr>
              <w:ind w:left="113"/>
            </w:pPr>
            <w:r>
              <w:t>3GPP TS 22.022</w:t>
            </w:r>
          </w:p>
        </w:tc>
        <w:tc>
          <w:tcPr>
            <w:tcW w:w="5477" w:type="dxa"/>
            <w:vAlign w:val="center"/>
          </w:tcPr>
          <w:p w14:paraId="37155EA0" w14:textId="77777777" w:rsidR="003C1AC8" w:rsidRPr="00B021A2" w:rsidRDefault="003C1AC8" w:rsidP="00307C10">
            <w:pPr>
              <w:pStyle w:val="TableReferencenumber"/>
              <w:numPr>
                <w:ilvl w:val="0"/>
                <w:numId w:val="0"/>
              </w:numPr>
              <w:ind w:left="113"/>
              <w:jc w:val="both"/>
              <w:rPr>
                <w:szCs w:val="20"/>
              </w:rPr>
            </w:pPr>
            <w:r>
              <w:rPr>
                <w:szCs w:val="20"/>
              </w:rPr>
              <w:t>Personalisation of Mobile Equipment - Mobile functionality specification</w:t>
            </w:r>
          </w:p>
        </w:tc>
      </w:tr>
      <w:tr w:rsidR="003C1AC8" w:rsidRPr="00DF5F82" w14:paraId="79D13BD2" w14:textId="77777777" w:rsidTr="008C6F4A">
        <w:trPr>
          <w:jc w:val="center"/>
        </w:trPr>
        <w:tc>
          <w:tcPr>
            <w:tcW w:w="1303" w:type="dxa"/>
            <w:vAlign w:val="center"/>
          </w:tcPr>
          <w:p w14:paraId="159E7B17" w14:textId="77777777" w:rsidR="003C1AC8" w:rsidRDefault="003C1AC8" w:rsidP="008C6F4A">
            <w:pPr>
              <w:pStyle w:val="NormalParagraph"/>
              <w:spacing w:after="0"/>
              <w:jc w:val="center"/>
            </w:pPr>
            <w:bookmarkStart w:id="140" w:name="TS26"/>
            <w:bookmarkStart w:id="141" w:name="_Ref456180809"/>
            <w:r w:rsidRPr="00BC17D5">
              <w:t>[</w:t>
            </w:r>
            <w:r>
              <w:t>17</w:t>
            </w:r>
            <w:r w:rsidRPr="00BC17D5">
              <w:t>]</w:t>
            </w:r>
            <w:bookmarkEnd w:id="140"/>
          </w:p>
        </w:tc>
        <w:bookmarkEnd w:id="141"/>
        <w:tc>
          <w:tcPr>
            <w:tcW w:w="2236" w:type="dxa"/>
            <w:vAlign w:val="center"/>
          </w:tcPr>
          <w:p w14:paraId="7BE4CEE9" w14:textId="77777777" w:rsidR="003C1AC8" w:rsidRDefault="003C1AC8" w:rsidP="008C6F4A">
            <w:pPr>
              <w:pStyle w:val="TableReferencenumber"/>
              <w:numPr>
                <w:ilvl w:val="0"/>
                <w:numId w:val="0"/>
              </w:numPr>
              <w:ind w:left="113"/>
            </w:pPr>
            <w:r>
              <w:t>TS.26</w:t>
            </w:r>
          </w:p>
        </w:tc>
        <w:tc>
          <w:tcPr>
            <w:tcW w:w="5477" w:type="dxa"/>
            <w:vAlign w:val="center"/>
          </w:tcPr>
          <w:p w14:paraId="13E2AB45" w14:textId="77777777" w:rsidR="003C1AC8" w:rsidRDefault="003C1AC8" w:rsidP="00307C10">
            <w:pPr>
              <w:pStyle w:val="TableReferencenumber"/>
              <w:numPr>
                <w:ilvl w:val="0"/>
                <w:numId w:val="0"/>
              </w:numPr>
              <w:ind w:left="113"/>
              <w:jc w:val="both"/>
              <w:rPr>
                <w:szCs w:val="20"/>
              </w:rPr>
            </w:pPr>
            <w:r>
              <w:rPr>
                <w:szCs w:val="20"/>
              </w:rPr>
              <w:t>GSMA NFC Handset Requirements</w:t>
            </w:r>
          </w:p>
        </w:tc>
      </w:tr>
      <w:tr w:rsidR="003C1AC8" w:rsidRPr="00DF5F82" w14:paraId="688B1FDD" w14:textId="77777777" w:rsidTr="008C6F4A">
        <w:trPr>
          <w:jc w:val="center"/>
        </w:trPr>
        <w:tc>
          <w:tcPr>
            <w:tcW w:w="1303" w:type="dxa"/>
            <w:vAlign w:val="center"/>
          </w:tcPr>
          <w:p w14:paraId="6AF0EB9C" w14:textId="77777777" w:rsidR="003C1AC8" w:rsidRDefault="003C1AC8" w:rsidP="008C6F4A">
            <w:pPr>
              <w:pStyle w:val="NormalParagraph"/>
              <w:spacing w:after="0"/>
              <w:jc w:val="center"/>
            </w:pPr>
            <w:bookmarkStart w:id="142" w:name="NIST"/>
            <w:r w:rsidRPr="00BC17D5">
              <w:t>[</w:t>
            </w:r>
            <w:r>
              <w:t>18</w:t>
            </w:r>
            <w:r w:rsidRPr="00BC17D5">
              <w:t>]</w:t>
            </w:r>
            <w:bookmarkEnd w:id="142"/>
          </w:p>
        </w:tc>
        <w:tc>
          <w:tcPr>
            <w:tcW w:w="2236" w:type="dxa"/>
            <w:vAlign w:val="center"/>
          </w:tcPr>
          <w:p w14:paraId="378BB77C" w14:textId="77777777" w:rsidR="003C1AC8" w:rsidRDefault="003C1AC8" w:rsidP="008C6F4A">
            <w:pPr>
              <w:pStyle w:val="TableReferencenumber"/>
              <w:numPr>
                <w:ilvl w:val="0"/>
                <w:numId w:val="0"/>
              </w:numPr>
              <w:ind w:left="113"/>
            </w:pPr>
            <w:r>
              <w:t xml:space="preserve">NIST </w:t>
            </w:r>
            <w:r w:rsidRPr="00773A2B">
              <w:t>SP 800-53r4</w:t>
            </w:r>
          </w:p>
        </w:tc>
        <w:tc>
          <w:tcPr>
            <w:tcW w:w="5477" w:type="dxa"/>
            <w:vAlign w:val="center"/>
          </w:tcPr>
          <w:p w14:paraId="060AD49C" w14:textId="77777777" w:rsidR="003C1AC8" w:rsidRDefault="003C1AC8" w:rsidP="00307C10">
            <w:pPr>
              <w:pStyle w:val="TableReferencenumber"/>
              <w:numPr>
                <w:ilvl w:val="0"/>
                <w:numId w:val="0"/>
              </w:numPr>
              <w:ind w:left="113"/>
              <w:jc w:val="both"/>
              <w:rPr>
                <w:szCs w:val="20"/>
              </w:rPr>
            </w:pPr>
            <w:r>
              <w:t>Security and Privacy Controls for Federal Information Systems and Organisations – Revision 4</w:t>
            </w:r>
          </w:p>
        </w:tc>
      </w:tr>
      <w:tr w:rsidR="003C1AC8" w:rsidRPr="00DF5F82" w14:paraId="4310F6BA" w14:textId="77777777" w:rsidTr="008C6F4A">
        <w:trPr>
          <w:jc w:val="center"/>
        </w:trPr>
        <w:tc>
          <w:tcPr>
            <w:tcW w:w="1303" w:type="dxa"/>
            <w:vAlign w:val="center"/>
          </w:tcPr>
          <w:p w14:paraId="3C524E28" w14:textId="77777777" w:rsidR="003C1AC8" w:rsidRDefault="003C1AC8" w:rsidP="008C6F4A">
            <w:pPr>
              <w:pStyle w:val="NormalParagraph"/>
              <w:spacing w:after="0"/>
              <w:jc w:val="center"/>
            </w:pPr>
            <w:bookmarkStart w:id="143" w:name="OMAPI"/>
            <w:r w:rsidRPr="00BC17D5">
              <w:t>[</w:t>
            </w:r>
            <w:r>
              <w:t>19</w:t>
            </w:r>
            <w:r w:rsidRPr="00BC17D5">
              <w:t>]</w:t>
            </w:r>
            <w:bookmarkEnd w:id="143"/>
          </w:p>
        </w:tc>
        <w:tc>
          <w:tcPr>
            <w:tcW w:w="2236" w:type="dxa"/>
            <w:vAlign w:val="center"/>
          </w:tcPr>
          <w:p w14:paraId="3C8D2B73" w14:textId="77777777" w:rsidR="003C1AC8" w:rsidRDefault="003C1AC8" w:rsidP="008C6F4A">
            <w:pPr>
              <w:pStyle w:val="TableReferencenumber"/>
              <w:numPr>
                <w:ilvl w:val="0"/>
                <w:numId w:val="0"/>
              </w:numPr>
              <w:ind w:left="113"/>
            </w:pPr>
            <w:r>
              <w:t>OMAPI</w:t>
            </w:r>
          </w:p>
        </w:tc>
        <w:tc>
          <w:tcPr>
            <w:tcW w:w="5477" w:type="dxa"/>
            <w:vAlign w:val="center"/>
          </w:tcPr>
          <w:p w14:paraId="0EC8A93B" w14:textId="77777777" w:rsidR="003C1AC8" w:rsidRDefault="003C1AC8" w:rsidP="00307C10">
            <w:pPr>
              <w:pStyle w:val="TableReferencenumber"/>
              <w:numPr>
                <w:ilvl w:val="0"/>
                <w:numId w:val="0"/>
              </w:numPr>
              <w:ind w:left="113"/>
              <w:jc w:val="both"/>
            </w:pPr>
            <w:r>
              <w:t>Trusted Connectivity Alliance (former SIMalliance) Open Mobile API Specification</w:t>
            </w:r>
          </w:p>
        </w:tc>
      </w:tr>
      <w:tr w:rsidR="003C1AC8" w:rsidRPr="00DF5F82" w14:paraId="567B797F" w14:textId="77777777" w:rsidTr="008C6F4A">
        <w:trPr>
          <w:jc w:val="center"/>
        </w:trPr>
        <w:tc>
          <w:tcPr>
            <w:tcW w:w="1303" w:type="dxa"/>
            <w:vAlign w:val="center"/>
          </w:tcPr>
          <w:p w14:paraId="7CD6238B" w14:textId="77777777" w:rsidR="003C1AC8" w:rsidRDefault="003C1AC8" w:rsidP="008C6F4A">
            <w:pPr>
              <w:pStyle w:val="NormalParagraph"/>
              <w:spacing w:after="0"/>
              <w:jc w:val="center"/>
            </w:pPr>
            <w:bookmarkStart w:id="144" w:name="SGP03"/>
            <w:bookmarkStart w:id="145" w:name="_Ref448266819"/>
            <w:r w:rsidRPr="00BC17D5">
              <w:t>[2</w:t>
            </w:r>
            <w:r>
              <w:t>0</w:t>
            </w:r>
            <w:r w:rsidRPr="00BC17D5">
              <w:t>]</w:t>
            </w:r>
            <w:bookmarkEnd w:id="144"/>
          </w:p>
        </w:tc>
        <w:bookmarkEnd w:id="145"/>
        <w:tc>
          <w:tcPr>
            <w:tcW w:w="2236" w:type="dxa"/>
            <w:vAlign w:val="center"/>
          </w:tcPr>
          <w:p w14:paraId="3E1E93DE" w14:textId="77777777" w:rsidR="003C1AC8" w:rsidRDefault="003C1AC8" w:rsidP="008C6F4A">
            <w:pPr>
              <w:pStyle w:val="TableReferencenumber"/>
              <w:numPr>
                <w:ilvl w:val="0"/>
                <w:numId w:val="0"/>
              </w:numPr>
              <w:ind w:left="113"/>
            </w:pPr>
            <w:r w:rsidRPr="004C6077">
              <w:rPr>
                <w:rFonts w:eastAsia="MS Mincho" w:cs="Arial"/>
                <w:color w:val="000000"/>
                <w:lang w:val="en-US" w:eastAsia="en-GB"/>
              </w:rPr>
              <w:t>SGP.03</w:t>
            </w:r>
          </w:p>
        </w:tc>
        <w:tc>
          <w:tcPr>
            <w:tcW w:w="5477" w:type="dxa"/>
            <w:vAlign w:val="center"/>
          </w:tcPr>
          <w:p w14:paraId="361B759B" w14:textId="77777777" w:rsidR="003C1AC8" w:rsidRDefault="003C1AC8" w:rsidP="00307C10">
            <w:pPr>
              <w:pStyle w:val="TableReferencenumber"/>
              <w:numPr>
                <w:ilvl w:val="0"/>
                <w:numId w:val="0"/>
              </w:numPr>
              <w:ind w:left="113"/>
              <w:jc w:val="both"/>
            </w:pPr>
            <w:r>
              <w:t>NFC UICC Requirements Specification V6.1</w:t>
            </w:r>
          </w:p>
        </w:tc>
      </w:tr>
      <w:tr w:rsidR="003C1AC8" w:rsidRPr="00DF5F82" w14:paraId="2E24ED90" w14:textId="77777777" w:rsidTr="008C6F4A">
        <w:trPr>
          <w:jc w:val="center"/>
        </w:trPr>
        <w:tc>
          <w:tcPr>
            <w:tcW w:w="1303" w:type="dxa"/>
            <w:vAlign w:val="center"/>
          </w:tcPr>
          <w:p w14:paraId="59F0F432" w14:textId="77777777" w:rsidR="003C1AC8" w:rsidRDefault="003C1AC8" w:rsidP="008C6F4A">
            <w:pPr>
              <w:pStyle w:val="NormalParagraph"/>
              <w:spacing w:after="0"/>
              <w:jc w:val="center"/>
            </w:pPr>
            <w:bookmarkStart w:id="146" w:name="GPSSPE13"/>
            <w:bookmarkStart w:id="147" w:name="GPCS"/>
            <w:bookmarkStart w:id="148" w:name="WAG"/>
            <w:bookmarkStart w:id="149" w:name="ETSI102613"/>
            <w:bookmarkStart w:id="150" w:name="M4M"/>
            <w:bookmarkStart w:id="151" w:name="SGP05"/>
            <w:bookmarkEnd w:id="146"/>
            <w:bookmarkEnd w:id="147"/>
            <w:bookmarkEnd w:id="148"/>
            <w:bookmarkEnd w:id="149"/>
            <w:bookmarkEnd w:id="150"/>
            <w:r w:rsidRPr="00BC17D5">
              <w:t>[2</w:t>
            </w:r>
            <w:r>
              <w:t>1</w:t>
            </w:r>
            <w:r w:rsidRPr="00BC17D5">
              <w:t>]</w:t>
            </w:r>
            <w:bookmarkEnd w:id="151"/>
          </w:p>
        </w:tc>
        <w:tc>
          <w:tcPr>
            <w:tcW w:w="2236" w:type="dxa"/>
            <w:vAlign w:val="center"/>
          </w:tcPr>
          <w:p w14:paraId="0BD5140F" w14:textId="77777777" w:rsidR="003C1AC8" w:rsidRDefault="003C1AC8" w:rsidP="008C6F4A">
            <w:pPr>
              <w:pStyle w:val="TableReferencenumber"/>
              <w:numPr>
                <w:ilvl w:val="0"/>
                <w:numId w:val="0"/>
              </w:numPr>
              <w:ind w:left="113"/>
              <w:rPr>
                <w:rFonts w:cs="Arial"/>
                <w:lang w:eastAsia="en-GB"/>
              </w:rPr>
            </w:pPr>
            <w:r>
              <w:rPr>
                <w:rFonts w:cs="Arial"/>
                <w:lang w:eastAsia="en-GB"/>
              </w:rPr>
              <w:t>SGP.05</w:t>
            </w:r>
          </w:p>
        </w:tc>
        <w:tc>
          <w:tcPr>
            <w:tcW w:w="5477" w:type="dxa"/>
            <w:vAlign w:val="center"/>
          </w:tcPr>
          <w:p w14:paraId="086F3A86" w14:textId="77777777" w:rsidR="003C1AC8" w:rsidRDefault="003C1AC8" w:rsidP="00307C10">
            <w:pPr>
              <w:pStyle w:val="TableReferencenumber"/>
              <w:numPr>
                <w:ilvl w:val="0"/>
                <w:numId w:val="0"/>
              </w:numPr>
              <w:ind w:left="113"/>
              <w:jc w:val="both"/>
              <w:rPr>
                <w:rFonts w:cs="Arial"/>
                <w:lang w:val="en-US" w:eastAsia="en-GB"/>
              </w:rPr>
            </w:pPr>
            <w:r>
              <w:rPr>
                <w:rFonts w:cs="Arial"/>
                <w:lang w:val="en-US" w:eastAsia="en-GB"/>
              </w:rPr>
              <w:t>Embedded UICC Protection Profile</w:t>
            </w:r>
          </w:p>
        </w:tc>
      </w:tr>
      <w:tr w:rsidR="003C1AC8" w:rsidRPr="00DF5F82" w14:paraId="6DEA65EC" w14:textId="77777777" w:rsidTr="008C6F4A">
        <w:trPr>
          <w:jc w:val="center"/>
        </w:trPr>
        <w:tc>
          <w:tcPr>
            <w:tcW w:w="1303" w:type="dxa"/>
            <w:vAlign w:val="center"/>
          </w:tcPr>
          <w:p w14:paraId="59BA80B5" w14:textId="77777777" w:rsidR="003C1AC8" w:rsidRDefault="003C1AC8" w:rsidP="008C6F4A">
            <w:pPr>
              <w:pStyle w:val="NormalParagraph"/>
              <w:spacing w:after="0"/>
              <w:jc w:val="center"/>
            </w:pPr>
            <w:bookmarkStart w:id="152" w:name="SGP07"/>
            <w:bookmarkStart w:id="153" w:name="FS08"/>
            <w:r w:rsidRPr="00BC17D5">
              <w:t>[2</w:t>
            </w:r>
            <w:r>
              <w:t>2</w:t>
            </w:r>
            <w:r w:rsidRPr="00BC17D5">
              <w:t>]</w:t>
            </w:r>
            <w:bookmarkEnd w:id="152"/>
            <w:bookmarkEnd w:id="153"/>
          </w:p>
        </w:tc>
        <w:tc>
          <w:tcPr>
            <w:tcW w:w="2236" w:type="dxa"/>
            <w:vAlign w:val="center"/>
          </w:tcPr>
          <w:p w14:paraId="62E87FF6" w14:textId="77777777" w:rsidR="003C1AC8" w:rsidRDefault="003C1AC8" w:rsidP="008C6F4A">
            <w:pPr>
              <w:pStyle w:val="TableReferencenumber"/>
              <w:numPr>
                <w:ilvl w:val="0"/>
                <w:numId w:val="0"/>
              </w:numPr>
              <w:ind w:left="113"/>
              <w:rPr>
                <w:rFonts w:cs="Arial"/>
                <w:lang w:eastAsia="en-GB"/>
              </w:rPr>
            </w:pPr>
            <w:r>
              <w:rPr>
                <w:rFonts w:cs="Arial"/>
                <w:lang w:eastAsia="en-GB"/>
              </w:rPr>
              <w:t>FS.08</w:t>
            </w:r>
          </w:p>
        </w:tc>
        <w:tc>
          <w:tcPr>
            <w:tcW w:w="5477" w:type="dxa"/>
            <w:vAlign w:val="center"/>
          </w:tcPr>
          <w:p w14:paraId="0C81E2E7" w14:textId="30C63E60" w:rsidR="003C1AC8" w:rsidRDefault="003C1AC8" w:rsidP="00307C10">
            <w:pPr>
              <w:pStyle w:val="TableReferencenumber"/>
              <w:numPr>
                <w:ilvl w:val="0"/>
                <w:numId w:val="0"/>
              </w:numPr>
              <w:ind w:left="113"/>
              <w:jc w:val="both"/>
              <w:rPr>
                <w:rFonts w:cs="Arial"/>
                <w:lang w:val="en-US" w:eastAsia="en-GB"/>
              </w:rPr>
            </w:pPr>
            <w:r w:rsidRPr="003105F2">
              <w:rPr>
                <w:rFonts w:cs="Arial"/>
                <w:lang w:val="en-US" w:eastAsia="en-GB"/>
              </w:rPr>
              <w:t>FS.08 SAS-SM Standard v3</w:t>
            </w:r>
            <w:r>
              <w:rPr>
                <w:rFonts w:cs="Arial"/>
                <w:lang w:val="en-US" w:eastAsia="en-GB"/>
              </w:rPr>
              <w:t>.1 or higher</w:t>
            </w:r>
          </w:p>
        </w:tc>
      </w:tr>
      <w:tr w:rsidR="003C1AC8" w:rsidRPr="00DF5F82" w14:paraId="4F749F1C" w14:textId="77777777" w:rsidTr="008C6F4A">
        <w:trPr>
          <w:jc w:val="center"/>
        </w:trPr>
        <w:tc>
          <w:tcPr>
            <w:tcW w:w="1303" w:type="dxa"/>
            <w:vAlign w:val="center"/>
          </w:tcPr>
          <w:p w14:paraId="5454FCCE" w14:textId="77777777" w:rsidR="003C1AC8" w:rsidRDefault="003C1AC8" w:rsidP="008C6F4A">
            <w:pPr>
              <w:pStyle w:val="NormalParagraph"/>
              <w:spacing w:after="0"/>
              <w:jc w:val="center"/>
            </w:pPr>
            <w:bookmarkStart w:id="154" w:name="SGP21"/>
            <w:r w:rsidRPr="00BC17D5">
              <w:t>[</w:t>
            </w:r>
            <w:r>
              <w:t>23</w:t>
            </w:r>
            <w:r w:rsidRPr="00BC17D5">
              <w:t>]</w:t>
            </w:r>
            <w:bookmarkEnd w:id="154"/>
          </w:p>
        </w:tc>
        <w:tc>
          <w:tcPr>
            <w:tcW w:w="2236" w:type="dxa"/>
            <w:vAlign w:val="center"/>
          </w:tcPr>
          <w:p w14:paraId="5B733E3B" w14:textId="77777777" w:rsidR="003C1AC8" w:rsidRDefault="003C1AC8" w:rsidP="008C6F4A">
            <w:pPr>
              <w:pStyle w:val="TableReferencenumber"/>
              <w:numPr>
                <w:ilvl w:val="0"/>
                <w:numId w:val="0"/>
              </w:numPr>
              <w:ind w:left="113"/>
              <w:rPr>
                <w:rFonts w:cs="Arial"/>
                <w:lang w:eastAsia="en-GB"/>
              </w:rPr>
            </w:pPr>
            <w:r>
              <w:rPr>
                <w:rFonts w:cs="Arial"/>
                <w:lang w:eastAsia="en-GB"/>
              </w:rPr>
              <w:t>SGP.21</w:t>
            </w:r>
          </w:p>
        </w:tc>
        <w:tc>
          <w:tcPr>
            <w:tcW w:w="5477" w:type="dxa"/>
            <w:vAlign w:val="center"/>
          </w:tcPr>
          <w:p w14:paraId="6F273DA4" w14:textId="4EFE363B" w:rsidR="003C1AC8" w:rsidRDefault="003C1AC8" w:rsidP="00307C10">
            <w:pPr>
              <w:pStyle w:val="TableReferencenumber"/>
              <w:numPr>
                <w:ilvl w:val="0"/>
                <w:numId w:val="0"/>
              </w:numPr>
              <w:ind w:left="113"/>
              <w:jc w:val="both"/>
              <w:rPr>
                <w:rFonts w:cs="Arial"/>
                <w:lang w:val="en-US" w:eastAsia="en-GB"/>
              </w:rPr>
            </w:pPr>
            <w:r w:rsidRPr="0037542F">
              <w:t>SGP.21</w:t>
            </w:r>
            <w:r>
              <w:t xml:space="preserve"> Architecture Specification - Version</w:t>
            </w:r>
            <w:r w:rsidRPr="0037542F">
              <w:t xml:space="preserve"> </w:t>
            </w:r>
            <w:r>
              <w:t>1.0</w:t>
            </w:r>
          </w:p>
        </w:tc>
      </w:tr>
      <w:tr w:rsidR="003C1AC8" w:rsidRPr="00DF5F82" w14:paraId="7616100E" w14:textId="77777777" w:rsidTr="008C6F4A">
        <w:trPr>
          <w:jc w:val="center"/>
        </w:trPr>
        <w:tc>
          <w:tcPr>
            <w:tcW w:w="1303" w:type="dxa"/>
            <w:vAlign w:val="center"/>
          </w:tcPr>
          <w:p w14:paraId="4808C99E" w14:textId="77777777" w:rsidR="003C1AC8" w:rsidRDefault="003C1AC8" w:rsidP="008C6F4A">
            <w:pPr>
              <w:pStyle w:val="NormalParagraph"/>
              <w:spacing w:after="0"/>
              <w:jc w:val="center"/>
            </w:pPr>
            <w:bookmarkStart w:id="155" w:name="SGP22"/>
            <w:bookmarkStart w:id="156" w:name="_Ref447281928"/>
            <w:r w:rsidRPr="00BC17D5">
              <w:t>[</w:t>
            </w:r>
            <w:r>
              <w:t>24</w:t>
            </w:r>
            <w:r w:rsidRPr="00BC17D5">
              <w:t>]</w:t>
            </w:r>
            <w:bookmarkEnd w:id="155"/>
          </w:p>
        </w:tc>
        <w:bookmarkEnd w:id="156"/>
        <w:tc>
          <w:tcPr>
            <w:tcW w:w="2236" w:type="dxa"/>
            <w:vAlign w:val="center"/>
          </w:tcPr>
          <w:p w14:paraId="142B8113" w14:textId="77777777" w:rsidR="003C1AC8" w:rsidRDefault="003C1AC8" w:rsidP="008C6F4A">
            <w:pPr>
              <w:pStyle w:val="TableReferencenumber"/>
              <w:numPr>
                <w:ilvl w:val="0"/>
                <w:numId w:val="0"/>
              </w:numPr>
              <w:ind w:left="113"/>
              <w:rPr>
                <w:rFonts w:cs="Arial"/>
                <w:lang w:eastAsia="en-GB"/>
              </w:rPr>
            </w:pPr>
            <w:r>
              <w:rPr>
                <w:rFonts w:cs="Arial"/>
                <w:lang w:eastAsia="en-GB"/>
              </w:rPr>
              <w:t>SGP.22</w:t>
            </w:r>
          </w:p>
        </w:tc>
        <w:tc>
          <w:tcPr>
            <w:tcW w:w="5477" w:type="dxa"/>
            <w:vAlign w:val="center"/>
          </w:tcPr>
          <w:p w14:paraId="6403851A" w14:textId="5E9E27EF" w:rsidR="003C1AC8" w:rsidRDefault="003C1AC8" w:rsidP="00307C10">
            <w:pPr>
              <w:pStyle w:val="TableReferencenumber"/>
              <w:numPr>
                <w:ilvl w:val="0"/>
                <w:numId w:val="0"/>
              </w:numPr>
              <w:ind w:left="113"/>
              <w:jc w:val="both"/>
              <w:rPr>
                <w:rFonts w:cs="Arial"/>
                <w:lang w:val="en-US" w:eastAsia="en-GB"/>
              </w:rPr>
            </w:pPr>
            <w:r>
              <w:rPr>
                <w:rFonts w:cs="Arial"/>
                <w:lang w:val="en-US" w:eastAsia="en-GB"/>
              </w:rPr>
              <w:t>SGP.22 Technical Specification</w:t>
            </w:r>
          </w:p>
        </w:tc>
      </w:tr>
      <w:tr w:rsidR="003C1AC8" w:rsidRPr="00DF5F82" w14:paraId="28762C12" w14:textId="77777777" w:rsidTr="008C6F4A">
        <w:trPr>
          <w:jc w:val="center"/>
        </w:trPr>
        <w:tc>
          <w:tcPr>
            <w:tcW w:w="1303" w:type="dxa"/>
            <w:vAlign w:val="center"/>
          </w:tcPr>
          <w:p w14:paraId="4772F294" w14:textId="77777777" w:rsidR="003C1AC8" w:rsidRPr="00BC17D5" w:rsidRDefault="003C1AC8" w:rsidP="008C6F4A">
            <w:pPr>
              <w:pStyle w:val="NormalParagraph"/>
              <w:spacing w:after="0"/>
              <w:jc w:val="center"/>
            </w:pPr>
            <w:bookmarkStart w:id="157" w:name="SGP25"/>
            <w:r>
              <w:t>[25]</w:t>
            </w:r>
            <w:bookmarkEnd w:id="157"/>
          </w:p>
        </w:tc>
        <w:tc>
          <w:tcPr>
            <w:tcW w:w="2236" w:type="dxa"/>
            <w:vAlign w:val="center"/>
          </w:tcPr>
          <w:p w14:paraId="1FD0FD98" w14:textId="77777777" w:rsidR="003C1AC8" w:rsidRPr="00744E7E" w:rsidRDefault="003C1AC8" w:rsidP="008C6F4A">
            <w:pPr>
              <w:pStyle w:val="TableReferencenumber"/>
              <w:numPr>
                <w:ilvl w:val="0"/>
                <w:numId w:val="0"/>
              </w:numPr>
              <w:ind w:left="113"/>
              <w:rPr>
                <w:rFonts w:cs="Arial"/>
                <w:lang w:val="en-US" w:eastAsia="en-GB"/>
              </w:rPr>
            </w:pPr>
            <w:r w:rsidRPr="00744E7E">
              <w:rPr>
                <w:rFonts w:cs="Arial"/>
                <w:lang w:val="en-US" w:eastAsia="en-GB"/>
              </w:rPr>
              <w:t>SGP.25</w:t>
            </w:r>
          </w:p>
        </w:tc>
        <w:tc>
          <w:tcPr>
            <w:tcW w:w="5477" w:type="dxa"/>
            <w:vAlign w:val="center"/>
          </w:tcPr>
          <w:p w14:paraId="48E8DD14" w14:textId="30055403" w:rsidR="003C1AC8" w:rsidRPr="007E5351" w:rsidRDefault="003C1AC8" w:rsidP="00307C10">
            <w:pPr>
              <w:pStyle w:val="TableReferencenumber"/>
              <w:numPr>
                <w:ilvl w:val="0"/>
                <w:numId w:val="0"/>
              </w:numPr>
              <w:ind w:left="113"/>
              <w:jc w:val="both"/>
              <w:rPr>
                <w:rFonts w:cs="Arial"/>
                <w:lang w:val="en-US" w:eastAsia="en-GB"/>
              </w:rPr>
            </w:pPr>
            <w:r>
              <w:rPr>
                <w:rFonts w:cs="Arial"/>
                <w:lang w:val="en-US" w:eastAsia="en-GB"/>
              </w:rPr>
              <w:t>SGP.25 RSP eUICC for Consumer Device Protection Profile</w:t>
            </w:r>
            <w:r w:rsidR="00432FA7">
              <w:rPr>
                <w:rFonts w:cs="Arial"/>
                <w:lang w:val="en-US" w:eastAsia="en-GB"/>
              </w:rPr>
              <w:t xml:space="preserve"> or SGP.25 eUICC for Consumer and IoT Device Protection Profile</w:t>
            </w:r>
          </w:p>
        </w:tc>
      </w:tr>
      <w:tr w:rsidR="003C1AC8" w:rsidRPr="00E46B0B" w14:paraId="7AEEE7D0" w14:textId="77777777" w:rsidTr="008C6F4A">
        <w:trPr>
          <w:jc w:val="center"/>
        </w:trPr>
        <w:tc>
          <w:tcPr>
            <w:tcW w:w="1303" w:type="dxa"/>
            <w:vAlign w:val="center"/>
          </w:tcPr>
          <w:p w14:paraId="58858647" w14:textId="77777777" w:rsidR="003C1AC8" w:rsidRDefault="003C1AC8" w:rsidP="008C6F4A">
            <w:pPr>
              <w:pStyle w:val="NormalParagraph"/>
              <w:spacing w:after="0"/>
              <w:jc w:val="center"/>
            </w:pPr>
            <w:bookmarkStart w:id="158" w:name="SGP14"/>
            <w:r>
              <w:t>[26]</w:t>
            </w:r>
            <w:bookmarkEnd w:id="158"/>
          </w:p>
        </w:tc>
        <w:tc>
          <w:tcPr>
            <w:tcW w:w="2236" w:type="dxa"/>
            <w:vAlign w:val="center"/>
          </w:tcPr>
          <w:p w14:paraId="157D4689" w14:textId="77777777" w:rsidR="003C1AC8" w:rsidRPr="00744E7E" w:rsidRDefault="003C1AC8" w:rsidP="008C6F4A">
            <w:pPr>
              <w:pStyle w:val="TableReferencenumber"/>
              <w:numPr>
                <w:ilvl w:val="0"/>
                <w:numId w:val="0"/>
              </w:numPr>
              <w:ind w:left="113"/>
              <w:rPr>
                <w:rFonts w:cs="Arial"/>
                <w:lang w:val="en-US" w:eastAsia="en-GB"/>
              </w:rPr>
            </w:pPr>
            <w:r>
              <w:rPr>
                <w:rFonts w:cs="Arial"/>
                <w:lang w:val="en-US" w:eastAsia="en-GB"/>
              </w:rPr>
              <w:t>SGP.14</w:t>
            </w:r>
          </w:p>
        </w:tc>
        <w:tc>
          <w:tcPr>
            <w:tcW w:w="5477" w:type="dxa"/>
            <w:vAlign w:val="center"/>
          </w:tcPr>
          <w:p w14:paraId="0207A919" w14:textId="77777777" w:rsidR="003C1AC8" w:rsidRPr="00EE46C7" w:rsidRDefault="003C1AC8" w:rsidP="00307C10">
            <w:pPr>
              <w:pStyle w:val="TableReferencenumber"/>
              <w:numPr>
                <w:ilvl w:val="0"/>
                <w:numId w:val="0"/>
              </w:numPr>
              <w:ind w:left="113"/>
              <w:jc w:val="both"/>
              <w:rPr>
                <w:rFonts w:cs="Arial"/>
                <w:lang w:val="it-IT" w:eastAsia="en-GB"/>
              </w:rPr>
            </w:pPr>
            <w:r w:rsidRPr="00EE46C7">
              <w:rPr>
                <w:rFonts w:cs="Arial"/>
                <w:lang w:val="it-IT" w:eastAsia="en-GB"/>
              </w:rPr>
              <w:t>SGP.14 GSMA eUICC PKI Certificate Policy v1.1</w:t>
            </w:r>
          </w:p>
        </w:tc>
      </w:tr>
      <w:tr w:rsidR="003C1AC8" w:rsidRPr="00DF5F82" w14:paraId="14345EF4" w14:textId="77777777" w:rsidTr="008C6F4A">
        <w:trPr>
          <w:jc w:val="center"/>
        </w:trPr>
        <w:tc>
          <w:tcPr>
            <w:tcW w:w="1303" w:type="dxa"/>
            <w:vAlign w:val="center"/>
          </w:tcPr>
          <w:p w14:paraId="3A401E8F" w14:textId="77777777" w:rsidR="003C1AC8" w:rsidRDefault="003C1AC8" w:rsidP="008C6F4A">
            <w:pPr>
              <w:pStyle w:val="NormalParagraph"/>
              <w:spacing w:after="0"/>
              <w:jc w:val="center"/>
            </w:pPr>
            <w:bookmarkStart w:id="159" w:name="EMVCO"/>
            <w:r>
              <w:t>[27]</w:t>
            </w:r>
            <w:bookmarkEnd w:id="159"/>
          </w:p>
        </w:tc>
        <w:tc>
          <w:tcPr>
            <w:tcW w:w="2236" w:type="dxa"/>
            <w:vAlign w:val="center"/>
          </w:tcPr>
          <w:p w14:paraId="48E1386E" w14:textId="77777777" w:rsidR="003C1AC8" w:rsidRDefault="003C1AC8" w:rsidP="008C6F4A">
            <w:pPr>
              <w:pStyle w:val="TableReferencenumber"/>
              <w:numPr>
                <w:ilvl w:val="0"/>
                <w:numId w:val="0"/>
              </w:numPr>
              <w:ind w:left="113"/>
              <w:rPr>
                <w:rFonts w:cs="Arial"/>
                <w:lang w:val="en-US" w:eastAsia="en-GB"/>
              </w:rPr>
            </w:pPr>
            <w:r>
              <w:t>EMVCo_Sec</w:t>
            </w:r>
          </w:p>
        </w:tc>
        <w:tc>
          <w:tcPr>
            <w:tcW w:w="5477" w:type="dxa"/>
            <w:vAlign w:val="center"/>
          </w:tcPr>
          <w:p w14:paraId="033E9DB2" w14:textId="77777777" w:rsidR="003C1AC8" w:rsidRDefault="003C1AC8" w:rsidP="00307C10">
            <w:pPr>
              <w:pStyle w:val="TableReferencenumber"/>
              <w:numPr>
                <w:ilvl w:val="0"/>
                <w:numId w:val="0"/>
              </w:numPr>
              <w:ind w:left="113"/>
              <w:jc w:val="both"/>
              <w:rPr>
                <w:rFonts w:cs="Arial"/>
                <w:lang w:val="en-US" w:eastAsia="en-GB"/>
              </w:rPr>
            </w:pPr>
            <w:r w:rsidRPr="00DF17DF">
              <w:t>EMVCo Security Evaluation Process</w:t>
            </w:r>
            <w:r>
              <w:t xml:space="preserve"> 5.1 – June 2016</w:t>
            </w:r>
          </w:p>
        </w:tc>
      </w:tr>
      <w:tr w:rsidR="003C1AC8" w:rsidRPr="00DF5F82" w14:paraId="04EA336B" w14:textId="77777777" w:rsidTr="008C6F4A">
        <w:trPr>
          <w:jc w:val="center"/>
        </w:trPr>
        <w:tc>
          <w:tcPr>
            <w:tcW w:w="1303" w:type="dxa"/>
            <w:vAlign w:val="center"/>
          </w:tcPr>
          <w:p w14:paraId="382B6D57" w14:textId="77777777" w:rsidR="003C1AC8" w:rsidRDefault="003C1AC8" w:rsidP="008C6F4A">
            <w:pPr>
              <w:pStyle w:val="NormalParagraph"/>
              <w:spacing w:after="0"/>
              <w:jc w:val="center"/>
            </w:pPr>
            <w:bookmarkStart w:id="160" w:name="FS09"/>
            <w:r>
              <w:t>[28]</w:t>
            </w:r>
            <w:bookmarkEnd w:id="160"/>
          </w:p>
        </w:tc>
        <w:tc>
          <w:tcPr>
            <w:tcW w:w="2236" w:type="dxa"/>
            <w:vAlign w:val="center"/>
          </w:tcPr>
          <w:p w14:paraId="750E8402" w14:textId="77777777" w:rsidR="003C1AC8" w:rsidRDefault="003C1AC8" w:rsidP="008C6F4A">
            <w:pPr>
              <w:pStyle w:val="TableReferencenumber"/>
              <w:numPr>
                <w:ilvl w:val="0"/>
                <w:numId w:val="0"/>
              </w:numPr>
              <w:ind w:left="113"/>
            </w:pPr>
            <w:r>
              <w:t>FS.09</w:t>
            </w:r>
          </w:p>
        </w:tc>
        <w:tc>
          <w:tcPr>
            <w:tcW w:w="5477" w:type="dxa"/>
            <w:vAlign w:val="center"/>
          </w:tcPr>
          <w:p w14:paraId="48EB4606" w14:textId="746EEE63" w:rsidR="003C1AC8" w:rsidRPr="00DF17DF" w:rsidRDefault="003C1AC8" w:rsidP="00307C10">
            <w:pPr>
              <w:pStyle w:val="TableReferencenumber"/>
              <w:numPr>
                <w:ilvl w:val="0"/>
                <w:numId w:val="0"/>
              </w:numPr>
              <w:ind w:left="113"/>
              <w:jc w:val="both"/>
            </w:pPr>
            <w:r w:rsidRPr="003105F2">
              <w:t>FS.09 SAS-SM Methodology v</w:t>
            </w:r>
            <w:r>
              <w:t>8.0 or higher</w:t>
            </w:r>
          </w:p>
        </w:tc>
      </w:tr>
      <w:tr w:rsidR="003C1AC8" w:rsidRPr="00DF5F82" w14:paraId="74647658" w14:textId="77777777" w:rsidTr="008C6F4A">
        <w:trPr>
          <w:jc w:val="center"/>
        </w:trPr>
        <w:tc>
          <w:tcPr>
            <w:tcW w:w="1303" w:type="dxa"/>
            <w:vAlign w:val="center"/>
          </w:tcPr>
          <w:p w14:paraId="27C33E2E" w14:textId="77777777" w:rsidR="003C1AC8" w:rsidRDefault="003C1AC8" w:rsidP="008C6F4A">
            <w:pPr>
              <w:pStyle w:val="NormalParagraph"/>
              <w:spacing w:after="0"/>
              <w:jc w:val="center"/>
            </w:pPr>
            <w:bookmarkStart w:id="161" w:name="BSIPP84"/>
            <w:r>
              <w:rPr>
                <w:sz w:val="20"/>
                <w:szCs w:val="20"/>
              </w:rPr>
              <w:t>[29</w:t>
            </w:r>
            <w:r w:rsidRPr="00CE2C6D">
              <w:rPr>
                <w:sz w:val="20"/>
                <w:szCs w:val="20"/>
              </w:rPr>
              <w:t>]</w:t>
            </w:r>
            <w:bookmarkEnd w:id="161"/>
          </w:p>
        </w:tc>
        <w:tc>
          <w:tcPr>
            <w:tcW w:w="2236" w:type="dxa"/>
            <w:vAlign w:val="center"/>
          </w:tcPr>
          <w:p w14:paraId="083527EE" w14:textId="5EBC41C0" w:rsidR="003C1AC8" w:rsidRDefault="003C1AC8" w:rsidP="008C6F4A">
            <w:pPr>
              <w:pStyle w:val="TableReferencenumber"/>
              <w:numPr>
                <w:ilvl w:val="0"/>
                <w:numId w:val="0"/>
              </w:numPr>
              <w:ind w:left="113"/>
            </w:pPr>
            <w:r>
              <w:t>[Void]</w:t>
            </w:r>
          </w:p>
        </w:tc>
        <w:tc>
          <w:tcPr>
            <w:tcW w:w="5477" w:type="dxa"/>
            <w:vAlign w:val="center"/>
          </w:tcPr>
          <w:p w14:paraId="7A49984B" w14:textId="77335144" w:rsidR="003C1AC8" w:rsidRPr="003105F2" w:rsidRDefault="003C1AC8" w:rsidP="00307C10">
            <w:pPr>
              <w:pStyle w:val="TableReferencenumber"/>
              <w:numPr>
                <w:ilvl w:val="0"/>
                <w:numId w:val="0"/>
              </w:numPr>
              <w:ind w:left="113"/>
              <w:jc w:val="both"/>
            </w:pPr>
          </w:p>
        </w:tc>
      </w:tr>
      <w:tr w:rsidR="003C1AC8" w:rsidRPr="00DF5F82" w14:paraId="02964943" w14:textId="77777777" w:rsidTr="008C6F4A">
        <w:trPr>
          <w:jc w:val="center"/>
        </w:trPr>
        <w:tc>
          <w:tcPr>
            <w:tcW w:w="1303" w:type="dxa"/>
            <w:vAlign w:val="center"/>
          </w:tcPr>
          <w:p w14:paraId="4D1D0CF9" w14:textId="77777777" w:rsidR="003C1AC8" w:rsidRPr="00CE2C6D" w:rsidRDefault="003C1AC8" w:rsidP="008C6F4A">
            <w:pPr>
              <w:pStyle w:val="NormalParagraph"/>
              <w:spacing w:after="0"/>
              <w:jc w:val="center"/>
              <w:rPr>
                <w:sz w:val="20"/>
                <w:szCs w:val="20"/>
              </w:rPr>
            </w:pPr>
            <w:bookmarkStart w:id="162" w:name="NIST800108"/>
            <w:r>
              <w:rPr>
                <w:sz w:val="20"/>
                <w:szCs w:val="20"/>
              </w:rPr>
              <w:t>[30]</w:t>
            </w:r>
            <w:bookmarkEnd w:id="162"/>
          </w:p>
        </w:tc>
        <w:tc>
          <w:tcPr>
            <w:tcW w:w="2236" w:type="dxa"/>
            <w:vAlign w:val="center"/>
          </w:tcPr>
          <w:p w14:paraId="6E8781CC" w14:textId="4C5DC468" w:rsidR="003C1AC8" w:rsidRPr="003B7774" w:rsidRDefault="003C1AC8" w:rsidP="008C6F4A">
            <w:pPr>
              <w:pStyle w:val="TableReferencenumber"/>
              <w:numPr>
                <w:ilvl w:val="0"/>
                <w:numId w:val="0"/>
              </w:numPr>
              <w:ind w:left="113"/>
            </w:pPr>
            <w:r>
              <w:t>[Void]</w:t>
            </w:r>
          </w:p>
        </w:tc>
        <w:tc>
          <w:tcPr>
            <w:tcW w:w="5477" w:type="dxa"/>
            <w:vAlign w:val="center"/>
          </w:tcPr>
          <w:p w14:paraId="5F8B6B0A" w14:textId="16DE8C9A" w:rsidR="003C1AC8" w:rsidRPr="00CE2C6D" w:rsidRDefault="003C1AC8" w:rsidP="00307C10">
            <w:pPr>
              <w:pStyle w:val="TableReferencenumber"/>
              <w:numPr>
                <w:ilvl w:val="0"/>
                <w:numId w:val="0"/>
              </w:numPr>
              <w:ind w:left="113"/>
              <w:jc w:val="both"/>
            </w:pPr>
          </w:p>
        </w:tc>
      </w:tr>
      <w:tr w:rsidR="003C1AC8" w:rsidRPr="00DF5F82" w14:paraId="21800370" w14:textId="77777777" w:rsidTr="008C6F4A">
        <w:trPr>
          <w:jc w:val="center"/>
        </w:trPr>
        <w:tc>
          <w:tcPr>
            <w:tcW w:w="1303" w:type="dxa"/>
            <w:vAlign w:val="center"/>
          </w:tcPr>
          <w:p w14:paraId="5A852EA9" w14:textId="77777777" w:rsidR="003C1AC8" w:rsidRDefault="003C1AC8" w:rsidP="008C6F4A">
            <w:pPr>
              <w:pStyle w:val="NormalParagraph"/>
              <w:spacing w:after="0"/>
              <w:jc w:val="center"/>
              <w:rPr>
                <w:sz w:val="20"/>
                <w:szCs w:val="20"/>
              </w:rPr>
            </w:pPr>
            <w:bookmarkStart w:id="163" w:name="BSITR021021"/>
            <w:r>
              <w:rPr>
                <w:sz w:val="20"/>
                <w:szCs w:val="20"/>
              </w:rPr>
              <w:t>[31]</w:t>
            </w:r>
            <w:bookmarkEnd w:id="163"/>
          </w:p>
        </w:tc>
        <w:tc>
          <w:tcPr>
            <w:tcW w:w="2236" w:type="dxa"/>
            <w:vAlign w:val="center"/>
          </w:tcPr>
          <w:p w14:paraId="425BE064" w14:textId="72C4B361" w:rsidR="003C1AC8" w:rsidRPr="00F82561" w:rsidRDefault="003C1AC8" w:rsidP="008C6F4A">
            <w:pPr>
              <w:pStyle w:val="TableReferencenumber"/>
              <w:numPr>
                <w:ilvl w:val="0"/>
                <w:numId w:val="0"/>
              </w:numPr>
              <w:ind w:left="113"/>
            </w:pPr>
            <w:r>
              <w:t>[Void]</w:t>
            </w:r>
          </w:p>
        </w:tc>
        <w:tc>
          <w:tcPr>
            <w:tcW w:w="5477" w:type="dxa"/>
            <w:vAlign w:val="center"/>
          </w:tcPr>
          <w:p w14:paraId="59BC2263" w14:textId="7F227C5B" w:rsidR="003C1AC8" w:rsidRDefault="003C1AC8" w:rsidP="00307C10">
            <w:pPr>
              <w:pStyle w:val="TableReferencenumber"/>
              <w:numPr>
                <w:ilvl w:val="0"/>
                <w:numId w:val="0"/>
              </w:numPr>
              <w:ind w:left="113"/>
              <w:jc w:val="both"/>
            </w:pPr>
          </w:p>
        </w:tc>
      </w:tr>
      <w:tr w:rsidR="003C1AC8" w:rsidRPr="004137A8" w14:paraId="3B26AF83" w14:textId="77777777" w:rsidTr="008C6F4A">
        <w:trPr>
          <w:jc w:val="center"/>
        </w:trPr>
        <w:tc>
          <w:tcPr>
            <w:tcW w:w="1303" w:type="dxa"/>
            <w:vAlign w:val="center"/>
          </w:tcPr>
          <w:p w14:paraId="4710A080" w14:textId="77777777" w:rsidR="003C1AC8" w:rsidRDefault="003C1AC8" w:rsidP="008C6F4A">
            <w:pPr>
              <w:pStyle w:val="NormalParagraph"/>
              <w:spacing w:after="0"/>
              <w:jc w:val="center"/>
              <w:rPr>
                <w:sz w:val="20"/>
                <w:szCs w:val="20"/>
              </w:rPr>
            </w:pPr>
            <w:bookmarkStart w:id="164" w:name="ANSSIRGS"/>
            <w:r>
              <w:rPr>
                <w:sz w:val="20"/>
                <w:szCs w:val="20"/>
              </w:rPr>
              <w:t>[32]</w:t>
            </w:r>
            <w:bookmarkEnd w:id="164"/>
          </w:p>
        </w:tc>
        <w:tc>
          <w:tcPr>
            <w:tcW w:w="2236" w:type="dxa"/>
            <w:vAlign w:val="center"/>
          </w:tcPr>
          <w:p w14:paraId="63EA2CE8" w14:textId="6909B374" w:rsidR="003C1AC8" w:rsidRPr="00F82561" w:rsidRDefault="003C1AC8" w:rsidP="008C6F4A">
            <w:pPr>
              <w:pStyle w:val="TableReferencenumber"/>
              <w:numPr>
                <w:ilvl w:val="0"/>
                <w:numId w:val="0"/>
              </w:numPr>
              <w:ind w:left="113"/>
            </w:pPr>
            <w:r>
              <w:rPr>
                <w:bCs/>
                <w:lang w:val="en-US"/>
              </w:rPr>
              <w:t>[Void]</w:t>
            </w:r>
          </w:p>
        </w:tc>
        <w:tc>
          <w:tcPr>
            <w:tcW w:w="5477" w:type="dxa"/>
            <w:vAlign w:val="center"/>
          </w:tcPr>
          <w:p w14:paraId="29C9BB64" w14:textId="343667D8" w:rsidR="003C1AC8" w:rsidRPr="00EE46C7" w:rsidRDefault="003C1AC8" w:rsidP="00307C10">
            <w:pPr>
              <w:pStyle w:val="TableReferencenumber"/>
              <w:numPr>
                <w:ilvl w:val="0"/>
                <w:numId w:val="0"/>
              </w:numPr>
              <w:ind w:left="113"/>
              <w:jc w:val="both"/>
              <w:rPr>
                <w:lang w:val="fr-FR"/>
              </w:rPr>
            </w:pPr>
          </w:p>
        </w:tc>
      </w:tr>
      <w:tr w:rsidR="003C1AC8" w:rsidRPr="00DF5F82" w14:paraId="4BD489DA" w14:textId="77777777" w:rsidTr="008C6F4A">
        <w:trPr>
          <w:jc w:val="center"/>
        </w:trPr>
        <w:tc>
          <w:tcPr>
            <w:tcW w:w="1303" w:type="dxa"/>
            <w:vAlign w:val="center"/>
          </w:tcPr>
          <w:p w14:paraId="562819AB" w14:textId="77777777" w:rsidR="003C1AC8" w:rsidRDefault="003C1AC8" w:rsidP="008C6F4A">
            <w:pPr>
              <w:pStyle w:val="NormalParagraph"/>
              <w:spacing w:after="0"/>
              <w:jc w:val="center"/>
              <w:rPr>
                <w:sz w:val="20"/>
                <w:szCs w:val="20"/>
              </w:rPr>
            </w:pPr>
            <w:bookmarkStart w:id="165" w:name="JIL"/>
            <w:r>
              <w:rPr>
                <w:sz w:val="20"/>
                <w:szCs w:val="20"/>
              </w:rPr>
              <w:t>[33]</w:t>
            </w:r>
            <w:bookmarkEnd w:id="165"/>
          </w:p>
        </w:tc>
        <w:tc>
          <w:tcPr>
            <w:tcW w:w="2236" w:type="dxa"/>
            <w:vAlign w:val="center"/>
          </w:tcPr>
          <w:p w14:paraId="5B6D903C" w14:textId="337AF528" w:rsidR="003C1AC8" w:rsidRPr="00F82561" w:rsidRDefault="003C1AC8" w:rsidP="008C6F4A">
            <w:pPr>
              <w:pStyle w:val="TableReferencenumber"/>
              <w:numPr>
                <w:ilvl w:val="0"/>
                <w:numId w:val="0"/>
              </w:numPr>
              <w:ind w:left="113"/>
              <w:rPr>
                <w:bCs/>
                <w:lang w:val="en-US"/>
              </w:rPr>
            </w:pPr>
            <w:r w:rsidRPr="00D2650A">
              <w:rPr>
                <w:bCs/>
                <w:lang w:val="en-US"/>
              </w:rPr>
              <w:t>JIL-Application-of-Attack-Potential-to-Smartcards-v</w:t>
            </w:r>
            <w:r>
              <w:rPr>
                <w:bCs/>
                <w:lang w:val="en-US"/>
              </w:rPr>
              <w:t>3</w:t>
            </w:r>
            <w:r w:rsidRPr="00D2650A">
              <w:rPr>
                <w:bCs/>
                <w:lang w:val="en-US"/>
              </w:rPr>
              <w:t>-</w:t>
            </w:r>
            <w:r>
              <w:rPr>
                <w:bCs/>
                <w:lang w:val="en-US"/>
              </w:rPr>
              <w:t>1</w:t>
            </w:r>
          </w:p>
        </w:tc>
        <w:tc>
          <w:tcPr>
            <w:tcW w:w="5477" w:type="dxa"/>
            <w:vAlign w:val="center"/>
          </w:tcPr>
          <w:p w14:paraId="154322D8" w14:textId="77777777" w:rsidR="003C1AC8" w:rsidRPr="00CE2C6D" w:rsidRDefault="003C1AC8" w:rsidP="00307C10">
            <w:pPr>
              <w:pStyle w:val="TableReferencenumber"/>
              <w:numPr>
                <w:ilvl w:val="0"/>
                <w:numId w:val="0"/>
              </w:numPr>
              <w:ind w:left="113"/>
              <w:jc w:val="both"/>
            </w:pPr>
            <w:r w:rsidRPr="00CE2C6D">
              <w:t>Application of Attack Potential to Smartcards and Similar Devices</w:t>
            </w:r>
          </w:p>
          <w:p w14:paraId="4B9C722A" w14:textId="097397A4" w:rsidR="003C1AC8" w:rsidRPr="005F0094" w:rsidRDefault="003C1AC8" w:rsidP="00307C10">
            <w:pPr>
              <w:pStyle w:val="TableReferencenumber"/>
              <w:numPr>
                <w:ilvl w:val="0"/>
                <w:numId w:val="0"/>
              </w:numPr>
              <w:ind w:left="113"/>
              <w:jc w:val="both"/>
              <w:rPr>
                <w:lang w:val="fr-FR"/>
              </w:rPr>
            </w:pPr>
            <w:r w:rsidRPr="00CE2C6D">
              <w:t xml:space="preserve">Version </w:t>
            </w:r>
            <w:r>
              <w:t>3.1</w:t>
            </w:r>
            <w:r w:rsidRPr="00CE2C6D">
              <w:t xml:space="preserve">, </w:t>
            </w:r>
            <w:r>
              <w:t>Jun</w:t>
            </w:r>
            <w:r w:rsidR="001130B9">
              <w:t>e</w:t>
            </w:r>
            <w:r>
              <w:t xml:space="preserve"> 2020</w:t>
            </w:r>
          </w:p>
        </w:tc>
      </w:tr>
      <w:tr w:rsidR="003C1AC8" w:rsidRPr="00DF5F82" w14:paraId="06154D48" w14:textId="77777777" w:rsidTr="008C6F4A">
        <w:trPr>
          <w:jc w:val="center"/>
        </w:trPr>
        <w:tc>
          <w:tcPr>
            <w:tcW w:w="1303" w:type="dxa"/>
            <w:vAlign w:val="center"/>
          </w:tcPr>
          <w:p w14:paraId="33B94CCF" w14:textId="77777777" w:rsidR="003C1AC8" w:rsidRDefault="003C1AC8" w:rsidP="008C6F4A">
            <w:pPr>
              <w:pStyle w:val="NormalParagraph"/>
              <w:spacing w:after="0"/>
              <w:jc w:val="center"/>
              <w:rPr>
                <w:sz w:val="20"/>
                <w:szCs w:val="20"/>
              </w:rPr>
            </w:pPr>
            <w:bookmarkStart w:id="166" w:name="NIST800175B"/>
            <w:r>
              <w:rPr>
                <w:sz w:val="20"/>
                <w:szCs w:val="20"/>
              </w:rPr>
              <w:t>[34]</w:t>
            </w:r>
            <w:bookmarkEnd w:id="166"/>
          </w:p>
        </w:tc>
        <w:tc>
          <w:tcPr>
            <w:tcW w:w="2236" w:type="dxa"/>
            <w:vAlign w:val="center"/>
          </w:tcPr>
          <w:p w14:paraId="66C46827" w14:textId="37D3CEC0" w:rsidR="003C1AC8" w:rsidRPr="00D2650A" w:rsidRDefault="003C1AC8" w:rsidP="008C6F4A">
            <w:pPr>
              <w:pStyle w:val="TableReferencenumber"/>
              <w:numPr>
                <w:ilvl w:val="0"/>
                <w:numId w:val="0"/>
              </w:numPr>
              <w:ind w:left="113"/>
              <w:rPr>
                <w:bCs/>
                <w:lang w:val="en-US"/>
              </w:rPr>
            </w:pPr>
            <w:r>
              <w:t>[Void]</w:t>
            </w:r>
          </w:p>
        </w:tc>
        <w:tc>
          <w:tcPr>
            <w:tcW w:w="5477" w:type="dxa"/>
            <w:vAlign w:val="center"/>
          </w:tcPr>
          <w:p w14:paraId="17DCA0E6" w14:textId="0D7E30B0" w:rsidR="003C1AC8" w:rsidRPr="00CE2C6D" w:rsidRDefault="003C1AC8" w:rsidP="00307C10">
            <w:pPr>
              <w:pStyle w:val="TableReferencenumber"/>
              <w:numPr>
                <w:ilvl w:val="0"/>
                <w:numId w:val="0"/>
              </w:numPr>
              <w:ind w:left="113"/>
              <w:jc w:val="both"/>
            </w:pPr>
          </w:p>
        </w:tc>
      </w:tr>
      <w:tr w:rsidR="003C1AC8" w:rsidRPr="00DF5F82" w14:paraId="14C2E52C" w14:textId="77777777" w:rsidTr="008C6F4A">
        <w:trPr>
          <w:jc w:val="center"/>
        </w:trPr>
        <w:tc>
          <w:tcPr>
            <w:tcW w:w="1303" w:type="dxa"/>
            <w:vAlign w:val="center"/>
          </w:tcPr>
          <w:p w14:paraId="7A427FB2" w14:textId="77777777" w:rsidR="003C1AC8" w:rsidRDefault="003C1AC8" w:rsidP="008C6F4A">
            <w:pPr>
              <w:pStyle w:val="NormalParagraph"/>
              <w:spacing w:after="0"/>
              <w:jc w:val="center"/>
              <w:rPr>
                <w:sz w:val="20"/>
                <w:szCs w:val="20"/>
              </w:rPr>
            </w:pPr>
            <w:bookmarkStart w:id="167" w:name="SOGIS"/>
            <w:r>
              <w:rPr>
                <w:sz w:val="20"/>
                <w:szCs w:val="20"/>
              </w:rPr>
              <w:t>[35]</w:t>
            </w:r>
            <w:bookmarkEnd w:id="167"/>
          </w:p>
        </w:tc>
        <w:tc>
          <w:tcPr>
            <w:tcW w:w="2236" w:type="dxa"/>
            <w:vAlign w:val="center"/>
          </w:tcPr>
          <w:p w14:paraId="6429C6E0" w14:textId="3D1E7507" w:rsidR="003C1AC8" w:rsidRPr="00F82561" w:rsidRDefault="003C1AC8" w:rsidP="008C6F4A">
            <w:pPr>
              <w:pStyle w:val="TableReferencenumber"/>
              <w:numPr>
                <w:ilvl w:val="0"/>
                <w:numId w:val="0"/>
              </w:numPr>
              <w:ind w:left="113"/>
            </w:pPr>
            <w:r>
              <w:t>[Void]</w:t>
            </w:r>
          </w:p>
        </w:tc>
        <w:tc>
          <w:tcPr>
            <w:tcW w:w="5477" w:type="dxa"/>
            <w:vAlign w:val="center"/>
          </w:tcPr>
          <w:p w14:paraId="31BF58EA" w14:textId="2D9275BE" w:rsidR="003C1AC8" w:rsidRDefault="003C1AC8" w:rsidP="00307C10">
            <w:pPr>
              <w:pStyle w:val="TableReferencenumber"/>
              <w:numPr>
                <w:ilvl w:val="0"/>
                <w:numId w:val="0"/>
              </w:numPr>
              <w:ind w:left="113"/>
              <w:jc w:val="both"/>
            </w:pPr>
          </w:p>
        </w:tc>
      </w:tr>
      <w:tr w:rsidR="003C1AC8" w:rsidRPr="00DF5F82" w14:paraId="69CEE54B" w14:textId="77777777" w:rsidTr="008C6F4A">
        <w:trPr>
          <w:jc w:val="center"/>
        </w:trPr>
        <w:tc>
          <w:tcPr>
            <w:tcW w:w="1303" w:type="dxa"/>
            <w:vAlign w:val="center"/>
          </w:tcPr>
          <w:p w14:paraId="13DE8C7F" w14:textId="77777777" w:rsidR="003C1AC8" w:rsidRDefault="003C1AC8" w:rsidP="008C6F4A">
            <w:pPr>
              <w:pStyle w:val="NormalParagraph"/>
              <w:spacing w:after="0"/>
              <w:jc w:val="center"/>
              <w:rPr>
                <w:sz w:val="20"/>
                <w:szCs w:val="20"/>
              </w:rPr>
            </w:pPr>
            <w:bookmarkStart w:id="168" w:name="SGP23"/>
            <w:r>
              <w:rPr>
                <w:sz w:val="20"/>
                <w:szCs w:val="20"/>
              </w:rPr>
              <w:t>[36]</w:t>
            </w:r>
            <w:bookmarkEnd w:id="168"/>
          </w:p>
        </w:tc>
        <w:tc>
          <w:tcPr>
            <w:tcW w:w="2236" w:type="dxa"/>
            <w:vAlign w:val="center"/>
          </w:tcPr>
          <w:p w14:paraId="5BC0B0DD" w14:textId="77777777" w:rsidR="003C1AC8" w:rsidRDefault="003C1AC8" w:rsidP="008C6F4A">
            <w:pPr>
              <w:pStyle w:val="TableReferencenumber"/>
              <w:numPr>
                <w:ilvl w:val="0"/>
                <w:numId w:val="0"/>
              </w:numPr>
              <w:ind w:left="113"/>
            </w:pPr>
            <w:r>
              <w:t>SGP.23</w:t>
            </w:r>
          </w:p>
        </w:tc>
        <w:tc>
          <w:tcPr>
            <w:tcW w:w="5477" w:type="dxa"/>
            <w:vAlign w:val="center"/>
          </w:tcPr>
          <w:p w14:paraId="0A4DE821" w14:textId="77777777" w:rsidR="003C1AC8" w:rsidRPr="00DA20D3" w:rsidRDefault="003C1AC8" w:rsidP="00307C10">
            <w:pPr>
              <w:pStyle w:val="TableReferencenumber"/>
              <w:numPr>
                <w:ilvl w:val="0"/>
                <w:numId w:val="0"/>
              </w:numPr>
              <w:ind w:left="113"/>
              <w:jc w:val="both"/>
            </w:pPr>
            <w:r>
              <w:t>RSP Test Specification</w:t>
            </w:r>
          </w:p>
        </w:tc>
      </w:tr>
      <w:tr w:rsidR="003C1AC8" w:rsidRPr="00DF5F82" w14:paraId="12A8B386" w14:textId="77777777" w:rsidTr="008C6F4A">
        <w:trPr>
          <w:jc w:val="center"/>
        </w:trPr>
        <w:tc>
          <w:tcPr>
            <w:tcW w:w="1303" w:type="dxa"/>
            <w:vAlign w:val="center"/>
          </w:tcPr>
          <w:p w14:paraId="413F6E00" w14:textId="77777777" w:rsidR="003C1AC8" w:rsidRDefault="003C1AC8" w:rsidP="008C6F4A">
            <w:pPr>
              <w:pStyle w:val="NormalParagraph"/>
              <w:spacing w:after="0"/>
              <w:jc w:val="center"/>
              <w:rPr>
                <w:sz w:val="20"/>
                <w:szCs w:val="20"/>
              </w:rPr>
            </w:pPr>
            <w:bookmarkStart w:id="169" w:name="RFC8174"/>
            <w:r>
              <w:rPr>
                <w:sz w:val="20"/>
                <w:szCs w:val="20"/>
              </w:rPr>
              <w:t>[37]</w:t>
            </w:r>
            <w:bookmarkEnd w:id="169"/>
          </w:p>
        </w:tc>
        <w:tc>
          <w:tcPr>
            <w:tcW w:w="2236" w:type="dxa"/>
            <w:vAlign w:val="center"/>
          </w:tcPr>
          <w:p w14:paraId="396BC43A" w14:textId="77777777" w:rsidR="003C1AC8" w:rsidRDefault="003C1AC8" w:rsidP="008C6F4A">
            <w:pPr>
              <w:pStyle w:val="TableReferencenumber"/>
              <w:numPr>
                <w:ilvl w:val="0"/>
                <w:numId w:val="0"/>
              </w:numPr>
              <w:ind w:left="113"/>
            </w:pPr>
            <w:r w:rsidRPr="00465A80">
              <w:t>RFC</w:t>
            </w:r>
            <w:r>
              <w:t xml:space="preserve"> </w:t>
            </w:r>
            <w:r w:rsidRPr="00465A80">
              <w:t>8174</w:t>
            </w:r>
          </w:p>
        </w:tc>
        <w:tc>
          <w:tcPr>
            <w:tcW w:w="5477" w:type="dxa"/>
            <w:vAlign w:val="center"/>
          </w:tcPr>
          <w:p w14:paraId="7653B0D2" w14:textId="77777777" w:rsidR="003C1AC8" w:rsidRDefault="003C1AC8" w:rsidP="00307C10">
            <w:pPr>
              <w:pStyle w:val="TableReferencenumber"/>
              <w:numPr>
                <w:ilvl w:val="0"/>
                <w:numId w:val="0"/>
              </w:numPr>
              <w:ind w:left="113"/>
              <w:jc w:val="both"/>
            </w:pPr>
            <w:r>
              <w:t>Ambiguity of Uppercase vs Lowercase in RFC 2119 Key Words</w:t>
            </w:r>
          </w:p>
          <w:p w14:paraId="03B35AA2" w14:textId="77777777" w:rsidR="003C1AC8" w:rsidRDefault="003C1AC8" w:rsidP="00307C10">
            <w:pPr>
              <w:pStyle w:val="TableReferencenumber"/>
              <w:numPr>
                <w:ilvl w:val="0"/>
                <w:numId w:val="0"/>
              </w:numPr>
              <w:ind w:left="113"/>
              <w:jc w:val="both"/>
            </w:pPr>
            <w:hyperlink r:id="rId15" w:history="1">
              <w:r w:rsidRPr="000B6A21">
                <w:rPr>
                  <w:rStyle w:val="Hyperlink"/>
                </w:rPr>
                <w:t>https://www.rfc-editor.org/info/rfc8174</w:t>
              </w:r>
            </w:hyperlink>
          </w:p>
        </w:tc>
      </w:tr>
      <w:tr w:rsidR="003C1AC8" w:rsidRPr="00DF5F82" w14:paraId="4A326E92" w14:textId="77777777" w:rsidTr="008C6F4A">
        <w:trPr>
          <w:jc w:val="center"/>
        </w:trPr>
        <w:tc>
          <w:tcPr>
            <w:tcW w:w="1303" w:type="dxa"/>
            <w:vAlign w:val="center"/>
          </w:tcPr>
          <w:p w14:paraId="6CFBD7C5" w14:textId="77777777" w:rsidR="003C1AC8" w:rsidRDefault="003C1AC8" w:rsidP="008C6F4A">
            <w:pPr>
              <w:pStyle w:val="NormalParagraph"/>
              <w:spacing w:after="0"/>
              <w:jc w:val="center"/>
              <w:rPr>
                <w:sz w:val="20"/>
                <w:szCs w:val="20"/>
              </w:rPr>
            </w:pPr>
            <w:bookmarkStart w:id="170" w:name="SGP24"/>
            <w:r>
              <w:rPr>
                <w:sz w:val="20"/>
                <w:szCs w:val="20"/>
              </w:rPr>
              <w:t>[38]</w:t>
            </w:r>
            <w:bookmarkEnd w:id="170"/>
          </w:p>
        </w:tc>
        <w:tc>
          <w:tcPr>
            <w:tcW w:w="2236" w:type="dxa"/>
            <w:vAlign w:val="center"/>
          </w:tcPr>
          <w:p w14:paraId="14919455" w14:textId="77777777" w:rsidR="003C1AC8" w:rsidRPr="00465A80" w:rsidRDefault="003C1AC8" w:rsidP="008C6F4A">
            <w:pPr>
              <w:pStyle w:val="TableReferencenumber"/>
              <w:numPr>
                <w:ilvl w:val="0"/>
                <w:numId w:val="0"/>
              </w:numPr>
              <w:ind w:left="113"/>
            </w:pPr>
            <w:r>
              <w:t>SGP.24</w:t>
            </w:r>
          </w:p>
        </w:tc>
        <w:tc>
          <w:tcPr>
            <w:tcW w:w="5477" w:type="dxa"/>
            <w:vAlign w:val="center"/>
          </w:tcPr>
          <w:p w14:paraId="2FF44CC8" w14:textId="77777777" w:rsidR="003C1AC8" w:rsidRDefault="003C1AC8" w:rsidP="00307C10">
            <w:pPr>
              <w:pStyle w:val="TableReferencenumber"/>
              <w:numPr>
                <w:ilvl w:val="0"/>
                <w:numId w:val="0"/>
              </w:numPr>
              <w:ind w:left="113"/>
              <w:jc w:val="both"/>
            </w:pPr>
            <w:r>
              <w:t>RSP Compliance Process</w:t>
            </w:r>
          </w:p>
        </w:tc>
      </w:tr>
      <w:tr w:rsidR="003C1AC8" w:rsidRPr="00DF5F82" w14:paraId="7BF674BF" w14:textId="77777777" w:rsidTr="008C6F4A">
        <w:trPr>
          <w:jc w:val="center"/>
        </w:trPr>
        <w:tc>
          <w:tcPr>
            <w:tcW w:w="1303" w:type="dxa"/>
            <w:vAlign w:val="center"/>
          </w:tcPr>
          <w:p w14:paraId="0BC8AFAF" w14:textId="77777777" w:rsidR="003C1AC8" w:rsidRDefault="003C1AC8" w:rsidP="008C6F4A">
            <w:pPr>
              <w:pStyle w:val="NormalParagraph"/>
              <w:spacing w:after="0"/>
              <w:jc w:val="center"/>
              <w:rPr>
                <w:sz w:val="20"/>
                <w:szCs w:val="20"/>
              </w:rPr>
            </w:pPr>
            <w:bookmarkStart w:id="171" w:name="SGP08"/>
            <w:r>
              <w:rPr>
                <w:sz w:val="20"/>
                <w:szCs w:val="20"/>
              </w:rPr>
              <w:lastRenderedPageBreak/>
              <w:t>[39]</w:t>
            </w:r>
            <w:bookmarkEnd w:id="171"/>
          </w:p>
        </w:tc>
        <w:tc>
          <w:tcPr>
            <w:tcW w:w="2236" w:type="dxa"/>
            <w:vAlign w:val="center"/>
          </w:tcPr>
          <w:p w14:paraId="2D087B7B" w14:textId="77777777" w:rsidR="003C1AC8" w:rsidRDefault="003C1AC8" w:rsidP="008C6F4A">
            <w:pPr>
              <w:pStyle w:val="TableReferencenumber"/>
              <w:numPr>
                <w:ilvl w:val="0"/>
                <w:numId w:val="0"/>
              </w:numPr>
              <w:ind w:left="113"/>
            </w:pPr>
            <w:r>
              <w:t>SGP.08</w:t>
            </w:r>
          </w:p>
        </w:tc>
        <w:tc>
          <w:tcPr>
            <w:tcW w:w="5477" w:type="dxa"/>
            <w:vAlign w:val="center"/>
          </w:tcPr>
          <w:p w14:paraId="3975EC49" w14:textId="774CE8E0" w:rsidR="003C1AC8" w:rsidRDefault="003C1AC8" w:rsidP="00307C10">
            <w:pPr>
              <w:pStyle w:val="TableReferencenumber"/>
              <w:numPr>
                <w:ilvl w:val="0"/>
                <w:numId w:val="0"/>
              </w:numPr>
              <w:ind w:left="113"/>
              <w:jc w:val="both"/>
            </w:pPr>
            <w:r w:rsidRPr="002955AE">
              <w:t>Security Evaluation of Integrated eUICC</w:t>
            </w:r>
            <w:r w:rsidR="00307C10">
              <w:t xml:space="preserve"> </w:t>
            </w:r>
            <w:r>
              <w:t>based on PP-0084</w:t>
            </w:r>
          </w:p>
        </w:tc>
      </w:tr>
      <w:tr w:rsidR="003C1AC8" w:rsidRPr="00DF5F82" w14:paraId="76C7BA21" w14:textId="77777777" w:rsidTr="008C6F4A">
        <w:trPr>
          <w:jc w:val="center"/>
        </w:trPr>
        <w:tc>
          <w:tcPr>
            <w:tcW w:w="1303" w:type="dxa"/>
            <w:vAlign w:val="center"/>
          </w:tcPr>
          <w:p w14:paraId="38E9C77C" w14:textId="77777777" w:rsidR="003C1AC8" w:rsidRDefault="003C1AC8" w:rsidP="008C6F4A">
            <w:pPr>
              <w:pStyle w:val="NormalParagraph"/>
              <w:spacing w:after="0"/>
              <w:jc w:val="center"/>
              <w:rPr>
                <w:sz w:val="20"/>
                <w:szCs w:val="20"/>
              </w:rPr>
            </w:pPr>
            <w:bookmarkStart w:id="172" w:name="SGP18"/>
            <w:r>
              <w:rPr>
                <w:sz w:val="20"/>
                <w:szCs w:val="20"/>
              </w:rPr>
              <w:t>[40]</w:t>
            </w:r>
            <w:bookmarkEnd w:id="172"/>
          </w:p>
        </w:tc>
        <w:tc>
          <w:tcPr>
            <w:tcW w:w="2236" w:type="dxa"/>
            <w:vAlign w:val="center"/>
          </w:tcPr>
          <w:p w14:paraId="7B96C2E0" w14:textId="77777777" w:rsidR="003C1AC8" w:rsidRDefault="003C1AC8" w:rsidP="008C6F4A">
            <w:pPr>
              <w:pStyle w:val="TableReferencenumber"/>
              <w:numPr>
                <w:ilvl w:val="0"/>
                <w:numId w:val="0"/>
              </w:numPr>
              <w:ind w:left="113"/>
            </w:pPr>
            <w:r>
              <w:t>SGP.18</w:t>
            </w:r>
          </w:p>
        </w:tc>
        <w:tc>
          <w:tcPr>
            <w:tcW w:w="5477" w:type="dxa"/>
            <w:vAlign w:val="center"/>
          </w:tcPr>
          <w:p w14:paraId="61BEFB9E" w14:textId="77777777" w:rsidR="003C1AC8" w:rsidRDefault="003C1AC8" w:rsidP="00307C10">
            <w:pPr>
              <w:pStyle w:val="TableReferencenumber"/>
              <w:numPr>
                <w:ilvl w:val="0"/>
                <w:numId w:val="0"/>
              </w:numPr>
              <w:ind w:left="113"/>
              <w:jc w:val="both"/>
            </w:pPr>
            <w:r>
              <w:t>Security Evaluation of Integrated eUICC based on PP-0117</w:t>
            </w:r>
          </w:p>
        </w:tc>
      </w:tr>
      <w:tr w:rsidR="003D0E76" w:rsidRPr="00DF5F82" w14:paraId="028F948B" w14:textId="77777777" w:rsidTr="008C6F4A">
        <w:trPr>
          <w:jc w:val="center"/>
        </w:trPr>
        <w:tc>
          <w:tcPr>
            <w:tcW w:w="1303" w:type="dxa"/>
            <w:vAlign w:val="center"/>
          </w:tcPr>
          <w:p w14:paraId="1EB5AB28" w14:textId="68B30A65" w:rsidR="003D0E76" w:rsidRDefault="003D0E76" w:rsidP="008C6F4A">
            <w:pPr>
              <w:pStyle w:val="NormalParagraph"/>
              <w:spacing w:after="0"/>
              <w:jc w:val="center"/>
              <w:rPr>
                <w:sz w:val="20"/>
                <w:szCs w:val="20"/>
              </w:rPr>
            </w:pPr>
            <w:r>
              <w:rPr>
                <w:sz w:val="20"/>
                <w:szCs w:val="20"/>
              </w:rPr>
              <w:t>[41]</w:t>
            </w:r>
          </w:p>
        </w:tc>
        <w:tc>
          <w:tcPr>
            <w:tcW w:w="2236" w:type="dxa"/>
            <w:vAlign w:val="center"/>
          </w:tcPr>
          <w:p w14:paraId="3A73F127" w14:textId="5F408D6D" w:rsidR="003D0E76" w:rsidRDefault="003D0E76" w:rsidP="008C6F4A">
            <w:pPr>
              <w:pStyle w:val="TableReferencenumber"/>
              <w:numPr>
                <w:ilvl w:val="0"/>
                <w:numId w:val="0"/>
              </w:numPr>
              <w:ind w:left="113"/>
            </w:pPr>
            <w:r>
              <w:t>SGP.26</w:t>
            </w:r>
          </w:p>
        </w:tc>
        <w:tc>
          <w:tcPr>
            <w:tcW w:w="5477" w:type="dxa"/>
            <w:vAlign w:val="center"/>
          </w:tcPr>
          <w:p w14:paraId="0CF733EC" w14:textId="7FBA6684" w:rsidR="003D0E76" w:rsidRDefault="00B22621" w:rsidP="00307C10">
            <w:pPr>
              <w:pStyle w:val="TableReferencenumber"/>
              <w:numPr>
                <w:ilvl w:val="0"/>
                <w:numId w:val="0"/>
              </w:numPr>
              <w:ind w:left="113"/>
              <w:jc w:val="both"/>
            </w:pPr>
            <w:r>
              <w:t>eSIM Test Certificates</w:t>
            </w:r>
          </w:p>
        </w:tc>
      </w:tr>
      <w:tr w:rsidR="005D458B" w:rsidRPr="00DF5F82" w14:paraId="2B1A84F6" w14:textId="77777777" w:rsidTr="008C6F4A">
        <w:trPr>
          <w:jc w:val="center"/>
        </w:trPr>
        <w:tc>
          <w:tcPr>
            <w:tcW w:w="1303" w:type="dxa"/>
            <w:vAlign w:val="center"/>
          </w:tcPr>
          <w:p w14:paraId="4BE956A1" w14:textId="6BACCC58" w:rsidR="005D458B" w:rsidRDefault="005D458B" w:rsidP="008C6F4A">
            <w:pPr>
              <w:pStyle w:val="NormalParagraph"/>
              <w:spacing w:after="0"/>
              <w:jc w:val="center"/>
              <w:rPr>
                <w:sz w:val="20"/>
                <w:szCs w:val="20"/>
              </w:rPr>
            </w:pPr>
            <w:r>
              <w:rPr>
                <w:sz w:val="20"/>
                <w:szCs w:val="20"/>
              </w:rPr>
              <w:t>[42]</w:t>
            </w:r>
          </w:p>
        </w:tc>
        <w:tc>
          <w:tcPr>
            <w:tcW w:w="2236" w:type="dxa"/>
            <w:vAlign w:val="center"/>
          </w:tcPr>
          <w:p w14:paraId="51AD4750" w14:textId="0A61A1FA" w:rsidR="005D458B" w:rsidRDefault="00774937" w:rsidP="008C6F4A">
            <w:pPr>
              <w:pStyle w:val="TableReferencenumber"/>
              <w:numPr>
                <w:ilvl w:val="0"/>
                <w:numId w:val="0"/>
              </w:numPr>
              <w:ind w:left="113"/>
            </w:pPr>
            <w:r>
              <w:t>ETSI TS 102 226</w:t>
            </w:r>
          </w:p>
        </w:tc>
        <w:tc>
          <w:tcPr>
            <w:tcW w:w="5477" w:type="dxa"/>
            <w:vAlign w:val="center"/>
          </w:tcPr>
          <w:p w14:paraId="7F95A652" w14:textId="6D796449" w:rsidR="005D458B" w:rsidRDefault="007B38D2" w:rsidP="00307C10">
            <w:pPr>
              <w:pStyle w:val="TableReferencenumber"/>
              <w:numPr>
                <w:ilvl w:val="0"/>
                <w:numId w:val="0"/>
              </w:numPr>
              <w:ind w:left="113"/>
              <w:jc w:val="both"/>
            </w:pPr>
            <w:r w:rsidRPr="007B38D2">
              <w:t>Remote APDU structure for UICC based applications</w:t>
            </w:r>
          </w:p>
        </w:tc>
      </w:tr>
    </w:tbl>
    <w:p w14:paraId="40E9FCF2" w14:textId="2503BF07" w:rsidR="006D60F7" w:rsidRPr="005018AD" w:rsidRDefault="006D60F7" w:rsidP="006D60F7">
      <w:pPr>
        <w:pStyle w:val="Heading3"/>
        <w:tabs>
          <w:tab w:val="clear" w:pos="851"/>
          <w:tab w:val="num" w:pos="1986"/>
        </w:tabs>
        <w:ind w:left="720" w:hanging="720"/>
      </w:pPr>
      <w:bookmarkStart w:id="173" w:name="_Toc432117319"/>
      <w:bookmarkStart w:id="174" w:name="_Toc432579603"/>
      <w:bookmarkStart w:id="175" w:name="_Toc433147042"/>
      <w:bookmarkStart w:id="176" w:name="_Toc433300256"/>
      <w:bookmarkStart w:id="177" w:name="_Toc433322417"/>
      <w:bookmarkStart w:id="178" w:name="_Toc433322662"/>
      <w:bookmarkStart w:id="179" w:name="_Toc432117323"/>
      <w:bookmarkStart w:id="180" w:name="_Toc432579607"/>
      <w:bookmarkStart w:id="181" w:name="_Toc433147046"/>
      <w:bookmarkStart w:id="182" w:name="_Toc433300260"/>
      <w:bookmarkStart w:id="183" w:name="_Toc433322421"/>
      <w:bookmarkStart w:id="184" w:name="_Toc433322666"/>
      <w:bookmarkStart w:id="185" w:name="_Toc432117327"/>
      <w:bookmarkStart w:id="186" w:name="_Toc432579611"/>
      <w:bookmarkStart w:id="187" w:name="_Toc433147050"/>
      <w:bookmarkStart w:id="188" w:name="_Toc433300264"/>
      <w:bookmarkStart w:id="189" w:name="_Toc433322425"/>
      <w:bookmarkStart w:id="190" w:name="_Toc433322670"/>
      <w:bookmarkStart w:id="191" w:name="_Toc432117331"/>
      <w:bookmarkStart w:id="192" w:name="_Toc432579615"/>
      <w:bookmarkStart w:id="193" w:name="_Toc433147054"/>
      <w:bookmarkStart w:id="194" w:name="_Toc433300268"/>
      <w:bookmarkStart w:id="195" w:name="_Toc433322429"/>
      <w:bookmarkStart w:id="196" w:name="_Toc433322674"/>
      <w:bookmarkStart w:id="197" w:name="_Toc431561001"/>
      <w:bookmarkStart w:id="198" w:name="_Toc431561208"/>
      <w:bookmarkStart w:id="199" w:name="_Toc431563476"/>
      <w:bookmarkStart w:id="200" w:name="_Toc431576448"/>
      <w:bookmarkStart w:id="201" w:name="_Toc432117335"/>
      <w:bookmarkStart w:id="202" w:name="_Toc432579619"/>
      <w:bookmarkStart w:id="203" w:name="_Toc433147058"/>
      <w:bookmarkStart w:id="204" w:name="_Toc433300272"/>
      <w:bookmarkStart w:id="205" w:name="_Toc433322433"/>
      <w:bookmarkStart w:id="206" w:name="_Toc433322678"/>
      <w:bookmarkStart w:id="207" w:name="_Toc431561005"/>
      <w:bookmarkStart w:id="208" w:name="_Toc431561212"/>
      <w:bookmarkStart w:id="209" w:name="_Toc431563480"/>
      <w:bookmarkStart w:id="210" w:name="_Toc431576452"/>
      <w:bookmarkStart w:id="211" w:name="_Toc432117339"/>
      <w:bookmarkStart w:id="212" w:name="_Toc432579623"/>
      <w:bookmarkStart w:id="213" w:name="_Toc433147062"/>
      <w:bookmarkStart w:id="214" w:name="_Toc433300276"/>
      <w:bookmarkStart w:id="215" w:name="_Toc433322437"/>
      <w:bookmarkStart w:id="216" w:name="_Toc433322682"/>
      <w:bookmarkStart w:id="217" w:name="_Toc431561009"/>
      <w:bookmarkStart w:id="218" w:name="_Toc431561216"/>
      <w:bookmarkStart w:id="219" w:name="_Toc431563484"/>
      <w:bookmarkStart w:id="220" w:name="_Toc431576456"/>
      <w:bookmarkStart w:id="221" w:name="_Toc432117343"/>
      <w:bookmarkStart w:id="222" w:name="_Toc432579627"/>
      <w:bookmarkStart w:id="223" w:name="_Toc433147066"/>
      <w:bookmarkStart w:id="224" w:name="_Toc433300280"/>
      <w:bookmarkStart w:id="225" w:name="_Toc433322441"/>
      <w:bookmarkStart w:id="226" w:name="_Toc433322686"/>
      <w:bookmarkStart w:id="227" w:name="_Toc431561013"/>
      <w:bookmarkStart w:id="228" w:name="_Toc431561220"/>
      <w:bookmarkStart w:id="229" w:name="_Toc431563488"/>
      <w:bookmarkStart w:id="230" w:name="_Toc431576460"/>
      <w:bookmarkStart w:id="231" w:name="_Toc432117347"/>
      <w:bookmarkStart w:id="232" w:name="_Toc432579631"/>
      <w:bookmarkStart w:id="233" w:name="_Toc433147070"/>
      <w:bookmarkStart w:id="234" w:name="_Toc433300284"/>
      <w:bookmarkStart w:id="235" w:name="_Toc433322445"/>
      <w:bookmarkStart w:id="236" w:name="_Toc433322690"/>
      <w:bookmarkStart w:id="237" w:name="_Toc228126288"/>
      <w:bookmarkStart w:id="238" w:name="_Toc435053957"/>
      <w:bookmarkStart w:id="239" w:name="_Toc438636224"/>
      <w:bookmarkStart w:id="240" w:name="_Toc472934659"/>
      <w:bookmarkStart w:id="241" w:name="_Toc346908970"/>
      <w:bookmarkStart w:id="242" w:name="_Toc372031161"/>
      <w:bookmarkStart w:id="243" w:name="_Toc37505673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t>Informative</w:t>
      </w:r>
      <w:r w:rsidRPr="005018AD">
        <w:t xml:space="preserve"> references</w:t>
      </w:r>
      <w:bookmarkEnd w:id="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2236"/>
        <w:gridCol w:w="5477"/>
      </w:tblGrid>
      <w:tr w:rsidR="00A42518" w:rsidRPr="00DF5F82" w14:paraId="397590F3" w14:textId="77777777" w:rsidTr="00C87EB9">
        <w:trPr>
          <w:trHeight w:val="325"/>
          <w:tblHeader/>
          <w:jc w:val="center"/>
        </w:trPr>
        <w:tc>
          <w:tcPr>
            <w:tcW w:w="1303" w:type="dxa"/>
            <w:shd w:val="clear" w:color="auto" w:fill="DE002B"/>
            <w:vAlign w:val="center"/>
          </w:tcPr>
          <w:p w14:paraId="21BD0CCE" w14:textId="77777777" w:rsidR="00A42518" w:rsidRPr="00E43ADC" w:rsidRDefault="00A42518" w:rsidP="00C87EB9">
            <w:pPr>
              <w:pStyle w:val="NormalParagraph"/>
              <w:spacing w:before="40" w:after="40"/>
            </w:pPr>
            <w:r w:rsidRPr="00BC17D5">
              <w:rPr>
                <w:rFonts w:cs="Arial"/>
                <w:b/>
                <w:color w:val="FFFFFF" w:themeColor="background1"/>
                <w:lang w:val="en-US"/>
              </w:rPr>
              <w:t>Ref</w:t>
            </w:r>
          </w:p>
        </w:tc>
        <w:tc>
          <w:tcPr>
            <w:tcW w:w="2236" w:type="dxa"/>
            <w:shd w:val="clear" w:color="auto" w:fill="DE002B"/>
            <w:vAlign w:val="center"/>
          </w:tcPr>
          <w:p w14:paraId="6CA108E9" w14:textId="77777777" w:rsidR="00A42518" w:rsidRPr="00B97097" w:rsidRDefault="00A42518" w:rsidP="00C87EB9">
            <w:pPr>
              <w:pStyle w:val="TableHeader"/>
              <w:spacing w:before="40" w:after="40"/>
              <w:rPr>
                <w:b w:val="0"/>
                <w:color w:val="FFFFFF" w:themeColor="background1"/>
              </w:rPr>
            </w:pPr>
            <w:r w:rsidRPr="00B97097">
              <w:rPr>
                <w:color w:val="FFFFFF" w:themeColor="background1"/>
              </w:rPr>
              <w:t>Document Number</w:t>
            </w:r>
          </w:p>
        </w:tc>
        <w:tc>
          <w:tcPr>
            <w:tcW w:w="5477" w:type="dxa"/>
            <w:shd w:val="clear" w:color="auto" w:fill="DE002B"/>
            <w:vAlign w:val="center"/>
          </w:tcPr>
          <w:p w14:paraId="78DFB6D2" w14:textId="77777777" w:rsidR="00A42518" w:rsidRPr="00B97097" w:rsidRDefault="00A42518" w:rsidP="00C87EB9">
            <w:pPr>
              <w:pStyle w:val="TableHeader"/>
              <w:spacing w:before="40" w:after="40"/>
              <w:rPr>
                <w:b w:val="0"/>
                <w:color w:val="FFFFFF" w:themeColor="background1"/>
              </w:rPr>
            </w:pPr>
            <w:r w:rsidRPr="00B97097">
              <w:rPr>
                <w:color w:val="FFFFFF" w:themeColor="background1"/>
              </w:rPr>
              <w:t>Title</w:t>
            </w:r>
          </w:p>
        </w:tc>
      </w:tr>
      <w:tr w:rsidR="00A42518" w:rsidRPr="00DF5F82" w14:paraId="68CA04E8" w14:textId="77777777" w:rsidTr="00C87EB9">
        <w:trPr>
          <w:jc w:val="center"/>
        </w:trPr>
        <w:tc>
          <w:tcPr>
            <w:tcW w:w="1303" w:type="dxa"/>
            <w:vAlign w:val="center"/>
          </w:tcPr>
          <w:p w14:paraId="49F85415" w14:textId="76237F06" w:rsidR="00A42518" w:rsidRDefault="00A42518" w:rsidP="00C87EB9">
            <w:pPr>
              <w:pStyle w:val="NormalParagraph"/>
              <w:spacing w:after="0"/>
              <w:jc w:val="center"/>
              <w:rPr>
                <w:sz w:val="20"/>
                <w:szCs w:val="20"/>
              </w:rPr>
            </w:pPr>
            <w:r>
              <w:rPr>
                <w:sz w:val="20"/>
                <w:szCs w:val="20"/>
              </w:rPr>
              <w:t>[i.01]</w:t>
            </w:r>
          </w:p>
        </w:tc>
        <w:tc>
          <w:tcPr>
            <w:tcW w:w="2236" w:type="dxa"/>
            <w:vAlign w:val="center"/>
          </w:tcPr>
          <w:p w14:paraId="56BE9826" w14:textId="77777777" w:rsidR="00A42518" w:rsidRDefault="00A42518" w:rsidP="00C87EB9">
            <w:pPr>
              <w:pStyle w:val="TableReferencenumber"/>
              <w:numPr>
                <w:ilvl w:val="0"/>
                <w:numId w:val="0"/>
              </w:numPr>
              <w:ind w:left="113"/>
            </w:pPr>
            <w:r w:rsidRPr="005B5DF8">
              <w:t>TCA STEPPING STONES</w:t>
            </w:r>
          </w:p>
        </w:tc>
        <w:tc>
          <w:tcPr>
            <w:tcW w:w="5477" w:type="dxa"/>
            <w:vAlign w:val="center"/>
          </w:tcPr>
          <w:p w14:paraId="68DFC092" w14:textId="77777777" w:rsidR="00A42518" w:rsidRDefault="00A42518" w:rsidP="00C87EB9">
            <w:pPr>
              <w:pStyle w:val="TableReferencenumber"/>
              <w:numPr>
                <w:ilvl w:val="0"/>
                <w:numId w:val="0"/>
              </w:numPr>
              <w:ind w:left="113"/>
              <w:jc w:val="both"/>
            </w:pPr>
            <w:r w:rsidRPr="00607C16">
              <w:t xml:space="preserve">Stepping Stones for Java Card Applet Developers - Version 1.0 </w:t>
            </w:r>
            <w:r>
              <w:t>–</w:t>
            </w:r>
            <w:r w:rsidRPr="00607C16">
              <w:t xml:space="preserve"> Trusted</w:t>
            </w:r>
            <w:r>
              <w:t xml:space="preserve"> </w:t>
            </w:r>
            <w:r w:rsidRPr="00607C16">
              <w:t>Connectivity</w:t>
            </w:r>
            <w:r>
              <w:t xml:space="preserve"> </w:t>
            </w:r>
            <w:r w:rsidRPr="00607C16">
              <w:t>Allliance</w:t>
            </w:r>
          </w:p>
          <w:p w14:paraId="6AEB87EA" w14:textId="77777777" w:rsidR="00A42518" w:rsidRPr="007B38D2" w:rsidRDefault="00A42518" w:rsidP="00C87EB9">
            <w:pPr>
              <w:pStyle w:val="TableReferencenumber"/>
              <w:numPr>
                <w:ilvl w:val="0"/>
                <w:numId w:val="0"/>
              </w:numPr>
              <w:ind w:left="113"/>
              <w:jc w:val="both"/>
            </w:pPr>
            <w:hyperlink r:id="rId16" w:history="1">
              <w:r w:rsidRPr="00670DAF">
                <w:rPr>
                  <w:rStyle w:val="Hyperlink"/>
                </w:rPr>
                <w:t>https://trustedconnectivityalliance.org/wp-content/uploads/2024/04/Java-Card-Stepping-Stones_FINAL.pdf</w:t>
              </w:r>
            </w:hyperlink>
          </w:p>
        </w:tc>
      </w:tr>
    </w:tbl>
    <w:p w14:paraId="673C8D1B" w14:textId="77777777" w:rsidR="003C1AC8" w:rsidRPr="000E1E5D"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44" w:name="_Toc228126289"/>
      <w:r w:rsidRPr="000E1E5D">
        <w:rPr>
          <w:rFonts w:eastAsia="Times New Roman" w:cs="Arial"/>
          <w:b/>
          <w:bCs/>
          <w:iCs/>
          <w:sz w:val="24"/>
          <w:szCs w:val="28"/>
          <w:lang w:eastAsia="en-US"/>
        </w:rPr>
        <w:t>Conventions</w:t>
      </w:r>
      <w:bookmarkEnd w:id="238"/>
      <w:bookmarkEnd w:id="239"/>
      <w:bookmarkEnd w:id="240"/>
      <w:bookmarkEnd w:id="244"/>
    </w:p>
    <w:p w14:paraId="18FE2E3C" w14:textId="76054B8E" w:rsidR="003C1AC8" w:rsidRDefault="003C1AC8" w:rsidP="00AE7E93">
      <w:pPr>
        <w:spacing w:before="0" w:after="200" w:line="276" w:lineRule="auto"/>
      </w:pPr>
      <w:r>
        <w:t xml:space="preserve">The key words “MUST”, </w:t>
      </w:r>
      <w:r w:rsidRPr="00F7208F">
        <w:t>“</w:t>
      </w:r>
      <w:r>
        <w:t>MUST NOT</w:t>
      </w:r>
      <w:r w:rsidRPr="00F7208F">
        <w:t>”, “</w:t>
      </w:r>
      <w:r>
        <w:t>REQUIRED</w:t>
      </w:r>
      <w:r w:rsidRPr="00F7208F">
        <w:t>”, “</w:t>
      </w:r>
      <w:r>
        <w:t>SHALL</w:t>
      </w:r>
      <w:r w:rsidRPr="00F7208F">
        <w:t>”, “</w:t>
      </w:r>
      <w:r>
        <w:t>SHALL NOT</w:t>
      </w:r>
      <w:r w:rsidRPr="00F7208F">
        <w:t>”, “</w:t>
      </w:r>
      <w:r>
        <w:t>SHOULD</w:t>
      </w:r>
      <w:r w:rsidRPr="00F7208F">
        <w:t>”, “</w:t>
      </w:r>
      <w:r>
        <w:t>SHOULD NOT</w:t>
      </w:r>
      <w:r w:rsidRPr="00F7208F">
        <w:t>”, “</w:t>
      </w:r>
      <w:r>
        <w:t>RECOMMENDED</w:t>
      </w:r>
      <w:r w:rsidRPr="00F7208F">
        <w:t>”, “</w:t>
      </w:r>
      <w:r>
        <w:t>MAY</w:t>
      </w:r>
      <w:r w:rsidRPr="00F7208F">
        <w:t>”, and “</w:t>
      </w:r>
      <w:r>
        <w:t>OPTIONAL</w:t>
      </w:r>
      <w:r w:rsidRPr="00F7208F">
        <w:t>” in this document are to be interpreted as described in RFC2119</w:t>
      </w:r>
      <w:r>
        <w:t xml:space="preserve"> </w:t>
      </w:r>
      <w:r>
        <w:fldChar w:fldCharType="begin"/>
      </w:r>
      <w:r>
        <w:instrText xml:space="preserve"> REF RFC2119 \h </w:instrText>
      </w:r>
      <w:r w:rsidR="00AE7E93">
        <w:instrText xml:space="preserve"> \* MERGEFORMAT </w:instrText>
      </w:r>
      <w:r>
        <w:fldChar w:fldCharType="separate"/>
      </w:r>
      <w:r w:rsidR="005C746C" w:rsidRPr="00BD4FCE">
        <w:t>[</w:t>
      </w:r>
      <w:r w:rsidR="005C746C">
        <w:t>6</w:t>
      </w:r>
      <w:r w:rsidR="005C746C" w:rsidRPr="00BD4FCE">
        <w:t>]</w:t>
      </w:r>
      <w:r>
        <w:fldChar w:fldCharType="end"/>
      </w:r>
      <w:r>
        <w:t xml:space="preserve"> and clarified by</w:t>
      </w:r>
      <w:r w:rsidRPr="00465A80">
        <w:t xml:space="preserve"> RFC8174</w:t>
      </w:r>
      <w:r>
        <w:t xml:space="preserve"> </w:t>
      </w:r>
      <w:r>
        <w:fldChar w:fldCharType="begin"/>
      </w:r>
      <w:r>
        <w:instrText xml:space="preserve"> REF RFC8174 \h </w:instrText>
      </w:r>
      <w:r w:rsidR="00AE7E93">
        <w:instrText xml:space="preserve"> \* MERGEFORMAT </w:instrText>
      </w:r>
      <w:r>
        <w:fldChar w:fldCharType="separate"/>
      </w:r>
      <w:r w:rsidR="005C746C">
        <w:rPr>
          <w:sz w:val="20"/>
        </w:rPr>
        <w:t>[37]</w:t>
      </w:r>
      <w:r>
        <w:fldChar w:fldCharType="end"/>
      </w:r>
      <w:r>
        <w:t>,</w:t>
      </w:r>
      <w:r w:rsidRPr="00465A80">
        <w:t xml:space="preserve"> when, and only when, they appear in all capitals, as shown here</w:t>
      </w:r>
      <w:r w:rsidRPr="00F7208F">
        <w:t>.</w:t>
      </w:r>
    </w:p>
    <w:p w14:paraId="6A407D13" w14:textId="77777777" w:rsidR="003C1AC8" w:rsidRDefault="003C1AC8" w:rsidP="00AE7E93">
      <w:pPr>
        <w:rPr>
          <w:rFonts w:eastAsiaTheme="majorEastAsia"/>
          <w:lang w:val="en-US"/>
        </w:rPr>
      </w:pPr>
      <w:r>
        <w:t>“</w:t>
      </w:r>
      <w:r w:rsidRPr="00BC17D5">
        <w:t>FFS</w:t>
      </w:r>
      <w:r>
        <w:t>” or “For Further Study”</w:t>
      </w:r>
      <w:r w:rsidRPr="00BC17D5">
        <w:t xml:space="preserve"> means </w:t>
      </w:r>
      <w:r>
        <w:t>that it</w:t>
      </w:r>
      <w:r w:rsidRPr="00BC17D5">
        <w:t xml:space="preserve"> will be covered in </w:t>
      </w:r>
      <w:r>
        <w:t xml:space="preserve">the next version of SGP.21. </w:t>
      </w:r>
    </w:p>
    <w:p w14:paraId="470B3478" w14:textId="77777777" w:rsidR="003C1AC8" w:rsidRPr="00DF5F82" w:rsidRDefault="003C1AC8" w:rsidP="003C1AC8">
      <w:pPr>
        <w:keepNext/>
        <w:keepLines/>
        <w:numPr>
          <w:ilvl w:val="0"/>
          <w:numId w:val="1"/>
        </w:numPr>
        <w:tabs>
          <w:tab w:val="clear" w:pos="431"/>
          <w:tab w:val="num" w:pos="573"/>
        </w:tabs>
        <w:spacing w:before="360" w:after="120"/>
        <w:ind w:left="573" w:hanging="573"/>
        <w:jc w:val="left"/>
        <w:outlineLvl w:val="0"/>
        <w:rPr>
          <w:rFonts w:eastAsia="Times New Roman" w:cs="Arial"/>
          <w:b/>
          <w:bCs/>
          <w:sz w:val="28"/>
          <w:szCs w:val="32"/>
          <w:lang w:eastAsia="en-US"/>
        </w:rPr>
      </w:pPr>
      <w:bookmarkStart w:id="245" w:name="_Toc435053958"/>
      <w:bookmarkStart w:id="246" w:name="_Toc438636225"/>
      <w:bookmarkStart w:id="247" w:name="_Toc472934660"/>
      <w:bookmarkStart w:id="248" w:name="_Toc228126290"/>
      <w:r w:rsidRPr="00DF5F82">
        <w:rPr>
          <w:rFonts w:eastAsia="Times New Roman" w:cs="Arial"/>
          <w:b/>
          <w:bCs/>
          <w:sz w:val="28"/>
          <w:szCs w:val="32"/>
          <w:lang w:eastAsia="en-US"/>
        </w:rPr>
        <w:t>Principles</w:t>
      </w:r>
      <w:bookmarkEnd w:id="245"/>
      <w:bookmarkEnd w:id="246"/>
      <w:bookmarkEnd w:id="247"/>
      <w:bookmarkEnd w:id="248"/>
      <w:r w:rsidRPr="00DF5F82">
        <w:rPr>
          <w:rFonts w:eastAsia="Times New Roman" w:cs="Arial"/>
          <w:b/>
          <w:bCs/>
          <w:sz w:val="28"/>
          <w:szCs w:val="32"/>
          <w:lang w:eastAsia="en-US"/>
        </w:rPr>
        <w:t xml:space="preserve"> </w:t>
      </w:r>
      <w:bookmarkEnd w:id="241"/>
      <w:bookmarkEnd w:id="242"/>
      <w:bookmarkEnd w:id="243"/>
    </w:p>
    <w:p w14:paraId="13E8AF05" w14:textId="3C3B289E" w:rsidR="003C1AC8" w:rsidRDefault="003C1AC8" w:rsidP="00AE7E93">
      <w:pPr>
        <w:spacing w:before="0" w:after="200" w:line="276" w:lineRule="auto"/>
      </w:pPr>
      <w:r w:rsidRPr="00DF5F82">
        <w:t xml:space="preserve">This section contains the principles related to the GSMA </w:t>
      </w:r>
      <w:r>
        <w:t>R</w:t>
      </w:r>
      <w:r w:rsidRPr="00DF5F82">
        <w:t xml:space="preserve">emote </w:t>
      </w:r>
      <w:r>
        <w:t>SIM P</w:t>
      </w:r>
      <w:r w:rsidRPr="00DF5F82">
        <w:t xml:space="preserve">rovisioning system for </w:t>
      </w:r>
      <w:r>
        <w:t xml:space="preserve">the </w:t>
      </w:r>
      <w:r w:rsidR="001A1D22">
        <w:t>e</w:t>
      </w:r>
      <w:r w:rsidRPr="00DF5F82">
        <w:t xml:space="preserve">UICC. </w:t>
      </w:r>
    </w:p>
    <w:p w14:paraId="608F1AF8" w14:textId="77777777" w:rsidR="003C1AC8" w:rsidRPr="00A232CE" w:rsidRDefault="003C1AC8" w:rsidP="00AE7E93">
      <w:pPr>
        <w:spacing w:before="0" w:after="200" w:line="276" w:lineRule="auto"/>
      </w:pPr>
      <w:r>
        <w:t>The solution based on the requirements described within this document has to be provided in a non-discriminatory manner.</w:t>
      </w:r>
    </w:p>
    <w:p w14:paraId="6D0A9939"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49" w:name="_Toc346908971"/>
      <w:bookmarkStart w:id="250" w:name="_Toc372031162"/>
      <w:bookmarkStart w:id="251" w:name="_Toc375056736"/>
      <w:bookmarkStart w:id="252" w:name="_Toc435053959"/>
      <w:bookmarkStart w:id="253" w:name="_Toc438636226"/>
      <w:bookmarkStart w:id="254" w:name="_Toc472934661"/>
      <w:bookmarkStart w:id="255" w:name="_Toc228126291"/>
      <w:r w:rsidRPr="00DF5F82">
        <w:rPr>
          <w:rFonts w:eastAsia="Times New Roman" w:cs="Arial"/>
          <w:b/>
          <w:bCs/>
          <w:iCs/>
          <w:sz w:val="24"/>
          <w:szCs w:val="28"/>
          <w:lang w:eastAsia="en-US"/>
        </w:rPr>
        <w:t>Basic Principles</w:t>
      </w:r>
      <w:bookmarkEnd w:id="249"/>
      <w:bookmarkEnd w:id="250"/>
      <w:bookmarkEnd w:id="251"/>
      <w:bookmarkEnd w:id="252"/>
      <w:bookmarkEnd w:id="253"/>
      <w:bookmarkEnd w:id="254"/>
      <w:bookmarkEnd w:id="25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373"/>
      </w:tblGrid>
      <w:tr w:rsidR="003C1AC8" w:rsidRPr="00427F8A" w14:paraId="1CEBB0A5" w14:textId="77777777" w:rsidTr="008C6F4A">
        <w:trPr>
          <w:cantSplit/>
          <w:tblHeader/>
        </w:trPr>
        <w:tc>
          <w:tcPr>
            <w:tcW w:w="1553" w:type="dxa"/>
            <w:shd w:val="clear" w:color="auto" w:fill="DE002B"/>
          </w:tcPr>
          <w:p w14:paraId="4AA50695" w14:textId="77777777" w:rsidR="003C1AC8" w:rsidRPr="00B97097" w:rsidRDefault="003C1AC8" w:rsidP="008C6F4A">
            <w:pPr>
              <w:pStyle w:val="TableHeader"/>
              <w:rPr>
                <w:color w:val="FFFFFF" w:themeColor="background1"/>
              </w:rPr>
            </w:pPr>
            <w:r w:rsidRPr="00B97097">
              <w:rPr>
                <w:color w:val="FFFFFF" w:themeColor="background1"/>
              </w:rPr>
              <w:t>Principle no.</w:t>
            </w:r>
          </w:p>
        </w:tc>
        <w:tc>
          <w:tcPr>
            <w:tcW w:w="7373" w:type="dxa"/>
            <w:shd w:val="clear" w:color="auto" w:fill="DE002B"/>
          </w:tcPr>
          <w:p w14:paraId="37FA6B1B" w14:textId="77777777" w:rsidR="003C1AC8" w:rsidRPr="00B97097" w:rsidRDefault="003C1AC8" w:rsidP="008C6F4A">
            <w:pPr>
              <w:pStyle w:val="TableHeader"/>
              <w:rPr>
                <w:color w:val="FFFFFF" w:themeColor="background1"/>
              </w:rPr>
            </w:pPr>
            <w:r w:rsidRPr="00B97097">
              <w:rPr>
                <w:color w:val="FFFFFF" w:themeColor="background1"/>
              </w:rPr>
              <w:t>Description</w:t>
            </w:r>
          </w:p>
        </w:tc>
      </w:tr>
      <w:tr w:rsidR="003C1AC8" w:rsidRPr="001B1649" w14:paraId="04A41CB5" w14:textId="77777777" w:rsidTr="00AE7E93">
        <w:tc>
          <w:tcPr>
            <w:tcW w:w="1553" w:type="dxa"/>
          </w:tcPr>
          <w:p w14:paraId="18E46882" w14:textId="77777777" w:rsidR="003C1AC8" w:rsidRPr="009F3483" w:rsidRDefault="003C1AC8" w:rsidP="00AE7E93">
            <w:pPr>
              <w:pStyle w:val="TableText"/>
              <w:jc w:val="both"/>
              <w:rPr>
                <w:b/>
              </w:rPr>
            </w:pPr>
            <w:r w:rsidRPr="009F3483">
              <w:rPr>
                <w:b/>
              </w:rPr>
              <w:t>BAS1</w:t>
            </w:r>
          </w:p>
        </w:tc>
        <w:tc>
          <w:tcPr>
            <w:tcW w:w="7373" w:type="dxa"/>
          </w:tcPr>
          <w:p w14:paraId="0D8A1068" w14:textId="77777777" w:rsidR="003C1AC8" w:rsidRPr="00C6177A" w:rsidRDefault="003C1AC8" w:rsidP="00AE7E93">
            <w:pPr>
              <w:pStyle w:val="TableText"/>
              <w:jc w:val="both"/>
            </w:pPr>
            <w:r>
              <w:t>E</w:t>
            </w:r>
            <w:r w:rsidRPr="00C07512">
              <w:t xml:space="preserve">xisting standards and specifications </w:t>
            </w:r>
            <w:r>
              <w:t xml:space="preserve">SHALL be used </w:t>
            </w:r>
            <w:r w:rsidRPr="00C07512">
              <w:t>where possible</w:t>
            </w:r>
            <w:r>
              <w:t xml:space="preserve"> for the specification of the eUICC and related provisioning systems</w:t>
            </w:r>
            <w:r w:rsidRPr="00C07512">
              <w:t>.</w:t>
            </w:r>
            <w:r>
              <w:t xml:space="preserve"> </w:t>
            </w:r>
          </w:p>
        </w:tc>
      </w:tr>
      <w:tr w:rsidR="003C1AC8" w:rsidRPr="001B1649" w14:paraId="2239B338" w14:textId="77777777" w:rsidTr="00AE7E93">
        <w:tc>
          <w:tcPr>
            <w:tcW w:w="1553" w:type="dxa"/>
          </w:tcPr>
          <w:p w14:paraId="26EE04B4" w14:textId="77777777" w:rsidR="003C1AC8" w:rsidRPr="009F3483" w:rsidRDefault="003C1AC8" w:rsidP="00AE7E93">
            <w:pPr>
              <w:pStyle w:val="TableText"/>
              <w:jc w:val="both"/>
              <w:rPr>
                <w:b/>
              </w:rPr>
            </w:pPr>
            <w:r w:rsidRPr="009F3483">
              <w:rPr>
                <w:b/>
              </w:rPr>
              <w:t>BAS2</w:t>
            </w:r>
          </w:p>
        </w:tc>
        <w:tc>
          <w:tcPr>
            <w:tcW w:w="7373" w:type="dxa"/>
          </w:tcPr>
          <w:p w14:paraId="143722AB" w14:textId="77777777" w:rsidR="003C1AC8" w:rsidRPr="00C6177A" w:rsidRDefault="003C1AC8" w:rsidP="00AE7E93">
            <w:pPr>
              <w:pStyle w:val="TableText"/>
              <w:jc w:val="both"/>
            </w:pPr>
            <w:r w:rsidRPr="00F7503F">
              <w:t>GlobalPlatform specifications</w:t>
            </w:r>
            <w:r>
              <w:t xml:space="preserve"> SHALL</w:t>
            </w:r>
            <w:r w:rsidRPr="00F7503F">
              <w:t xml:space="preserve"> be </w:t>
            </w:r>
            <w:r>
              <w:t>used</w:t>
            </w:r>
            <w:r w:rsidRPr="00F7503F">
              <w:t xml:space="preserve"> as a framework of choice for the implementation of the eUICC</w:t>
            </w:r>
            <w:r>
              <w:t>.</w:t>
            </w:r>
          </w:p>
        </w:tc>
      </w:tr>
      <w:tr w:rsidR="003C1AC8" w:rsidRPr="001B1649" w14:paraId="4963A6CC" w14:textId="77777777" w:rsidTr="00AE7E93">
        <w:tc>
          <w:tcPr>
            <w:tcW w:w="1553" w:type="dxa"/>
          </w:tcPr>
          <w:p w14:paraId="1A9D2E8F" w14:textId="77777777" w:rsidR="003C1AC8" w:rsidRPr="009F3483" w:rsidRDefault="003C1AC8" w:rsidP="00AE7E93">
            <w:pPr>
              <w:pStyle w:val="TableText"/>
              <w:jc w:val="both"/>
              <w:rPr>
                <w:b/>
              </w:rPr>
            </w:pPr>
            <w:r w:rsidRPr="009F3483">
              <w:rPr>
                <w:b/>
              </w:rPr>
              <w:t>BAS3</w:t>
            </w:r>
          </w:p>
        </w:tc>
        <w:tc>
          <w:tcPr>
            <w:tcW w:w="7373" w:type="dxa"/>
          </w:tcPr>
          <w:p w14:paraId="1B0FD4CE" w14:textId="77777777" w:rsidR="003C1AC8" w:rsidRPr="00F7208F" w:rsidRDefault="003C1AC8" w:rsidP="00AE7E93">
            <w:pPr>
              <w:pStyle w:val="TableText"/>
              <w:jc w:val="both"/>
            </w:pPr>
            <w:r w:rsidRPr="00F7208F">
              <w:t xml:space="preserve">The overall security of the eUICC in combination with the related management processes SHALL at all times and under all circumstances be at least equivalent to the current removable UICC and its </w:t>
            </w:r>
            <w:r>
              <w:t>p</w:t>
            </w:r>
            <w:r w:rsidRPr="00F7208F">
              <w:t>rovisioning processes.</w:t>
            </w:r>
          </w:p>
        </w:tc>
      </w:tr>
      <w:tr w:rsidR="003C1AC8" w:rsidRPr="001B1649" w14:paraId="0C1297C6" w14:textId="77777777" w:rsidTr="00AE7E93">
        <w:tc>
          <w:tcPr>
            <w:tcW w:w="1553" w:type="dxa"/>
          </w:tcPr>
          <w:p w14:paraId="0F02B049" w14:textId="77777777" w:rsidR="003C1AC8" w:rsidRPr="009F3483" w:rsidRDefault="003C1AC8" w:rsidP="00AE7E93">
            <w:pPr>
              <w:pStyle w:val="TableText"/>
              <w:jc w:val="both"/>
              <w:rPr>
                <w:b/>
              </w:rPr>
            </w:pPr>
            <w:r w:rsidRPr="009F3483">
              <w:rPr>
                <w:b/>
              </w:rPr>
              <w:t>BAS4</w:t>
            </w:r>
          </w:p>
        </w:tc>
        <w:tc>
          <w:tcPr>
            <w:tcW w:w="7373" w:type="dxa"/>
          </w:tcPr>
          <w:p w14:paraId="7531A1A1" w14:textId="6387B6B4" w:rsidR="003C1AC8" w:rsidRPr="00F7208F" w:rsidRDefault="003C1AC8" w:rsidP="00AE7E93">
            <w:pPr>
              <w:pStyle w:val="TableText"/>
              <w:jc w:val="both"/>
            </w:pPr>
            <w:r w:rsidRPr="00F7208F">
              <w:t xml:space="preserve">The architecture of the eUICC and its </w:t>
            </w:r>
            <w:r>
              <w:t>R</w:t>
            </w:r>
            <w:r w:rsidRPr="00F7208F">
              <w:t xml:space="preserve">emote </w:t>
            </w:r>
            <w:r>
              <w:t>SIM P</w:t>
            </w:r>
            <w:r w:rsidRPr="00F7208F">
              <w:t>rovisioning system SHALL comply with the requirements of 3GPP TS 21.133</w:t>
            </w:r>
            <w:r>
              <w:t xml:space="preserve"> </w:t>
            </w:r>
            <w:r>
              <w:fldChar w:fldCharType="begin"/>
            </w:r>
            <w:r>
              <w:instrText xml:space="preserve"> REF GPP21133 \h  \* MERGEFORMAT </w:instrText>
            </w:r>
            <w:r>
              <w:fldChar w:fldCharType="separate"/>
            </w:r>
            <w:r w:rsidR="005C746C" w:rsidRPr="00BD4FCE">
              <w:t>[</w:t>
            </w:r>
            <w:r w:rsidR="005C746C">
              <w:t>7</w:t>
            </w:r>
            <w:r w:rsidR="005C746C" w:rsidRPr="00BD4FCE">
              <w:t>]</w:t>
            </w:r>
            <w:r>
              <w:fldChar w:fldCharType="end"/>
            </w:r>
            <w:r w:rsidRPr="00CA153C">
              <w:t>.</w:t>
            </w:r>
            <w:r w:rsidRPr="00F7208F">
              <w:t xml:space="preserve"> </w:t>
            </w:r>
          </w:p>
        </w:tc>
      </w:tr>
      <w:tr w:rsidR="003C1AC8" w:rsidRPr="001B1649" w14:paraId="7E254841" w14:textId="77777777" w:rsidTr="00AE7E93">
        <w:tc>
          <w:tcPr>
            <w:tcW w:w="1553" w:type="dxa"/>
          </w:tcPr>
          <w:p w14:paraId="40554B31" w14:textId="77777777" w:rsidR="003C1AC8" w:rsidRPr="009F3483" w:rsidRDefault="003C1AC8" w:rsidP="00AE7E93">
            <w:pPr>
              <w:pStyle w:val="TableText"/>
              <w:jc w:val="both"/>
              <w:rPr>
                <w:b/>
              </w:rPr>
            </w:pPr>
            <w:r w:rsidRPr="009F3483">
              <w:rPr>
                <w:b/>
              </w:rPr>
              <w:lastRenderedPageBreak/>
              <w:t>BAS5</w:t>
            </w:r>
          </w:p>
        </w:tc>
        <w:tc>
          <w:tcPr>
            <w:tcW w:w="7373" w:type="dxa"/>
          </w:tcPr>
          <w:p w14:paraId="23325C7C" w14:textId="77777777" w:rsidR="003C1AC8" w:rsidRPr="00DF5F82" w:rsidRDefault="003C1AC8" w:rsidP="00AE7E93">
            <w:pPr>
              <w:spacing w:before="40" w:after="40" w:line="276" w:lineRule="auto"/>
              <w:rPr>
                <w:sz w:val="20"/>
                <w:szCs w:val="22"/>
                <w:lang w:eastAsia="de-DE" w:bidi="ar-SA"/>
              </w:rPr>
            </w:pPr>
            <w:r w:rsidRPr="00DF5F82">
              <w:rPr>
                <w:sz w:val="20"/>
                <w:szCs w:val="22"/>
                <w:lang w:eastAsia="de-DE" w:bidi="ar-SA"/>
              </w:rPr>
              <w:t xml:space="preserve">The architecture </w:t>
            </w:r>
            <w:r>
              <w:rPr>
                <w:sz w:val="20"/>
                <w:szCs w:val="22"/>
                <w:lang w:eastAsia="de-DE" w:bidi="ar-SA"/>
              </w:rPr>
              <w:t>SHALL</w:t>
            </w:r>
            <w:r w:rsidRPr="00DF5F82">
              <w:rPr>
                <w:sz w:val="20"/>
                <w:szCs w:val="22"/>
                <w:lang w:eastAsia="de-DE" w:bidi="ar-SA"/>
              </w:rPr>
              <w:t xml:space="preserve"> support a level of security with respect to </w:t>
            </w:r>
            <w:r>
              <w:rPr>
                <w:sz w:val="20"/>
                <w:szCs w:val="22"/>
                <w:lang w:eastAsia="de-DE" w:bidi="ar-SA"/>
              </w:rPr>
              <w:t xml:space="preserve">the </w:t>
            </w:r>
            <w:r w:rsidRPr="00DF5F82">
              <w:rPr>
                <w:sz w:val="20"/>
                <w:szCs w:val="22"/>
                <w:lang w:eastAsia="de-DE" w:bidi="ar-SA"/>
              </w:rPr>
              <w:t xml:space="preserve">protection of Operator Credentials which is at least equivalent to </w:t>
            </w:r>
            <w:r>
              <w:rPr>
                <w:sz w:val="20"/>
                <w:szCs w:val="22"/>
                <w:lang w:eastAsia="de-DE" w:bidi="ar-SA"/>
              </w:rPr>
              <w:t xml:space="preserve">the </w:t>
            </w:r>
            <w:r w:rsidRPr="00DF5F82">
              <w:rPr>
                <w:sz w:val="20"/>
                <w:szCs w:val="22"/>
                <w:lang w:eastAsia="de-DE" w:bidi="ar-SA"/>
              </w:rPr>
              <w:t>present levels of security. This applies in particular to:</w:t>
            </w:r>
          </w:p>
          <w:p w14:paraId="5E12D80A" w14:textId="77777777" w:rsidR="003C1AC8" w:rsidRPr="00DF5F82" w:rsidRDefault="003C1AC8" w:rsidP="00AE7E93">
            <w:pPr>
              <w:pStyle w:val="TableBulletText"/>
              <w:jc w:val="both"/>
            </w:pPr>
            <w:r>
              <w:t>t</w:t>
            </w:r>
            <w:r w:rsidRPr="00DF5F82">
              <w:t>he confidentiality of cryptographic keys and authentication parameters</w:t>
            </w:r>
            <w:r>
              <w:t>;</w:t>
            </w:r>
          </w:p>
          <w:p w14:paraId="13F6CD0E" w14:textId="77777777" w:rsidR="003C1AC8" w:rsidRPr="00C6177A" w:rsidRDefault="003C1AC8" w:rsidP="00AE7E93">
            <w:pPr>
              <w:pStyle w:val="TableBulletText"/>
              <w:jc w:val="both"/>
            </w:pPr>
            <w:r>
              <w:t>t</w:t>
            </w:r>
            <w:r w:rsidRPr="00ED7573">
              <w:t>he integrity of Subscriber identities (e.g. IMSI).</w:t>
            </w:r>
          </w:p>
        </w:tc>
      </w:tr>
      <w:tr w:rsidR="003C1AC8" w:rsidRPr="001B1649" w14:paraId="77B11E87" w14:textId="77777777" w:rsidTr="00AE7E93">
        <w:tc>
          <w:tcPr>
            <w:tcW w:w="1553" w:type="dxa"/>
          </w:tcPr>
          <w:p w14:paraId="7751F253" w14:textId="77777777" w:rsidR="003C1AC8" w:rsidRPr="009F3483" w:rsidRDefault="003C1AC8" w:rsidP="00AE7E93">
            <w:pPr>
              <w:pStyle w:val="TableText"/>
              <w:jc w:val="both"/>
              <w:rPr>
                <w:b/>
              </w:rPr>
            </w:pPr>
            <w:r w:rsidRPr="009F3483">
              <w:rPr>
                <w:b/>
              </w:rPr>
              <w:t>BAS6</w:t>
            </w:r>
          </w:p>
        </w:tc>
        <w:tc>
          <w:tcPr>
            <w:tcW w:w="7373" w:type="dxa"/>
          </w:tcPr>
          <w:p w14:paraId="1DCA5F27" w14:textId="77777777" w:rsidR="003C1AC8" w:rsidRPr="00C6177A" w:rsidRDefault="003C1AC8" w:rsidP="00AE7E93">
            <w:pPr>
              <w:pStyle w:val="TableText"/>
              <w:jc w:val="both"/>
            </w:pPr>
            <w:r>
              <w:t>The architecture SHALL support a level of security for all Profile content which is at least equivalent to the current state of the art level of security of the UICC.</w:t>
            </w:r>
          </w:p>
        </w:tc>
      </w:tr>
      <w:tr w:rsidR="003C1AC8" w:rsidRPr="001B1649" w14:paraId="094A978E" w14:textId="77777777" w:rsidTr="00AE7E93">
        <w:tc>
          <w:tcPr>
            <w:tcW w:w="1553" w:type="dxa"/>
          </w:tcPr>
          <w:p w14:paraId="60ED0632" w14:textId="77777777" w:rsidR="003C1AC8" w:rsidRPr="009F3483" w:rsidRDefault="003C1AC8" w:rsidP="00AE7E93">
            <w:pPr>
              <w:pStyle w:val="TableText"/>
              <w:jc w:val="both"/>
              <w:rPr>
                <w:b/>
              </w:rPr>
            </w:pPr>
            <w:r w:rsidRPr="009F3483">
              <w:rPr>
                <w:b/>
              </w:rPr>
              <w:t>BAS7</w:t>
            </w:r>
          </w:p>
        </w:tc>
        <w:tc>
          <w:tcPr>
            <w:tcW w:w="7373" w:type="dxa"/>
          </w:tcPr>
          <w:p w14:paraId="00138E66" w14:textId="77777777" w:rsidR="003C1AC8" w:rsidRPr="00E10E62" w:rsidRDefault="003C1AC8" w:rsidP="00AE7E93">
            <w:pPr>
              <w:spacing w:before="40" w:after="40" w:line="276" w:lineRule="auto"/>
              <w:rPr>
                <w:sz w:val="20"/>
              </w:rPr>
            </w:pPr>
            <w:r w:rsidRPr="00E10E62">
              <w:rPr>
                <w:sz w:val="20"/>
              </w:rPr>
              <w:t>The architecture SHALL NOT compromise the security and privacy of Subscriber Data, nor the security and privacy of End User Data. Examples depending on territory include identities that can be used for tracking such as ICCID, MSISDN, EID, IMSI Ki etc.</w:t>
            </w:r>
          </w:p>
        </w:tc>
      </w:tr>
      <w:tr w:rsidR="003C1AC8" w:rsidRPr="001B1649" w14:paraId="4C393646" w14:textId="77777777" w:rsidTr="00AE7E93">
        <w:tc>
          <w:tcPr>
            <w:tcW w:w="1553" w:type="dxa"/>
          </w:tcPr>
          <w:p w14:paraId="0DA4D46B" w14:textId="77777777" w:rsidR="003C1AC8" w:rsidRPr="009F3483" w:rsidRDefault="003C1AC8" w:rsidP="00AE7E93">
            <w:pPr>
              <w:pStyle w:val="TableText"/>
              <w:jc w:val="both"/>
              <w:rPr>
                <w:b/>
              </w:rPr>
            </w:pPr>
            <w:r w:rsidRPr="009F3483">
              <w:rPr>
                <w:b/>
              </w:rPr>
              <w:t>BAS8</w:t>
            </w:r>
          </w:p>
        </w:tc>
        <w:tc>
          <w:tcPr>
            <w:tcW w:w="7373" w:type="dxa"/>
          </w:tcPr>
          <w:p w14:paraId="0775C5FD" w14:textId="77777777" w:rsidR="003C1AC8" w:rsidRPr="00E10E62" w:rsidRDefault="003C1AC8" w:rsidP="00AE7E93">
            <w:pPr>
              <w:spacing w:before="40" w:after="40" w:line="276" w:lineRule="auto"/>
              <w:rPr>
                <w:sz w:val="20"/>
              </w:rPr>
            </w:pPr>
            <w:r w:rsidRPr="00E10E62">
              <w:rPr>
                <w:sz w:val="20"/>
              </w:rPr>
              <w:t>Regulatory issues are considered outside the scope of this document. However, any data which could be used to identify an individual SHALL be treated as personal data and subject to local regulations e.g. the EID, ICCID, etc.</w:t>
            </w:r>
          </w:p>
        </w:tc>
      </w:tr>
    </w:tbl>
    <w:p w14:paraId="49E3E806" w14:textId="2DA69F10" w:rsidR="003C1AC8" w:rsidRDefault="00B816EE" w:rsidP="00D9742B">
      <w:pPr>
        <w:pStyle w:val="TableCaption"/>
        <w:numPr>
          <w:ilvl w:val="0"/>
          <w:numId w:val="0"/>
        </w:numPr>
        <w:rPr>
          <w:lang w:eastAsia="en-US"/>
        </w:rPr>
      </w:pPr>
      <w:bookmarkStart w:id="256" w:name="_Toc346908972"/>
      <w:bookmarkStart w:id="257" w:name="_Toc372031163"/>
      <w:bookmarkStart w:id="258" w:name="_Toc375056737"/>
      <w:r>
        <w:t>Table 2.1.1</w:t>
      </w:r>
      <w:r w:rsidR="00C95DA7">
        <w:t xml:space="preserve">: </w:t>
      </w:r>
      <w:r w:rsidR="003C1AC8">
        <w:t>Basic Principles</w:t>
      </w:r>
    </w:p>
    <w:p w14:paraId="47491894"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59" w:name="_Toc435053960"/>
      <w:bookmarkStart w:id="260" w:name="_Toc438636227"/>
      <w:bookmarkStart w:id="261" w:name="_Toc472934662"/>
      <w:bookmarkStart w:id="262" w:name="_Toc228126292"/>
      <w:r>
        <w:rPr>
          <w:rFonts w:eastAsia="Times New Roman" w:cs="Arial"/>
          <w:b/>
          <w:bCs/>
          <w:iCs/>
          <w:sz w:val="24"/>
          <w:szCs w:val="28"/>
          <w:lang w:eastAsia="en-US"/>
        </w:rPr>
        <w:t>Profile</w:t>
      </w:r>
      <w:r w:rsidRPr="00DF5F82">
        <w:rPr>
          <w:rFonts w:eastAsia="Times New Roman" w:cs="Arial"/>
          <w:b/>
          <w:bCs/>
          <w:iCs/>
          <w:sz w:val="24"/>
          <w:szCs w:val="28"/>
          <w:lang w:eastAsia="en-US"/>
        </w:rPr>
        <w:t xml:space="preserve"> Principles</w:t>
      </w:r>
      <w:bookmarkEnd w:id="259"/>
      <w:bookmarkEnd w:id="260"/>
      <w:bookmarkEnd w:id="261"/>
      <w:bookmarkEnd w:id="26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7345"/>
      </w:tblGrid>
      <w:tr w:rsidR="003C1AC8" w:rsidRPr="00427F8A" w14:paraId="79DE8882" w14:textId="77777777" w:rsidTr="008C6F4A">
        <w:trPr>
          <w:cantSplit/>
          <w:tblHeader/>
        </w:trPr>
        <w:tc>
          <w:tcPr>
            <w:tcW w:w="1581" w:type="dxa"/>
            <w:shd w:val="clear" w:color="auto" w:fill="DE002B"/>
          </w:tcPr>
          <w:p w14:paraId="5A40BCE8" w14:textId="77777777" w:rsidR="003C1AC8" w:rsidRPr="00B97097" w:rsidRDefault="003C1AC8" w:rsidP="008C6F4A">
            <w:pPr>
              <w:pStyle w:val="TableHeader"/>
              <w:rPr>
                <w:color w:val="FFFFFF" w:themeColor="background1"/>
              </w:rPr>
            </w:pPr>
            <w:r w:rsidRPr="00B97097">
              <w:rPr>
                <w:color w:val="FFFFFF" w:themeColor="background1"/>
              </w:rPr>
              <w:t>Principle no.</w:t>
            </w:r>
          </w:p>
        </w:tc>
        <w:tc>
          <w:tcPr>
            <w:tcW w:w="7345" w:type="dxa"/>
            <w:shd w:val="clear" w:color="auto" w:fill="DE002B"/>
          </w:tcPr>
          <w:p w14:paraId="009BF3A4" w14:textId="77777777" w:rsidR="003C1AC8" w:rsidRPr="00B97097" w:rsidRDefault="003C1AC8" w:rsidP="008C6F4A">
            <w:pPr>
              <w:pStyle w:val="TableHeader"/>
              <w:rPr>
                <w:color w:val="FFFFFF" w:themeColor="background1"/>
              </w:rPr>
            </w:pPr>
            <w:r w:rsidRPr="00B97097">
              <w:rPr>
                <w:color w:val="FFFFFF" w:themeColor="background1"/>
              </w:rPr>
              <w:t>Description</w:t>
            </w:r>
          </w:p>
        </w:tc>
      </w:tr>
      <w:tr w:rsidR="003C1AC8" w:rsidRPr="001B1649" w14:paraId="61B66EF3" w14:textId="77777777" w:rsidTr="00AE7E93">
        <w:tc>
          <w:tcPr>
            <w:tcW w:w="1581" w:type="dxa"/>
          </w:tcPr>
          <w:p w14:paraId="6927CA54" w14:textId="77777777" w:rsidR="003C1AC8" w:rsidRPr="009F3483" w:rsidRDefault="003C1AC8" w:rsidP="00AE7E93">
            <w:pPr>
              <w:pStyle w:val="TableText"/>
              <w:jc w:val="both"/>
              <w:rPr>
                <w:b/>
              </w:rPr>
            </w:pPr>
            <w:r w:rsidRPr="009F3483">
              <w:rPr>
                <w:b/>
              </w:rPr>
              <w:t>PRO1</w:t>
            </w:r>
          </w:p>
        </w:tc>
        <w:tc>
          <w:tcPr>
            <w:tcW w:w="7345" w:type="dxa"/>
          </w:tcPr>
          <w:p w14:paraId="3689DB7F" w14:textId="77777777" w:rsidR="003C1AC8" w:rsidRPr="00C6177A" w:rsidRDefault="003C1AC8" w:rsidP="00AE7E93">
            <w:pPr>
              <w:pStyle w:val="TableText"/>
              <w:jc w:val="both"/>
            </w:pPr>
            <w:r w:rsidRPr="00ED7573">
              <w:t xml:space="preserve">Profiles are the property of and </w:t>
            </w:r>
            <w:r>
              <w:t>SHALL</w:t>
            </w:r>
            <w:r w:rsidRPr="00ED7573">
              <w:t xml:space="preserve"> be under the control of the issuing Operator. </w:t>
            </w:r>
          </w:p>
        </w:tc>
      </w:tr>
      <w:tr w:rsidR="003C1AC8" w:rsidRPr="001B1649" w14:paraId="44024B02" w14:textId="77777777" w:rsidTr="00AE7E93">
        <w:trPr>
          <w:trHeight w:val="618"/>
        </w:trPr>
        <w:tc>
          <w:tcPr>
            <w:tcW w:w="1581" w:type="dxa"/>
          </w:tcPr>
          <w:p w14:paraId="2ECB5BFC" w14:textId="77777777" w:rsidR="003C1AC8" w:rsidRPr="009F3483" w:rsidRDefault="003C1AC8" w:rsidP="00AE7E93">
            <w:pPr>
              <w:spacing w:after="120" w:line="276" w:lineRule="auto"/>
              <w:rPr>
                <w:b/>
              </w:rPr>
            </w:pPr>
            <w:r w:rsidRPr="009F3483">
              <w:rPr>
                <w:b/>
                <w:sz w:val="20"/>
              </w:rPr>
              <w:t>PRO2</w:t>
            </w:r>
          </w:p>
        </w:tc>
        <w:tc>
          <w:tcPr>
            <w:tcW w:w="7345" w:type="dxa"/>
          </w:tcPr>
          <w:p w14:paraId="4A94A81D" w14:textId="77777777" w:rsidR="003C1AC8" w:rsidRPr="00C6177A" w:rsidRDefault="003C1AC8" w:rsidP="00AE7E93">
            <w:pPr>
              <w:pStyle w:val="TableText"/>
              <w:jc w:val="both"/>
            </w:pPr>
            <w:r w:rsidRPr="00ED7573">
              <w:t>A Profile does not exist outside</w:t>
            </w:r>
            <w:r>
              <w:t xml:space="preserve"> of</w:t>
            </w:r>
            <w:r w:rsidRPr="00ED7573">
              <w:t xml:space="preserve"> an eUICC. I.e. a Profile is always located on a particular eUICC.</w:t>
            </w:r>
          </w:p>
        </w:tc>
      </w:tr>
      <w:tr w:rsidR="003C1AC8" w:rsidRPr="001B1649" w14:paraId="6120EC7D" w14:textId="77777777" w:rsidTr="00AE7E93">
        <w:tc>
          <w:tcPr>
            <w:tcW w:w="1581" w:type="dxa"/>
          </w:tcPr>
          <w:p w14:paraId="270469D7" w14:textId="77777777" w:rsidR="003C1AC8" w:rsidRPr="009F3483" w:rsidRDefault="003C1AC8" w:rsidP="00AE7E93">
            <w:pPr>
              <w:pStyle w:val="TableText"/>
              <w:jc w:val="both"/>
              <w:rPr>
                <w:b/>
              </w:rPr>
            </w:pPr>
            <w:r w:rsidRPr="009F3483">
              <w:rPr>
                <w:b/>
              </w:rPr>
              <w:t xml:space="preserve">PRO3 </w:t>
            </w:r>
          </w:p>
        </w:tc>
        <w:tc>
          <w:tcPr>
            <w:tcW w:w="7345" w:type="dxa"/>
          </w:tcPr>
          <w:p w14:paraId="6F5D15F9" w14:textId="77777777" w:rsidR="003C1AC8" w:rsidRPr="00C6177A" w:rsidRDefault="003C1AC8" w:rsidP="00AE7E93">
            <w:pPr>
              <w:pStyle w:val="TableText"/>
              <w:jc w:val="both"/>
            </w:pPr>
            <w:r>
              <w:t xml:space="preserve">A </w:t>
            </w:r>
            <w:r w:rsidRPr="00DF5F82">
              <w:t xml:space="preserve">Profile </w:t>
            </w:r>
            <w:r>
              <w:t>SHALL</w:t>
            </w:r>
            <w:r w:rsidRPr="00DF5F82">
              <w:t xml:space="preserve"> be uniquely identified</w:t>
            </w:r>
            <w:r>
              <w:t xml:space="preserve"> by its ICCID</w:t>
            </w:r>
            <w:r w:rsidRPr="00DF5F82">
              <w:t>.</w:t>
            </w:r>
          </w:p>
        </w:tc>
      </w:tr>
      <w:tr w:rsidR="003C1AC8" w:rsidRPr="001B1649" w14:paraId="0BE431B2" w14:textId="77777777" w:rsidTr="00AE7E93">
        <w:tc>
          <w:tcPr>
            <w:tcW w:w="1581" w:type="dxa"/>
          </w:tcPr>
          <w:p w14:paraId="471D5B24" w14:textId="77777777" w:rsidR="003C1AC8" w:rsidRPr="009F3483" w:rsidRDefault="003C1AC8" w:rsidP="00AE7E93">
            <w:pPr>
              <w:pStyle w:val="TableText"/>
              <w:jc w:val="both"/>
              <w:rPr>
                <w:b/>
              </w:rPr>
            </w:pPr>
            <w:r w:rsidRPr="009F3483">
              <w:rPr>
                <w:b/>
              </w:rPr>
              <w:t>PRO4</w:t>
            </w:r>
          </w:p>
        </w:tc>
        <w:tc>
          <w:tcPr>
            <w:tcW w:w="7345" w:type="dxa"/>
          </w:tcPr>
          <w:p w14:paraId="4C3E44DA" w14:textId="77777777" w:rsidR="003C1AC8" w:rsidRPr="00C6177A" w:rsidRDefault="003C1AC8" w:rsidP="00AE7E93">
            <w:pPr>
              <w:pStyle w:val="TableText"/>
              <w:jc w:val="both"/>
            </w:pPr>
            <w:r w:rsidRPr="00776599">
              <w:t>A</w:t>
            </w:r>
            <w:r>
              <w:t>n Enabled</w:t>
            </w:r>
            <w:r w:rsidRPr="00776599">
              <w:t xml:space="preserve"> Profile in combination with a</w:t>
            </w:r>
            <w:r>
              <w:t>n</w:t>
            </w:r>
            <w:r w:rsidRPr="00776599">
              <w:t xml:space="preserve"> eUICC </w:t>
            </w:r>
            <w:r>
              <w:t>SHALL</w:t>
            </w:r>
            <w:r w:rsidRPr="00776599">
              <w:t xml:space="preserve"> be able to carry all logical characteristics of a UICC.</w:t>
            </w:r>
          </w:p>
        </w:tc>
      </w:tr>
      <w:tr w:rsidR="003C1AC8" w:rsidRPr="001B1649" w14:paraId="0965ACE9" w14:textId="77777777" w:rsidTr="00AE7E93">
        <w:tc>
          <w:tcPr>
            <w:tcW w:w="1581" w:type="dxa"/>
          </w:tcPr>
          <w:p w14:paraId="4C532C9D" w14:textId="77777777" w:rsidR="003C1AC8" w:rsidRPr="009F3483" w:rsidRDefault="003C1AC8" w:rsidP="00AE7E93">
            <w:pPr>
              <w:pStyle w:val="TableText"/>
              <w:jc w:val="both"/>
              <w:rPr>
                <w:b/>
              </w:rPr>
            </w:pPr>
            <w:r w:rsidRPr="009F3483">
              <w:rPr>
                <w:b/>
              </w:rPr>
              <w:t>PRO5</w:t>
            </w:r>
          </w:p>
        </w:tc>
        <w:tc>
          <w:tcPr>
            <w:tcW w:w="7345" w:type="dxa"/>
          </w:tcPr>
          <w:p w14:paraId="2DE370A8" w14:textId="04C8F620" w:rsidR="003C1AC8" w:rsidRPr="00C6177A" w:rsidRDefault="003C1AC8" w:rsidP="00AE7E93">
            <w:pPr>
              <w:pStyle w:val="TableText"/>
              <w:jc w:val="both"/>
            </w:pPr>
            <w:r w:rsidRPr="00776599">
              <w:t xml:space="preserve">Once the Profile is </w:t>
            </w:r>
            <w:r>
              <w:t>e</w:t>
            </w:r>
            <w:r w:rsidRPr="00776599">
              <w:t xml:space="preserve">nabled, all relevant UICC </w:t>
            </w:r>
            <w:r>
              <w:t xml:space="preserve">characteristics or features as described in ETSI 102 </w:t>
            </w:r>
            <w:r w:rsidRPr="00EE197A">
              <w:t xml:space="preserve">221 </w:t>
            </w:r>
            <w:hyperlink w:anchor="ETSI102221" w:history="1">
              <w:r w:rsidRPr="00EE197A">
                <w:t>[2]</w:t>
              </w:r>
            </w:hyperlink>
            <w:r w:rsidRPr="00EE197A">
              <w:t xml:space="preserve"> </w:t>
            </w:r>
            <w:r w:rsidRPr="00EE197A">
              <w:fldChar w:fldCharType="begin"/>
            </w:r>
            <w:r w:rsidRPr="00EE197A">
              <w:instrText xml:space="preserve"> REF ETSI102221 \h  \* MERGEFORMAT </w:instrText>
            </w:r>
            <w:r w:rsidRPr="00EE197A">
              <w:fldChar w:fldCharType="end"/>
            </w:r>
            <w:r w:rsidRPr="00EE197A">
              <w:fldChar w:fldCharType="begin"/>
            </w:r>
            <w:r w:rsidRPr="00EE197A">
              <w:instrText xml:space="preserve"> REF ETSI102221 \h  \* MERGEFORMAT </w:instrText>
            </w:r>
            <w:r w:rsidRPr="00EE197A">
              <w:fldChar w:fldCharType="end"/>
            </w:r>
            <w:r w:rsidRPr="00EE197A">
              <w:t xml:space="preserve">specifications </w:t>
            </w:r>
            <w:r>
              <w:t>SHALL</w:t>
            </w:r>
            <w:r w:rsidRPr="00776599">
              <w:t xml:space="preserve"> apply</w:t>
            </w:r>
            <w:r>
              <w:t>,</w:t>
            </w:r>
            <w:r w:rsidRPr="00776599">
              <w:t xml:space="preserve"> with the exceptions </w:t>
            </w:r>
            <w:r>
              <w:t xml:space="preserve">as </w:t>
            </w:r>
            <w:r w:rsidRPr="00776599">
              <w:t xml:space="preserve">defined </w:t>
            </w:r>
            <w:r>
              <w:t>within this</w:t>
            </w:r>
            <w:r w:rsidRPr="00776599">
              <w:t xml:space="preserve"> specification</w:t>
            </w:r>
            <w:r>
              <w:t>.</w:t>
            </w:r>
          </w:p>
        </w:tc>
      </w:tr>
      <w:tr w:rsidR="003C1AC8" w:rsidRPr="001B1649" w14:paraId="732F5AFC" w14:textId="77777777" w:rsidTr="00AE7E93">
        <w:tc>
          <w:tcPr>
            <w:tcW w:w="1581" w:type="dxa"/>
          </w:tcPr>
          <w:p w14:paraId="1CA70BE3" w14:textId="77777777" w:rsidR="003C1AC8" w:rsidRPr="009F3483" w:rsidRDefault="003C1AC8" w:rsidP="00AE7E93">
            <w:pPr>
              <w:pStyle w:val="TableText"/>
              <w:jc w:val="both"/>
              <w:rPr>
                <w:b/>
              </w:rPr>
            </w:pPr>
            <w:r w:rsidRPr="009F3483">
              <w:rPr>
                <w:b/>
              </w:rPr>
              <w:t>PRO6</w:t>
            </w:r>
          </w:p>
        </w:tc>
        <w:tc>
          <w:tcPr>
            <w:tcW w:w="7345" w:type="dxa"/>
          </w:tcPr>
          <w:p w14:paraId="4F7FC181" w14:textId="77777777" w:rsidR="003C1AC8" w:rsidRDefault="003C1AC8" w:rsidP="00AE7E93">
            <w:pPr>
              <w:pStyle w:val="TableText"/>
              <w:jc w:val="both"/>
            </w:pPr>
            <w:r>
              <w:rPr>
                <w:lang w:val="en-US"/>
              </w:rPr>
              <w:t>It SHALL be possible to delete Profiles only when in a disabled state, with the exception of eUICC Memory Reset, and eUICC Test Memory Reset functions.</w:t>
            </w:r>
          </w:p>
        </w:tc>
      </w:tr>
      <w:tr w:rsidR="003C1AC8" w:rsidRPr="001B1649" w14:paraId="7F6FFF4B" w14:textId="77777777" w:rsidTr="00AE7E93">
        <w:tc>
          <w:tcPr>
            <w:tcW w:w="1581" w:type="dxa"/>
          </w:tcPr>
          <w:p w14:paraId="7AC26FAD" w14:textId="77777777" w:rsidR="003C1AC8" w:rsidRPr="009F3483" w:rsidRDefault="003C1AC8" w:rsidP="00AE7E93">
            <w:pPr>
              <w:pStyle w:val="TableText"/>
              <w:jc w:val="both"/>
              <w:rPr>
                <w:b/>
              </w:rPr>
            </w:pPr>
            <w:r w:rsidRPr="009F3483">
              <w:rPr>
                <w:b/>
              </w:rPr>
              <w:t>PRO7</w:t>
            </w:r>
          </w:p>
        </w:tc>
        <w:tc>
          <w:tcPr>
            <w:tcW w:w="7345" w:type="dxa"/>
          </w:tcPr>
          <w:p w14:paraId="1043430D" w14:textId="77777777" w:rsidR="003C1AC8" w:rsidRPr="006C5A3F" w:rsidRDefault="003C1AC8" w:rsidP="00AE7E93">
            <w:pPr>
              <w:pStyle w:val="TableText"/>
              <w:jc w:val="both"/>
              <w:rPr>
                <w:lang w:val="en-US"/>
              </w:rPr>
            </w:pPr>
            <w:r w:rsidRPr="006C5A3F">
              <w:t xml:space="preserve">Profile Management SHALL be governed by </w:t>
            </w:r>
            <w:r>
              <w:t>p</w:t>
            </w:r>
            <w:r w:rsidRPr="006C5A3F">
              <w:t xml:space="preserve">olicy. </w:t>
            </w:r>
          </w:p>
        </w:tc>
      </w:tr>
      <w:tr w:rsidR="003C1AC8" w:rsidRPr="001B1649" w14:paraId="42948B04" w14:textId="77777777" w:rsidTr="00AE7E93">
        <w:tc>
          <w:tcPr>
            <w:tcW w:w="1581" w:type="dxa"/>
          </w:tcPr>
          <w:p w14:paraId="06A1DB95" w14:textId="77777777" w:rsidR="003C1AC8" w:rsidRPr="009F3483" w:rsidRDefault="003C1AC8" w:rsidP="00AE7E93">
            <w:pPr>
              <w:pStyle w:val="TableText"/>
              <w:jc w:val="both"/>
              <w:rPr>
                <w:b/>
              </w:rPr>
            </w:pPr>
            <w:r>
              <w:rPr>
                <w:b/>
              </w:rPr>
              <w:t>PRO8</w:t>
            </w:r>
          </w:p>
        </w:tc>
        <w:tc>
          <w:tcPr>
            <w:tcW w:w="7345" w:type="dxa"/>
          </w:tcPr>
          <w:p w14:paraId="0A719602" w14:textId="77777777" w:rsidR="003C1AC8" w:rsidRPr="006C5A3F" w:rsidRDefault="003C1AC8" w:rsidP="00AE7E93">
            <w:pPr>
              <w:pStyle w:val="TableText"/>
              <w:jc w:val="both"/>
            </w:pPr>
            <w:r>
              <w:t>A Profile SHALL be either an Operational Profile, a Provisioning Profile or a Test Profile.</w:t>
            </w:r>
          </w:p>
        </w:tc>
      </w:tr>
      <w:tr w:rsidR="002243C7" w:rsidRPr="001B1649" w14:paraId="598CF374" w14:textId="77777777" w:rsidTr="00AE7E93">
        <w:tc>
          <w:tcPr>
            <w:tcW w:w="1581" w:type="dxa"/>
          </w:tcPr>
          <w:p w14:paraId="036AA4D4" w14:textId="2F067893" w:rsidR="002243C7" w:rsidRDefault="002243C7" w:rsidP="00AE7E93">
            <w:pPr>
              <w:pStyle w:val="TableText"/>
              <w:jc w:val="both"/>
              <w:rPr>
                <w:b/>
              </w:rPr>
            </w:pPr>
            <w:r>
              <w:rPr>
                <w:b/>
              </w:rPr>
              <w:t>PRO9</w:t>
            </w:r>
          </w:p>
        </w:tc>
        <w:tc>
          <w:tcPr>
            <w:tcW w:w="7345" w:type="dxa"/>
          </w:tcPr>
          <w:p w14:paraId="2D420A2C" w14:textId="65D8F237" w:rsidR="002243C7" w:rsidRDefault="002243C7" w:rsidP="00AE7E93">
            <w:pPr>
              <w:pStyle w:val="TableText"/>
              <w:jc w:val="both"/>
            </w:pPr>
            <w:r w:rsidRPr="002243C7">
              <w:t>Any Java Application contained in a Profile SHALL have passed bytecode verification.</w:t>
            </w:r>
          </w:p>
        </w:tc>
      </w:tr>
    </w:tbl>
    <w:bookmarkEnd w:id="256"/>
    <w:bookmarkEnd w:id="257"/>
    <w:bookmarkEnd w:id="258"/>
    <w:p w14:paraId="57A5EC72" w14:textId="6C30E13B" w:rsidR="003C1AC8" w:rsidRDefault="00C95DA7" w:rsidP="00D9742B">
      <w:pPr>
        <w:pStyle w:val="TableCaption"/>
        <w:numPr>
          <w:ilvl w:val="0"/>
          <w:numId w:val="0"/>
        </w:numPr>
        <w:ind w:left="360" w:hanging="360"/>
      </w:pPr>
      <w:r>
        <w:t xml:space="preserve">Table 2.2.1: </w:t>
      </w:r>
      <w:r w:rsidR="003C1AC8">
        <w:t>Profile Principles</w:t>
      </w:r>
    </w:p>
    <w:p w14:paraId="136CC302" w14:textId="77777777" w:rsidR="003C1AC8" w:rsidRPr="00DF5F82" w:rsidRDefault="003C1AC8" w:rsidP="003C1AC8">
      <w:pPr>
        <w:keepNext/>
        <w:keepLines/>
        <w:numPr>
          <w:ilvl w:val="0"/>
          <w:numId w:val="1"/>
        </w:numPr>
        <w:tabs>
          <w:tab w:val="clear" w:pos="431"/>
          <w:tab w:val="num" w:pos="573"/>
        </w:tabs>
        <w:spacing w:before="0" w:after="120"/>
        <w:ind w:left="573" w:hanging="573"/>
        <w:jc w:val="left"/>
        <w:outlineLvl w:val="0"/>
        <w:rPr>
          <w:rFonts w:eastAsia="Times New Roman" w:cs="Arial"/>
          <w:b/>
          <w:bCs/>
          <w:sz w:val="28"/>
          <w:szCs w:val="32"/>
          <w:lang w:eastAsia="en-US"/>
        </w:rPr>
      </w:pPr>
      <w:bookmarkStart w:id="263" w:name="_Toc435053961"/>
      <w:bookmarkStart w:id="264" w:name="_Toc438636228"/>
      <w:bookmarkStart w:id="265" w:name="_Toc472934663"/>
      <w:bookmarkStart w:id="266" w:name="_Toc228126293"/>
      <w:r>
        <w:rPr>
          <w:rFonts w:eastAsia="Times New Roman" w:cs="Arial"/>
          <w:b/>
          <w:bCs/>
          <w:sz w:val="28"/>
          <w:szCs w:val="32"/>
          <w:lang w:eastAsia="en-US"/>
        </w:rPr>
        <w:lastRenderedPageBreak/>
        <w:t>Roles</w:t>
      </w:r>
      <w:bookmarkEnd w:id="263"/>
      <w:bookmarkEnd w:id="264"/>
      <w:bookmarkEnd w:id="265"/>
      <w:bookmarkEnd w:id="266"/>
    </w:p>
    <w:p w14:paraId="4E81E54A" w14:textId="3A509AB1"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67" w:name="_Toc435053962"/>
      <w:bookmarkStart w:id="268" w:name="_Toc438636229"/>
      <w:bookmarkStart w:id="269" w:name="_Toc472934664"/>
      <w:bookmarkStart w:id="270" w:name="_Toc228126294"/>
      <w:r w:rsidRPr="00ED7573">
        <w:rPr>
          <w:rFonts w:eastAsia="Times New Roman" w:cs="Arial"/>
          <w:b/>
          <w:bCs/>
          <w:iCs/>
          <w:sz w:val="24"/>
          <w:szCs w:val="28"/>
          <w:lang w:eastAsia="en-US"/>
        </w:rPr>
        <w:t>eUICC Manufacturer</w:t>
      </w:r>
      <w:bookmarkEnd w:id="267"/>
      <w:bookmarkEnd w:id="268"/>
      <w:bookmarkEnd w:id="269"/>
      <w:bookmarkEnd w:id="2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0ABDF5BD" w14:textId="77777777" w:rsidTr="00AE7E93">
        <w:trPr>
          <w:cantSplit/>
          <w:tblHeader/>
        </w:trPr>
        <w:tc>
          <w:tcPr>
            <w:tcW w:w="1555" w:type="dxa"/>
            <w:shd w:val="clear" w:color="auto" w:fill="DE002B"/>
          </w:tcPr>
          <w:p w14:paraId="68461F3F"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461" w:type="dxa"/>
            <w:shd w:val="clear" w:color="auto" w:fill="DE002B"/>
          </w:tcPr>
          <w:p w14:paraId="6529AC25"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69C695C" w14:textId="77777777" w:rsidTr="00AE7E93">
        <w:tc>
          <w:tcPr>
            <w:tcW w:w="1555" w:type="dxa"/>
          </w:tcPr>
          <w:p w14:paraId="34891586" w14:textId="77777777" w:rsidR="003C1AC8" w:rsidRPr="009F3483" w:rsidRDefault="003C1AC8" w:rsidP="00AE7E93">
            <w:pPr>
              <w:spacing w:before="40" w:after="40" w:line="276" w:lineRule="auto"/>
              <w:rPr>
                <w:b/>
                <w:sz w:val="20"/>
                <w:szCs w:val="22"/>
                <w:lang w:eastAsia="de-DE" w:bidi="ar-SA"/>
              </w:rPr>
            </w:pPr>
            <w:r w:rsidRPr="009F3483">
              <w:rPr>
                <w:b/>
                <w:sz w:val="20"/>
              </w:rPr>
              <w:t>EUM1</w:t>
            </w:r>
          </w:p>
        </w:tc>
        <w:tc>
          <w:tcPr>
            <w:tcW w:w="7461" w:type="dxa"/>
          </w:tcPr>
          <w:p w14:paraId="0A0B828F" w14:textId="77777777" w:rsidR="003C1AC8" w:rsidRPr="002A1089" w:rsidRDefault="003C1AC8" w:rsidP="00AE7E93">
            <w:pPr>
              <w:spacing w:before="40" w:after="40" w:line="276" w:lineRule="auto"/>
              <w:rPr>
                <w:sz w:val="20"/>
                <w:szCs w:val="22"/>
                <w:lang w:eastAsia="de-DE" w:bidi="ar-SA"/>
              </w:rPr>
            </w:pPr>
            <w:r w:rsidRPr="008B0C55">
              <w:rPr>
                <w:color w:val="000000"/>
                <w:sz w:val="20"/>
              </w:rPr>
              <w:t xml:space="preserve">The eUICC Manufacturer is responsible for the initial cryptographic configuration and security architecture of the eUICC. </w:t>
            </w:r>
          </w:p>
        </w:tc>
      </w:tr>
      <w:tr w:rsidR="003C1AC8" w:rsidRPr="002A1089" w14:paraId="2AF17272" w14:textId="77777777" w:rsidTr="00AE7E93">
        <w:tc>
          <w:tcPr>
            <w:tcW w:w="1555" w:type="dxa"/>
          </w:tcPr>
          <w:p w14:paraId="6982DE36" w14:textId="77777777" w:rsidR="003C1AC8" w:rsidRPr="009F3483" w:rsidRDefault="003C1AC8" w:rsidP="00AE7E93">
            <w:pPr>
              <w:spacing w:before="40" w:after="40" w:line="276" w:lineRule="auto"/>
              <w:rPr>
                <w:b/>
                <w:sz w:val="20"/>
                <w:szCs w:val="22"/>
                <w:lang w:eastAsia="de-DE" w:bidi="ar-SA"/>
              </w:rPr>
            </w:pPr>
            <w:r w:rsidRPr="009F3483">
              <w:rPr>
                <w:b/>
                <w:sz w:val="20"/>
              </w:rPr>
              <w:t>EUM2</w:t>
            </w:r>
          </w:p>
        </w:tc>
        <w:tc>
          <w:tcPr>
            <w:tcW w:w="7461" w:type="dxa"/>
          </w:tcPr>
          <w:p w14:paraId="5C93BE1E" w14:textId="77777777" w:rsidR="003C1AC8" w:rsidRPr="002A1089" w:rsidRDefault="003C1AC8" w:rsidP="00AE7E93">
            <w:pPr>
              <w:spacing w:before="40" w:after="40" w:line="276" w:lineRule="auto"/>
              <w:rPr>
                <w:sz w:val="20"/>
                <w:szCs w:val="22"/>
                <w:lang w:eastAsia="de-DE" w:bidi="ar-SA"/>
              </w:rPr>
            </w:pPr>
            <w:r w:rsidRPr="008B0C55">
              <w:rPr>
                <w:color w:val="000000"/>
                <w:sz w:val="20"/>
              </w:rPr>
              <w:t>The eUICCs are delivered by the eUICC Manufacturer (EUM)</w:t>
            </w:r>
            <w:r>
              <w:rPr>
                <w:color w:val="000000"/>
                <w:sz w:val="20"/>
              </w:rPr>
              <w:t>.</w:t>
            </w:r>
          </w:p>
        </w:tc>
      </w:tr>
      <w:tr w:rsidR="003C1AC8" w:rsidRPr="002A1089" w14:paraId="1415229F" w14:textId="77777777" w:rsidTr="00AE7E93">
        <w:tc>
          <w:tcPr>
            <w:tcW w:w="1555" w:type="dxa"/>
          </w:tcPr>
          <w:p w14:paraId="0BC04853" w14:textId="77777777" w:rsidR="003C1AC8" w:rsidRPr="009F3483" w:rsidRDefault="003C1AC8" w:rsidP="00AE7E93">
            <w:pPr>
              <w:spacing w:before="40" w:after="40" w:line="276" w:lineRule="auto"/>
              <w:rPr>
                <w:b/>
                <w:sz w:val="20"/>
                <w:szCs w:val="22"/>
                <w:lang w:eastAsia="de-DE" w:bidi="ar-SA"/>
              </w:rPr>
            </w:pPr>
            <w:r w:rsidRPr="009F3483">
              <w:rPr>
                <w:b/>
                <w:sz w:val="20"/>
              </w:rPr>
              <w:t>EUM3</w:t>
            </w:r>
          </w:p>
        </w:tc>
        <w:tc>
          <w:tcPr>
            <w:tcW w:w="7461" w:type="dxa"/>
          </w:tcPr>
          <w:p w14:paraId="6AA34183" w14:textId="77777777" w:rsidR="003C1AC8" w:rsidRPr="002A1089" w:rsidRDefault="003C1AC8" w:rsidP="00AE7E93">
            <w:pPr>
              <w:spacing w:before="40" w:after="40" w:line="276" w:lineRule="auto"/>
              <w:rPr>
                <w:sz w:val="20"/>
                <w:szCs w:val="22"/>
                <w:lang w:eastAsia="de-DE" w:bidi="ar-SA"/>
              </w:rPr>
            </w:pPr>
            <w:r>
              <w:rPr>
                <w:color w:val="000000"/>
                <w:sz w:val="20"/>
              </w:rPr>
              <w:t>R</w:t>
            </w:r>
            <w:r w:rsidRPr="008B0C55">
              <w:rPr>
                <w:color w:val="000000"/>
                <w:sz w:val="20"/>
              </w:rPr>
              <w:t xml:space="preserve">elevant parts of the eUICC Manufacturer’s products and processes are certified by a GSMA-approved </w:t>
            </w:r>
            <w:r>
              <w:rPr>
                <w:color w:val="000000"/>
                <w:sz w:val="20"/>
              </w:rPr>
              <w:t>c</w:t>
            </w:r>
            <w:r w:rsidRPr="008B0C55">
              <w:rPr>
                <w:color w:val="000000"/>
                <w:sz w:val="20"/>
              </w:rPr>
              <w:t>ertification process.</w:t>
            </w:r>
          </w:p>
        </w:tc>
      </w:tr>
      <w:tr w:rsidR="003C1AC8" w:rsidRPr="002A1089" w14:paraId="71EBE61D" w14:textId="77777777" w:rsidTr="00AE7E93">
        <w:tc>
          <w:tcPr>
            <w:tcW w:w="1555" w:type="dxa"/>
          </w:tcPr>
          <w:p w14:paraId="09DDF40C" w14:textId="77777777" w:rsidR="003C1AC8" w:rsidRPr="009F3483" w:rsidRDefault="003C1AC8" w:rsidP="00AE7E93">
            <w:pPr>
              <w:spacing w:before="40" w:after="40" w:line="276" w:lineRule="auto"/>
              <w:rPr>
                <w:b/>
                <w:sz w:val="20"/>
                <w:szCs w:val="22"/>
                <w:lang w:eastAsia="de-DE" w:bidi="ar-SA"/>
              </w:rPr>
            </w:pPr>
            <w:r w:rsidRPr="009F3483">
              <w:rPr>
                <w:b/>
                <w:color w:val="000000"/>
                <w:sz w:val="20"/>
              </w:rPr>
              <w:t>EUM4</w:t>
            </w:r>
          </w:p>
        </w:tc>
        <w:tc>
          <w:tcPr>
            <w:tcW w:w="7461" w:type="dxa"/>
          </w:tcPr>
          <w:p w14:paraId="22E83260" w14:textId="77777777" w:rsidR="003C1AC8" w:rsidRPr="00DF5F82" w:rsidRDefault="003C1AC8" w:rsidP="00AE7E93">
            <w:pPr>
              <w:spacing w:before="40" w:after="40" w:line="276" w:lineRule="auto"/>
              <w:rPr>
                <w:color w:val="000000"/>
                <w:sz w:val="20"/>
              </w:rPr>
            </w:pPr>
            <w:r>
              <w:rPr>
                <w:color w:val="000000"/>
                <w:sz w:val="20"/>
              </w:rPr>
              <w:t xml:space="preserve">The EUM </w:t>
            </w:r>
            <w:r w:rsidRPr="00DF5F82">
              <w:rPr>
                <w:color w:val="000000"/>
                <w:sz w:val="20"/>
              </w:rPr>
              <w:t>issue</w:t>
            </w:r>
            <w:r>
              <w:rPr>
                <w:color w:val="000000"/>
                <w:sz w:val="20"/>
              </w:rPr>
              <w:t>s</w:t>
            </w:r>
            <w:r w:rsidRPr="00DF5F82">
              <w:rPr>
                <w:color w:val="000000"/>
                <w:sz w:val="20"/>
              </w:rPr>
              <w:t xml:space="preserve"> the eUICC Certificate to allow:</w:t>
            </w:r>
          </w:p>
          <w:p w14:paraId="40E14153" w14:textId="77777777" w:rsidR="003C1AC8" w:rsidRPr="00DF5F82" w:rsidRDefault="003C1AC8" w:rsidP="00AE7E93">
            <w:pPr>
              <w:pStyle w:val="TableBulletText"/>
              <w:jc w:val="both"/>
            </w:pPr>
            <w:r w:rsidRPr="00DF5F82">
              <w:t xml:space="preserve">eUICC authentication and </w:t>
            </w:r>
            <w:r>
              <w:t>proof of c</w:t>
            </w:r>
            <w:r w:rsidRPr="00DF5F82">
              <w:t>ertification to other entities;</w:t>
            </w:r>
          </w:p>
          <w:p w14:paraId="1C93ECB0" w14:textId="77777777" w:rsidR="003C1AC8" w:rsidRPr="00B97097" w:rsidRDefault="003C1AC8" w:rsidP="00AE7E93">
            <w:pPr>
              <w:pStyle w:val="TableBulletText"/>
              <w:jc w:val="both"/>
            </w:pPr>
            <w:r w:rsidRPr="00B97097">
              <w:t>authenticated keyset establishment between a SM-DP+ and an</w:t>
            </w:r>
            <w:r>
              <w:t xml:space="preserve"> </w:t>
            </w:r>
            <w:r w:rsidRPr="00B97097">
              <w:t>eUICC.</w:t>
            </w:r>
          </w:p>
        </w:tc>
      </w:tr>
      <w:tr w:rsidR="003C1AC8" w:rsidRPr="002A1089" w:rsidDel="000C43CF" w14:paraId="1D86E5FC" w14:textId="77777777" w:rsidTr="00AE7E93">
        <w:tc>
          <w:tcPr>
            <w:tcW w:w="1555" w:type="dxa"/>
          </w:tcPr>
          <w:p w14:paraId="01E7DFFF" w14:textId="77777777" w:rsidR="003C1AC8" w:rsidRPr="009F3483" w:rsidDel="000C43CF" w:rsidRDefault="003C1AC8" w:rsidP="00AE7E93">
            <w:pPr>
              <w:spacing w:before="40" w:after="40" w:line="276" w:lineRule="auto"/>
              <w:rPr>
                <w:b/>
                <w:color w:val="000000"/>
                <w:sz w:val="20"/>
              </w:rPr>
            </w:pPr>
            <w:r w:rsidRPr="009F3483">
              <w:rPr>
                <w:b/>
                <w:color w:val="000000"/>
                <w:sz w:val="20"/>
              </w:rPr>
              <w:t>EUM5</w:t>
            </w:r>
          </w:p>
        </w:tc>
        <w:tc>
          <w:tcPr>
            <w:tcW w:w="7461" w:type="dxa"/>
          </w:tcPr>
          <w:p w14:paraId="3788FE0C" w14:textId="179037C5" w:rsidR="003C1AC8" w:rsidRPr="002C6F85" w:rsidDel="000C43CF" w:rsidRDefault="003C1AC8" w:rsidP="00AE7E93">
            <w:pPr>
              <w:spacing w:before="40" w:after="40" w:line="276" w:lineRule="auto"/>
              <w:rPr>
                <w:color w:val="000000"/>
                <w:sz w:val="20"/>
              </w:rPr>
            </w:pPr>
            <w:r w:rsidRPr="004667AC">
              <w:rPr>
                <w:sz w:val="20"/>
              </w:rPr>
              <w:t xml:space="preserve">The eUICC Manufacturer </w:t>
            </w:r>
            <w:r>
              <w:rPr>
                <w:sz w:val="20"/>
              </w:rPr>
              <w:t>is</w:t>
            </w:r>
            <w:r w:rsidRPr="004667AC">
              <w:rPr>
                <w:sz w:val="20"/>
              </w:rPr>
              <w:t xml:space="preserve"> responsible for the implementation of any LPA elements that reside in the eUICC and the compliance of the LPA with the requirements in Section </w:t>
            </w:r>
            <w:r w:rsidRPr="004667AC">
              <w:rPr>
                <w:sz w:val="20"/>
              </w:rPr>
              <w:fldChar w:fldCharType="begin"/>
            </w:r>
            <w:r w:rsidRPr="004667AC">
              <w:rPr>
                <w:sz w:val="20"/>
              </w:rPr>
              <w:instrText xml:space="preserve"> REF _Ref443670453 \r \h </w:instrText>
            </w:r>
            <w:r>
              <w:rPr>
                <w:sz w:val="20"/>
              </w:rPr>
              <w:instrText xml:space="preserve"> \* MERGEFORMAT </w:instrText>
            </w:r>
            <w:r w:rsidRPr="004667AC">
              <w:rPr>
                <w:sz w:val="20"/>
              </w:rPr>
            </w:r>
            <w:r w:rsidRPr="004667AC">
              <w:rPr>
                <w:sz w:val="20"/>
              </w:rPr>
              <w:fldChar w:fldCharType="separate"/>
            </w:r>
            <w:r w:rsidR="005C746C">
              <w:rPr>
                <w:sz w:val="20"/>
              </w:rPr>
              <w:t>4.11.3</w:t>
            </w:r>
            <w:r w:rsidRPr="004667AC">
              <w:rPr>
                <w:sz w:val="20"/>
              </w:rPr>
              <w:fldChar w:fldCharType="end"/>
            </w:r>
            <w:r w:rsidRPr="004667AC">
              <w:rPr>
                <w:sz w:val="20"/>
              </w:rPr>
              <w:t>.</w:t>
            </w:r>
          </w:p>
        </w:tc>
      </w:tr>
      <w:tr w:rsidR="003C1AC8" w:rsidRPr="002A1089" w:rsidDel="000C43CF" w14:paraId="1113AC34" w14:textId="77777777" w:rsidTr="00AE7E93">
        <w:tc>
          <w:tcPr>
            <w:tcW w:w="1555" w:type="dxa"/>
          </w:tcPr>
          <w:p w14:paraId="5B31B3EF" w14:textId="77777777" w:rsidR="003C1AC8" w:rsidRPr="009F3483" w:rsidRDefault="003C1AC8" w:rsidP="00AE7E93">
            <w:pPr>
              <w:spacing w:before="40" w:after="40" w:line="276" w:lineRule="auto"/>
              <w:rPr>
                <w:b/>
                <w:color w:val="000000"/>
                <w:sz w:val="20"/>
              </w:rPr>
            </w:pPr>
            <w:r>
              <w:rPr>
                <w:b/>
                <w:color w:val="000000"/>
                <w:sz w:val="20"/>
              </w:rPr>
              <w:t>EUM6</w:t>
            </w:r>
          </w:p>
        </w:tc>
        <w:tc>
          <w:tcPr>
            <w:tcW w:w="7461" w:type="dxa"/>
          </w:tcPr>
          <w:p w14:paraId="1CD0CB4B" w14:textId="77777777" w:rsidR="003C1AC8" w:rsidRPr="004667AC" w:rsidRDefault="003C1AC8" w:rsidP="00AE7E93">
            <w:pPr>
              <w:spacing w:before="40" w:after="40" w:line="276" w:lineRule="auto"/>
              <w:rPr>
                <w:sz w:val="20"/>
              </w:rPr>
            </w:pPr>
            <w:r>
              <w:rPr>
                <w:sz w:val="20"/>
              </w:rPr>
              <w:t>Field-Test eUICCs SHALL be tracked by the EUM.</w:t>
            </w:r>
          </w:p>
        </w:tc>
      </w:tr>
      <w:tr w:rsidR="00571265" w:rsidRPr="002A1089" w:rsidDel="000C43CF" w14:paraId="7D52DBBE" w14:textId="77777777" w:rsidTr="00AE7E93">
        <w:tc>
          <w:tcPr>
            <w:tcW w:w="1555" w:type="dxa"/>
          </w:tcPr>
          <w:p w14:paraId="5F008356" w14:textId="1BCED3B0" w:rsidR="00571265" w:rsidRDefault="00A33D0D" w:rsidP="00AE7E93">
            <w:pPr>
              <w:spacing w:before="40" w:after="40" w:line="276" w:lineRule="auto"/>
              <w:rPr>
                <w:b/>
                <w:color w:val="000000"/>
                <w:sz w:val="20"/>
              </w:rPr>
            </w:pPr>
            <w:r>
              <w:rPr>
                <w:b/>
                <w:color w:val="000000"/>
                <w:sz w:val="20"/>
              </w:rPr>
              <w:t>EUM7</w:t>
            </w:r>
          </w:p>
        </w:tc>
        <w:tc>
          <w:tcPr>
            <w:tcW w:w="7461" w:type="dxa"/>
          </w:tcPr>
          <w:p w14:paraId="31BB665D" w14:textId="4A791C1C" w:rsidR="00571265" w:rsidRDefault="00A33D0D" w:rsidP="00AE7E93">
            <w:pPr>
              <w:spacing w:before="40" w:after="40" w:line="276" w:lineRule="auto"/>
              <w:rPr>
                <w:sz w:val="20"/>
              </w:rPr>
            </w:pPr>
            <w:r>
              <w:rPr>
                <w:sz w:val="20"/>
              </w:rPr>
              <w:t>Test eUICCs SHALL be tracked by the EUM.</w:t>
            </w:r>
          </w:p>
        </w:tc>
      </w:tr>
      <w:tr w:rsidR="00933F32" w:rsidRPr="002A1089" w:rsidDel="000C43CF" w14:paraId="0BCE1C18" w14:textId="77777777" w:rsidTr="00AE7E93">
        <w:tc>
          <w:tcPr>
            <w:tcW w:w="1555" w:type="dxa"/>
          </w:tcPr>
          <w:p w14:paraId="539F8650" w14:textId="3574051C" w:rsidR="00933F32" w:rsidRDefault="00933F32" w:rsidP="00AE7E93">
            <w:pPr>
              <w:spacing w:before="40" w:after="40" w:line="276" w:lineRule="auto"/>
              <w:rPr>
                <w:b/>
                <w:color w:val="000000"/>
                <w:sz w:val="20"/>
              </w:rPr>
            </w:pPr>
            <w:r>
              <w:rPr>
                <w:b/>
                <w:color w:val="000000"/>
                <w:sz w:val="20"/>
              </w:rPr>
              <w:t>EUM8</w:t>
            </w:r>
          </w:p>
        </w:tc>
        <w:tc>
          <w:tcPr>
            <w:tcW w:w="7461" w:type="dxa"/>
          </w:tcPr>
          <w:p w14:paraId="29F08940" w14:textId="41AD5C3C" w:rsidR="00933F32" w:rsidRDefault="00933F32" w:rsidP="00AE7E93">
            <w:pPr>
              <w:spacing w:before="40" w:after="40" w:line="276" w:lineRule="auto"/>
              <w:rPr>
                <w:sz w:val="20"/>
              </w:rPr>
            </w:pPr>
            <w:r w:rsidRPr="00933F32">
              <w:rPr>
                <w:sz w:val="20"/>
              </w:rPr>
              <w:t>Any Java Application installed by the EUM in the eUICC SHALL be bytecode verified.</w:t>
            </w:r>
          </w:p>
        </w:tc>
      </w:tr>
    </w:tbl>
    <w:p w14:paraId="3AC203F5" w14:textId="2A3D8C05" w:rsidR="003C1AC8" w:rsidRDefault="00C95DA7" w:rsidP="00D9742B">
      <w:pPr>
        <w:pStyle w:val="TableCaption"/>
        <w:numPr>
          <w:ilvl w:val="0"/>
          <w:numId w:val="0"/>
        </w:numPr>
        <w:ind w:left="360" w:hanging="360"/>
        <w:rPr>
          <w:lang w:eastAsia="en-US"/>
        </w:rPr>
      </w:pPr>
      <w:r>
        <w:t>Table 3.</w:t>
      </w:r>
      <w:r w:rsidR="00240009">
        <w:t>1</w:t>
      </w:r>
      <w:r>
        <w:t xml:space="preserve">.1: </w:t>
      </w:r>
      <w:r w:rsidR="003C1AC8">
        <w:t>eUICC Manufacturer Role</w:t>
      </w:r>
    </w:p>
    <w:p w14:paraId="401EA944" w14:textId="77777777" w:rsidR="003C1AC8" w:rsidRPr="004108BB"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71" w:name="_Toc435053963"/>
      <w:bookmarkStart w:id="272" w:name="_Toc438636230"/>
      <w:bookmarkStart w:id="273" w:name="_Toc472934665"/>
      <w:bookmarkStart w:id="274" w:name="_Toc228126295"/>
      <w:r w:rsidRPr="004108BB">
        <w:rPr>
          <w:rFonts w:eastAsia="Times New Roman" w:cs="Arial"/>
          <w:b/>
          <w:bCs/>
          <w:iCs/>
          <w:sz w:val="24"/>
          <w:szCs w:val="28"/>
          <w:lang w:eastAsia="en-US"/>
        </w:rPr>
        <w:t>Device Manufacturer</w:t>
      </w:r>
      <w:bookmarkEnd w:id="271"/>
      <w:bookmarkEnd w:id="272"/>
      <w:bookmarkEnd w:id="273"/>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3F9936AC" w14:textId="77777777" w:rsidTr="00AE7E93">
        <w:trPr>
          <w:cantSplit/>
          <w:tblHeader/>
        </w:trPr>
        <w:tc>
          <w:tcPr>
            <w:tcW w:w="1555" w:type="dxa"/>
            <w:shd w:val="clear" w:color="auto" w:fill="DE002B"/>
          </w:tcPr>
          <w:p w14:paraId="735078AE"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461" w:type="dxa"/>
            <w:shd w:val="clear" w:color="auto" w:fill="DE002B"/>
          </w:tcPr>
          <w:p w14:paraId="7132A963"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B399951" w14:textId="77777777" w:rsidTr="00AE7E93">
        <w:tc>
          <w:tcPr>
            <w:tcW w:w="1555" w:type="dxa"/>
            <w:vAlign w:val="center"/>
          </w:tcPr>
          <w:p w14:paraId="73D33A20" w14:textId="77777777" w:rsidR="003C1AC8" w:rsidRPr="009F3483" w:rsidRDefault="003C1AC8" w:rsidP="00AE7E93">
            <w:pPr>
              <w:spacing w:before="40" w:after="40" w:line="276" w:lineRule="auto"/>
              <w:jc w:val="left"/>
              <w:rPr>
                <w:b/>
                <w:sz w:val="20"/>
                <w:szCs w:val="22"/>
                <w:lang w:eastAsia="de-DE" w:bidi="ar-SA"/>
              </w:rPr>
            </w:pPr>
            <w:r w:rsidRPr="009F3483">
              <w:rPr>
                <w:b/>
                <w:sz w:val="20"/>
              </w:rPr>
              <w:t>DM1</w:t>
            </w:r>
          </w:p>
        </w:tc>
        <w:tc>
          <w:tcPr>
            <w:tcW w:w="7461" w:type="dxa"/>
          </w:tcPr>
          <w:p w14:paraId="0969CF12" w14:textId="40695364" w:rsidR="003C1AC8" w:rsidRPr="002A1089" w:rsidRDefault="003C1AC8" w:rsidP="00AE7E93">
            <w:pPr>
              <w:spacing w:before="40" w:after="40" w:line="276" w:lineRule="auto"/>
              <w:rPr>
                <w:sz w:val="20"/>
                <w:szCs w:val="22"/>
                <w:lang w:eastAsia="de-DE" w:bidi="ar-SA"/>
              </w:rPr>
            </w:pPr>
            <w:r w:rsidRPr="00B97097">
              <w:rPr>
                <w:sz w:val="20"/>
              </w:rPr>
              <w:t xml:space="preserve">The Device Manufacturer </w:t>
            </w:r>
            <w:r>
              <w:rPr>
                <w:sz w:val="20"/>
              </w:rPr>
              <w:t>is</w:t>
            </w:r>
            <w:r w:rsidRPr="00B97097">
              <w:rPr>
                <w:sz w:val="20"/>
              </w:rPr>
              <w:t xml:space="preserve"> responsible for the implementation</w:t>
            </w:r>
            <w:r>
              <w:rPr>
                <w:sz w:val="20"/>
              </w:rPr>
              <w:t xml:space="preserve"> of</w:t>
            </w:r>
            <w:r w:rsidRPr="00B97097">
              <w:rPr>
                <w:sz w:val="20"/>
              </w:rPr>
              <w:t xml:space="preserve"> any LPA elements that reside on the Device</w:t>
            </w:r>
            <w:r>
              <w:rPr>
                <w:sz w:val="20"/>
              </w:rPr>
              <w:t xml:space="preserve"> and the compliance of the LPA with the requirements in Section </w:t>
            </w:r>
            <w:r>
              <w:rPr>
                <w:sz w:val="20"/>
              </w:rPr>
              <w:fldChar w:fldCharType="begin"/>
            </w:r>
            <w:r>
              <w:rPr>
                <w:sz w:val="20"/>
              </w:rPr>
              <w:instrText xml:space="preserve"> REF _Ref488673700 \r \h </w:instrText>
            </w:r>
            <w:r w:rsidR="00AE7E93">
              <w:rPr>
                <w:sz w:val="20"/>
              </w:rPr>
              <w:instrText xml:space="preserve"> \* MERGEFORMAT </w:instrText>
            </w:r>
            <w:r>
              <w:rPr>
                <w:sz w:val="20"/>
              </w:rPr>
            </w:r>
            <w:r>
              <w:rPr>
                <w:sz w:val="20"/>
              </w:rPr>
              <w:fldChar w:fldCharType="separate"/>
            </w:r>
            <w:r w:rsidR="005C746C">
              <w:rPr>
                <w:sz w:val="20"/>
              </w:rPr>
              <w:t>4.11</w:t>
            </w:r>
            <w:r>
              <w:rPr>
                <w:sz w:val="20"/>
              </w:rPr>
              <w:fldChar w:fldCharType="end"/>
            </w:r>
            <w:r>
              <w:rPr>
                <w:sz w:val="20"/>
              </w:rPr>
              <w:t>.</w:t>
            </w:r>
          </w:p>
        </w:tc>
      </w:tr>
      <w:tr w:rsidR="003C1AC8" w:rsidRPr="002A1089" w14:paraId="5955997D" w14:textId="77777777" w:rsidTr="00AE7E93">
        <w:tc>
          <w:tcPr>
            <w:tcW w:w="1555" w:type="dxa"/>
            <w:vAlign w:val="center"/>
          </w:tcPr>
          <w:p w14:paraId="2BBB7F9C" w14:textId="77777777" w:rsidR="003C1AC8" w:rsidRPr="009F3483" w:rsidRDefault="003C1AC8" w:rsidP="00AE7E93">
            <w:pPr>
              <w:spacing w:before="40" w:after="40" w:line="276" w:lineRule="auto"/>
              <w:jc w:val="left"/>
              <w:rPr>
                <w:b/>
                <w:sz w:val="20"/>
              </w:rPr>
            </w:pPr>
            <w:r w:rsidRPr="009F3483">
              <w:rPr>
                <w:b/>
                <w:sz w:val="20"/>
              </w:rPr>
              <w:t>DM2</w:t>
            </w:r>
          </w:p>
        </w:tc>
        <w:tc>
          <w:tcPr>
            <w:tcW w:w="7461" w:type="dxa"/>
            <w:vAlign w:val="center"/>
          </w:tcPr>
          <w:p w14:paraId="531B4C94" w14:textId="77777777" w:rsidR="003C1AC8" w:rsidRPr="00B97097" w:rsidRDefault="003C1AC8" w:rsidP="00AE7E93">
            <w:pPr>
              <w:spacing w:before="40" w:after="40" w:line="276" w:lineRule="auto"/>
              <w:jc w:val="left"/>
              <w:rPr>
                <w:sz w:val="20"/>
              </w:rPr>
            </w:pPr>
            <w:r w:rsidRPr="00C93B5F">
              <w:rPr>
                <w:sz w:val="20"/>
              </w:rPr>
              <w:t xml:space="preserve">The Device Manufacturer </w:t>
            </w:r>
            <w:r>
              <w:rPr>
                <w:sz w:val="20"/>
              </w:rPr>
              <w:t>is</w:t>
            </w:r>
            <w:r w:rsidRPr="00C93B5F">
              <w:rPr>
                <w:sz w:val="20"/>
              </w:rPr>
              <w:t xml:space="preserve"> responsible for the implementation of any application that resides on the Primary Device allowing </w:t>
            </w:r>
            <w:r>
              <w:rPr>
                <w:sz w:val="20"/>
              </w:rPr>
              <w:t xml:space="preserve">Local </w:t>
            </w:r>
            <w:r w:rsidRPr="00C93B5F">
              <w:rPr>
                <w:sz w:val="20"/>
              </w:rPr>
              <w:t>User Interface access to the Companion Device.</w:t>
            </w:r>
          </w:p>
        </w:tc>
      </w:tr>
    </w:tbl>
    <w:p w14:paraId="43EE3471" w14:textId="163171C3" w:rsidR="003C1AC8" w:rsidRDefault="00FE088D" w:rsidP="00D9742B">
      <w:pPr>
        <w:pStyle w:val="TableCaption"/>
        <w:numPr>
          <w:ilvl w:val="0"/>
          <w:numId w:val="0"/>
        </w:numPr>
        <w:ind w:left="360" w:hanging="360"/>
      </w:pPr>
      <w:r>
        <w:t xml:space="preserve">Table 3.2.1: </w:t>
      </w:r>
      <w:r w:rsidR="003C1AC8">
        <w:t>Device Manufacturer Role</w:t>
      </w:r>
    </w:p>
    <w:p w14:paraId="245E9956" w14:textId="77777777" w:rsidR="003C1AC8"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75" w:name="_Toc435053964"/>
      <w:bookmarkStart w:id="276" w:name="_Toc438636231"/>
      <w:bookmarkStart w:id="277" w:name="_Toc472934666"/>
      <w:bookmarkStart w:id="278" w:name="_Toc228126296"/>
      <w:r w:rsidRPr="00ED7573">
        <w:rPr>
          <w:rFonts w:eastAsia="Times New Roman" w:cs="Arial"/>
          <w:b/>
          <w:bCs/>
          <w:iCs/>
          <w:sz w:val="24"/>
          <w:szCs w:val="28"/>
          <w:lang w:eastAsia="en-US"/>
        </w:rPr>
        <w:t>Operator and Service Provider</w:t>
      </w:r>
      <w:bookmarkEnd w:id="275"/>
      <w:bookmarkEnd w:id="276"/>
      <w:bookmarkEnd w:id="277"/>
      <w:bookmarkEnd w:id="278"/>
    </w:p>
    <w:p w14:paraId="5C2D3A41" w14:textId="77777777" w:rsidR="003C1AC8" w:rsidRDefault="003C1AC8" w:rsidP="00AE7E93">
      <w:pPr>
        <w:spacing w:before="0" w:after="200" w:line="276" w:lineRule="auto"/>
        <w:rPr>
          <w:lang w:eastAsia="en-US"/>
        </w:rPr>
      </w:pPr>
      <w:r>
        <w:rPr>
          <w:lang w:eastAsia="en-US"/>
        </w:rPr>
        <w:t>This section describes the characteristics of the Operator and Service Provider roles relevant to this architecture and its operation. Other characteristics exist but are considered out of scope.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15B39D89" w14:textId="77777777" w:rsidTr="008C6F4A">
        <w:trPr>
          <w:cantSplit/>
          <w:tblHeader/>
        </w:trPr>
        <w:tc>
          <w:tcPr>
            <w:tcW w:w="1838" w:type="dxa"/>
            <w:shd w:val="clear" w:color="auto" w:fill="DE002B"/>
          </w:tcPr>
          <w:p w14:paraId="4E20AA6D"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5636F721"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C136B2D" w14:textId="77777777" w:rsidTr="00AE7E93">
        <w:tc>
          <w:tcPr>
            <w:tcW w:w="1838" w:type="dxa"/>
          </w:tcPr>
          <w:p w14:paraId="26AF3D81" w14:textId="77777777" w:rsidR="003C1AC8" w:rsidRPr="009F3483" w:rsidRDefault="003C1AC8" w:rsidP="00AE7E93">
            <w:pPr>
              <w:spacing w:before="40" w:after="40" w:line="276" w:lineRule="auto"/>
              <w:rPr>
                <w:b/>
                <w:sz w:val="20"/>
                <w:szCs w:val="22"/>
                <w:lang w:eastAsia="de-DE" w:bidi="ar-SA"/>
              </w:rPr>
            </w:pPr>
            <w:r w:rsidRPr="009F3483">
              <w:rPr>
                <w:b/>
                <w:sz w:val="20"/>
              </w:rPr>
              <w:t>OPE1</w:t>
            </w:r>
          </w:p>
        </w:tc>
        <w:tc>
          <w:tcPr>
            <w:tcW w:w="7178" w:type="dxa"/>
          </w:tcPr>
          <w:p w14:paraId="2BD74233" w14:textId="77777777" w:rsidR="003C1AC8" w:rsidRPr="002A1089" w:rsidRDefault="003C1AC8" w:rsidP="00AE7E93">
            <w:pPr>
              <w:spacing w:before="40" w:after="40" w:line="276" w:lineRule="auto"/>
              <w:rPr>
                <w:sz w:val="20"/>
                <w:szCs w:val="22"/>
                <w:lang w:eastAsia="de-DE" w:bidi="ar-SA"/>
              </w:rPr>
            </w:pPr>
            <w:r w:rsidRPr="002D0E59">
              <w:rPr>
                <w:sz w:val="20"/>
              </w:rPr>
              <w:t xml:space="preserve">The Operator </w:t>
            </w:r>
            <w:r>
              <w:rPr>
                <w:sz w:val="20"/>
              </w:rPr>
              <w:t>has</w:t>
            </w:r>
            <w:r w:rsidRPr="002D0E59">
              <w:rPr>
                <w:sz w:val="20"/>
              </w:rPr>
              <w:t xml:space="preserve"> access to a SM-DP+</w:t>
            </w:r>
            <w:r>
              <w:rPr>
                <w:sz w:val="20"/>
              </w:rPr>
              <w:t xml:space="preserve"> via the ES2+ interface</w:t>
            </w:r>
            <w:r w:rsidRPr="002D0E59">
              <w:rPr>
                <w:sz w:val="20"/>
              </w:rPr>
              <w:t>.</w:t>
            </w:r>
          </w:p>
        </w:tc>
      </w:tr>
      <w:tr w:rsidR="003C1AC8" w:rsidRPr="002A1089" w14:paraId="51A0A17D" w14:textId="77777777" w:rsidTr="00AE7E93">
        <w:tc>
          <w:tcPr>
            <w:tcW w:w="1838" w:type="dxa"/>
          </w:tcPr>
          <w:p w14:paraId="10039696" w14:textId="77777777" w:rsidR="003C1AC8" w:rsidRPr="009F3483" w:rsidRDefault="003C1AC8" w:rsidP="00AE7E93">
            <w:pPr>
              <w:spacing w:before="40" w:after="40" w:line="276" w:lineRule="auto"/>
              <w:rPr>
                <w:b/>
                <w:sz w:val="20"/>
                <w:szCs w:val="22"/>
                <w:lang w:eastAsia="de-DE" w:bidi="ar-SA"/>
              </w:rPr>
            </w:pPr>
            <w:r w:rsidRPr="009F3483">
              <w:rPr>
                <w:b/>
                <w:sz w:val="20"/>
              </w:rPr>
              <w:t>OPE2</w:t>
            </w:r>
          </w:p>
        </w:tc>
        <w:tc>
          <w:tcPr>
            <w:tcW w:w="7178" w:type="dxa"/>
          </w:tcPr>
          <w:p w14:paraId="74B4A812" w14:textId="77777777" w:rsidR="003C1AC8" w:rsidRPr="002A1089" w:rsidRDefault="003C1AC8" w:rsidP="00AE7E93">
            <w:pPr>
              <w:spacing w:before="40" w:after="40" w:line="276" w:lineRule="auto"/>
              <w:rPr>
                <w:sz w:val="20"/>
                <w:szCs w:val="22"/>
                <w:lang w:eastAsia="de-DE" w:bidi="ar-SA"/>
              </w:rPr>
            </w:pPr>
            <w:r w:rsidRPr="002D0E59">
              <w:rPr>
                <w:sz w:val="20"/>
              </w:rPr>
              <w:t xml:space="preserve">In the event that a </w:t>
            </w:r>
            <w:r>
              <w:rPr>
                <w:sz w:val="20"/>
              </w:rPr>
              <w:t>Subscriber</w:t>
            </w:r>
            <w:r w:rsidRPr="002D0E59">
              <w:rPr>
                <w:sz w:val="20"/>
              </w:rPr>
              <w:t xml:space="preserve"> has selected a Service Provider, that Service Provider</w:t>
            </w:r>
            <w:r>
              <w:rPr>
                <w:sz w:val="20"/>
              </w:rPr>
              <w:t xml:space="preserve"> will</w:t>
            </w:r>
            <w:r w:rsidRPr="002D0E59">
              <w:rPr>
                <w:sz w:val="20"/>
              </w:rPr>
              <w:t xml:space="preserve"> initiate the provisioning of a Profile</w:t>
            </w:r>
            <w:r>
              <w:rPr>
                <w:sz w:val="20"/>
              </w:rPr>
              <w:t xml:space="preserve"> Package.</w:t>
            </w:r>
            <w:r w:rsidRPr="00BA7D17">
              <w:rPr>
                <w:sz w:val="20"/>
              </w:rPr>
              <w:t xml:space="preserve"> </w:t>
            </w:r>
          </w:p>
        </w:tc>
      </w:tr>
      <w:tr w:rsidR="003C1AC8" w:rsidRPr="002A1089" w14:paraId="57E690C2" w14:textId="77777777" w:rsidTr="00AE7E93">
        <w:tc>
          <w:tcPr>
            <w:tcW w:w="1838" w:type="dxa"/>
          </w:tcPr>
          <w:p w14:paraId="1A60286E" w14:textId="77777777" w:rsidR="003C1AC8" w:rsidRPr="009F3483" w:rsidRDefault="003C1AC8" w:rsidP="00AE7E93">
            <w:pPr>
              <w:spacing w:before="40" w:after="40" w:line="276" w:lineRule="auto"/>
              <w:rPr>
                <w:b/>
                <w:sz w:val="20"/>
                <w:szCs w:val="22"/>
                <w:lang w:eastAsia="de-DE" w:bidi="ar-SA"/>
              </w:rPr>
            </w:pPr>
            <w:r w:rsidRPr="009F3483">
              <w:rPr>
                <w:b/>
                <w:sz w:val="20"/>
              </w:rPr>
              <w:lastRenderedPageBreak/>
              <w:t>OPE3</w:t>
            </w:r>
          </w:p>
        </w:tc>
        <w:tc>
          <w:tcPr>
            <w:tcW w:w="7178" w:type="dxa"/>
          </w:tcPr>
          <w:p w14:paraId="75FBCCA3" w14:textId="77777777" w:rsidR="003C1AC8" w:rsidRPr="002A1089" w:rsidRDefault="003C1AC8" w:rsidP="00AE7E93">
            <w:pPr>
              <w:spacing w:before="40" w:after="40" w:line="276" w:lineRule="auto"/>
              <w:rPr>
                <w:sz w:val="20"/>
                <w:szCs w:val="22"/>
                <w:lang w:eastAsia="de-DE" w:bidi="ar-SA"/>
              </w:rPr>
            </w:pPr>
            <w:r w:rsidRPr="002D0E59">
              <w:rPr>
                <w:sz w:val="20"/>
              </w:rPr>
              <w:t xml:space="preserve">The Operator, potentially on behalf of the Service Provider, specifies the Profile characteristics and any features and applications analogous to </w:t>
            </w:r>
            <w:r>
              <w:rPr>
                <w:sz w:val="20"/>
              </w:rPr>
              <w:t>removable</w:t>
            </w:r>
            <w:r w:rsidRPr="002D0E59">
              <w:rPr>
                <w:sz w:val="20"/>
              </w:rPr>
              <w:t xml:space="preserve"> UICCs.</w:t>
            </w:r>
          </w:p>
        </w:tc>
      </w:tr>
      <w:tr w:rsidR="003C1AC8" w:rsidRPr="002A1089" w14:paraId="21B7A074" w14:textId="77777777" w:rsidTr="00AE7E93">
        <w:tc>
          <w:tcPr>
            <w:tcW w:w="1838" w:type="dxa"/>
          </w:tcPr>
          <w:p w14:paraId="434C52F2" w14:textId="77777777" w:rsidR="003C1AC8" w:rsidRPr="009F3483" w:rsidRDefault="003C1AC8" w:rsidP="00AE7E93">
            <w:pPr>
              <w:spacing w:before="40" w:after="40" w:line="276" w:lineRule="auto"/>
              <w:rPr>
                <w:b/>
                <w:sz w:val="20"/>
                <w:szCs w:val="22"/>
                <w:lang w:eastAsia="de-DE" w:bidi="ar-SA"/>
              </w:rPr>
            </w:pPr>
            <w:r w:rsidRPr="009F3483">
              <w:rPr>
                <w:b/>
                <w:sz w:val="20"/>
              </w:rPr>
              <w:t>OPE4</w:t>
            </w:r>
          </w:p>
        </w:tc>
        <w:tc>
          <w:tcPr>
            <w:tcW w:w="7178" w:type="dxa"/>
          </w:tcPr>
          <w:p w14:paraId="6216DA0A" w14:textId="77777777" w:rsidR="003C1AC8" w:rsidRPr="002A1089" w:rsidRDefault="003C1AC8" w:rsidP="00AE7E93">
            <w:pPr>
              <w:spacing w:before="40" w:after="40" w:line="276" w:lineRule="auto"/>
              <w:rPr>
                <w:sz w:val="20"/>
                <w:szCs w:val="22"/>
                <w:lang w:eastAsia="de-DE" w:bidi="ar-SA"/>
              </w:rPr>
            </w:pPr>
            <w:r>
              <w:rPr>
                <w:bCs/>
                <w:sz w:val="20"/>
              </w:rPr>
              <w:t xml:space="preserve">The </w:t>
            </w:r>
            <w:r w:rsidRPr="00B97097">
              <w:rPr>
                <w:bCs/>
                <w:sz w:val="20"/>
              </w:rPr>
              <w:t xml:space="preserve">Operator </w:t>
            </w:r>
            <w:r>
              <w:rPr>
                <w:bCs/>
                <w:sz w:val="20"/>
              </w:rPr>
              <w:t>is</w:t>
            </w:r>
            <w:r w:rsidRPr="00B97097">
              <w:rPr>
                <w:bCs/>
                <w:sz w:val="20"/>
              </w:rPr>
              <w:t xml:space="preserve"> able to use an OTA Platform to manage the content of </w:t>
            </w:r>
            <w:r>
              <w:rPr>
                <w:bCs/>
                <w:sz w:val="20"/>
              </w:rPr>
              <w:t>its</w:t>
            </w:r>
            <w:r w:rsidRPr="00B97097">
              <w:rPr>
                <w:bCs/>
                <w:sz w:val="20"/>
              </w:rPr>
              <w:t xml:space="preserve"> </w:t>
            </w:r>
            <w:r>
              <w:rPr>
                <w:bCs/>
                <w:sz w:val="20"/>
              </w:rPr>
              <w:t>E</w:t>
            </w:r>
            <w:r w:rsidRPr="00B97097">
              <w:rPr>
                <w:bCs/>
                <w:sz w:val="20"/>
              </w:rPr>
              <w:t>nabled Profile in the eUICC (RAM, RFM)</w:t>
            </w:r>
            <w:r>
              <w:rPr>
                <w:bCs/>
                <w:sz w:val="20"/>
              </w:rPr>
              <w:t>.</w:t>
            </w:r>
          </w:p>
        </w:tc>
      </w:tr>
      <w:tr w:rsidR="00C374AB" w:rsidRPr="002A1089" w14:paraId="2FA895C6" w14:textId="77777777" w:rsidTr="00AE7E93">
        <w:tc>
          <w:tcPr>
            <w:tcW w:w="1838" w:type="dxa"/>
          </w:tcPr>
          <w:p w14:paraId="6FD707CA" w14:textId="59B50043" w:rsidR="00C374AB" w:rsidRPr="009F3483" w:rsidRDefault="00C374AB" w:rsidP="00AE7E93">
            <w:pPr>
              <w:spacing w:before="40" w:after="40" w:line="276" w:lineRule="auto"/>
              <w:rPr>
                <w:b/>
                <w:sz w:val="20"/>
              </w:rPr>
            </w:pPr>
            <w:r>
              <w:rPr>
                <w:b/>
                <w:sz w:val="20"/>
              </w:rPr>
              <w:t>OPE5</w:t>
            </w:r>
          </w:p>
        </w:tc>
        <w:tc>
          <w:tcPr>
            <w:tcW w:w="7178" w:type="dxa"/>
          </w:tcPr>
          <w:p w14:paraId="2752D455" w14:textId="0C7FC717" w:rsidR="00C374AB" w:rsidRDefault="00C374AB" w:rsidP="00AE7E93">
            <w:pPr>
              <w:spacing w:before="40" w:after="40" w:line="276" w:lineRule="auto"/>
              <w:rPr>
                <w:bCs/>
                <w:sz w:val="20"/>
              </w:rPr>
            </w:pPr>
            <w:r w:rsidRPr="00C374AB">
              <w:rPr>
                <w:bCs/>
                <w:sz w:val="20"/>
              </w:rPr>
              <w:t>The Operator is responsible to ensure that any Java Application it installs on the eUICC (via SM-DP+, via OTA platform or pre-loading) has passed bytecode verification.</w:t>
            </w:r>
          </w:p>
        </w:tc>
      </w:tr>
    </w:tbl>
    <w:p w14:paraId="1C934E6C" w14:textId="01E6066F" w:rsidR="003C1AC8" w:rsidRPr="00080C7A" w:rsidRDefault="00FE088D" w:rsidP="00D9742B">
      <w:pPr>
        <w:pStyle w:val="TableCaption"/>
        <w:numPr>
          <w:ilvl w:val="0"/>
          <w:numId w:val="0"/>
        </w:numPr>
        <w:spacing w:after="120"/>
        <w:ind w:left="360" w:hanging="360"/>
        <w:rPr>
          <w:lang w:eastAsia="en-US"/>
        </w:rPr>
      </w:pPr>
      <w:r>
        <w:t xml:space="preserve">Table 3.3.1: </w:t>
      </w:r>
      <w:r w:rsidR="003C1AC8">
        <w:t>Operator Role</w:t>
      </w:r>
    </w:p>
    <w:p w14:paraId="5A343543" w14:textId="77777777" w:rsidR="003C1AC8"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79" w:name="_Toc435053965"/>
      <w:bookmarkStart w:id="280" w:name="_Toc438636232"/>
      <w:bookmarkStart w:id="281" w:name="_Toc472934667"/>
      <w:bookmarkStart w:id="282" w:name="_Toc228126297"/>
      <w:r>
        <w:rPr>
          <w:rFonts w:eastAsia="Times New Roman" w:cs="Arial"/>
          <w:b/>
          <w:bCs/>
          <w:iCs/>
          <w:sz w:val="24"/>
          <w:szCs w:val="28"/>
          <w:lang w:eastAsia="en-US"/>
        </w:rPr>
        <w:t>Subscriber</w:t>
      </w:r>
      <w:r w:rsidRPr="00ED7573">
        <w:rPr>
          <w:rFonts w:eastAsia="Times New Roman" w:cs="Arial"/>
          <w:b/>
          <w:bCs/>
          <w:iCs/>
          <w:sz w:val="24"/>
          <w:szCs w:val="28"/>
          <w:lang w:eastAsia="en-US"/>
        </w:rPr>
        <w:t xml:space="preserve"> and End User</w:t>
      </w:r>
      <w:bookmarkEnd w:id="279"/>
      <w:bookmarkEnd w:id="280"/>
      <w:bookmarkEnd w:id="281"/>
      <w:bookmarkEnd w:id="282"/>
      <w:r>
        <w:rPr>
          <w:rFonts w:eastAsia="Times New Roman" w:cs="Arial"/>
          <w:b/>
          <w:bCs/>
          <w:iCs/>
          <w:sz w:val="24"/>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13CC1DD5" w14:textId="77777777" w:rsidTr="008C6F4A">
        <w:trPr>
          <w:cantSplit/>
          <w:tblHeader/>
        </w:trPr>
        <w:tc>
          <w:tcPr>
            <w:tcW w:w="1838" w:type="dxa"/>
            <w:shd w:val="clear" w:color="auto" w:fill="DE002B"/>
          </w:tcPr>
          <w:p w14:paraId="1FEC35BE"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43D66ACD"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61E7EBF2" w14:textId="77777777" w:rsidTr="00AE7E93">
        <w:tc>
          <w:tcPr>
            <w:tcW w:w="1838" w:type="dxa"/>
          </w:tcPr>
          <w:p w14:paraId="18A12250" w14:textId="77777777" w:rsidR="003C1AC8" w:rsidRPr="009F3483" w:rsidRDefault="003C1AC8" w:rsidP="00AE7E93">
            <w:pPr>
              <w:spacing w:before="40" w:after="40" w:line="276" w:lineRule="auto"/>
              <w:rPr>
                <w:b/>
                <w:sz w:val="20"/>
              </w:rPr>
            </w:pPr>
            <w:r w:rsidRPr="009F3483">
              <w:rPr>
                <w:b/>
                <w:sz w:val="20"/>
              </w:rPr>
              <w:t>SEU1</w:t>
            </w:r>
          </w:p>
        </w:tc>
        <w:tc>
          <w:tcPr>
            <w:tcW w:w="7178" w:type="dxa"/>
          </w:tcPr>
          <w:p w14:paraId="78AE17CC" w14:textId="77777777" w:rsidR="003C1AC8" w:rsidRDefault="003C1AC8" w:rsidP="00AE7E93">
            <w:pPr>
              <w:spacing w:before="40" w:after="40" w:line="276" w:lineRule="auto"/>
              <w:rPr>
                <w:sz w:val="20"/>
              </w:rPr>
            </w:pPr>
            <w:r w:rsidRPr="001306F6">
              <w:rPr>
                <w:sz w:val="20"/>
              </w:rPr>
              <w:t xml:space="preserve">The </w:t>
            </w:r>
            <w:r>
              <w:rPr>
                <w:sz w:val="20"/>
              </w:rPr>
              <w:t>Subscriber</w:t>
            </w:r>
            <w:r w:rsidRPr="001306F6">
              <w:rPr>
                <w:sz w:val="20"/>
              </w:rPr>
              <w:t xml:space="preserve"> is the contract partner of the Service Provider for the Subscription.</w:t>
            </w:r>
          </w:p>
          <w:p w14:paraId="49D3EAEA" w14:textId="3A979D16" w:rsidR="003C1AC8" w:rsidRPr="00BC17D5" w:rsidRDefault="0016146F" w:rsidP="00AE7E93">
            <w:pPr>
              <w:spacing w:before="40" w:after="40" w:line="276" w:lineRule="auto"/>
              <w:rPr>
                <w:sz w:val="20"/>
              </w:rPr>
            </w:pPr>
            <w:r>
              <w:rPr>
                <w:sz w:val="20"/>
              </w:rPr>
              <w:t>NOTE</w:t>
            </w:r>
            <w:r w:rsidR="003C1AC8" w:rsidRPr="00BC17D5">
              <w:rPr>
                <w:sz w:val="20"/>
              </w:rPr>
              <w:t>: The Subscriber MAY not be the End User.</w:t>
            </w:r>
          </w:p>
        </w:tc>
      </w:tr>
      <w:tr w:rsidR="003C1AC8" w:rsidRPr="002A1089" w14:paraId="2C05A168" w14:textId="77777777" w:rsidTr="00AE7E93">
        <w:tc>
          <w:tcPr>
            <w:tcW w:w="1838" w:type="dxa"/>
          </w:tcPr>
          <w:p w14:paraId="1953940F" w14:textId="77777777" w:rsidR="003C1AC8" w:rsidRPr="009F3483" w:rsidRDefault="003C1AC8" w:rsidP="00AE7E93">
            <w:pPr>
              <w:spacing w:before="40" w:after="40" w:line="276" w:lineRule="auto"/>
              <w:rPr>
                <w:b/>
                <w:sz w:val="20"/>
              </w:rPr>
            </w:pPr>
            <w:r w:rsidRPr="009F3483">
              <w:rPr>
                <w:b/>
                <w:sz w:val="20"/>
              </w:rPr>
              <w:t>SEU2</w:t>
            </w:r>
          </w:p>
        </w:tc>
        <w:tc>
          <w:tcPr>
            <w:tcW w:w="7178" w:type="dxa"/>
          </w:tcPr>
          <w:p w14:paraId="3663C191" w14:textId="77777777" w:rsidR="003C1AC8" w:rsidRPr="001306F6" w:rsidRDefault="003C1AC8" w:rsidP="00AE7E93">
            <w:pPr>
              <w:spacing w:before="40" w:after="40" w:line="276" w:lineRule="auto"/>
              <w:rPr>
                <w:sz w:val="20"/>
              </w:rPr>
            </w:pPr>
            <w:r w:rsidRPr="00ED7573">
              <w:rPr>
                <w:sz w:val="20"/>
              </w:rPr>
              <w:t xml:space="preserve">The </w:t>
            </w:r>
            <w:r>
              <w:rPr>
                <w:sz w:val="20"/>
              </w:rPr>
              <w:t>E</w:t>
            </w:r>
            <w:r w:rsidRPr="00ED7573">
              <w:rPr>
                <w:sz w:val="20"/>
              </w:rPr>
              <w:t xml:space="preserve">nd </w:t>
            </w:r>
            <w:r>
              <w:rPr>
                <w:sz w:val="20"/>
              </w:rPr>
              <w:t>U</w:t>
            </w:r>
            <w:r w:rsidRPr="00ED7573">
              <w:rPr>
                <w:sz w:val="20"/>
              </w:rPr>
              <w:t xml:space="preserve">ser is a human and uses the Device and/or the services related to the Enabled Profile. </w:t>
            </w:r>
          </w:p>
        </w:tc>
      </w:tr>
    </w:tbl>
    <w:p w14:paraId="6F0DE26D" w14:textId="70917377" w:rsidR="003C1AC8" w:rsidRDefault="00FE088D" w:rsidP="00D9742B">
      <w:pPr>
        <w:pStyle w:val="TableCaption"/>
        <w:numPr>
          <w:ilvl w:val="0"/>
          <w:numId w:val="0"/>
        </w:numPr>
        <w:spacing w:after="120"/>
        <w:ind w:left="360" w:hanging="360"/>
      </w:pPr>
      <w:bookmarkStart w:id="283" w:name="_Toc346908974"/>
      <w:r>
        <w:t xml:space="preserve">Table 3.4.1: </w:t>
      </w:r>
      <w:r w:rsidR="003C1AC8">
        <w:t>Subscriber and End User Role</w:t>
      </w:r>
    </w:p>
    <w:p w14:paraId="02B47307" w14:textId="77777777" w:rsidR="003C1AC8" w:rsidRPr="00ED7573"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84" w:name="_Toc435053966"/>
      <w:bookmarkStart w:id="285" w:name="_Toc438636233"/>
      <w:bookmarkStart w:id="286" w:name="_Toc472934668"/>
      <w:bookmarkStart w:id="287" w:name="_Toc228126298"/>
      <w:r w:rsidRPr="00ED7573">
        <w:rPr>
          <w:rFonts w:eastAsia="Times New Roman" w:cs="Arial"/>
          <w:b/>
          <w:bCs/>
          <w:iCs/>
          <w:sz w:val="24"/>
          <w:szCs w:val="28"/>
          <w:lang w:eastAsia="en-US"/>
        </w:rPr>
        <w:t>Certificate Issuer</w:t>
      </w:r>
      <w:bookmarkEnd w:id="284"/>
      <w:bookmarkEnd w:id="285"/>
      <w:bookmarkEnd w:id="286"/>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0760F61C" w14:textId="77777777" w:rsidTr="008C6F4A">
        <w:trPr>
          <w:cantSplit/>
          <w:tblHeader/>
        </w:trPr>
        <w:tc>
          <w:tcPr>
            <w:tcW w:w="1838" w:type="dxa"/>
            <w:shd w:val="clear" w:color="auto" w:fill="DE002B"/>
          </w:tcPr>
          <w:p w14:paraId="5FAD77BB"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1CD736E0"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2D967DF8" w14:textId="77777777" w:rsidTr="00AE7E93">
        <w:tc>
          <w:tcPr>
            <w:tcW w:w="1838" w:type="dxa"/>
          </w:tcPr>
          <w:p w14:paraId="2DCE55A2" w14:textId="77777777" w:rsidR="003C1AC8" w:rsidRPr="009F3483" w:rsidRDefault="003C1AC8" w:rsidP="00AE7E93">
            <w:pPr>
              <w:spacing w:before="40" w:after="40" w:line="276" w:lineRule="auto"/>
              <w:rPr>
                <w:b/>
                <w:sz w:val="20"/>
                <w:szCs w:val="22"/>
                <w:lang w:eastAsia="de-DE" w:bidi="ar-SA"/>
              </w:rPr>
            </w:pPr>
            <w:r w:rsidRPr="009F3483">
              <w:rPr>
                <w:b/>
                <w:sz w:val="20"/>
              </w:rPr>
              <w:t>CIS1</w:t>
            </w:r>
          </w:p>
        </w:tc>
        <w:tc>
          <w:tcPr>
            <w:tcW w:w="7178" w:type="dxa"/>
          </w:tcPr>
          <w:p w14:paraId="5FB7E9F0" w14:textId="3B6D62F2" w:rsidR="003C1AC8" w:rsidRPr="002A1089" w:rsidRDefault="003C1AC8" w:rsidP="00AE7E93">
            <w:pPr>
              <w:spacing w:before="40" w:after="40" w:line="276" w:lineRule="auto"/>
              <w:rPr>
                <w:sz w:val="20"/>
                <w:szCs w:val="22"/>
                <w:lang w:eastAsia="de-DE" w:bidi="ar-SA"/>
              </w:rPr>
            </w:pPr>
            <w:r w:rsidRPr="00DF5F82">
              <w:rPr>
                <w:bCs/>
                <w:sz w:val="20"/>
              </w:rPr>
              <w:t xml:space="preserve">The Certificate Issuer issues </w:t>
            </w:r>
            <w:r>
              <w:rPr>
                <w:bCs/>
                <w:sz w:val="20"/>
              </w:rPr>
              <w:t>C</w:t>
            </w:r>
            <w:r w:rsidRPr="00DF5F82">
              <w:rPr>
                <w:bCs/>
                <w:sz w:val="20"/>
              </w:rPr>
              <w:t xml:space="preserve">ertificates for </w:t>
            </w:r>
            <w:r>
              <w:rPr>
                <w:bCs/>
                <w:sz w:val="20"/>
              </w:rPr>
              <w:t>GSMA accredited R</w:t>
            </w:r>
            <w:r w:rsidRPr="00DF5F82">
              <w:rPr>
                <w:bCs/>
                <w:sz w:val="20"/>
              </w:rPr>
              <w:t xml:space="preserve">emote </w:t>
            </w:r>
            <w:r>
              <w:rPr>
                <w:bCs/>
                <w:sz w:val="20"/>
              </w:rPr>
              <w:t>SIM P</w:t>
            </w:r>
            <w:r w:rsidRPr="00DF5F82">
              <w:rPr>
                <w:bCs/>
                <w:sz w:val="20"/>
              </w:rPr>
              <w:t>rovisioning entities and acts as a trusted third party for the purpose of authenticati</w:t>
            </w:r>
            <w:r>
              <w:rPr>
                <w:bCs/>
                <w:sz w:val="20"/>
              </w:rPr>
              <w:t>ng</w:t>
            </w:r>
            <w:r w:rsidRPr="00DF5F82">
              <w:rPr>
                <w:bCs/>
                <w:sz w:val="20"/>
              </w:rPr>
              <w:t xml:space="preserve"> the entities of the system.</w:t>
            </w:r>
          </w:p>
        </w:tc>
      </w:tr>
      <w:tr w:rsidR="003C1AC8" w:rsidRPr="002A1089" w14:paraId="3FB1373B" w14:textId="77777777" w:rsidTr="00AE7E93">
        <w:tc>
          <w:tcPr>
            <w:tcW w:w="1838" w:type="dxa"/>
          </w:tcPr>
          <w:p w14:paraId="016B6E83" w14:textId="77777777" w:rsidR="003C1AC8" w:rsidRPr="009F3483" w:rsidRDefault="003C1AC8" w:rsidP="00AE7E93">
            <w:pPr>
              <w:spacing w:before="40" w:after="40" w:line="276" w:lineRule="auto"/>
              <w:rPr>
                <w:b/>
                <w:sz w:val="20"/>
                <w:szCs w:val="22"/>
                <w:lang w:eastAsia="de-DE" w:bidi="ar-SA"/>
              </w:rPr>
            </w:pPr>
            <w:r w:rsidRPr="009F3483">
              <w:rPr>
                <w:b/>
                <w:sz w:val="20"/>
              </w:rPr>
              <w:t>CIS2</w:t>
            </w:r>
          </w:p>
        </w:tc>
        <w:tc>
          <w:tcPr>
            <w:tcW w:w="7178" w:type="dxa"/>
          </w:tcPr>
          <w:p w14:paraId="117B3BC9" w14:textId="3CBD104B" w:rsidR="003C1AC8" w:rsidRPr="00C33CF6" w:rsidRDefault="003C1AC8" w:rsidP="00AE7E93">
            <w:pPr>
              <w:spacing w:before="40" w:after="40" w:line="276" w:lineRule="auto"/>
              <w:rPr>
                <w:bCs/>
                <w:sz w:val="20"/>
              </w:rPr>
            </w:pPr>
            <w:r w:rsidRPr="00C33CF6">
              <w:rPr>
                <w:bCs/>
                <w:sz w:val="20"/>
              </w:rPr>
              <w:t>The Certificate Issuer communicates with the SM-DP+, SM-DS and the EUM through interfaces that are out of scope of this specification</w:t>
            </w:r>
            <w:r>
              <w:rPr>
                <w:bCs/>
                <w:sz w:val="20"/>
              </w:rPr>
              <w:t xml:space="preserve"> according to SGP.14</w:t>
            </w:r>
            <w:r w:rsidR="00AE7E93">
              <w:rPr>
                <w:bCs/>
                <w:sz w:val="20"/>
              </w:rPr>
              <w:t> </w:t>
            </w:r>
            <w:r>
              <w:rPr>
                <w:bCs/>
                <w:sz w:val="20"/>
              </w:rPr>
              <w:fldChar w:fldCharType="begin"/>
            </w:r>
            <w:r>
              <w:rPr>
                <w:bCs/>
                <w:sz w:val="20"/>
              </w:rPr>
              <w:instrText xml:space="preserve"> REF SGP14 \h  \* MERGEFORMAT </w:instrText>
            </w:r>
            <w:r>
              <w:rPr>
                <w:bCs/>
                <w:sz w:val="20"/>
              </w:rPr>
            </w:r>
            <w:r>
              <w:rPr>
                <w:bCs/>
                <w:sz w:val="20"/>
              </w:rPr>
              <w:fldChar w:fldCharType="separate"/>
            </w:r>
            <w:r w:rsidR="005C746C" w:rsidRPr="005C746C">
              <w:rPr>
                <w:bCs/>
                <w:sz w:val="20"/>
              </w:rPr>
              <w:t>[26]</w:t>
            </w:r>
            <w:r>
              <w:rPr>
                <w:bCs/>
                <w:sz w:val="20"/>
              </w:rPr>
              <w:fldChar w:fldCharType="end"/>
            </w:r>
            <w:r w:rsidRPr="00C33CF6">
              <w:rPr>
                <w:bCs/>
                <w:sz w:val="20"/>
              </w:rPr>
              <w:t>.</w:t>
            </w:r>
          </w:p>
        </w:tc>
      </w:tr>
    </w:tbl>
    <w:p w14:paraId="0CA0B408" w14:textId="17077D58" w:rsidR="003C1AC8" w:rsidRDefault="00FE088D" w:rsidP="00D9742B">
      <w:pPr>
        <w:pStyle w:val="TableCaption"/>
        <w:numPr>
          <w:ilvl w:val="0"/>
          <w:numId w:val="0"/>
        </w:numPr>
        <w:ind w:left="360" w:hanging="360"/>
      </w:pPr>
      <w:r>
        <w:t xml:space="preserve">Table 3.5.1: </w:t>
      </w:r>
      <w:r w:rsidR="003C1AC8">
        <w:t>Certificate Issuer Role</w:t>
      </w:r>
    </w:p>
    <w:p w14:paraId="2B3D2E9A" w14:textId="639DFC41" w:rsidR="00136747" w:rsidRPr="00ED7573" w:rsidRDefault="00E250A5" w:rsidP="00136747">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88" w:name="_Toc228126299"/>
      <w:bookmarkStart w:id="289" w:name="_Toc323905658"/>
      <w:bookmarkStart w:id="290" w:name="_Toc338090460"/>
      <w:bookmarkStart w:id="291" w:name="_Toc346908975"/>
      <w:bookmarkStart w:id="292" w:name="_Toc372031166"/>
      <w:bookmarkStart w:id="293" w:name="_Toc375056740"/>
      <w:bookmarkStart w:id="294" w:name="_Toc435053967"/>
      <w:bookmarkStart w:id="295" w:name="_Toc438636234"/>
      <w:bookmarkStart w:id="296" w:name="_Toc472934669"/>
      <w:bookmarkEnd w:id="283"/>
      <w:r w:rsidRPr="00E250A5">
        <w:rPr>
          <w:rFonts w:eastAsia="Times New Roman" w:cs="Arial"/>
          <w:b/>
          <w:bCs/>
          <w:iCs/>
          <w:sz w:val="24"/>
          <w:szCs w:val="28"/>
          <w:lang w:eastAsia="en-US"/>
        </w:rPr>
        <w:t>Application Developer</w:t>
      </w:r>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136747" w:rsidRPr="002A1089" w14:paraId="47218867" w14:textId="77777777" w:rsidTr="00E15BC9">
        <w:trPr>
          <w:cantSplit/>
          <w:tblHeader/>
        </w:trPr>
        <w:tc>
          <w:tcPr>
            <w:tcW w:w="1838" w:type="dxa"/>
            <w:shd w:val="clear" w:color="auto" w:fill="DE002B"/>
          </w:tcPr>
          <w:p w14:paraId="653197A5" w14:textId="77777777" w:rsidR="00136747" w:rsidRPr="00B97097" w:rsidRDefault="00136747" w:rsidP="00E15BC9">
            <w:pPr>
              <w:pStyle w:val="TableHeader"/>
              <w:rPr>
                <w:b w:val="0"/>
                <w:color w:val="FFFFFF" w:themeColor="background1"/>
              </w:rPr>
            </w:pPr>
            <w:r w:rsidRPr="00B97097">
              <w:rPr>
                <w:color w:val="FFFFFF" w:themeColor="background1"/>
              </w:rPr>
              <w:t>Role no.</w:t>
            </w:r>
          </w:p>
        </w:tc>
        <w:tc>
          <w:tcPr>
            <w:tcW w:w="7178" w:type="dxa"/>
            <w:shd w:val="clear" w:color="auto" w:fill="DE002B"/>
          </w:tcPr>
          <w:p w14:paraId="3A937CA5" w14:textId="77777777" w:rsidR="00136747" w:rsidRPr="00B97097" w:rsidRDefault="00136747" w:rsidP="00E15BC9">
            <w:pPr>
              <w:pStyle w:val="TableHeader"/>
              <w:rPr>
                <w:b w:val="0"/>
                <w:color w:val="FFFFFF" w:themeColor="background1"/>
              </w:rPr>
            </w:pPr>
            <w:r w:rsidRPr="00B97097">
              <w:rPr>
                <w:color w:val="FFFFFF" w:themeColor="background1"/>
              </w:rPr>
              <w:t>Description</w:t>
            </w:r>
          </w:p>
        </w:tc>
      </w:tr>
      <w:tr w:rsidR="00136747" w:rsidRPr="002A1089" w14:paraId="0B7FDB52" w14:textId="77777777" w:rsidTr="00E15BC9">
        <w:tc>
          <w:tcPr>
            <w:tcW w:w="1838" w:type="dxa"/>
          </w:tcPr>
          <w:p w14:paraId="6C7AB5AD" w14:textId="3819E52B" w:rsidR="00136747" w:rsidRPr="009F3483" w:rsidRDefault="00881E63" w:rsidP="00E15BC9">
            <w:pPr>
              <w:spacing w:before="40" w:after="40" w:line="276" w:lineRule="auto"/>
              <w:rPr>
                <w:b/>
                <w:sz w:val="20"/>
                <w:szCs w:val="22"/>
                <w:lang w:eastAsia="de-DE" w:bidi="ar-SA"/>
              </w:rPr>
            </w:pPr>
            <w:r>
              <w:rPr>
                <w:b/>
                <w:sz w:val="20"/>
                <w:szCs w:val="22"/>
              </w:rPr>
              <w:t>AD01</w:t>
            </w:r>
          </w:p>
        </w:tc>
        <w:tc>
          <w:tcPr>
            <w:tcW w:w="7178" w:type="dxa"/>
          </w:tcPr>
          <w:p w14:paraId="3A989B05" w14:textId="4A34FA3E" w:rsidR="00136747" w:rsidRPr="002A1089" w:rsidRDefault="00881E63" w:rsidP="00E15BC9">
            <w:pPr>
              <w:spacing w:before="40" w:after="40" w:line="276" w:lineRule="auto"/>
              <w:rPr>
                <w:sz w:val="20"/>
                <w:szCs w:val="22"/>
                <w:lang w:eastAsia="de-DE" w:bidi="ar-SA"/>
              </w:rPr>
            </w:pPr>
            <w:r w:rsidRPr="00881E63">
              <w:rPr>
                <w:bCs/>
                <w:sz w:val="20"/>
              </w:rPr>
              <w:t>The Application Developer develops and provides Interoperable Applications with the intent to be included in a Profile or outside of a Profile within an eUICC.</w:t>
            </w:r>
          </w:p>
        </w:tc>
      </w:tr>
    </w:tbl>
    <w:p w14:paraId="07871854" w14:textId="5531EF47" w:rsidR="00136747" w:rsidRDefault="00136747" w:rsidP="00136747">
      <w:pPr>
        <w:pStyle w:val="TableCaption"/>
        <w:numPr>
          <w:ilvl w:val="0"/>
          <w:numId w:val="0"/>
        </w:numPr>
        <w:ind w:left="360" w:hanging="360"/>
      </w:pPr>
      <w:r>
        <w:t>Table 3.</w:t>
      </w:r>
      <w:r w:rsidR="00E250A5">
        <w:t>6</w:t>
      </w:r>
      <w:r>
        <w:t xml:space="preserve">.1: </w:t>
      </w:r>
      <w:r w:rsidR="00E250A5" w:rsidRPr="00E250A5">
        <w:t>Application Developer</w:t>
      </w:r>
      <w:r>
        <w:t xml:space="preserve"> Role</w:t>
      </w:r>
    </w:p>
    <w:p w14:paraId="0C274DC2" w14:textId="77777777" w:rsidR="003C1AC8" w:rsidRDefault="003C1AC8" w:rsidP="003C1AC8">
      <w:pPr>
        <w:keepNext/>
        <w:keepLines/>
        <w:numPr>
          <w:ilvl w:val="0"/>
          <w:numId w:val="1"/>
        </w:numPr>
        <w:spacing w:before="360" w:after="60" w:line="276" w:lineRule="auto"/>
        <w:jc w:val="left"/>
        <w:outlineLvl w:val="0"/>
        <w:rPr>
          <w:rFonts w:eastAsia="Times New Roman" w:cs="Arial"/>
          <w:b/>
          <w:bCs/>
          <w:sz w:val="28"/>
          <w:szCs w:val="32"/>
          <w:lang w:eastAsia="en-US"/>
        </w:rPr>
      </w:pPr>
      <w:bookmarkStart w:id="297" w:name="_Toc228126300"/>
      <w:r>
        <w:rPr>
          <w:rFonts w:eastAsia="Times New Roman" w:cs="Arial"/>
          <w:b/>
          <w:bCs/>
          <w:sz w:val="28"/>
          <w:szCs w:val="32"/>
          <w:lang w:eastAsia="en-US"/>
        </w:rPr>
        <w:t xml:space="preserve">Remote SIM Provisioning System </w:t>
      </w:r>
      <w:r w:rsidRPr="00DF5F82">
        <w:rPr>
          <w:rFonts w:eastAsia="Times New Roman" w:cs="Arial"/>
          <w:b/>
          <w:bCs/>
          <w:sz w:val="28"/>
          <w:szCs w:val="32"/>
          <w:lang w:eastAsia="en-US"/>
        </w:rPr>
        <w:t>Architecture</w:t>
      </w:r>
      <w:bookmarkEnd w:id="289"/>
      <w:bookmarkEnd w:id="290"/>
      <w:bookmarkEnd w:id="291"/>
      <w:bookmarkEnd w:id="292"/>
      <w:bookmarkEnd w:id="293"/>
      <w:bookmarkEnd w:id="294"/>
      <w:bookmarkEnd w:id="295"/>
      <w:bookmarkEnd w:id="296"/>
      <w:bookmarkEnd w:id="297"/>
    </w:p>
    <w:p w14:paraId="5ADEBD74" w14:textId="449203D9" w:rsidR="003C1AC8" w:rsidRDefault="003C1AC8" w:rsidP="00AE7E93">
      <w:pPr>
        <w:spacing w:before="0" w:after="240" w:line="276" w:lineRule="auto"/>
        <w:rPr>
          <w:lang w:eastAsia="en-US"/>
        </w:rPr>
      </w:pPr>
      <w:r w:rsidRPr="00ED7573">
        <w:rPr>
          <w:lang w:eastAsia="en-US"/>
        </w:rPr>
        <w:t xml:space="preserve">This </w:t>
      </w:r>
      <w:r w:rsidRPr="00A232CE">
        <w:rPr>
          <w:lang w:eastAsia="en-US"/>
        </w:rPr>
        <w:t xml:space="preserve">section contains the functional description of the </w:t>
      </w:r>
      <w:r>
        <w:rPr>
          <w:lang w:eastAsia="en-US"/>
        </w:rPr>
        <w:t>R</w:t>
      </w:r>
      <w:r w:rsidRPr="00A232CE">
        <w:rPr>
          <w:lang w:eastAsia="en-US"/>
        </w:rPr>
        <w:t>emote</w:t>
      </w:r>
      <w:r>
        <w:rPr>
          <w:lang w:eastAsia="en-US"/>
        </w:rPr>
        <w:t xml:space="preserve"> SIM</w:t>
      </w:r>
      <w:r w:rsidRPr="00A232CE">
        <w:rPr>
          <w:lang w:eastAsia="en-US"/>
        </w:rPr>
        <w:t xml:space="preserve"> </w:t>
      </w:r>
      <w:r>
        <w:rPr>
          <w:lang w:eastAsia="en-US"/>
        </w:rPr>
        <w:t>P</w:t>
      </w:r>
      <w:r w:rsidRPr="00A232CE">
        <w:rPr>
          <w:lang w:eastAsia="en-US"/>
        </w:rPr>
        <w:t xml:space="preserve">rovisioning </w:t>
      </w:r>
      <w:r>
        <w:rPr>
          <w:lang w:eastAsia="en-US"/>
        </w:rPr>
        <w:t>s</w:t>
      </w:r>
      <w:r w:rsidRPr="00A232CE">
        <w:rPr>
          <w:lang w:eastAsia="en-US"/>
        </w:rPr>
        <w:t xml:space="preserve">ystem architecture for the </w:t>
      </w:r>
      <w:r w:rsidR="001A1D22">
        <w:rPr>
          <w:lang w:eastAsia="en-US"/>
        </w:rPr>
        <w:t>e</w:t>
      </w:r>
      <w:r w:rsidRPr="00A232CE">
        <w:rPr>
          <w:lang w:eastAsia="en-US"/>
        </w:rPr>
        <w:t>UICC.</w:t>
      </w:r>
    </w:p>
    <w:p w14:paraId="2E16EAE7" w14:textId="77777777" w:rsidR="003C1AC8" w:rsidRPr="00360DBA" w:rsidRDefault="003C1AC8" w:rsidP="003C1AC8">
      <w:pPr>
        <w:pStyle w:val="NormalParagraph"/>
        <w:keepNext/>
        <w:spacing w:after="0"/>
        <w:jc w:val="center"/>
      </w:pPr>
      <w:r>
        <w:rPr>
          <w:noProof/>
        </w:rPr>
        <w:lastRenderedPageBreak/>
        <w:drawing>
          <wp:inline distT="0" distB="0" distL="0" distR="0" wp14:anchorId="3769673B" wp14:editId="11D63DF0">
            <wp:extent cx="5731510" cy="5465134"/>
            <wp:effectExtent l="0" t="0" r="2540" b="0"/>
            <wp:docPr id="39" name="Imag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465134"/>
                    </a:xfrm>
                    <a:prstGeom prst="rect">
                      <a:avLst/>
                    </a:prstGeom>
                    <a:noFill/>
                  </pic:spPr>
                </pic:pic>
              </a:graphicData>
            </a:graphic>
          </wp:inline>
        </w:drawing>
      </w:r>
    </w:p>
    <w:p w14:paraId="403E58A4" w14:textId="15604C99" w:rsidR="003C1AC8" w:rsidRDefault="00FE088D" w:rsidP="00D9742B">
      <w:pPr>
        <w:pStyle w:val="Figurecaption"/>
        <w:numPr>
          <w:ilvl w:val="0"/>
          <w:numId w:val="0"/>
        </w:numPr>
        <w:spacing w:before="240" w:after="0"/>
        <w:ind w:left="360" w:hanging="360"/>
      </w:pPr>
      <w:r>
        <w:t xml:space="preserve">Figure 4.1: </w:t>
      </w:r>
      <w:bookmarkStart w:id="298" w:name="_Ref432025663"/>
      <w:r w:rsidR="003C1AC8">
        <w:t>Remote SIM Provisioning System Architecture</w:t>
      </w:r>
      <w:bookmarkEnd w:id="298"/>
    </w:p>
    <w:p w14:paraId="32DB5250" w14:textId="77777777" w:rsidR="003C1AC8" w:rsidRPr="00ED7573"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299" w:name="_Toc435053968"/>
      <w:bookmarkStart w:id="300" w:name="_Toc438636235"/>
      <w:bookmarkStart w:id="301" w:name="_Toc472934670"/>
      <w:bookmarkStart w:id="302" w:name="_Toc228126301"/>
      <w:r w:rsidRPr="00ED7573">
        <w:rPr>
          <w:rFonts w:eastAsia="Times New Roman" w:cs="Arial"/>
          <w:b/>
          <w:bCs/>
          <w:iCs/>
          <w:sz w:val="24"/>
          <w:szCs w:val="28"/>
          <w:lang w:eastAsia="en-US"/>
        </w:rPr>
        <w:t xml:space="preserve">eUICC </w:t>
      </w:r>
      <w:r>
        <w:rPr>
          <w:rFonts w:eastAsia="Times New Roman" w:cs="Arial"/>
          <w:b/>
          <w:bCs/>
          <w:iCs/>
          <w:sz w:val="24"/>
          <w:szCs w:val="28"/>
          <w:lang w:eastAsia="en-US"/>
        </w:rPr>
        <w:t>A</w:t>
      </w:r>
      <w:r w:rsidRPr="00ED7573">
        <w:rPr>
          <w:rFonts w:eastAsia="Times New Roman" w:cs="Arial"/>
          <w:b/>
          <w:bCs/>
          <w:iCs/>
          <w:sz w:val="24"/>
          <w:szCs w:val="28"/>
          <w:lang w:eastAsia="en-US"/>
        </w:rPr>
        <w:t>rchitecture</w:t>
      </w:r>
      <w:bookmarkEnd w:id="299"/>
      <w:bookmarkEnd w:id="300"/>
      <w:bookmarkEnd w:id="301"/>
      <w:bookmarkEnd w:id="302"/>
    </w:p>
    <w:p w14:paraId="22F18C86" w14:textId="77777777" w:rsidR="003C1AC8" w:rsidRPr="00B97097" w:rsidRDefault="003C1AC8" w:rsidP="003C1AC8">
      <w:pPr>
        <w:keepNext/>
        <w:keepLines/>
        <w:numPr>
          <w:ilvl w:val="2"/>
          <w:numId w:val="1"/>
        </w:numPr>
        <w:tabs>
          <w:tab w:val="clear" w:pos="851"/>
          <w:tab w:val="num" w:pos="720"/>
          <w:tab w:val="num" w:pos="1986"/>
        </w:tabs>
        <w:spacing w:after="120"/>
        <w:ind w:left="720" w:hanging="720"/>
        <w:jc w:val="left"/>
        <w:outlineLvl w:val="2"/>
        <w:rPr>
          <w:rFonts w:eastAsia="Times New Roman" w:cs="Arial"/>
          <w:b/>
          <w:bCs/>
          <w:iCs/>
          <w:sz w:val="24"/>
          <w:szCs w:val="26"/>
          <w:lang w:eastAsia="en-US"/>
        </w:rPr>
      </w:pPr>
      <w:bookmarkStart w:id="303" w:name="_Toc338081286"/>
      <w:bookmarkStart w:id="304" w:name="_Toc338084317"/>
      <w:bookmarkStart w:id="305" w:name="_Toc338089487"/>
      <w:bookmarkStart w:id="306" w:name="_Toc338089677"/>
      <w:bookmarkStart w:id="307" w:name="_Toc338090464"/>
      <w:bookmarkStart w:id="308" w:name="_Toc338090471"/>
      <w:bookmarkStart w:id="309" w:name="_Toc346908978"/>
      <w:bookmarkStart w:id="310" w:name="_Toc372031168"/>
      <w:bookmarkStart w:id="311" w:name="_Toc375056742"/>
      <w:bookmarkStart w:id="312" w:name="_Toc435053969"/>
      <w:bookmarkStart w:id="313" w:name="_Toc438636236"/>
      <w:bookmarkStart w:id="314" w:name="_Toc472934671"/>
      <w:bookmarkStart w:id="315" w:name="_Toc228126302"/>
      <w:bookmarkStart w:id="316" w:name="_Toc323737296"/>
      <w:bookmarkStart w:id="317" w:name="_Toc323905673"/>
      <w:bookmarkEnd w:id="303"/>
      <w:bookmarkEnd w:id="304"/>
      <w:bookmarkEnd w:id="305"/>
      <w:bookmarkEnd w:id="306"/>
      <w:bookmarkEnd w:id="307"/>
      <w:r w:rsidRPr="00B97097">
        <w:rPr>
          <w:rFonts w:eastAsia="Times New Roman" w:cs="Arial"/>
          <w:b/>
          <w:bCs/>
          <w:iCs/>
          <w:sz w:val="24"/>
          <w:szCs w:val="26"/>
          <w:lang w:eastAsia="en-US"/>
        </w:rPr>
        <w:t xml:space="preserve">eUICC </w:t>
      </w:r>
      <w:r>
        <w:rPr>
          <w:rFonts w:eastAsia="Times New Roman" w:cs="Arial"/>
          <w:b/>
          <w:bCs/>
          <w:iCs/>
          <w:sz w:val="24"/>
          <w:szCs w:val="26"/>
          <w:lang w:eastAsia="en-US"/>
        </w:rPr>
        <w:t>A</w:t>
      </w:r>
      <w:r w:rsidRPr="00B97097">
        <w:rPr>
          <w:rFonts w:eastAsia="Times New Roman" w:cs="Arial"/>
          <w:b/>
          <w:bCs/>
          <w:iCs/>
          <w:sz w:val="24"/>
          <w:szCs w:val="26"/>
          <w:lang w:eastAsia="en-US"/>
        </w:rPr>
        <w:t>rchitecture</w:t>
      </w:r>
      <w:bookmarkEnd w:id="308"/>
      <w:bookmarkEnd w:id="309"/>
      <w:bookmarkEnd w:id="310"/>
      <w:bookmarkEnd w:id="311"/>
      <w:r w:rsidRPr="00B97097">
        <w:rPr>
          <w:rFonts w:eastAsia="Times New Roman" w:cs="Arial"/>
          <w:b/>
          <w:bCs/>
          <w:iCs/>
          <w:sz w:val="24"/>
          <w:szCs w:val="26"/>
          <w:lang w:eastAsia="en-US"/>
        </w:rPr>
        <w:t xml:space="preserve"> </w:t>
      </w:r>
      <w:r>
        <w:rPr>
          <w:rFonts w:eastAsia="Times New Roman" w:cs="Arial"/>
          <w:b/>
          <w:bCs/>
          <w:iCs/>
          <w:sz w:val="24"/>
          <w:szCs w:val="26"/>
          <w:lang w:eastAsia="en-US"/>
        </w:rPr>
        <w:t>O</w:t>
      </w:r>
      <w:r w:rsidRPr="00B97097">
        <w:rPr>
          <w:rFonts w:eastAsia="Times New Roman" w:cs="Arial"/>
          <w:b/>
          <w:bCs/>
          <w:iCs/>
          <w:sz w:val="24"/>
          <w:szCs w:val="26"/>
          <w:lang w:eastAsia="en-US"/>
        </w:rPr>
        <w:t>verview</w:t>
      </w:r>
      <w:bookmarkEnd w:id="312"/>
      <w:bookmarkEnd w:id="313"/>
      <w:bookmarkEnd w:id="314"/>
      <w:bookmarkEnd w:id="315"/>
    </w:p>
    <w:p w14:paraId="27A8B2C5" w14:textId="11F839FC" w:rsidR="003C1AC8" w:rsidRDefault="003C1AC8" w:rsidP="00AE7E93">
      <w:pPr>
        <w:spacing w:before="0" w:after="200" w:line="276" w:lineRule="auto"/>
        <w:rPr>
          <w:lang w:eastAsia="en-US"/>
        </w:rPr>
      </w:pPr>
      <w:r w:rsidRPr="00A232CE">
        <w:rPr>
          <w:lang w:eastAsia="en-US"/>
        </w:rPr>
        <w:t xml:space="preserve">This section describes the internal high-level architecture of the eUICC. </w:t>
      </w:r>
      <w:r>
        <w:rPr>
          <w:lang w:eastAsia="en-US"/>
        </w:rPr>
        <w:t>T</w:t>
      </w:r>
      <w:r w:rsidRPr="00A232CE">
        <w:rPr>
          <w:lang w:eastAsia="en-US"/>
        </w:rPr>
        <w:t xml:space="preserve">he eUICC architecture is similar to </w:t>
      </w:r>
      <w:r w:rsidRPr="00C251E1">
        <w:rPr>
          <w:lang w:eastAsia="en-US"/>
        </w:rPr>
        <w:t>that used in the GSMA Remote SIM specification</w:t>
      </w:r>
      <w:r>
        <w:rPr>
          <w:lang w:eastAsia="en-US"/>
        </w:rPr>
        <w:t xml:space="preserve"> </w:t>
      </w:r>
      <w:r>
        <w:rPr>
          <w:lang w:eastAsia="en-US"/>
        </w:rPr>
        <w:fldChar w:fldCharType="begin"/>
      </w:r>
      <w:r>
        <w:rPr>
          <w:lang w:eastAsia="en-US"/>
        </w:rPr>
        <w:instrText xml:space="preserve"> REF SGP02 \h </w:instrText>
      </w:r>
      <w:r w:rsidR="00AE7E93">
        <w:rPr>
          <w:lang w:eastAsia="en-US"/>
        </w:rPr>
        <w:instrText xml:space="preserve"> \* MERGEFORMAT </w:instrText>
      </w:r>
      <w:r>
        <w:rPr>
          <w:lang w:eastAsia="en-US"/>
        </w:rPr>
      </w:r>
      <w:r>
        <w:rPr>
          <w:lang w:eastAsia="en-US"/>
        </w:rPr>
        <w:fldChar w:fldCharType="separate"/>
      </w:r>
      <w:r w:rsidR="005C746C" w:rsidRPr="00BD4FCE">
        <w:t>[</w:t>
      </w:r>
      <w:r w:rsidR="005C746C">
        <w:t>8</w:t>
      </w:r>
      <w:r w:rsidR="005C746C" w:rsidRPr="00BD4FCE">
        <w:t>]</w:t>
      </w:r>
      <w:r>
        <w:rPr>
          <w:lang w:eastAsia="en-US"/>
        </w:rPr>
        <w:fldChar w:fldCharType="end"/>
      </w:r>
      <w:r w:rsidRPr="00C251E1">
        <w:rPr>
          <w:lang w:eastAsia="en-US"/>
        </w:rPr>
        <w:t>. Profiles are provisioned based on the</w:t>
      </w:r>
      <w:r>
        <w:rPr>
          <w:lang w:eastAsia="en-US"/>
        </w:rPr>
        <w:t xml:space="preserve"> security framework defined in</w:t>
      </w:r>
      <w:r w:rsidRPr="00C251E1">
        <w:rPr>
          <w:lang w:eastAsia="en-US"/>
        </w:rPr>
        <w:t xml:space="preserve"> </w:t>
      </w:r>
      <w:r>
        <w:rPr>
          <w:lang w:eastAsia="en-US"/>
        </w:rPr>
        <w:t xml:space="preserve">the </w:t>
      </w:r>
      <w:r w:rsidRPr="00C251E1">
        <w:rPr>
          <w:lang w:eastAsia="en-US"/>
        </w:rPr>
        <w:t xml:space="preserve">GlobalPlatform </w:t>
      </w:r>
      <w:r>
        <w:rPr>
          <w:lang w:eastAsia="en-US"/>
        </w:rPr>
        <w:t xml:space="preserve">Card Specification </w:t>
      </w:r>
      <w:r>
        <w:rPr>
          <w:lang w:eastAsia="en-US"/>
        </w:rPr>
        <w:fldChar w:fldCharType="begin"/>
      </w:r>
      <w:r>
        <w:rPr>
          <w:lang w:eastAsia="en-US"/>
        </w:rPr>
        <w:instrText xml:space="preserve"> REF GPCSPE034 \h </w:instrText>
      </w:r>
      <w:r w:rsidR="00AE7E93">
        <w:rPr>
          <w:lang w:eastAsia="en-US"/>
        </w:rPr>
        <w:instrText xml:space="preserve"> \* MERGEFORMAT </w:instrText>
      </w:r>
      <w:r>
        <w:rPr>
          <w:lang w:eastAsia="en-US"/>
        </w:rPr>
      </w:r>
      <w:r>
        <w:rPr>
          <w:lang w:eastAsia="en-US"/>
        </w:rPr>
        <w:fldChar w:fldCharType="separate"/>
      </w:r>
      <w:r w:rsidR="005C746C" w:rsidRPr="00BD4FCE">
        <w:t>[</w:t>
      </w:r>
      <w:r w:rsidR="005C746C">
        <w:t>9</w:t>
      </w:r>
      <w:r w:rsidR="005C746C" w:rsidRPr="00BD4FCE">
        <w:t>]</w:t>
      </w:r>
      <w:r>
        <w:rPr>
          <w:lang w:eastAsia="en-US"/>
        </w:rPr>
        <w:fldChar w:fldCharType="end"/>
      </w:r>
      <w:r>
        <w:rPr>
          <w:lang w:eastAsia="en-US"/>
        </w:rPr>
        <w:fldChar w:fldCharType="begin"/>
      </w:r>
      <w:r>
        <w:rPr>
          <w:lang w:eastAsia="en-US"/>
        </w:rPr>
        <w:instrText xml:space="preserve"> REF GPCS \h </w:instrText>
      </w:r>
      <w:r w:rsidR="00AE7E93">
        <w:rPr>
          <w:lang w:eastAsia="en-US"/>
        </w:rPr>
        <w:instrText xml:space="preserve"> \* MERGEFORMAT </w:instrText>
      </w:r>
      <w:r>
        <w:rPr>
          <w:lang w:eastAsia="en-US"/>
        </w:rPr>
      </w:r>
      <w:r>
        <w:rPr>
          <w:lang w:eastAsia="en-US"/>
        </w:rPr>
        <w:fldChar w:fldCharType="end"/>
      </w:r>
      <w:r>
        <w:rPr>
          <w:lang w:eastAsia="en-US"/>
        </w:rPr>
        <w:fldChar w:fldCharType="begin"/>
      </w:r>
      <w:r>
        <w:rPr>
          <w:lang w:eastAsia="en-US"/>
        </w:rPr>
        <w:instrText xml:space="preserve"> REF GPSSPE13 \h </w:instrText>
      </w:r>
      <w:r w:rsidR="00AE7E93">
        <w:rPr>
          <w:lang w:eastAsia="en-US"/>
        </w:rPr>
        <w:instrText xml:space="preserve"> \* MERGEFORMAT </w:instrText>
      </w:r>
      <w:r>
        <w:rPr>
          <w:lang w:eastAsia="en-US"/>
        </w:rPr>
      </w:r>
      <w:r>
        <w:rPr>
          <w:lang w:eastAsia="en-US"/>
        </w:rPr>
        <w:fldChar w:fldCharType="end"/>
      </w:r>
      <w:r>
        <w:rPr>
          <w:lang w:eastAsia="en-US"/>
        </w:rPr>
        <w:fldChar w:fldCharType="begin"/>
      </w:r>
      <w:r>
        <w:rPr>
          <w:lang w:eastAsia="en-US"/>
        </w:rPr>
        <w:instrText xml:space="preserve"> REF GPSSPE13 \h </w:instrText>
      </w:r>
      <w:r w:rsidR="00AE7E93">
        <w:rPr>
          <w:lang w:eastAsia="en-US"/>
        </w:rPr>
        <w:instrText xml:space="preserve"> \* MERGEFORMAT </w:instrText>
      </w:r>
      <w:r>
        <w:rPr>
          <w:lang w:eastAsia="en-US"/>
        </w:rPr>
      </w:r>
      <w:r>
        <w:rPr>
          <w:lang w:eastAsia="en-US"/>
        </w:rPr>
        <w:fldChar w:fldCharType="end"/>
      </w:r>
      <w:r>
        <w:rPr>
          <w:lang w:eastAsia="en-US"/>
        </w:rPr>
        <w:fldChar w:fldCharType="begin"/>
      </w:r>
      <w:r>
        <w:rPr>
          <w:lang w:eastAsia="en-US"/>
        </w:rPr>
        <w:instrText xml:space="preserve"> REF GPSSPE13 \h </w:instrText>
      </w:r>
      <w:r w:rsidR="00AE7E93">
        <w:rPr>
          <w:lang w:eastAsia="en-US"/>
        </w:rPr>
        <w:instrText xml:space="preserve"> \* MERGEFORMAT </w:instrText>
      </w:r>
      <w:r>
        <w:rPr>
          <w:lang w:eastAsia="en-US"/>
        </w:rPr>
      </w:r>
      <w:r>
        <w:rPr>
          <w:lang w:eastAsia="en-US"/>
        </w:rPr>
        <w:fldChar w:fldCharType="end"/>
      </w:r>
      <w:r>
        <w:rPr>
          <w:lang w:eastAsia="en-US"/>
        </w:rPr>
        <w:t>.</w:t>
      </w:r>
    </w:p>
    <w:p w14:paraId="0DDEEAFD" w14:textId="77777777" w:rsidR="003C1AC8" w:rsidRPr="00B10BDD" w:rsidRDefault="003C1AC8" w:rsidP="003C1AC8">
      <w:pPr>
        <w:keepNext/>
        <w:jc w:val="center"/>
      </w:pPr>
      <w:r>
        <w:rPr>
          <w:noProof/>
          <w:lang w:eastAsia="en-GB" w:bidi="ar-SA"/>
        </w:rPr>
        <w:lastRenderedPageBreak/>
        <w:drawing>
          <wp:inline distT="0" distB="0" distL="0" distR="0" wp14:anchorId="560E5AF9" wp14:editId="7FC4D7B9">
            <wp:extent cx="5650275" cy="3391852"/>
            <wp:effectExtent l="0" t="0" r="7620" b="0"/>
            <wp:docPr id="2" name="Imag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5791" cy="3395163"/>
                    </a:xfrm>
                    <a:prstGeom prst="rect">
                      <a:avLst/>
                    </a:prstGeom>
                    <a:noFill/>
                  </pic:spPr>
                </pic:pic>
              </a:graphicData>
            </a:graphic>
          </wp:inline>
        </w:drawing>
      </w:r>
    </w:p>
    <w:p w14:paraId="3BE9A0F6" w14:textId="2A6742D4" w:rsidR="003C1AC8" w:rsidRPr="008E2270" w:rsidRDefault="00FE088D" w:rsidP="00D9742B">
      <w:pPr>
        <w:pStyle w:val="Figurecaption"/>
        <w:numPr>
          <w:ilvl w:val="0"/>
          <w:numId w:val="0"/>
        </w:numPr>
        <w:spacing w:before="240"/>
        <w:ind w:left="360" w:hanging="360"/>
      </w:pPr>
      <w:bookmarkStart w:id="318" w:name="_Ref447276605"/>
      <w:r>
        <w:t xml:space="preserve">Figure 4.1.1.1: </w:t>
      </w:r>
      <w:r w:rsidR="003C1AC8" w:rsidRPr="003E3531">
        <w:t>Schematic Representation of the eUICC</w:t>
      </w:r>
      <w:bookmarkEnd w:id="318"/>
    </w:p>
    <w:p w14:paraId="0CD0C7ED" w14:textId="77777777" w:rsidR="003C1AC8" w:rsidRPr="003B5ADA" w:rsidRDefault="003C1AC8" w:rsidP="003C1AC8">
      <w:pPr>
        <w:pStyle w:val="Heading4"/>
      </w:pPr>
      <w:bookmarkStart w:id="319" w:name="_Toc422048486"/>
      <w:bookmarkStart w:id="320" w:name="_Toc422049824"/>
      <w:bookmarkStart w:id="321" w:name="_Toc296016933"/>
      <w:bookmarkStart w:id="322" w:name="_Toc296018882"/>
      <w:bookmarkStart w:id="323" w:name="_Toc296179452"/>
      <w:bookmarkStart w:id="324" w:name="_Toc435053970"/>
      <w:bookmarkStart w:id="325" w:name="_Ref438043646"/>
      <w:bookmarkStart w:id="326" w:name="_Ref438043652"/>
      <w:bookmarkStart w:id="327" w:name="_Toc438636237"/>
      <w:bookmarkStart w:id="328" w:name="_Toc472934672"/>
      <w:bookmarkStart w:id="329" w:name="_Toc228126303"/>
      <w:r w:rsidRPr="003B5ADA">
        <w:t>ECASD</w:t>
      </w:r>
      <w:bookmarkEnd w:id="319"/>
      <w:bookmarkEnd w:id="320"/>
      <w:bookmarkEnd w:id="321"/>
      <w:bookmarkEnd w:id="322"/>
      <w:bookmarkEnd w:id="323"/>
      <w:bookmarkEnd w:id="324"/>
      <w:bookmarkEnd w:id="325"/>
      <w:bookmarkEnd w:id="326"/>
      <w:bookmarkEnd w:id="327"/>
      <w:bookmarkEnd w:id="328"/>
      <w:bookmarkEnd w:id="329"/>
    </w:p>
    <w:p w14:paraId="4092784F" w14:textId="30AA7C7E" w:rsidR="003C1AC8" w:rsidRDefault="003C1AC8" w:rsidP="00AE7E93">
      <w:pPr>
        <w:spacing w:before="0" w:after="200" w:line="276" w:lineRule="auto"/>
        <w:rPr>
          <w:lang w:eastAsia="en-US"/>
        </w:rPr>
      </w:pPr>
      <w:r w:rsidRPr="003B5ADA">
        <w:rPr>
          <w:lang w:eastAsia="en-US"/>
        </w:rPr>
        <w:t xml:space="preserve">The </w:t>
      </w:r>
      <w:r w:rsidR="001A1D22">
        <w:rPr>
          <w:lang w:eastAsia="en-US"/>
        </w:rPr>
        <w:t>e</w:t>
      </w:r>
      <w:r w:rsidRPr="003B5ADA">
        <w:rPr>
          <w:lang w:eastAsia="en-US"/>
        </w:rPr>
        <w:t xml:space="preserve">UICC Controlling Authority Security Domain (ECASD) is responsible for the secure storage of </w:t>
      </w:r>
      <w:r w:rsidRPr="002C4CA8">
        <w:rPr>
          <w:lang w:eastAsia="en-US"/>
        </w:rPr>
        <w:t xml:space="preserve">credentials </w:t>
      </w:r>
      <w:r>
        <w:rPr>
          <w:lang w:eastAsia="en-US"/>
        </w:rPr>
        <w:t>need</w:t>
      </w:r>
      <w:r w:rsidRPr="002C4CA8">
        <w:rPr>
          <w:lang w:eastAsia="en-US"/>
        </w:rPr>
        <w:t>ed to support the required security domains on the eUICC.</w:t>
      </w:r>
    </w:p>
    <w:p w14:paraId="4E1E44CB" w14:textId="7B1FCDE7" w:rsidR="003C1AC8" w:rsidRPr="005E2583" w:rsidRDefault="003C1AC8" w:rsidP="00AE7E93">
      <w:pPr>
        <w:spacing w:before="0" w:after="200" w:line="276" w:lineRule="auto"/>
        <w:rPr>
          <w:lang w:eastAsia="en-US"/>
        </w:rPr>
      </w:pPr>
      <w:r>
        <w:rPr>
          <w:lang w:eastAsia="en-US"/>
        </w:rPr>
        <w:t xml:space="preserve">There SHALL only be one ECASD on an eUICC. The ECASD </w:t>
      </w:r>
      <w:r w:rsidRPr="005E2583">
        <w:rPr>
          <w:lang w:eastAsia="en-US"/>
        </w:rPr>
        <w:t>SHALL be installed and personali</w:t>
      </w:r>
      <w:r>
        <w:rPr>
          <w:lang w:eastAsia="en-US"/>
        </w:rPr>
        <w:t>s</w:t>
      </w:r>
      <w:r w:rsidRPr="005E2583">
        <w:rPr>
          <w:lang w:eastAsia="en-US"/>
        </w:rPr>
        <w:t>ed by the EUM during the eUICC manufacturing as described in</w:t>
      </w:r>
      <w:r>
        <w:rPr>
          <w:lang w:eastAsia="en-US"/>
        </w:rPr>
        <w:t xml:space="preserve"> GlobalPlatform Card Specification </w:t>
      </w:r>
      <w:r>
        <w:rPr>
          <w:lang w:eastAsia="en-US"/>
        </w:rPr>
        <w:fldChar w:fldCharType="begin"/>
      </w:r>
      <w:r>
        <w:rPr>
          <w:lang w:eastAsia="en-US"/>
        </w:rPr>
        <w:instrText xml:space="preserve"> REF GPCSPE034 \h </w:instrText>
      </w:r>
      <w:r w:rsidR="00AE7E93">
        <w:rPr>
          <w:lang w:eastAsia="en-US"/>
        </w:rPr>
        <w:instrText xml:space="preserve"> \* MERGEFORMAT </w:instrText>
      </w:r>
      <w:r>
        <w:rPr>
          <w:lang w:eastAsia="en-US"/>
        </w:rPr>
      </w:r>
      <w:r>
        <w:rPr>
          <w:lang w:eastAsia="en-US"/>
        </w:rPr>
        <w:fldChar w:fldCharType="separate"/>
      </w:r>
      <w:r w:rsidR="005C746C" w:rsidRPr="00BD4FCE">
        <w:t>[</w:t>
      </w:r>
      <w:r w:rsidR="005C746C">
        <w:t>9</w:t>
      </w:r>
      <w:r w:rsidR="005C746C" w:rsidRPr="00BD4FCE">
        <w:t>]</w:t>
      </w:r>
      <w:r>
        <w:rPr>
          <w:lang w:eastAsia="en-US"/>
        </w:rPr>
        <w:fldChar w:fldCharType="end"/>
      </w:r>
      <w:r w:rsidRPr="005E2583">
        <w:rPr>
          <w:lang w:eastAsia="en-US"/>
        </w:rPr>
        <w:t>.</w:t>
      </w:r>
    </w:p>
    <w:p w14:paraId="7A41EE45" w14:textId="77777777" w:rsidR="003C1AC8" w:rsidRPr="005E2583" w:rsidRDefault="003C1AC8" w:rsidP="00AE7E93">
      <w:pPr>
        <w:spacing w:before="0" w:after="120" w:line="276" w:lineRule="auto"/>
        <w:rPr>
          <w:lang w:eastAsia="en-US"/>
        </w:rPr>
      </w:pPr>
      <w:r>
        <w:rPr>
          <w:lang w:eastAsia="en-US"/>
        </w:rPr>
        <w:t>The ECASD SHALL contain the following:</w:t>
      </w:r>
    </w:p>
    <w:p w14:paraId="4E5EB4B1" w14:textId="77777777" w:rsidR="003C1AC8" w:rsidRPr="003B5ADA" w:rsidRDefault="003C1AC8" w:rsidP="00AE7E93">
      <w:pPr>
        <w:pStyle w:val="ListBullet1"/>
        <w:numPr>
          <w:ilvl w:val="0"/>
          <w:numId w:val="11"/>
        </w:numPr>
        <w:jc w:val="both"/>
      </w:pPr>
      <w:r w:rsidRPr="003B5ADA">
        <w:t xml:space="preserve">eUICC </w:t>
      </w:r>
      <w:r>
        <w:t>p</w:t>
      </w:r>
      <w:r w:rsidRPr="003B5ADA">
        <w:t xml:space="preserve">rivate </w:t>
      </w:r>
      <w:r>
        <w:t>k</w:t>
      </w:r>
      <w:r w:rsidRPr="003B5ADA">
        <w:t>eys</w:t>
      </w:r>
      <w:r>
        <w:t xml:space="preserve"> for creating signatures.</w:t>
      </w:r>
    </w:p>
    <w:p w14:paraId="2246CC3C" w14:textId="77777777" w:rsidR="003C1AC8" w:rsidRPr="003B5ADA" w:rsidRDefault="003C1AC8" w:rsidP="00AE7E93">
      <w:pPr>
        <w:pStyle w:val="ListBullet1"/>
        <w:numPr>
          <w:ilvl w:val="0"/>
          <w:numId w:val="11"/>
        </w:numPr>
        <w:jc w:val="both"/>
      </w:pPr>
      <w:r w:rsidRPr="003B5ADA">
        <w:t>Associated Certificates for eUICC authentication</w:t>
      </w:r>
      <w:r>
        <w:t>.</w:t>
      </w:r>
    </w:p>
    <w:p w14:paraId="1115DCC9" w14:textId="77777777" w:rsidR="003C1AC8" w:rsidRPr="003B5ADA" w:rsidRDefault="003C1AC8" w:rsidP="00AE7E93">
      <w:pPr>
        <w:pStyle w:val="ListBullet1"/>
        <w:numPr>
          <w:ilvl w:val="0"/>
          <w:numId w:val="11"/>
        </w:numPr>
        <w:jc w:val="both"/>
      </w:pPr>
      <w:r w:rsidRPr="003B5ADA">
        <w:t xml:space="preserve">The Certificate Issuers’ (CI) root </w:t>
      </w:r>
      <w:r>
        <w:t>p</w:t>
      </w:r>
      <w:r w:rsidRPr="003B5ADA">
        <w:t xml:space="preserve">ublic </w:t>
      </w:r>
      <w:r>
        <w:t>k</w:t>
      </w:r>
      <w:r w:rsidRPr="003B5ADA">
        <w:t>eys</w:t>
      </w:r>
      <w:r>
        <w:t xml:space="preserve"> for verifying SM-DP+ and SM-DS Certificates.</w:t>
      </w:r>
    </w:p>
    <w:p w14:paraId="0EC3CD56" w14:textId="77777777" w:rsidR="003C1AC8" w:rsidRPr="003B5ADA" w:rsidRDefault="003C1AC8" w:rsidP="00AE7E93">
      <w:pPr>
        <w:pStyle w:val="ListBullet1"/>
        <w:numPr>
          <w:ilvl w:val="0"/>
          <w:numId w:val="11"/>
        </w:numPr>
        <w:jc w:val="both"/>
      </w:pPr>
      <w:r w:rsidRPr="003B5ADA">
        <w:t xml:space="preserve">eUICC Manufacturers’ (EUMs) keyset for key/Certificate renewal. </w:t>
      </w:r>
    </w:p>
    <w:p w14:paraId="08A90635" w14:textId="77777777" w:rsidR="003C1AC8" w:rsidRPr="00360DBA" w:rsidRDefault="003C1AC8" w:rsidP="00AE7E93">
      <w:pPr>
        <w:spacing w:before="0" w:after="200" w:line="276" w:lineRule="auto"/>
        <w:rPr>
          <w:lang w:eastAsia="en-US"/>
        </w:rPr>
      </w:pPr>
      <w:r w:rsidRPr="003B5ADA">
        <w:rPr>
          <w:lang w:eastAsia="en-US"/>
        </w:rPr>
        <w:t xml:space="preserve">Additionally, the ECASD </w:t>
      </w:r>
      <w:r>
        <w:rPr>
          <w:lang w:eastAsia="en-US"/>
        </w:rPr>
        <w:t xml:space="preserve">SHALL </w:t>
      </w:r>
      <w:r w:rsidRPr="003B5ADA">
        <w:rPr>
          <w:lang w:eastAsia="en-US"/>
        </w:rPr>
        <w:t xml:space="preserve">provide security functions used during key establishment </w:t>
      </w:r>
      <w:r>
        <w:rPr>
          <w:lang w:eastAsia="en-US"/>
        </w:rPr>
        <w:t xml:space="preserve">and </w:t>
      </w:r>
      <w:r w:rsidRPr="003B5ADA">
        <w:rPr>
          <w:lang w:eastAsia="en-US"/>
        </w:rPr>
        <w:t>eUICC authentication</w:t>
      </w:r>
      <w:r>
        <w:rPr>
          <w:lang w:eastAsia="en-US"/>
        </w:rPr>
        <w:t>.</w:t>
      </w:r>
    </w:p>
    <w:p w14:paraId="575FC7F0" w14:textId="77777777" w:rsidR="003C1AC8" w:rsidRPr="00360DBA" w:rsidRDefault="003C1AC8" w:rsidP="003C1AC8">
      <w:pPr>
        <w:pStyle w:val="Heading4"/>
      </w:pPr>
      <w:bookmarkStart w:id="330" w:name="_Toc421616351"/>
      <w:bookmarkStart w:id="331" w:name="_Toc421693021"/>
      <w:bookmarkStart w:id="332" w:name="_Toc421693453"/>
      <w:bookmarkStart w:id="333" w:name="_Toc421712335"/>
      <w:bookmarkStart w:id="334" w:name="_Toc421720781"/>
      <w:bookmarkStart w:id="335" w:name="_Toc422048487"/>
      <w:bookmarkStart w:id="336" w:name="_Toc422049825"/>
      <w:bookmarkStart w:id="337" w:name="_Toc296016934"/>
      <w:bookmarkStart w:id="338" w:name="_Toc296018883"/>
      <w:bookmarkStart w:id="339" w:name="_Toc296179453"/>
      <w:bookmarkStart w:id="340" w:name="_Toc435053971"/>
      <w:bookmarkStart w:id="341" w:name="_Toc438636238"/>
      <w:bookmarkStart w:id="342" w:name="_Toc472934673"/>
      <w:bookmarkStart w:id="343" w:name="_Toc228126304"/>
      <w:bookmarkEnd w:id="330"/>
      <w:bookmarkEnd w:id="331"/>
      <w:bookmarkEnd w:id="332"/>
      <w:bookmarkEnd w:id="333"/>
      <w:bookmarkEnd w:id="334"/>
      <w:r w:rsidRPr="00360DBA">
        <w:t>ISD-R</w:t>
      </w:r>
      <w:bookmarkEnd w:id="335"/>
      <w:bookmarkEnd w:id="336"/>
      <w:bookmarkEnd w:id="337"/>
      <w:bookmarkEnd w:id="338"/>
      <w:bookmarkEnd w:id="339"/>
      <w:bookmarkEnd w:id="340"/>
      <w:bookmarkEnd w:id="341"/>
      <w:bookmarkEnd w:id="342"/>
      <w:bookmarkEnd w:id="343"/>
    </w:p>
    <w:p w14:paraId="1086343B" w14:textId="77777777" w:rsidR="003C1AC8" w:rsidRDefault="003C1AC8" w:rsidP="003C1AC8">
      <w:pPr>
        <w:spacing w:line="276" w:lineRule="auto"/>
      </w:pPr>
      <w:r w:rsidRPr="00A232CE">
        <w:t xml:space="preserve">The ISD-R is responsible for the creation of new ISD-Ps and </w:t>
      </w:r>
      <w:r>
        <w:t xml:space="preserve">the </w:t>
      </w:r>
      <w:r w:rsidRPr="00A232CE">
        <w:t>lifecycle management of all ISD-Ps.</w:t>
      </w:r>
    </w:p>
    <w:p w14:paraId="078E8072" w14:textId="77777777" w:rsidR="003C1AC8" w:rsidRPr="00360DBA" w:rsidRDefault="003C1AC8" w:rsidP="003C1AC8">
      <w:pPr>
        <w:pStyle w:val="Heading4"/>
      </w:pPr>
      <w:bookmarkStart w:id="344" w:name="_Toc435044618"/>
      <w:bookmarkStart w:id="345" w:name="_Toc435053972"/>
      <w:bookmarkStart w:id="346" w:name="_Toc421616353"/>
      <w:bookmarkStart w:id="347" w:name="_Toc421693023"/>
      <w:bookmarkStart w:id="348" w:name="_Toc421693455"/>
      <w:bookmarkStart w:id="349" w:name="_Toc421712337"/>
      <w:bookmarkStart w:id="350" w:name="_Toc421720783"/>
      <w:bookmarkStart w:id="351" w:name="_Toc422048488"/>
      <w:bookmarkStart w:id="352" w:name="_Toc422049826"/>
      <w:bookmarkStart w:id="353" w:name="_Toc296016935"/>
      <w:bookmarkStart w:id="354" w:name="_Toc296018884"/>
      <w:bookmarkStart w:id="355" w:name="_Toc296179454"/>
      <w:bookmarkStart w:id="356" w:name="_Toc435053973"/>
      <w:bookmarkStart w:id="357" w:name="_Toc438636239"/>
      <w:bookmarkStart w:id="358" w:name="_Toc472934674"/>
      <w:bookmarkStart w:id="359" w:name="_Toc228126305"/>
      <w:bookmarkEnd w:id="344"/>
      <w:bookmarkEnd w:id="345"/>
      <w:bookmarkEnd w:id="346"/>
      <w:bookmarkEnd w:id="347"/>
      <w:bookmarkEnd w:id="348"/>
      <w:bookmarkEnd w:id="349"/>
      <w:bookmarkEnd w:id="350"/>
      <w:r w:rsidRPr="00360DBA">
        <w:lastRenderedPageBreak/>
        <w:t>ISD-P</w:t>
      </w:r>
      <w:bookmarkEnd w:id="351"/>
      <w:bookmarkEnd w:id="352"/>
      <w:bookmarkEnd w:id="353"/>
      <w:bookmarkEnd w:id="354"/>
      <w:bookmarkEnd w:id="355"/>
      <w:bookmarkEnd w:id="356"/>
      <w:bookmarkEnd w:id="357"/>
      <w:bookmarkEnd w:id="358"/>
      <w:bookmarkEnd w:id="359"/>
    </w:p>
    <w:p w14:paraId="00E2540F" w14:textId="77777777" w:rsidR="003C1AC8" w:rsidRPr="00A232CE" w:rsidRDefault="003C1AC8" w:rsidP="00AE7E93">
      <w:pPr>
        <w:spacing w:before="0" w:after="200" w:line="276" w:lineRule="auto"/>
        <w:rPr>
          <w:lang w:eastAsia="en-US"/>
        </w:rPr>
      </w:pPr>
      <w:r>
        <w:rPr>
          <w:lang w:eastAsia="en-US"/>
        </w:rPr>
        <w:t xml:space="preserve">The ISD-P </w:t>
      </w:r>
      <w:r w:rsidRPr="00A232CE">
        <w:rPr>
          <w:lang w:eastAsia="en-US"/>
        </w:rPr>
        <w:t xml:space="preserve">is </w:t>
      </w:r>
      <w:r>
        <w:rPr>
          <w:lang w:eastAsia="en-US"/>
        </w:rPr>
        <w:t>a</w:t>
      </w:r>
      <w:r w:rsidRPr="00A232CE">
        <w:rPr>
          <w:lang w:eastAsia="en-US"/>
        </w:rPr>
        <w:t xml:space="preserve"> secure container (</w:t>
      </w:r>
      <w:r>
        <w:rPr>
          <w:lang w:eastAsia="en-US"/>
        </w:rPr>
        <w:t>s</w:t>
      </w:r>
      <w:r w:rsidRPr="00A232CE">
        <w:rPr>
          <w:lang w:eastAsia="en-US"/>
        </w:rPr>
        <w:t xml:space="preserve">ecurity </w:t>
      </w:r>
      <w:r>
        <w:rPr>
          <w:lang w:eastAsia="en-US"/>
        </w:rPr>
        <w:t>d</w:t>
      </w:r>
      <w:r w:rsidRPr="00A232CE">
        <w:rPr>
          <w:lang w:eastAsia="en-US"/>
        </w:rPr>
        <w:t xml:space="preserve">omain) for the hosting of a Profile. The ISD-P is used for Profile download and installation in collaboration with the Profile Package </w:t>
      </w:r>
      <w:r>
        <w:rPr>
          <w:lang w:eastAsia="en-US"/>
        </w:rPr>
        <w:t>i</w:t>
      </w:r>
      <w:r w:rsidRPr="00A232CE">
        <w:rPr>
          <w:lang w:eastAsia="en-US"/>
        </w:rPr>
        <w:t xml:space="preserve">nterpreter for the decoding/interpretation of the received </w:t>
      </w:r>
      <w:r>
        <w:rPr>
          <w:lang w:eastAsia="en-US"/>
        </w:rPr>
        <w:t xml:space="preserve">Bound </w:t>
      </w:r>
      <w:r w:rsidRPr="00A232CE">
        <w:rPr>
          <w:lang w:eastAsia="en-US"/>
        </w:rPr>
        <w:t xml:space="preserve">Profile Package. </w:t>
      </w:r>
    </w:p>
    <w:p w14:paraId="05BF713C" w14:textId="77777777" w:rsidR="003C1AC8" w:rsidRDefault="003C1AC8" w:rsidP="00AE7E93">
      <w:pPr>
        <w:spacing w:before="0" w:after="200" w:line="276" w:lineRule="auto"/>
        <w:rPr>
          <w:lang w:eastAsia="en-US"/>
        </w:rPr>
      </w:pPr>
      <w:r w:rsidRPr="00A232CE">
        <w:rPr>
          <w:lang w:eastAsia="en-US"/>
        </w:rPr>
        <w:t xml:space="preserve">The ISD-P is the on-card representative of the SM-DP+. </w:t>
      </w:r>
    </w:p>
    <w:p w14:paraId="1C67BD9A" w14:textId="77777777" w:rsidR="003C1AC8" w:rsidRPr="00360DBA" w:rsidRDefault="003C1AC8" w:rsidP="003C1AC8">
      <w:pPr>
        <w:pStyle w:val="Heading4"/>
      </w:pPr>
      <w:bookmarkStart w:id="360" w:name="_Toc421616355"/>
      <w:bookmarkStart w:id="361" w:name="_Toc421693025"/>
      <w:bookmarkStart w:id="362" w:name="_Toc421693457"/>
      <w:bookmarkStart w:id="363" w:name="_Toc421712339"/>
      <w:bookmarkStart w:id="364" w:name="_Toc421720785"/>
      <w:bookmarkStart w:id="365" w:name="_Toc422048489"/>
      <w:bookmarkStart w:id="366" w:name="_Toc422049827"/>
      <w:bookmarkStart w:id="367" w:name="_Toc296016936"/>
      <w:bookmarkStart w:id="368" w:name="_Toc296018885"/>
      <w:bookmarkStart w:id="369" w:name="_Toc296179455"/>
      <w:bookmarkStart w:id="370" w:name="_Toc435053974"/>
      <w:bookmarkStart w:id="371" w:name="_Toc438636240"/>
      <w:bookmarkStart w:id="372" w:name="_Toc472934675"/>
      <w:bookmarkStart w:id="373" w:name="_Toc228126306"/>
      <w:bookmarkEnd w:id="360"/>
      <w:bookmarkEnd w:id="361"/>
      <w:bookmarkEnd w:id="362"/>
      <w:bookmarkEnd w:id="363"/>
      <w:bookmarkEnd w:id="364"/>
      <w:r w:rsidRPr="00360DBA">
        <w:t>MNO</w:t>
      </w:r>
      <w:r>
        <w:t>-</w:t>
      </w:r>
      <w:r w:rsidRPr="00360DBA">
        <w:t>SD</w:t>
      </w:r>
      <w:bookmarkEnd w:id="365"/>
      <w:bookmarkEnd w:id="366"/>
      <w:bookmarkEnd w:id="367"/>
      <w:bookmarkEnd w:id="368"/>
      <w:bookmarkEnd w:id="369"/>
      <w:bookmarkEnd w:id="370"/>
      <w:bookmarkEnd w:id="371"/>
      <w:bookmarkEnd w:id="372"/>
      <w:bookmarkEnd w:id="373"/>
    </w:p>
    <w:p w14:paraId="52E181C3" w14:textId="77777777" w:rsidR="003C1AC8" w:rsidRDefault="003C1AC8" w:rsidP="00AE7E93">
      <w:pPr>
        <w:spacing w:before="0" w:after="200" w:line="276" w:lineRule="auto"/>
        <w:rPr>
          <w:lang w:eastAsia="en-US"/>
        </w:rPr>
      </w:pPr>
      <w:r w:rsidRPr="00360DBA">
        <w:rPr>
          <w:lang w:eastAsia="en-US"/>
        </w:rPr>
        <w:t xml:space="preserve">The MNO-SD is the on-card representative of the Operator. It contains the Operator’s </w:t>
      </w:r>
      <w:r>
        <w:rPr>
          <w:lang w:eastAsia="en-US"/>
        </w:rPr>
        <w:t>O</w:t>
      </w:r>
      <w:r w:rsidRPr="00360DBA">
        <w:rPr>
          <w:lang w:eastAsia="en-US"/>
        </w:rPr>
        <w:t>ver-</w:t>
      </w:r>
      <w:r>
        <w:rPr>
          <w:lang w:eastAsia="en-US"/>
        </w:rPr>
        <w:t>T</w:t>
      </w:r>
      <w:r w:rsidRPr="00360DBA">
        <w:rPr>
          <w:lang w:eastAsia="en-US"/>
        </w:rPr>
        <w:t>he-</w:t>
      </w:r>
      <w:r>
        <w:rPr>
          <w:lang w:eastAsia="en-US"/>
        </w:rPr>
        <w:t>A</w:t>
      </w:r>
      <w:r w:rsidRPr="00360DBA">
        <w:rPr>
          <w:lang w:eastAsia="en-US"/>
        </w:rPr>
        <w:t>ir (OTA) Keys and provides a secure OTA channel.</w:t>
      </w:r>
    </w:p>
    <w:p w14:paraId="303BF4F6" w14:textId="77777777" w:rsidR="003C1AC8" w:rsidRPr="0046554D" w:rsidRDefault="003C1AC8" w:rsidP="003C1AC8">
      <w:pPr>
        <w:pStyle w:val="Heading4"/>
      </w:pPr>
      <w:bookmarkStart w:id="374" w:name="_Toc472934676"/>
      <w:bookmarkStart w:id="375" w:name="_Toc228126307"/>
      <w:r w:rsidRPr="0046554D">
        <w:t>P</w:t>
      </w:r>
      <w:r>
        <w:t>rofile P</w:t>
      </w:r>
      <w:r w:rsidRPr="0046554D">
        <w:t>olicy</w:t>
      </w:r>
      <w:r>
        <w:t xml:space="preserve"> Enabler</w:t>
      </w:r>
      <w:bookmarkEnd w:id="374"/>
      <w:bookmarkEnd w:id="375"/>
    </w:p>
    <w:p w14:paraId="07315EBB" w14:textId="77777777" w:rsidR="003C1AC8" w:rsidRPr="00F47FD7" w:rsidRDefault="003C1AC8" w:rsidP="00AE7E93">
      <w:pPr>
        <w:pStyle w:val="NormalParagraph"/>
        <w:jc w:val="both"/>
        <w:rPr>
          <w:lang w:eastAsia="en-US" w:bidi="bn-BD"/>
        </w:rPr>
      </w:pPr>
      <w:r w:rsidRPr="0046554D">
        <w:rPr>
          <w:lang w:eastAsia="en-US" w:bidi="bn-BD"/>
        </w:rPr>
        <w:t xml:space="preserve">The eUICC Operating System (OS) service </w:t>
      </w:r>
      <w:r>
        <w:rPr>
          <w:lang w:eastAsia="en-US" w:bidi="bn-BD"/>
        </w:rPr>
        <w:t xml:space="preserve">which </w:t>
      </w:r>
      <w:r w:rsidRPr="0046554D">
        <w:rPr>
          <w:lang w:eastAsia="en-US" w:bidi="bn-BD"/>
        </w:rPr>
        <w:t xml:space="preserve">offers </w:t>
      </w:r>
      <w:r>
        <w:rPr>
          <w:lang w:eastAsia="en-US" w:bidi="bn-BD"/>
        </w:rPr>
        <w:t xml:space="preserve">Profile </w:t>
      </w:r>
      <w:r w:rsidRPr="0046554D">
        <w:rPr>
          <w:lang w:eastAsia="en-US" w:bidi="bn-BD"/>
        </w:rPr>
        <w:t xml:space="preserve">Policy Rules </w:t>
      </w:r>
      <w:r>
        <w:rPr>
          <w:lang w:eastAsia="en-US" w:bidi="bn-BD"/>
        </w:rPr>
        <w:t>validation and e</w:t>
      </w:r>
      <w:r w:rsidRPr="0046554D">
        <w:rPr>
          <w:lang w:eastAsia="en-US" w:bidi="bn-BD"/>
        </w:rPr>
        <w:t>nforcement.</w:t>
      </w:r>
    </w:p>
    <w:p w14:paraId="0C0BEBDA" w14:textId="77777777" w:rsidR="003C1AC8" w:rsidRPr="00360DBA" w:rsidRDefault="003C1AC8" w:rsidP="003C1AC8">
      <w:pPr>
        <w:pStyle w:val="Heading4"/>
      </w:pPr>
      <w:bookmarkStart w:id="376" w:name="_Toc421616358"/>
      <w:bookmarkStart w:id="377" w:name="_Toc421693028"/>
      <w:bookmarkStart w:id="378" w:name="_Toc421693460"/>
      <w:bookmarkStart w:id="379" w:name="_Toc421712342"/>
      <w:bookmarkStart w:id="380" w:name="_Toc421720788"/>
      <w:bookmarkStart w:id="381" w:name="_Toc420930456"/>
      <w:bookmarkStart w:id="382" w:name="_Toc420930520"/>
      <w:bookmarkStart w:id="383" w:name="_Toc422048491"/>
      <w:bookmarkStart w:id="384" w:name="_Toc422049829"/>
      <w:bookmarkStart w:id="385" w:name="_Toc296016938"/>
      <w:bookmarkStart w:id="386" w:name="_Toc296018887"/>
      <w:bookmarkStart w:id="387" w:name="_Toc296179457"/>
      <w:bookmarkStart w:id="388" w:name="_Toc435053975"/>
      <w:bookmarkStart w:id="389" w:name="_Toc438636241"/>
      <w:bookmarkStart w:id="390" w:name="_Toc472934677"/>
      <w:bookmarkStart w:id="391" w:name="_Toc228126308"/>
      <w:bookmarkEnd w:id="376"/>
      <w:bookmarkEnd w:id="377"/>
      <w:bookmarkEnd w:id="378"/>
      <w:bookmarkEnd w:id="379"/>
      <w:bookmarkEnd w:id="380"/>
      <w:bookmarkEnd w:id="381"/>
      <w:bookmarkEnd w:id="382"/>
      <w:r w:rsidRPr="00360DBA">
        <w:t>Telecom Framework</w:t>
      </w:r>
      <w:bookmarkEnd w:id="383"/>
      <w:bookmarkEnd w:id="384"/>
      <w:bookmarkEnd w:id="385"/>
      <w:bookmarkEnd w:id="386"/>
      <w:bookmarkEnd w:id="387"/>
      <w:bookmarkEnd w:id="388"/>
      <w:bookmarkEnd w:id="389"/>
      <w:bookmarkEnd w:id="390"/>
      <w:bookmarkEnd w:id="391"/>
    </w:p>
    <w:p w14:paraId="4063BB59" w14:textId="77777777" w:rsidR="003C1AC8" w:rsidRPr="00A232CE" w:rsidRDefault="003C1AC8" w:rsidP="00AE7E93">
      <w:pPr>
        <w:spacing w:before="0" w:after="200" w:line="276" w:lineRule="auto"/>
        <w:rPr>
          <w:lang w:eastAsia="en-US"/>
        </w:rPr>
      </w:pPr>
      <w:r w:rsidRPr="00A232CE">
        <w:rPr>
          <w:lang w:eastAsia="en-US"/>
        </w:rPr>
        <w:t xml:space="preserve">The </w:t>
      </w:r>
      <w:r>
        <w:rPr>
          <w:lang w:eastAsia="en-US"/>
        </w:rPr>
        <w:t>t</w:t>
      </w:r>
      <w:r w:rsidRPr="00360DBA">
        <w:rPr>
          <w:lang w:eastAsia="en-US"/>
        </w:rPr>
        <w:t xml:space="preserve">elecom </w:t>
      </w:r>
      <w:r w:rsidRPr="003B5ADA">
        <w:rPr>
          <w:lang w:eastAsia="en-US"/>
        </w:rPr>
        <w:t>f</w:t>
      </w:r>
      <w:r w:rsidRPr="00360DBA">
        <w:rPr>
          <w:lang w:eastAsia="en-US"/>
        </w:rPr>
        <w:t xml:space="preserve">ramework is an </w:t>
      </w:r>
      <w:r>
        <w:rPr>
          <w:lang w:eastAsia="en-US"/>
        </w:rPr>
        <w:t>o</w:t>
      </w:r>
      <w:r w:rsidRPr="00360DBA">
        <w:rPr>
          <w:lang w:eastAsia="en-US"/>
        </w:rPr>
        <w:t xml:space="preserve">perating </w:t>
      </w:r>
      <w:r>
        <w:rPr>
          <w:lang w:eastAsia="en-US"/>
        </w:rPr>
        <w:t>s</w:t>
      </w:r>
      <w:r w:rsidRPr="00360DBA">
        <w:rPr>
          <w:lang w:eastAsia="en-US"/>
        </w:rPr>
        <w:t>ystem service that provides standardised network authentication algorithms to the NAAs</w:t>
      </w:r>
      <w:r w:rsidRPr="00A232CE">
        <w:rPr>
          <w:lang w:eastAsia="en-US"/>
        </w:rPr>
        <w:t xml:space="preserve"> hosted in the ISD-Ps. Furthermore</w:t>
      </w:r>
      <w:r>
        <w:rPr>
          <w:lang w:eastAsia="en-US"/>
        </w:rPr>
        <w:t>,</w:t>
      </w:r>
      <w:r w:rsidRPr="00A232CE">
        <w:rPr>
          <w:lang w:eastAsia="en-US"/>
        </w:rPr>
        <w:t xml:space="preserve"> it</w:t>
      </w:r>
      <w:r>
        <w:rPr>
          <w:lang w:eastAsia="en-US"/>
        </w:rPr>
        <w:t xml:space="preserve"> offers</w:t>
      </w:r>
      <w:r w:rsidRPr="00A232CE">
        <w:rPr>
          <w:lang w:eastAsia="en-US"/>
        </w:rPr>
        <w:t xml:space="preserve"> the capabilit</w:t>
      </w:r>
      <w:r>
        <w:rPr>
          <w:lang w:eastAsia="en-US"/>
        </w:rPr>
        <w:t>y</w:t>
      </w:r>
      <w:r w:rsidRPr="00A232CE">
        <w:rPr>
          <w:lang w:eastAsia="en-US"/>
        </w:rPr>
        <w:t xml:space="preserve"> to configure the algorithms with the </w:t>
      </w:r>
      <w:r>
        <w:rPr>
          <w:lang w:eastAsia="en-US"/>
        </w:rPr>
        <w:t>necessary</w:t>
      </w:r>
      <w:r w:rsidRPr="00A232CE">
        <w:rPr>
          <w:lang w:eastAsia="en-US"/>
        </w:rPr>
        <w:t xml:space="preserve"> parameters.</w:t>
      </w:r>
    </w:p>
    <w:p w14:paraId="4D17252A" w14:textId="77777777" w:rsidR="003C1AC8" w:rsidRPr="00360DBA" w:rsidRDefault="003C1AC8" w:rsidP="003C1AC8">
      <w:pPr>
        <w:pStyle w:val="Heading4"/>
      </w:pPr>
      <w:bookmarkStart w:id="392" w:name="_Toc421616360"/>
      <w:bookmarkStart w:id="393" w:name="_Toc421693030"/>
      <w:bookmarkStart w:id="394" w:name="_Toc421693462"/>
      <w:bookmarkStart w:id="395" w:name="_Toc421712344"/>
      <w:bookmarkStart w:id="396" w:name="_Toc421720790"/>
      <w:bookmarkStart w:id="397" w:name="_Toc422048492"/>
      <w:bookmarkStart w:id="398" w:name="_Toc422049830"/>
      <w:bookmarkStart w:id="399" w:name="_Toc296016939"/>
      <w:bookmarkStart w:id="400" w:name="_Toc296018888"/>
      <w:bookmarkStart w:id="401" w:name="_Toc296179458"/>
      <w:bookmarkStart w:id="402" w:name="_Toc435053976"/>
      <w:bookmarkStart w:id="403" w:name="_Toc438636242"/>
      <w:bookmarkStart w:id="404" w:name="_Toc472934678"/>
      <w:bookmarkStart w:id="405" w:name="_Toc228126309"/>
      <w:bookmarkEnd w:id="392"/>
      <w:bookmarkEnd w:id="393"/>
      <w:bookmarkEnd w:id="394"/>
      <w:bookmarkEnd w:id="395"/>
      <w:bookmarkEnd w:id="396"/>
      <w:r w:rsidRPr="00360DBA">
        <w:t>Profile Package Interpreter</w:t>
      </w:r>
      <w:bookmarkEnd w:id="397"/>
      <w:bookmarkEnd w:id="398"/>
      <w:bookmarkEnd w:id="399"/>
      <w:bookmarkEnd w:id="400"/>
      <w:bookmarkEnd w:id="401"/>
      <w:bookmarkEnd w:id="402"/>
      <w:bookmarkEnd w:id="403"/>
      <w:bookmarkEnd w:id="404"/>
      <w:bookmarkEnd w:id="405"/>
    </w:p>
    <w:p w14:paraId="0BF9A250" w14:textId="77777777" w:rsidR="003C1AC8" w:rsidRPr="00360DBA" w:rsidRDefault="003C1AC8" w:rsidP="00AE7E93">
      <w:pPr>
        <w:spacing w:before="0" w:after="200" w:line="276" w:lineRule="auto"/>
        <w:rPr>
          <w:lang w:eastAsia="en-US"/>
        </w:rPr>
      </w:pPr>
      <w:r>
        <w:rPr>
          <w:lang w:eastAsia="en-US"/>
        </w:rPr>
        <w:t xml:space="preserve">The Profile Package interpreter is an </w:t>
      </w:r>
      <w:r w:rsidRPr="00360DBA">
        <w:rPr>
          <w:lang w:eastAsia="en-US"/>
        </w:rPr>
        <w:t xml:space="preserve">eUICC </w:t>
      </w:r>
      <w:r>
        <w:rPr>
          <w:lang w:eastAsia="en-US"/>
        </w:rPr>
        <w:t>o</w:t>
      </w:r>
      <w:r w:rsidRPr="00360DBA">
        <w:rPr>
          <w:lang w:eastAsia="en-US"/>
        </w:rPr>
        <w:t xml:space="preserve">perating </w:t>
      </w:r>
      <w:r>
        <w:rPr>
          <w:lang w:eastAsia="en-US"/>
        </w:rPr>
        <w:t>s</w:t>
      </w:r>
      <w:r w:rsidRPr="00360DBA">
        <w:rPr>
          <w:lang w:eastAsia="en-US"/>
        </w:rPr>
        <w:t xml:space="preserve">ystem service that translates the Profile Package data into an installed Profile using the specific internal format of the target eUICC. </w:t>
      </w:r>
    </w:p>
    <w:p w14:paraId="02D499AE" w14:textId="77777777" w:rsidR="003C1AC8" w:rsidRPr="00360DBA" w:rsidRDefault="003C1AC8" w:rsidP="003C1AC8">
      <w:pPr>
        <w:pStyle w:val="Heading4"/>
      </w:pPr>
      <w:bookmarkStart w:id="406" w:name="_Toc338081295"/>
      <w:bookmarkStart w:id="407" w:name="_Toc338084330"/>
      <w:bookmarkStart w:id="408" w:name="_Toc338089500"/>
      <w:bookmarkStart w:id="409" w:name="_Toc338089690"/>
      <w:bookmarkStart w:id="410" w:name="_Toc338090477"/>
      <w:bookmarkStart w:id="411" w:name="_Toc422048493"/>
      <w:bookmarkStart w:id="412" w:name="_Toc422049831"/>
      <w:bookmarkStart w:id="413" w:name="_Toc296016940"/>
      <w:bookmarkStart w:id="414" w:name="_Toc296018889"/>
      <w:bookmarkStart w:id="415" w:name="_Toc296179459"/>
      <w:bookmarkStart w:id="416" w:name="_Toc435053977"/>
      <w:bookmarkStart w:id="417" w:name="_Toc438636243"/>
      <w:bookmarkStart w:id="418" w:name="_Toc472934679"/>
      <w:bookmarkStart w:id="419" w:name="_Toc228126310"/>
      <w:bookmarkEnd w:id="406"/>
      <w:bookmarkEnd w:id="407"/>
      <w:bookmarkEnd w:id="408"/>
      <w:bookmarkEnd w:id="409"/>
      <w:bookmarkEnd w:id="410"/>
      <w:r w:rsidRPr="00360DBA">
        <w:t>LPA Services</w:t>
      </w:r>
      <w:bookmarkEnd w:id="411"/>
      <w:bookmarkEnd w:id="412"/>
      <w:bookmarkEnd w:id="413"/>
      <w:bookmarkEnd w:id="414"/>
      <w:bookmarkEnd w:id="415"/>
      <w:bookmarkEnd w:id="416"/>
      <w:bookmarkEnd w:id="417"/>
      <w:bookmarkEnd w:id="418"/>
      <w:bookmarkEnd w:id="419"/>
    </w:p>
    <w:p w14:paraId="311847AF" w14:textId="77777777" w:rsidR="003C1AC8" w:rsidRDefault="003C1AC8" w:rsidP="00AE7E93">
      <w:pPr>
        <w:spacing w:before="0" w:after="200" w:line="276" w:lineRule="auto"/>
        <w:rPr>
          <w:lang w:eastAsia="en-US"/>
        </w:rPr>
      </w:pPr>
      <w:r>
        <w:rPr>
          <w:lang w:eastAsia="en-US"/>
        </w:rPr>
        <w:t>The LPA services p</w:t>
      </w:r>
      <w:r w:rsidRPr="00360DBA">
        <w:rPr>
          <w:lang w:eastAsia="en-US"/>
        </w:rPr>
        <w:t xml:space="preserve">rovide necessary access to the services and data required by </w:t>
      </w:r>
      <w:r>
        <w:rPr>
          <w:lang w:eastAsia="en-US"/>
        </w:rPr>
        <w:t xml:space="preserve">the </w:t>
      </w:r>
      <w:r w:rsidRPr="00360DBA">
        <w:rPr>
          <w:lang w:eastAsia="en-US"/>
        </w:rPr>
        <w:t>LPA</w:t>
      </w:r>
      <w:r>
        <w:rPr>
          <w:lang w:eastAsia="en-US"/>
        </w:rPr>
        <w:t xml:space="preserve"> functions for the following:</w:t>
      </w:r>
    </w:p>
    <w:p w14:paraId="0B82C325" w14:textId="77777777" w:rsidR="003C1AC8" w:rsidRDefault="003C1AC8" w:rsidP="00AE7E93">
      <w:pPr>
        <w:pStyle w:val="ListNumber"/>
        <w:rPr>
          <w:lang w:eastAsia="en-US"/>
        </w:rPr>
      </w:pPr>
      <w:r w:rsidRPr="00E24598">
        <w:rPr>
          <w:lang w:eastAsia="en-US"/>
        </w:rPr>
        <w:t xml:space="preserve">The </w:t>
      </w:r>
      <w:r>
        <w:rPr>
          <w:lang w:eastAsia="en-US"/>
        </w:rPr>
        <w:t xml:space="preserve">Root </w:t>
      </w:r>
      <w:r w:rsidRPr="00E24598">
        <w:rPr>
          <w:lang w:eastAsia="en-US"/>
        </w:rPr>
        <w:t xml:space="preserve">SM-DS </w:t>
      </w:r>
      <w:r>
        <w:rPr>
          <w:lang w:eastAsia="en-US"/>
        </w:rPr>
        <w:t>address</w:t>
      </w:r>
      <w:r w:rsidRPr="00E24598">
        <w:rPr>
          <w:lang w:eastAsia="en-US"/>
        </w:rPr>
        <w:t>.</w:t>
      </w:r>
    </w:p>
    <w:p w14:paraId="32852042" w14:textId="77777777" w:rsidR="003C1AC8" w:rsidRPr="00E24598" w:rsidRDefault="003C1AC8" w:rsidP="00AE7E93">
      <w:pPr>
        <w:pStyle w:val="ListNumber"/>
        <w:numPr>
          <w:ilvl w:val="0"/>
          <w:numId w:val="9"/>
        </w:numPr>
        <w:tabs>
          <w:tab w:val="num" w:pos="340"/>
        </w:tabs>
        <w:rPr>
          <w:lang w:eastAsia="en-US"/>
        </w:rPr>
      </w:pPr>
      <w:r>
        <w:rPr>
          <w:lang w:eastAsia="en-US"/>
        </w:rPr>
        <w:t>The optionally stored default SM-DP+ address.</w:t>
      </w:r>
    </w:p>
    <w:p w14:paraId="38335832" w14:textId="77777777" w:rsidR="003C1AC8" w:rsidRPr="00626DE8" w:rsidRDefault="003C1AC8" w:rsidP="00AE7E93">
      <w:pPr>
        <w:pStyle w:val="ListNumber"/>
        <w:rPr>
          <w:lang w:eastAsia="en-US"/>
        </w:rPr>
      </w:pPr>
      <w:r w:rsidRPr="00626DE8">
        <w:rPr>
          <w:lang w:eastAsia="en-US"/>
        </w:rPr>
        <w:t>Facilitates the recept</w:t>
      </w:r>
      <w:r>
        <w:rPr>
          <w:lang w:eastAsia="en-US"/>
        </w:rPr>
        <w:t>ion</w:t>
      </w:r>
      <w:r w:rsidRPr="00626DE8">
        <w:rPr>
          <w:lang w:eastAsia="en-US"/>
        </w:rPr>
        <w:t xml:space="preserve"> of the Bound Profile Package in transfer from the LPA.</w:t>
      </w:r>
    </w:p>
    <w:p w14:paraId="24CB564D" w14:textId="77777777" w:rsidR="003C1AC8" w:rsidRPr="00E24598" w:rsidRDefault="003C1AC8" w:rsidP="00AE7E93">
      <w:pPr>
        <w:pStyle w:val="ListNumber"/>
        <w:numPr>
          <w:ilvl w:val="0"/>
          <w:numId w:val="9"/>
        </w:numPr>
        <w:tabs>
          <w:tab w:val="num" w:pos="340"/>
        </w:tabs>
        <w:rPr>
          <w:lang w:eastAsia="en-US"/>
        </w:rPr>
      </w:pPr>
      <w:r w:rsidRPr="00E24598">
        <w:rPr>
          <w:lang w:eastAsia="en-US"/>
        </w:rPr>
        <w:t xml:space="preserve">Provide information regarding the installed Profiles and their </w:t>
      </w:r>
      <w:r>
        <w:rPr>
          <w:lang w:eastAsia="en-US"/>
        </w:rPr>
        <w:t>Profile M</w:t>
      </w:r>
      <w:r w:rsidRPr="00E24598">
        <w:rPr>
          <w:lang w:eastAsia="en-US"/>
        </w:rPr>
        <w:t>etadata.</w:t>
      </w:r>
    </w:p>
    <w:p w14:paraId="27BA7D2C" w14:textId="77777777" w:rsidR="003C1AC8" w:rsidRDefault="003C1AC8" w:rsidP="00AE7E93">
      <w:pPr>
        <w:pStyle w:val="ListNumber"/>
        <w:rPr>
          <w:lang w:eastAsia="en-US"/>
        </w:rPr>
      </w:pPr>
      <w:r>
        <w:rPr>
          <w:lang w:eastAsia="en-US"/>
        </w:rPr>
        <w:t xml:space="preserve">Provides </w:t>
      </w:r>
      <w:r w:rsidRPr="00E4740C">
        <w:rPr>
          <w:lang w:eastAsia="en-US"/>
        </w:rPr>
        <w:t>Local Profile Management</w:t>
      </w:r>
      <w:r>
        <w:rPr>
          <w:lang w:eastAsia="en-US"/>
        </w:rPr>
        <w:t>.</w:t>
      </w:r>
    </w:p>
    <w:p w14:paraId="3860D97A" w14:textId="77777777" w:rsidR="003C1AC8" w:rsidRDefault="003C1AC8" w:rsidP="00AE7E93">
      <w:pPr>
        <w:pStyle w:val="ListNumber"/>
        <w:numPr>
          <w:ilvl w:val="0"/>
          <w:numId w:val="9"/>
        </w:numPr>
        <w:tabs>
          <w:tab w:val="num" w:pos="340"/>
        </w:tabs>
        <w:rPr>
          <w:lang w:eastAsia="en-US"/>
        </w:rPr>
      </w:pPr>
      <w:r>
        <w:rPr>
          <w:lang w:eastAsia="en-US"/>
        </w:rPr>
        <w:t>Provides functions for the LPA to authenticate and interact with the SM-DS.</w:t>
      </w:r>
    </w:p>
    <w:p w14:paraId="7683E4A6" w14:textId="77777777" w:rsidR="003C1AC8" w:rsidRPr="00E4740C" w:rsidRDefault="003C1AC8" w:rsidP="00AE7E93">
      <w:pPr>
        <w:pStyle w:val="ListNumber"/>
        <w:rPr>
          <w:lang w:eastAsia="en-US"/>
        </w:rPr>
      </w:pPr>
      <w:r>
        <w:rPr>
          <w:lang w:eastAsia="en-US"/>
        </w:rPr>
        <w:t>Ensures access to the EID is restricted to only the LPA.</w:t>
      </w:r>
    </w:p>
    <w:p w14:paraId="3CE7B183" w14:textId="77777777" w:rsidR="003C1AC8" w:rsidRPr="00B97097" w:rsidRDefault="003C1AC8" w:rsidP="003C1AC8">
      <w:pPr>
        <w:keepNext/>
        <w:keepLines/>
        <w:numPr>
          <w:ilvl w:val="1"/>
          <w:numId w:val="1"/>
        </w:numPr>
        <w:tabs>
          <w:tab w:val="num" w:pos="578"/>
        </w:tabs>
        <w:spacing w:before="200"/>
        <w:ind w:left="578" w:hanging="578"/>
        <w:jc w:val="left"/>
        <w:outlineLvl w:val="1"/>
        <w:rPr>
          <w:iCs/>
          <w:sz w:val="24"/>
          <w:szCs w:val="28"/>
        </w:rPr>
      </w:pPr>
      <w:bookmarkStart w:id="420" w:name="_Toc228126311"/>
      <w:bookmarkStart w:id="421" w:name="_Toc435053978"/>
      <w:bookmarkStart w:id="422" w:name="_Toc438636244"/>
      <w:bookmarkStart w:id="423" w:name="_Toc472934680"/>
      <w:r w:rsidRPr="00B97097">
        <w:rPr>
          <w:rFonts w:eastAsia="Times New Roman" w:cs="Arial"/>
          <w:b/>
          <w:bCs/>
          <w:iCs/>
          <w:sz w:val="24"/>
          <w:szCs w:val="28"/>
          <w:lang w:eastAsia="en-US"/>
        </w:rPr>
        <w:lastRenderedPageBreak/>
        <w:t>Interfaces</w:t>
      </w:r>
      <w:bookmarkEnd w:id="420"/>
    </w:p>
    <w:p w14:paraId="1F91B626" w14:textId="77777777" w:rsidR="003C1AC8" w:rsidRPr="00ED7573" w:rsidRDefault="003C1AC8" w:rsidP="003C1AC8">
      <w:pPr>
        <w:pStyle w:val="NormalParagraph"/>
        <w:jc w:val="center"/>
        <w:rPr>
          <w:highlight w:val="yellow"/>
          <w:lang w:eastAsia="en-US" w:bidi="bn-BD"/>
        </w:rPr>
      </w:pPr>
      <w:r>
        <w:rPr>
          <w:noProof/>
        </w:rPr>
        <w:drawing>
          <wp:inline distT="0" distB="0" distL="0" distR="0" wp14:anchorId="3D94C92C" wp14:editId="2278DD80">
            <wp:extent cx="5731510" cy="5465533"/>
            <wp:effectExtent l="0" t="0" r="2540" b="0"/>
            <wp:docPr id="9" name="Imag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465533"/>
                    </a:xfrm>
                    <a:prstGeom prst="rect">
                      <a:avLst/>
                    </a:prstGeom>
                    <a:noFill/>
                  </pic:spPr>
                </pic:pic>
              </a:graphicData>
            </a:graphic>
          </wp:inline>
        </w:drawing>
      </w:r>
    </w:p>
    <w:p w14:paraId="34059530" w14:textId="2D5E8B9E" w:rsidR="003C1AC8" w:rsidRPr="00F8302B" w:rsidRDefault="00FE0822" w:rsidP="00D9742B">
      <w:pPr>
        <w:pStyle w:val="Figurecaption"/>
        <w:numPr>
          <w:ilvl w:val="0"/>
          <w:numId w:val="0"/>
        </w:numPr>
        <w:ind w:left="360" w:hanging="360"/>
      </w:pPr>
      <w:r>
        <w:t>Figure 4.2.1</w:t>
      </w:r>
      <w:r w:rsidR="003C1AC8">
        <w:t>: Interfaces on the eUICC Architecture with the LPA in the Device Configuration</w:t>
      </w:r>
    </w:p>
    <w:p w14:paraId="553933EB" w14:textId="77777777" w:rsidR="003C1AC8" w:rsidRPr="00B97097" w:rsidRDefault="003C1AC8" w:rsidP="003C1AC8">
      <w:pPr>
        <w:pStyle w:val="Heading3"/>
        <w:tabs>
          <w:tab w:val="clear" w:pos="851"/>
          <w:tab w:val="num" w:pos="1986"/>
        </w:tabs>
        <w:ind w:left="720" w:hanging="720"/>
      </w:pPr>
      <w:bookmarkStart w:id="424" w:name="_Toc228126312"/>
      <w:r w:rsidRPr="00B97097">
        <w:t>Operator – SM-DP+ (ES2</w:t>
      </w:r>
      <w:r>
        <w:t>+</w:t>
      </w:r>
      <w:r w:rsidRPr="00B97097">
        <w:t>)</w:t>
      </w:r>
      <w:bookmarkEnd w:id="424"/>
    </w:p>
    <w:p w14:paraId="0E89A447" w14:textId="77777777" w:rsidR="003C1AC8" w:rsidRPr="00B97097" w:rsidRDefault="003C1AC8" w:rsidP="00AE7E93">
      <w:pPr>
        <w:spacing w:before="0" w:after="200" w:line="276" w:lineRule="auto"/>
        <w:rPr>
          <w:lang w:eastAsia="en-US"/>
        </w:rPr>
      </w:pPr>
      <w:r>
        <w:rPr>
          <w:lang w:eastAsia="en-US"/>
        </w:rPr>
        <w:t>The ES2+ interface is u</w:t>
      </w:r>
      <w:r w:rsidRPr="00B97097">
        <w:rPr>
          <w:lang w:eastAsia="en-US"/>
        </w:rPr>
        <w:t>sed by the Operator to order Profiles for specific eUICCs as well as other administrative functions.</w:t>
      </w:r>
    </w:p>
    <w:p w14:paraId="516FEC78" w14:textId="77777777" w:rsidR="003C1AC8" w:rsidRPr="00B97097" w:rsidRDefault="003C1AC8" w:rsidP="003C1AC8">
      <w:pPr>
        <w:pStyle w:val="Heading3"/>
        <w:tabs>
          <w:tab w:val="clear" w:pos="851"/>
          <w:tab w:val="num" w:pos="1986"/>
        </w:tabs>
        <w:ind w:left="720" w:hanging="720"/>
      </w:pPr>
      <w:bookmarkStart w:id="425" w:name="_Toc228126313"/>
      <w:r w:rsidRPr="00B97097">
        <w:t>Operator – End User (ESop)</w:t>
      </w:r>
      <w:bookmarkEnd w:id="425"/>
    </w:p>
    <w:p w14:paraId="4DCF85AB" w14:textId="77777777" w:rsidR="003C1AC8" w:rsidRDefault="003C1AC8" w:rsidP="00AE7E93">
      <w:pPr>
        <w:spacing w:before="0" w:after="200" w:line="276" w:lineRule="auto"/>
        <w:rPr>
          <w:lang w:eastAsia="en-US"/>
        </w:rPr>
      </w:pPr>
      <w:r>
        <w:rPr>
          <w:lang w:eastAsia="en-US"/>
        </w:rPr>
        <w:t xml:space="preserve">ESop is the interface between the Operator and the End User. </w:t>
      </w:r>
    </w:p>
    <w:p w14:paraId="2D47D54D" w14:textId="77777777" w:rsidR="003C1AC8" w:rsidRPr="00B97097" w:rsidRDefault="003C1AC8" w:rsidP="00AE7E93">
      <w:pPr>
        <w:spacing w:before="0" w:after="200" w:line="276" w:lineRule="auto"/>
        <w:rPr>
          <w:lang w:eastAsia="en-US"/>
        </w:rPr>
      </w:pPr>
      <w:r>
        <w:rPr>
          <w:lang w:eastAsia="en-US"/>
        </w:rPr>
        <w:t>This interface is o</w:t>
      </w:r>
      <w:r w:rsidRPr="00B97097">
        <w:rPr>
          <w:lang w:eastAsia="en-US"/>
        </w:rPr>
        <w:t xml:space="preserve">ut of </w:t>
      </w:r>
      <w:r>
        <w:rPr>
          <w:lang w:eastAsia="en-US"/>
        </w:rPr>
        <w:t>s</w:t>
      </w:r>
      <w:r w:rsidRPr="00B97097">
        <w:rPr>
          <w:lang w:eastAsia="en-US"/>
        </w:rPr>
        <w:t xml:space="preserve">cope of this </w:t>
      </w:r>
      <w:r>
        <w:rPr>
          <w:lang w:eastAsia="en-US"/>
        </w:rPr>
        <w:t>specification.</w:t>
      </w:r>
    </w:p>
    <w:p w14:paraId="37CEBF31" w14:textId="77777777" w:rsidR="003C1AC8" w:rsidRPr="00B97097" w:rsidRDefault="003C1AC8" w:rsidP="003C1AC8">
      <w:pPr>
        <w:pStyle w:val="Heading3"/>
        <w:tabs>
          <w:tab w:val="clear" w:pos="851"/>
          <w:tab w:val="num" w:pos="1986"/>
        </w:tabs>
        <w:ind w:left="720" w:hanging="720"/>
      </w:pPr>
      <w:bookmarkStart w:id="426" w:name="_Toc228126314"/>
      <w:r w:rsidRPr="00B97097">
        <w:t>End User - LUI (ESeu)</w:t>
      </w:r>
      <w:bookmarkEnd w:id="426"/>
    </w:p>
    <w:p w14:paraId="11899AF0" w14:textId="77777777" w:rsidR="003C1AC8" w:rsidRDefault="003C1AC8" w:rsidP="00AE7E93">
      <w:pPr>
        <w:pStyle w:val="NormalParagraph"/>
        <w:jc w:val="both"/>
        <w:rPr>
          <w:lang w:eastAsia="en-US"/>
        </w:rPr>
      </w:pPr>
      <w:r>
        <w:rPr>
          <w:lang w:eastAsia="en-US"/>
        </w:rPr>
        <w:t>ESeu is the interface between the End User and the LUI.</w:t>
      </w:r>
    </w:p>
    <w:p w14:paraId="67099E62" w14:textId="77777777" w:rsidR="003C1AC8" w:rsidRDefault="003C1AC8" w:rsidP="00AE7E93">
      <w:pPr>
        <w:pStyle w:val="NormalParagraph"/>
        <w:jc w:val="both"/>
        <w:rPr>
          <w:lang w:eastAsia="en-US"/>
        </w:rPr>
      </w:pPr>
      <w:r>
        <w:rPr>
          <w:lang w:eastAsia="en-US"/>
        </w:rPr>
        <w:lastRenderedPageBreak/>
        <w:t>In a Primary/</w:t>
      </w:r>
      <w:r w:rsidRPr="00B575FF">
        <w:rPr>
          <w:lang w:eastAsia="en-US"/>
        </w:rPr>
        <w:t>Companion</w:t>
      </w:r>
      <w:r>
        <w:rPr>
          <w:lang w:eastAsia="en-US"/>
        </w:rPr>
        <w:t xml:space="preserve"> Device scenario the LUI used SHALL only reside within the </w:t>
      </w:r>
      <w:r w:rsidRPr="00B575FF">
        <w:rPr>
          <w:lang w:eastAsia="en-US"/>
        </w:rPr>
        <w:t>Companion</w:t>
      </w:r>
      <w:r w:rsidDel="000262CA">
        <w:rPr>
          <w:lang w:eastAsia="en-US"/>
        </w:rPr>
        <w:t xml:space="preserve"> </w:t>
      </w:r>
      <w:r>
        <w:rPr>
          <w:lang w:eastAsia="en-US"/>
        </w:rPr>
        <w:t xml:space="preserve">Device or its eUICC. </w:t>
      </w:r>
    </w:p>
    <w:p w14:paraId="770E1474" w14:textId="77777777" w:rsidR="003C1AC8" w:rsidRPr="00ED7573" w:rsidRDefault="003C1AC8" w:rsidP="00AE7E93">
      <w:pPr>
        <w:spacing w:before="0" w:after="200" w:line="276" w:lineRule="auto"/>
        <w:rPr>
          <w:highlight w:val="yellow"/>
          <w:lang w:eastAsia="en-US"/>
        </w:rPr>
      </w:pPr>
      <w:r w:rsidRPr="00B97097">
        <w:rPr>
          <w:lang w:eastAsia="en-US"/>
        </w:rPr>
        <w:t xml:space="preserve">The ESeu interface is used to support the following requirements: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6951"/>
      </w:tblGrid>
      <w:tr w:rsidR="003C1AC8" w:rsidRPr="002A1089" w14:paraId="0FE8F50D" w14:textId="77777777" w:rsidTr="008C6F4A">
        <w:trPr>
          <w:cantSplit/>
          <w:tblHeader/>
        </w:trPr>
        <w:tc>
          <w:tcPr>
            <w:tcW w:w="1957" w:type="dxa"/>
            <w:shd w:val="clear" w:color="auto" w:fill="DE002B"/>
          </w:tcPr>
          <w:p w14:paraId="723393D5"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6951" w:type="dxa"/>
            <w:shd w:val="clear" w:color="auto" w:fill="DE002B"/>
          </w:tcPr>
          <w:p w14:paraId="3FBB4F96"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15C756DD" w14:textId="77777777" w:rsidTr="00AE7E93">
        <w:tc>
          <w:tcPr>
            <w:tcW w:w="1957" w:type="dxa"/>
          </w:tcPr>
          <w:p w14:paraId="770DB91A" w14:textId="77777777" w:rsidR="003C1AC8" w:rsidRPr="009F3483" w:rsidRDefault="003C1AC8" w:rsidP="00AE7E93">
            <w:pPr>
              <w:spacing w:before="40" w:after="40" w:line="276" w:lineRule="auto"/>
              <w:rPr>
                <w:b/>
                <w:sz w:val="20"/>
              </w:rPr>
            </w:pPr>
            <w:r w:rsidRPr="009F3483">
              <w:rPr>
                <w:b/>
                <w:sz w:val="20"/>
              </w:rPr>
              <w:t>ESeu1</w:t>
            </w:r>
          </w:p>
        </w:tc>
        <w:tc>
          <w:tcPr>
            <w:tcW w:w="6951" w:type="dxa"/>
          </w:tcPr>
          <w:p w14:paraId="6483224A" w14:textId="0E401428" w:rsidR="003C1AC8" w:rsidRPr="00B97097" w:rsidRDefault="003C1AC8" w:rsidP="00AE7E93">
            <w:pPr>
              <w:spacing w:before="40" w:after="40" w:line="276" w:lineRule="auto"/>
              <w:rPr>
                <w:sz w:val="20"/>
              </w:rPr>
            </w:pPr>
            <w:r>
              <w:rPr>
                <w:sz w:val="20"/>
              </w:rPr>
              <w:t>[Void]</w:t>
            </w:r>
          </w:p>
        </w:tc>
      </w:tr>
      <w:tr w:rsidR="003C1AC8" w:rsidRPr="002A1089" w14:paraId="4E37FA10" w14:textId="77777777" w:rsidTr="00AE7E93">
        <w:tc>
          <w:tcPr>
            <w:tcW w:w="1957" w:type="dxa"/>
          </w:tcPr>
          <w:p w14:paraId="1B5C17EE" w14:textId="77777777" w:rsidR="003C1AC8" w:rsidRPr="009F3483" w:rsidRDefault="003C1AC8" w:rsidP="00AE7E93">
            <w:pPr>
              <w:spacing w:before="40" w:after="40" w:line="276" w:lineRule="auto"/>
              <w:rPr>
                <w:b/>
                <w:sz w:val="20"/>
              </w:rPr>
            </w:pPr>
            <w:r w:rsidRPr="009F3483">
              <w:rPr>
                <w:b/>
                <w:sz w:val="20"/>
              </w:rPr>
              <w:t>ESeu2</w:t>
            </w:r>
          </w:p>
        </w:tc>
        <w:tc>
          <w:tcPr>
            <w:tcW w:w="6951" w:type="dxa"/>
          </w:tcPr>
          <w:p w14:paraId="370ECF6B" w14:textId="77777777" w:rsidR="003C1AC8" w:rsidRPr="00B97097" w:rsidRDefault="003C1AC8" w:rsidP="00AE7E93">
            <w:pPr>
              <w:spacing w:before="40" w:after="40" w:line="276" w:lineRule="auto"/>
              <w:rPr>
                <w:sz w:val="20"/>
              </w:rPr>
            </w:pPr>
            <w:r w:rsidRPr="00B97097">
              <w:rPr>
                <w:sz w:val="20"/>
              </w:rPr>
              <w:t xml:space="preserve">Each Local Profile Management </w:t>
            </w:r>
            <w:r>
              <w:rPr>
                <w:sz w:val="20"/>
              </w:rPr>
              <w:t>O</w:t>
            </w:r>
            <w:r w:rsidRPr="00B97097">
              <w:rPr>
                <w:sz w:val="20"/>
              </w:rPr>
              <w:t xml:space="preserve">peration SHALL be explicitly </w:t>
            </w:r>
            <w:r>
              <w:rPr>
                <w:sz w:val="20"/>
              </w:rPr>
              <w:t>initiated</w:t>
            </w:r>
            <w:r w:rsidRPr="00B97097">
              <w:rPr>
                <w:sz w:val="20"/>
              </w:rPr>
              <w:t xml:space="preserve"> by the </w:t>
            </w:r>
            <w:r>
              <w:rPr>
                <w:sz w:val="20"/>
              </w:rPr>
              <w:t>End U</w:t>
            </w:r>
            <w:r w:rsidRPr="00B97097">
              <w:rPr>
                <w:sz w:val="20"/>
              </w:rPr>
              <w:t xml:space="preserve">ser, </w:t>
            </w:r>
            <w:r>
              <w:rPr>
                <w:sz w:val="20"/>
              </w:rPr>
              <w:t xml:space="preserve">and </w:t>
            </w:r>
            <w:r w:rsidRPr="00B97097">
              <w:rPr>
                <w:sz w:val="20"/>
              </w:rPr>
              <w:t>verified by User Intent.</w:t>
            </w:r>
          </w:p>
        </w:tc>
      </w:tr>
      <w:tr w:rsidR="003C1AC8" w:rsidRPr="002A1089" w14:paraId="5A3E3D55" w14:textId="77777777" w:rsidTr="00AE7E93">
        <w:tc>
          <w:tcPr>
            <w:tcW w:w="1957" w:type="dxa"/>
          </w:tcPr>
          <w:p w14:paraId="54810882" w14:textId="77777777" w:rsidR="003C1AC8" w:rsidRPr="009F3483" w:rsidRDefault="003C1AC8" w:rsidP="00AE7E93">
            <w:pPr>
              <w:spacing w:before="40" w:after="40" w:line="276" w:lineRule="auto"/>
              <w:rPr>
                <w:b/>
                <w:sz w:val="20"/>
              </w:rPr>
            </w:pPr>
            <w:r w:rsidRPr="009F3483">
              <w:rPr>
                <w:b/>
                <w:sz w:val="20"/>
              </w:rPr>
              <w:t>ESeu3</w:t>
            </w:r>
          </w:p>
        </w:tc>
        <w:tc>
          <w:tcPr>
            <w:tcW w:w="6951" w:type="dxa"/>
          </w:tcPr>
          <w:p w14:paraId="7530551D" w14:textId="77777777" w:rsidR="003C1AC8" w:rsidRPr="00B97097" w:rsidRDefault="003C1AC8" w:rsidP="00AE7E93">
            <w:pPr>
              <w:spacing w:before="40" w:after="40" w:line="276" w:lineRule="auto"/>
              <w:rPr>
                <w:sz w:val="20"/>
              </w:rPr>
            </w:pPr>
            <w:r w:rsidRPr="00B97097">
              <w:rPr>
                <w:sz w:val="20"/>
              </w:rPr>
              <w:t xml:space="preserve">The ESeu </w:t>
            </w:r>
            <w:r>
              <w:rPr>
                <w:sz w:val="20"/>
              </w:rPr>
              <w:t xml:space="preserve">interface </w:t>
            </w:r>
            <w:r w:rsidRPr="00B97097">
              <w:rPr>
                <w:sz w:val="20"/>
              </w:rPr>
              <w:t xml:space="preserve">SHALL support the triggering and confirmation of the Profile download </w:t>
            </w:r>
            <w:r>
              <w:rPr>
                <w:sz w:val="20"/>
              </w:rPr>
              <w:t xml:space="preserve">and installation </w:t>
            </w:r>
            <w:r w:rsidRPr="00B97097">
              <w:rPr>
                <w:sz w:val="20"/>
              </w:rPr>
              <w:t>operation</w:t>
            </w:r>
            <w:r>
              <w:rPr>
                <w:sz w:val="20"/>
              </w:rPr>
              <w:t xml:space="preserve"> and Local Profile Management Operations requested by the End User</w:t>
            </w:r>
            <w:r w:rsidRPr="00B97097">
              <w:rPr>
                <w:sz w:val="20"/>
              </w:rPr>
              <w:t>.</w:t>
            </w:r>
          </w:p>
        </w:tc>
      </w:tr>
    </w:tbl>
    <w:p w14:paraId="20C3D334" w14:textId="0DBCA527" w:rsidR="003C1AC8" w:rsidRPr="00286628" w:rsidRDefault="00FE0822" w:rsidP="00D9742B">
      <w:pPr>
        <w:pStyle w:val="TableCaption"/>
        <w:numPr>
          <w:ilvl w:val="0"/>
          <w:numId w:val="0"/>
        </w:numPr>
        <w:rPr>
          <w:lang w:eastAsia="en-US"/>
        </w:rPr>
      </w:pPr>
      <w:r>
        <w:t>Table 4.2.3.1</w:t>
      </w:r>
      <w:r w:rsidR="003C1AC8" w:rsidRPr="00E022B4">
        <w:t xml:space="preserve">: </w:t>
      </w:r>
      <w:r w:rsidR="003C1AC8" w:rsidRPr="00286628">
        <w:t>End User to LUI (ESeu) Interface Requirements</w:t>
      </w:r>
    </w:p>
    <w:p w14:paraId="138A25E5" w14:textId="77777777" w:rsidR="003C1AC8" w:rsidRPr="00B97097" w:rsidRDefault="003C1AC8" w:rsidP="003C1AC8">
      <w:pPr>
        <w:pStyle w:val="Heading3"/>
        <w:tabs>
          <w:tab w:val="clear" w:pos="851"/>
          <w:tab w:val="num" w:pos="1986"/>
        </w:tabs>
        <w:ind w:left="993" w:hanging="993"/>
      </w:pPr>
      <w:bookmarkStart w:id="427" w:name="_Toc228126315"/>
      <w:r w:rsidRPr="00B97097">
        <w:t>Operator – eUICC (ES6)</w:t>
      </w:r>
      <w:bookmarkEnd w:id="427"/>
    </w:p>
    <w:p w14:paraId="35DC77EA" w14:textId="77777777" w:rsidR="003C1AC8" w:rsidRDefault="003C1AC8" w:rsidP="00AE7E93">
      <w:pPr>
        <w:spacing w:before="0" w:after="200" w:line="276" w:lineRule="auto"/>
        <w:rPr>
          <w:lang w:eastAsia="en-US"/>
        </w:rPr>
      </w:pPr>
      <w:r>
        <w:rPr>
          <w:lang w:eastAsia="en-US"/>
        </w:rPr>
        <w:t>The ES6 interface is u</w:t>
      </w:r>
      <w:r w:rsidRPr="00B97097">
        <w:rPr>
          <w:lang w:eastAsia="en-US"/>
        </w:rPr>
        <w:t xml:space="preserve">sed by the Operator </w:t>
      </w:r>
      <w:r>
        <w:rPr>
          <w:lang w:eastAsia="en-US"/>
        </w:rPr>
        <w:t xml:space="preserve">for the </w:t>
      </w:r>
      <w:r w:rsidRPr="00B97097">
        <w:rPr>
          <w:lang w:eastAsia="en-US"/>
        </w:rPr>
        <w:t>management of Operator services</w:t>
      </w:r>
      <w:r>
        <w:rPr>
          <w:lang w:eastAsia="en-US"/>
        </w:rPr>
        <w:t xml:space="preserve"> via OTA services.</w:t>
      </w:r>
    </w:p>
    <w:p w14:paraId="65F12EE9" w14:textId="77777777" w:rsidR="003C1AC8" w:rsidRPr="00B97097" w:rsidRDefault="003C1AC8" w:rsidP="003C1AC8">
      <w:pPr>
        <w:pStyle w:val="Heading3"/>
        <w:tabs>
          <w:tab w:val="clear" w:pos="851"/>
          <w:tab w:val="num" w:pos="1986"/>
        </w:tabs>
        <w:ind w:left="993" w:hanging="993"/>
      </w:pPr>
      <w:bookmarkStart w:id="428" w:name="_Toc228126316"/>
      <w:r w:rsidRPr="00B97097">
        <w:t>SM-DP+ – LPD (ES9+)</w:t>
      </w:r>
      <w:bookmarkEnd w:id="428"/>
    </w:p>
    <w:p w14:paraId="70A197DA" w14:textId="77777777" w:rsidR="003C1AC8" w:rsidRPr="00B97097" w:rsidRDefault="003C1AC8" w:rsidP="00AE7E93">
      <w:pPr>
        <w:spacing w:before="0" w:after="200" w:line="276" w:lineRule="auto"/>
        <w:rPr>
          <w:lang w:eastAsia="en-US"/>
        </w:rPr>
      </w:pPr>
      <w:r>
        <w:rPr>
          <w:lang w:eastAsia="en-US"/>
        </w:rPr>
        <w:t xml:space="preserve">The ES9+ </w:t>
      </w:r>
      <w:r w:rsidRPr="00B97097">
        <w:rPr>
          <w:lang w:eastAsia="en-US"/>
        </w:rPr>
        <w:t xml:space="preserve">interface is used to provide a secure transport </w:t>
      </w:r>
      <w:r w:rsidRPr="00926252">
        <w:rPr>
          <w:lang w:eastAsia="en-US"/>
        </w:rPr>
        <w:t>for the delivery of the Bound Profile Package</w:t>
      </w:r>
      <w:r w:rsidRPr="00012533">
        <w:rPr>
          <w:lang w:eastAsia="en-US"/>
        </w:rPr>
        <w:t xml:space="preserve"> </w:t>
      </w:r>
      <w:r w:rsidRPr="00B97097">
        <w:rPr>
          <w:lang w:eastAsia="en-US"/>
        </w:rPr>
        <w:t>between the SM-DP+ and the LPD</w:t>
      </w:r>
      <w:r>
        <w:rPr>
          <w:lang w:eastAsia="en-US"/>
        </w:rPr>
        <w:t>.</w:t>
      </w:r>
    </w:p>
    <w:p w14:paraId="024B8607" w14:textId="77777777" w:rsidR="003C1AC8" w:rsidRPr="00B97097" w:rsidRDefault="003C1AC8" w:rsidP="003C1AC8">
      <w:pPr>
        <w:pStyle w:val="Heading3"/>
        <w:tabs>
          <w:tab w:val="clear" w:pos="851"/>
          <w:tab w:val="num" w:pos="1986"/>
        </w:tabs>
        <w:ind w:left="993" w:hanging="993"/>
      </w:pPr>
      <w:bookmarkStart w:id="429" w:name="_Toc228126317"/>
      <w:r w:rsidRPr="00B97097">
        <w:t>SM-DP+ – eUICC (ES8+)</w:t>
      </w:r>
      <w:bookmarkEnd w:id="429"/>
    </w:p>
    <w:p w14:paraId="26616986" w14:textId="77777777" w:rsidR="003C1AC8" w:rsidRDefault="003C1AC8" w:rsidP="00AE7E93">
      <w:pPr>
        <w:spacing w:before="0" w:line="276" w:lineRule="auto"/>
        <w:rPr>
          <w:lang w:eastAsia="en-US"/>
        </w:rPr>
      </w:pPr>
      <w:r>
        <w:rPr>
          <w:lang w:eastAsia="en-US"/>
        </w:rPr>
        <w:t>The ES8+ interface p</w:t>
      </w:r>
      <w:r w:rsidRPr="00B97097">
        <w:rPr>
          <w:lang w:eastAsia="en-US"/>
        </w:rPr>
        <w:t>rovides a secure end</w:t>
      </w:r>
      <w:r>
        <w:rPr>
          <w:lang w:eastAsia="en-US"/>
        </w:rPr>
        <w:t>-</w:t>
      </w:r>
      <w:r w:rsidRPr="00B97097">
        <w:rPr>
          <w:lang w:eastAsia="en-US"/>
        </w:rPr>
        <w:t>to</w:t>
      </w:r>
      <w:r>
        <w:rPr>
          <w:lang w:eastAsia="en-US"/>
        </w:rPr>
        <w:t>-</w:t>
      </w:r>
      <w:r w:rsidRPr="00B97097">
        <w:rPr>
          <w:lang w:eastAsia="en-US"/>
        </w:rPr>
        <w:t>end channel between the SM-DP+ and the eUICC for the administration of the ISD-P and the associated Profile during download and installation.</w:t>
      </w:r>
    </w:p>
    <w:p w14:paraId="021A0F41" w14:textId="77777777" w:rsidR="003C1AC8" w:rsidRPr="00FC1B0E" w:rsidRDefault="003C1AC8" w:rsidP="003C1AC8">
      <w:pPr>
        <w:pStyle w:val="Heading3"/>
        <w:tabs>
          <w:tab w:val="clear" w:pos="851"/>
        </w:tabs>
        <w:ind w:left="993" w:hanging="1004"/>
        <w:rPr>
          <w:lang w:val="de-DE"/>
        </w:rPr>
      </w:pPr>
      <w:bookmarkStart w:id="430" w:name="_Toc228126318"/>
      <w:r w:rsidRPr="00FC1B0E">
        <w:rPr>
          <w:lang w:val="de-DE"/>
        </w:rPr>
        <w:t>SM-DP+ – SM-DS (ES12)</w:t>
      </w:r>
      <w:bookmarkEnd w:id="430"/>
    </w:p>
    <w:p w14:paraId="3CC7E55D" w14:textId="77777777" w:rsidR="003C1AC8" w:rsidRPr="00E950D1" w:rsidRDefault="003C1AC8" w:rsidP="00AE7E93">
      <w:pPr>
        <w:spacing w:before="0" w:after="200" w:line="276" w:lineRule="auto"/>
        <w:rPr>
          <w:lang w:eastAsia="en-US"/>
        </w:rPr>
      </w:pPr>
      <w:r>
        <w:rPr>
          <w:lang w:eastAsia="en-US"/>
        </w:rPr>
        <w:t>The ES12 interface a</w:t>
      </w:r>
      <w:r w:rsidRPr="00E950D1">
        <w:rPr>
          <w:lang w:eastAsia="en-US"/>
        </w:rPr>
        <w:t xml:space="preserve">llows any SM-DP+ to issue or </w:t>
      </w:r>
      <w:r w:rsidRPr="00A13692">
        <w:rPr>
          <w:lang w:eastAsia="en-US"/>
        </w:rPr>
        <w:t xml:space="preserve">remove </w:t>
      </w:r>
      <w:r w:rsidRPr="00E33032">
        <w:rPr>
          <w:lang w:eastAsia="en-US"/>
        </w:rPr>
        <w:t>Event Registrations</w:t>
      </w:r>
      <w:r w:rsidRPr="00E950D1">
        <w:rPr>
          <w:lang w:eastAsia="en-US"/>
        </w:rPr>
        <w:t xml:space="preserve"> on the SM-DS</w:t>
      </w:r>
      <w:r>
        <w:rPr>
          <w:lang w:eastAsia="en-US"/>
        </w:rPr>
        <w:t>.</w:t>
      </w:r>
    </w:p>
    <w:p w14:paraId="5BB6F5D4" w14:textId="77777777" w:rsidR="003C1AC8" w:rsidRPr="00E950D1" w:rsidRDefault="003C1AC8" w:rsidP="003C1AC8">
      <w:pPr>
        <w:pStyle w:val="Heading3"/>
        <w:tabs>
          <w:tab w:val="clear" w:pos="851"/>
        </w:tabs>
        <w:ind w:left="993" w:hanging="993"/>
      </w:pPr>
      <w:bookmarkStart w:id="431" w:name="_Toc228126319"/>
      <w:r w:rsidRPr="00E950D1">
        <w:t>LDS – SM-DS (ES11)</w:t>
      </w:r>
      <w:bookmarkEnd w:id="431"/>
    </w:p>
    <w:p w14:paraId="1501BD14" w14:textId="77777777" w:rsidR="003C1AC8" w:rsidRPr="00EC2AA5" w:rsidRDefault="003C1AC8" w:rsidP="00AE7E93">
      <w:pPr>
        <w:spacing w:before="0" w:after="200" w:line="276" w:lineRule="auto"/>
      </w:pPr>
      <w:r>
        <w:rPr>
          <w:lang w:eastAsia="en-US"/>
        </w:rPr>
        <w:t>The ES11 interface a</w:t>
      </w:r>
      <w:r w:rsidRPr="00E950D1">
        <w:rPr>
          <w:lang w:eastAsia="en-US"/>
        </w:rPr>
        <w:t>llows the L</w:t>
      </w:r>
      <w:r>
        <w:rPr>
          <w:lang w:eastAsia="en-US"/>
        </w:rPr>
        <w:t>DS</w:t>
      </w:r>
      <w:r w:rsidRPr="00E950D1">
        <w:rPr>
          <w:lang w:eastAsia="en-US"/>
        </w:rPr>
        <w:t xml:space="preserve"> to retrieve </w:t>
      </w:r>
      <w:r>
        <w:rPr>
          <w:lang w:eastAsia="en-US"/>
        </w:rPr>
        <w:t>Event Records for the respective eUICC.</w:t>
      </w:r>
    </w:p>
    <w:p w14:paraId="7EBF73CA" w14:textId="77777777" w:rsidR="003C1AC8" w:rsidRPr="00406132" w:rsidRDefault="003C1AC8" w:rsidP="003C1AC8">
      <w:pPr>
        <w:pStyle w:val="Heading3"/>
        <w:tabs>
          <w:tab w:val="clear" w:pos="851"/>
          <w:tab w:val="num" w:pos="993"/>
        </w:tabs>
        <w:ind w:left="993" w:hanging="993"/>
      </w:pPr>
      <w:bookmarkStart w:id="432" w:name="_Toc228126320"/>
      <w:r w:rsidRPr="00DC59F5">
        <w:t>EUM – eUICC (ESeum)</w:t>
      </w:r>
      <w:bookmarkEnd w:id="432"/>
    </w:p>
    <w:p w14:paraId="11CA102F" w14:textId="77777777" w:rsidR="003C1AC8" w:rsidRDefault="003C1AC8" w:rsidP="00AE7E93">
      <w:pPr>
        <w:spacing w:before="0" w:after="200" w:line="276" w:lineRule="auto"/>
        <w:rPr>
          <w:lang w:eastAsia="en-US"/>
        </w:rPr>
      </w:pPr>
      <w:r>
        <w:rPr>
          <w:lang w:eastAsia="en-US"/>
        </w:rPr>
        <w:t>ESeum is the interface between the EUM and the eUICC. This interface is o</w:t>
      </w:r>
      <w:r w:rsidRPr="00446502">
        <w:rPr>
          <w:lang w:eastAsia="en-US"/>
        </w:rPr>
        <w:t xml:space="preserve">ut of scope of this </w:t>
      </w:r>
      <w:r>
        <w:rPr>
          <w:lang w:eastAsia="en-US"/>
        </w:rPr>
        <w:t>specification</w:t>
      </w:r>
      <w:r w:rsidRPr="00446502">
        <w:rPr>
          <w:lang w:eastAsia="en-US"/>
        </w:rPr>
        <w:t>.</w:t>
      </w:r>
    </w:p>
    <w:p w14:paraId="0FDBA209" w14:textId="77777777" w:rsidR="003C1AC8" w:rsidRPr="00DC59F5" w:rsidRDefault="003C1AC8" w:rsidP="003C1AC8">
      <w:pPr>
        <w:pStyle w:val="Heading3"/>
        <w:tabs>
          <w:tab w:val="clear" w:pos="851"/>
          <w:tab w:val="num" w:pos="993"/>
        </w:tabs>
        <w:ind w:left="993" w:hanging="993"/>
      </w:pPr>
      <w:bookmarkStart w:id="433" w:name="_Toc228126321"/>
      <w:r w:rsidRPr="00DC59F5">
        <w:t>LDS – LPA Services (ES10a)</w:t>
      </w:r>
      <w:bookmarkEnd w:id="433"/>
    </w:p>
    <w:p w14:paraId="77E3E744" w14:textId="77777777" w:rsidR="003C1AC8" w:rsidRDefault="003C1AC8" w:rsidP="00AE7E93">
      <w:pPr>
        <w:pStyle w:val="NormalParagraph"/>
        <w:jc w:val="both"/>
        <w:rPr>
          <w:lang w:eastAsia="en-US"/>
        </w:rPr>
      </w:pPr>
      <w:r>
        <w:rPr>
          <w:lang w:eastAsia="en-US"/>
        </w:rPr>
        <w:t xml:space="preserve">The </w:t>
      </w:r>
      <w:r w:rsidRPr="00AD7FF7">
        <w:rPr>
          <w:lang w:eastAsia="en-US"/>
        </w:rPr>
        <w:t>ES10a i</w:t>
      </w:r>
      <w:r>
        <w:rPr>
          <w:lang w:eastAsia="en-US"/>
        </w:rPr>
        <w:t>nterface is used by the LPA in the Device to get the configured addresses from the eUICC for Root SM-DS, and optionally the default SM-DP+.</w:t>
      </w:r>
    </w:p>
    <w:p w14:paraId="7D2C1E26" w14:textId="77777777" w:rsidR="003C1AC8" w:rsidRPr="005A3F42" w:rsidRDefault="003C1AC8" w:rsidP="003C1AC8">
      <w:pPr>
        <w:pStyle w:val="Heading3"/>
        <w:tabs>
          <w:tab w:val="clear" w:pos="851"/>
        </w:tabs>
        <w:ind w:left="993" w:hanging="993"/>
      </w:pPr>
      <w:bookmarkStart w:id="434" w:name="_Toc228126322"/>
      <w:r w:rsidRPr="005A3F42">
        <w:t xml:space="preserve">LPD – </w:t>
      </w:r>
      <w:r>
        <w:t>LPA Services</w:t>
      </w:r>
      <w:r w:rsidRPr="005A3F42">
        <w:t xml:space="preserve"> (ES10b)</w:t>
      </w:r>
      <w:bookmarkEnd w:id="434"/>
    </w:p>
    <w:p w14:paraId="208DA127" w14:textId="77777777" w:rsidR="003C1AC8" w:rsidRPr="00AE7E93" w:rsidRDefault="003C1AC8" w:rsidP="00AE7E93">
      <w:pPr>
        <w:pStyle w:val="NormalParagraph"/>
        <w:jc w:val="both"/>
        <w:rPr>
          <w:lang w:eastAsia="en-US"/>
        </w:rPr>
      </w:pPr>
      <w:r>
        <w:rPr>
          <w:lang w:eastAsia="en-US"/>
        </w:rPr>
        <w:t>The ES10b</w:t>
      </w:r>
      <w:r w:rsidRPr="00360DBA">
        <w:rPr>
          <w:lang w:eastAsia="en-US"/>
        </w:rPr>
        <w:t xml:space="preserve"> interface is used by the LP</w:t>
      </w:r>
      <w:r>
        <w:rPr>
          <w:lang w:eastAsia="en-US"/>
        </w:rPr>
        <w:t>D in the Device and the LPA services</w:t>
      </w:r>
      <w:r w:rsidRPr="00360DBA">
        <w:rPr>
          <w:lang w:eastAsia="en-US"/>
        </w:rPr>
        <w:t xml:space="preserve"> to transfer a</w:t>
      </w:r>
      <w:r>
        <w:rPr>
          <w:lang w:eastAsia="en-US"/>
        </w:rPr>
        <w:t xml:space="preserve"> Bound</w:t>
      </w:r>
      <w:r w:rsidRPr="00360DBA">
        <w:rPr>
          <w:lang w:eastAsia="en-US"/>
        </w:rPr>
        <w:t xml:space="preserve"> Profile </w:t>
      </w:r>
      <w:r>
        <w:rPr>
          <w:lang w:eastAsia="en-US"/>
        </w:rPr>
        <w:t>Package to the eUICC.</w:t>
      </w:r>
    </w:p>
    <w:p w14:paraId="746C06B1" w14:textId="77777777" w:rsidR="003C1AC8" w:rsidRPr="00B97097" w:rsidRDefault="003C1AC8" w:rsidP="003C1AC8">
      <w:pPr>
        <w:pStyle w:val="Heading3"/>
        <w:tabs>
          <w:tab w:val="clear" w:pos="851"/>
        </w:tabs>
        <w:ind w:left="993" w:hanging="993"/>
      </w:pPr>
      <w:bookmarkStart w:id="435" w:name="_Toc228126323"/>
      <w:r w:rsidRPr="00B97097">
        <w:lastRenderedPageBreak/>
        <w:t xml:space="preserve">LUI – </w:t>
      </w:r>
      <w:r>
        <w:t>LPA Services</w:t>
      </w:r>
      <w:r w:rsidRPr="00B97097">
        <w:t xml:space="preserve"> (ES10c)</w:t>
      </w:r>
      <w:bookmarkEnd w:id="435"/>
    </w:p>
    <w:p w14:paraId="6F49B6F9" w14:textId="77777777" w:rsidR="003C1AC8" w:rsidRDefault="003C1AC8" w:rsidP="00AE7E93">
      <w:pPr>
        <w:pStyle w:val="NormalParagraph"/>
        <w:jc w:val="both"/>
      </w:pPr>
      <w:r>
        <w:t>The ES10c</w:t>
      </w:r>
      <w:r w:rsidRPr="00360DBA">
        <w:t xml:space="preserve"> interface is used </w:t>
      </w:r>
      <w:r>
        <w:t xml:space="preserve">between the LUI in the Device and the LPA services </w:t>
      </w:r>
      <w:r w:rsidRPr="00360DBA">
        <w:t xml:space="preserve">for </w:t>
      </w:r>
      <w:r>
        <w:t>L</w:t>
      </w:r>
      <w:r w:rsidRPr="00360DBA">
        <w:t xml:space="preserve">ocal </w:t>
      </w:r>
      <w:r>
        <w:t>Profile M</w:t>
      </w:r>
      <w:r w:rsidRPr="00360DBA">
        <w:t xml:space="preserve">anagement </w:t>
      </w:r>
      <w:r>
        <w:t>by the End User.</w:t>
      </w:r>
    </w:p>
    <w:p w14:paraId="79FD6644" w14:textId="77777777" w:rsidR="003C1AC8" w:rsidRPr="00EE46C7" w:rsidRDefault="003C1AC8" w:rsidP="003C1AC8">
      <w:pPr>
        <w:pStyle w:val="Heading3"/>
        <w:rPr>
          <w:lang w:val="de-DE"/>
        </w:rPr>
      </w:pPr>
      <w:bookmarkStart w:id="436" w:name="_Toc228126324"/>
      <w:r w:rsidRPr="00EE46C7">
        <w:rPr>
          <w:lang w:val="de-DE"/>
        </w:rPr>
        <w:t>SM-DS – SM-DS (ES15)</w:t>
      </w:r>
      <w:bookmarkEnd w:id="436"/>
    </w:p>
    <w:p w14:paraId="094929A1" w14:textId="77777777" w:rsidR="003C1AC8" w:rsidRPr="00292AA2" w:rsidRDefault="003C1AC8" w:rsidP="00AE7E93">
      <w:pPr>
        <w:pStyle w:val="NormalParagraph"/>
        <w:jc w:val="both"/>
      </w:pPr>
      <w:r>
        <w:rPr>
          <w:lang w:eastAsia="en-US" w:bidi="bn-BD"/>
        </w:rPr>
        <w:t>In the case of deployments with cascaded SM-DSs, the ES15 interface is used to connect the SM-DSs.</w:t>
      </w:r>
    </w:p>
    <w:p w14:paraId="56CEC0C1" w14:textId="77777777" w:rsidR="003C1AC8" w:rsidRPr="00E13A9D" w:rsidRDefault="003C1AC8" w:rsidP="003C1AC8">
      <w:pPr>
        <w:pStyle w:val="Heading3"/>
        <w:tabs>
          <w:tab w:val="clear" w:pos="851"/>
        </w:tabs>
        <w:ind w:left="993" w:hanging="993"/>
      </w:pPr>
      <w:bookmarkStart w:id="437" w:name="_Toc228126325"/>
      <w:r>
        <w:t>Device</w:t>
      </w:r>
      <w:r w:rsidRPr="00E13A9D">
        <w:t xml:space="preserve"> – SM-DP+</w:t>
      </w:r>
      <w:r>
        <w:t xml:space="preserve"> (Established Connection)</w:t>
      </w:r>
      <w:bookmarkEnd w:id="437"/>
    </w:p>
    <w:p w14:paraId="54C59FF4" w14:textId="77777777" w:rsidR="003C1AC8" w:rsidRDefault="003C1AC8" w:rsidP="003C1AC8">
      <w:pPr>
        <w:spacing w:before="0" w:after="200" w:line="276" w:lineRule="auto"/>
        <w:jc w:val="left"/>
        <w:rPr>
          <w:lang w:eastAsia="en-US"/>
        </w:rPr>
      </w:pPr>
      <w:r>
        <w:rPr>
          <w:lang w:eastAsia="en-US"/>
        </w:rPr>
        <w:t>This connection will be provided either by:</w:t>
      </w:r>
    </w:p>
    <w:p w14:paraId="3C962670" w14:textId="77777777" w:rsidR="003C1AC8" w:rsidRDefault="003C1AC8" w:rsidP="003C1AC8">
      <w:pPr>
        <w:pStyle w:val="ListBullet1"/>
        <w:numPr>
          <w:ilvl w:val="0"/>
          <w:numId w:val="11"/>
        </w:numPr>
      </w:pPr>
      <w:r>
        <w:t>An internet connectivity available or provided on the same Device where the LPA resides</w:t>
      </w:r>
    </w:p>
    <w:p w14:paraId="674D6583" w14:textId="77777777" w:rsidR="003C1AC8" w:rsidRDefault="003C1AC8" w:rsidP="003C1AC8">
      <w:pPr>
        <w:pStyle w:val="ListBullet1"/>
        <w:numPr>
          <w:ilvl w:val="0"/>
          <w:numId w:val="0"/>
        </w:numPr>
        <w:ind w:left="680"/>
      </w:pPr>
      <w:r>
        <w:t>or</w:t>
      </w:r>
    </w:p>
    <w:p w14:paraId="1F3C2FBA" w14:textId="77777777" w:rsidR="003C1AC8" w:rsidRDefault="003C1AC8" w:rsidP="003C1AC8">
      <w:pPr>
        <w:pStyle w:val="ListBullet1"/>
        <w:numPr>
          <w:ilvl w:val="0"/>
          <w:numId w:val="11"/>
        </w:numPr>
      </w:pPr>
      <w:r>
        <w:t>An internet connection shared from another Device via a local go-between connection</w:t>
      </w:r>
    </w:p>
    <w:p w14:paraId="62FFC3F1" w14:textId="77777777" w:rsidR="003C1AC8" w:rsidRDefault="003C1AC8" w:rsidP="003C1AC8">
      <w:pPr>
        <w:jc w:val="center"/>
        <w:rPr>
          <w:lang w:eastAsia="en-US"/>
        </w:rPr>
      </w:pPr>
      <w:r>
        <w:rPr>
          <w:noProof/>
          <w:lang w:eastAsia="en-GB" w:bidi="ar-SA"/>
        </w:rPr>
        <w:drawing>
          <wp:inline distT="0" distB="0" distL="0" distR="0" wp14:anchorId="7A98AC95" wp14:editId="4E21D520">
            <wp:extent cx="5664330" cy="3938954"/>
            <wp:effectExtent l="0" t="0" r="0" b="4445"/>
            <wp:docPr id="12" name="Imag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6756" r="1868" b="1587"/>
                    <a:stretch/>
                  </pic:blipFill>
                  <pic:spPr bwMode="auto">
                    <a:xfrm>
                      <a:off x="0" y="0"/>
                      <a:ext cx="5824199" cy="4050126"/>
                    </a:xfrm>
                    <a:prstGeom prst="rect">
                      <a:avLst/>
                    </a:prstGeom>
                    <a:noFill/>
                    <a:ln>
                      <a:noFill/>
                    </a:ln>
                    <a:extLst>
                      <a:ext uri="{53640926-AAD7-44D8-BBD7-CCE9431645EC}">
                        <a14:shadowObscured xmlns:a14="http://schemas.microsoft.com/office/drawing/2010/main"/>
                      </a:ext>
                    </a:extLst>
                  </pic:spPr>
                </pic:pic>
              </a:graphicData>
            </a:graphic>
          </wp:inline>
        </w:drawing>
      </w:r>
    </w:p>
    <w:p w14:paraId="090CD86F" w14:textId="10F4DDFF" w:rsidR="003C1AC8" w:rsidRPr="00FC2A54" w:rsidRDefault="00FE0822" w:rsidP="00D9742B">
      <w:pPr>
        <w:pStyle w:val="Figurecaption"/>
        <w:numPr>
          <w:ilvl w:val="0"/>
          <w:numId w:val="0"/>
        </w:numPr>
        <w:ind w:left="360" w:hanging="360"/>
        <w:rPr>
          <w:lang w:eastAsia="en-US"/>
        </w:rPr>
      </w:pPr>
      <w:r>
        <w:t>Figure 4.2.14.1</w:t>
      </w:r>
      <w:r w:rsidR="003C1AC8">
        <w:t>: Example Connection Methods for Companion Devices to reach out to the SM-DP+</w:t>
      </w:r>
    </w:p>
    <w:p w14:paraId="4CD7D2AB" w14:textId="77777777" w:rsidR="003C1AC8" w:rsidRDefault="003C1AC8" w:rsidP="003C1AC8">
      <w:pPr>
        <w:pStyle w:val="Heading3"/>
        <w:tabs>
          <w:tab w:val="clear" w:pos="851"/>
        </w:tabs>
        <w:ind w:left="993" w:hanging="993"/>
      </w:pPr>
      <w:bookmarkStart w:id="438" w:name="_Toc228126326"/>
      <w:r>
        <w:t>General Interface Requirements</w:t>
      </w:r>
      <w:bookmarkEnd w:id="43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7484"/>
      </w:tblGrid>
      <w:tr w:rsidR="003C1AC8" w:rsidRPr="00B97097" w14:paraId="0183C5CA" w14:textId="77777777" w:rsidTr="00185C47">
        <w:trPr>
          <w:cantSplit/>
          <w:tblHeader/>
        </w:trPr>
        <w:tc>
          <w:tcPr>
            <w:tcW w:w="1447" w:type="dxa"/>
            <w:shd w:val="clear" w:color="auto" w:fill="DE002B"/>
          </w:tcPr>
          <w:p w14:paraId="0EB9DABE"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84" w:type="dxa"/>
            <w:shd w:val="clear" w:color="auto" w:fill="DE002B"/>
          </w:tcPr>
          <w:p w14:paraId="0B095EBA"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251E1" w14:paraId="0BE286C6" w14:textId="77777777" w:rsidTr="00185C47">
        <w:tc>
          <w:tcPr>
            <w:tcW w:w="1447" w:type="dxa"/>
          </w:tcPr>
          <w:p w14:paraId="37477D0C" w14:textId="77777777" w:rsidR="003C1AC8" w:rsidRPr="009F3483" w:rsidRDefault="003C1AC8" w:rsidP="00185C47">
            <w:pPr>
              <w:spacing w:before="40" w:after="40" w:line="276" w:lineRule="auto"/>
              <w:rPr>
                <w:b/>
                <w:sz w:val="20"/>
              </w:rPr>
            </w:pPr>
            <w:r w:rsidRPr="009F3483">
              <w:rPr>
                <w:b/>
                <w:sz w:val="20"/>
              </w:rPr>
              <w:t>INT1</w:t>
            </w:r>
          </w:p>
        </w:tc>
        <w:tc>
          <w:tcPr>
            <w:tcW w:w="7484" w:type="dxa"/>
          </w:tcPr>
          <w:p w14:paraId="4C9504B6" w14:textId="77777777" w:rsidR="003C1AC8" w:rsidRPr="00C251E1" w:rsidRDefault="003C1AC8" w:rsidP="00185C47">
            <w:pPr>
              <w:spacing w:before="40" w:after="40" w:line="276" w:lineRule="auto"/>
              <w:rPr>
                <w:sz w:val="20"/>
              </w:rPr>
            </w:pPr>
            <w:r w:rsidRPr="007A6DF8">
              <w:rPr>
                <w:sz w:val="20"/>
              </w:rPr>
              <w:t>All interfaces from the eUICC SHALL</w:t>
            </w:r>
            <w:r>
              <w:rPr>
                <w:sz w:val="20"/>
              </w:rPr>
              <w:t xml:space="preserve"> indicate</w:t>
            </w:r>
            <w:r w:rsidRPr="007A6DF8">
              <w:rPr>
                <w:sz w:val="20"/>
              </w:rPr>
              <w:t xml:space="preserve"> the </w:t>
            </w:r>
            <w:r>
              <w:rPr>
                <w:sz w:val="20"/>
              </w:rPr>
              <w:t>eSVN</w:t>
            </w:r>
            <w:r w:rsidRPr="007A6DF8">
              <w:rPr>
                <w:sz w:val="20"/>
              </w:rPr>
              <w:t>.</w:t>
            </w:r>
          </w:p>
        </w:tc>
      </w:tr>
      <w:tr w:rsidR="003C1AC8" w:rsidRPr="00C251E1" w14:paraId="3FA963B3" w14:textId="77777777" w:rsidTr="00185C47">
        <w:tc>
          <w:tcPr>
            <w:tcW w:w="1447" w:type="dxa"/>
          </w:tcPr>
          <w:p w14:paraId="0C590671" w14:textId="77777777" w:rsidR="003C1AC8" w:rsidRPr="009F3483" w:rsidRDefault="003C1AC8" w:rsidP="00185C47">
            <w:pPr>
              <w:spacing w:before="40" w:after="40" w:line="276" w:lineRule="auto"/>
              <w:rPr>
                <w:b/>
                <w:sz w:val="20"/>
              </w:rPr>
            </w:pPr>
            <w:r w:rsidRPr="009F3483">
              <w:rPr>
                <w:b/>
                <w:sz w:val="20"/>
              </w:rPr>
              <w:t>INT2</w:t>
            </w:r>
          </w:p>
        </w:tc>
        <w:tc>
          <w:tcPr>
            <w:tcW w:w="7484" w:type="dxa"/>
          </w:tcPr>
          <w:p w14:paraId="4E58CC7B" w14:textId="77777777" w:rsidR="003C1AC8" w:rsidRPr="007A6DF8" w:rsidRDefault="003C1AC8" w:rsidP="00185C47">
            <w:pPr>
              <w:spacing w:before="40" w:after="40" w:line="276" w:lineRule="auto"/>
              <w:rPr>
                <w:sz w:val="20"/>
              </w:rPr>
            </w:pPr>
            <w:r w:rsidRPr="007A6DF8">
              <w:rPr>
                <w:sz w:val="20"/>
              </w:rPr>
              <w:t xml:space="preserve">The behaviour of all interfaces SHALL support the indicated </w:t>
            </w:r>
            <w:r>
              <w:rPr>
                <w:sz w:val="20"/>
              </w:rPr>
              <w:t>eSVN</w:t>
            </w:r>
            <w:r w:rsidRPr="007A6DF8">
              <w:rPr>
                <w:sz w:val="20"/>
              </w:rPr>
              <w:t>.</w:t>
            </w:r>
          </w:p>
        </w:tc>
      </w:tr>
      <w:tr w:rsidR="003C1AC8" w:rsidRPr="00C251E1" w14:paraId="692F6FFC" w14:textId="77777777" w:rsidTr="00185C47">
        <w:tc>
          <w:tcPr>
            <w:tcW w:w="1447" w:type="dxa"/>
          </w:tcPr>
          <w:p w14:paraId="60629BC6" w14:textId="77777777" w:rsidR="003C1AC8" w:rsidRPr="009F3483" w:rsidRDefault="003C1AC8" w:rsidP="00185C47">
            <w:pPr>
              <w:spacing w:before="40" w:after="40" w:line="276" w:lineRule="auto"/>
              <w:rPr>
                <w:b/>
                <w:sz w:val="20"/>
              </w:rPr>
            </w:pPr>
            <w:r w:rsidRPr="009F3483">
              <w:rPr>
                <w:b/>
                <w:sz w:val="20"/>
              </w:rPr>
              <w:lastRenderedPageBreak/>
              <w:t>INT3</w:t>
            </w:r>
          </w:p>
        </w:tc>
        <w:tc>
          <w:tcPr>
            <w:tcW w:w="7484" w:type="dxa"/>
          </w:tcPr>
          <w:p w14:paraId="41FEDB4A" w14:textId="77777777" w:rsidR="003C1AC8" w:rsidRPr="007A6DF8" w:rsidRDefault="003C1AC8" w:rsidP="00185C47">
            <w:pPr>
              <w:spacing w:before="40" w:after="40" w:line="276" w:lineRule="auto"/>
              <w:rPr>
                <w:sz w:val="20"/>
              </w:rPr>
            </w:pPr>
            <w:r w:rsidRPr="007A6DF8">
              <w:rPr>
                <w:sz w:val="20"/>
              </w:rPr>
              <w:t xml:space="preserve">During the indication of the supported </w:t>
            </w:r>
            <w:r>
              <w:rPr>
                <w:sz w:val="20"/>
              </w:rPr>
              <w:t>eSVN</w:t>
            </w:r>
            <w:r w:rsidRPr="007A6DF8">
              <w:rPr>
                <w:sz w:val="20"/>
              </w:rPr>
              <w:t xml:space="preserve"> from the eUICC to the SM-DP+, the eUICC version SHALL be used or the procedure SHALL fail. See table below.</w:t>
            </w:r>
          </w:p>
        </w:tc>
      </w:tr>
      <w:tr w:rsidR="003C1AC8" w:rsidRPr="00C251E1" w14:paraId="3CC477A2" w14:textId="77777777" w:rsidTr="00185C47">
        <w:tc>
          <w:tcPr>
            <w:tcW w:w="1447" w:type="dxa"/>
          </w:tcPr>
          <w:p w14:paraId="5BE80909" w14:textId="77777777" w:rsidR="003C1AC8" w:rsidRPr="009F3483" w:rsidRDefault="003C1AC8" w:rsidP="00185C47">
            <w:pPr>
              <w:spacing w:before="40" w:after="40" w:line="276" w:lineRule="auto"/>
              <w:rPr>
                <w:b/>
                <w:sz w:val="20"/>
              </w:rPr>
            </w:pPr>
            <w:r w:rsidRPr="009F3483">
              <w:rPr>
                <w:b/>
                <w:sz w:val="20"/>
              </w:rPr>
              <w:t>INT4</w:t>
            </w:r>
          </w:p>
        </w:tc>
        <w:tc>
          <w:tcPr>
            <w:tcW w:w="7484" w:type="dxa"/>
          </w:tcPr>
          <w:p w14:paraId="6FAF8D16" w14:textId="77777777" w:rsidR="003C1AC8" w:rsidRPr="007A6DF8" w:rsidRDefault="003C1AC8" w:rsidP="00185C47">
            <w:pPr>
              <w:spacing w:before="40" w:after="40" w:line="276" w:lineRule="auto"/>
              <w:rPr>
                <w:sz w:val="20"/>
              </w:rPr>
            </w:pPr>
            <w:r w:rsidRPr="00EB168A">
              <w:rPr>
                <w:sz w:val="20"/>
              </w:rPr>
              <w:t xml:space="preserve">All communicating entities involved in </w:t>
            </w:r>
            <w:r>
              <w:rPr>
                <w:sz w:val="20"/>
              </w:rPr>
              <w:t>R</w:t>
            </w:r>
            <w:r w:rsidRPr="00EB168A">
              <w:rPr>
                <w:sz w:val="20"/>
              </w:rPr>
              <w:t xml:space="preserve">emote </w:t>
            </w:r>
            <w:r>
              <w:rPr>
                <w:sz w:val="20"/>
              </w:rPr>
              <w:t>SIM Provisioning</w:t>
            </w:r>
            <w:r w:rsidRPr="00EB168A">
              <w:rPr>
                <w:sz w:val="20"/>
              </w:rPr>
              <w:t xml:space="preserve"> SHALL </w:t>
            </w:r>
            <w:r>
              <w:rPr>
                <w:sz w:val="20"/>
              </w:rPr>
              <w:t xml:space="preserve">be </w:t>
            </w:r>
            <w:r w:rsidRPr="00EB168A">
              <w:rPr>
                <w:sz w:val="20"/>
              </w:rPr>
              <w:t>mutually authenticated.</w:t>
            </w:r>
            <w:r>
              <w:rPr>
                <w:sz w:val="20"/>
              </w:rPr>
              <w:t xml:space="preserve"> The Device and the eUICC are considered as one entity in this context.</w:t>
            </w:r>
          </w:p>
        </w:tc>
      </w:tr>
    </w:tbl>
    <w:p w14:paraId="582E5865" w14:textId="0D6F115C" w:rsidR="003C1AC8" w:rsidRDefault="00FE0822" w:rsidP="00D9742B">
      <w:pPr>
        <w:pStyle w:val="TableCaption"/>
        <w:numPr>
          <w:ilvl w:val="0"/>
          <w:numId w:val="0"/>
        </w:numPr>
      </w:pPr>
      <w:r>
        <w:t>Table 4.2.15.1</w:t>
      </w:r>
      <w:r w:rsidR="003C1AC8">
        <w:t>: General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410"/>
        <w:gridCol w:w="2410"/>
      </w:tblGrid>
      <w:tr w:rsidR="003C1AC8" w:rsidRPr="00CD69DE" w14:paraId="5D5753FC" w14:textId="77777777" w:rsidTr="008C6F4A">
        <w:trPr>
          <w:trHeight w:val="547"/>
          <w:jc w:val="center"/>
        </w:trPr>
        <w:tc>
          <w:tcPr>
            <w:tcW w:w="1271" w:type="dxa"/>
            <w:shd w:val="clear" w:color="auto" w:fill="DE002B"/>
            <w:vAlign w:val="center"/>
          </w:tcPr>
          <w:p w14:paraId="0501ECAB"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Platform</w:t>
            </w:r>
          </w:p>
        </w:tc>
        <w:tc>
          <w:tcPr>
            <w:tcW w:w="2126" w:type="dxa"/>
            <w:shd w:val="clear" w:color="auto" w:fill="DE002B"/>
            <w:vAlign w:val="center"/>
          </w:tcPr>
          <w:p w14:paraId="35E104A9"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1 (V1)</w:t>
            </w:r>
          </w:p>
        </w:tc>
        <w:tc>
          <w:tcPr>
            <w:tcW w:w="2410" w:type="dxa"/>
            <w:shd w:val="clear" w:color="auto" w:fill="DE002B"/>
            <w:vAlign w:val="center"/>
          </w:tcPr>
          <w:p w14:paraId="147C8523"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2 (V2)</w:t>
            </w:r>
          </w:p>
        </w:tc>
        <w:tc>
          <w:tcPr>
            <w:tcW w:w="2410" w:type="dxa"/>
            <w:shd w:val="clear" w:color="auto" w:fill="DE002B"/>
            <w:vAlign w:val="center"/>
          </w:tcPr>
          <w:p w14:paraId="080C5CF8"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3 (V3)</w:t>
            </w:r>
          </w:p>
        </w:tc>
      </w:tr>
      <w:tr w:rsidR="003C1AC8" w:rsidRPr="00CD69DE" w14:paraId="43F49D2A" w14:textId="77777777" w:rsidTr="008C6F4A">
        <w:trPr>
          <w:trHeight w:val="424"/>
          <w:jc w:val="center"/>
        </w:trPr>
        <w:tc>
          <w:tcPr>
            <w:tcW w:w="1271" w:type="dxa"/>
            <w:shd w:val="clear" w:color="auto" w:fill="DE002B"/>
            <w:vAlign w:val="center"/>
          </w:tcPr>
          <w:p w14:paraId="7A3DC5BB"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V1</w:t>
            </w:r>
          </w:p>
        </w:tc>
        <w:tc>
          <w:tcPr>
            <w:tcW w:w="2126" w:type="dxa"/>
            <w:vAlign w:val="center"/>
          </w:tcPr>
          <w:p w14:paraId="2ED7994F" w14:textId="77777777" w:rsidR="003C1AC8" w:rsidRPr="006A2C75" w:rsidRDefault="003C1AC8" w:rsidP="008C6F4A">
            <w:pPr>
              <w:spacing w:before="0"/>
              <w:jc w:val="center"/>
              <w:rPr>
                <w:sz w:val="18"/>
              </w:rPr>
            </w:pPr>
            <w:r w:rsidRPr="006A2C75">
              <w:rPr>
                <w:sz w:val="18"/>
              </w:rPr>
              <w:t>Platform uses V1</w:t>
            </w:r>
          </w:p>
        </w:tc>
        <w:tc>
          <w:tcPr>
            <w:tcW w:w="2410" w:type="dxa"/>
            <w:vAlign w:val="center"/>
          </w:tcPr>
          <w:p w14:paraId="202147A3" w14:textId="77777777" w:rsidR="003C1AC8" w:rsidRPr="006A2C75" w:rsidRDefault="003C1AC8" w:rsidP="008C6F4A">
            <w:pPr>
              <w:spacing w:before="0"/>
              <w:jc w:val="center"/>
              <w:rPr>
                <w:sz w:val="18"/>
              </w:rPr>
            </w:pPr>
            <w:r w:rsidRPr="006A2C75">
              <w:rPr>
                <w:sz w:val="18"/>
              </w:rPr>
              <w:t>Platform uses V1 or fails.</w:t>
            </w:r>
          </w:p>
        </w:tc>
        <w:tc>
          <w:tcPr>
            <w:tcW w:w="2410" w:type="dxa"/>
            <w:vAlign w:val="center"/>
          </w:tcPr>
          <w:p w14:paraId="37C60D2F" w14:textId="77777777" w:rsidR="003C1AC8" w:rsidRPr="006A2C75" w:rsidRDefault="003C1AC8" w:rsidP="008C6F4A">
            <w:pPr>
              <w:spacing w:before="0"/>
              <w:jc w:val="center"/>
              <w:rPr>
                <w:sz w:val="18"/>
              </w:rPr>
            </w:pPr>
            <w:r w:rsidRPr="006A2C75">
              <w:rPr>
                <w:sz w:val="18"/>
              </w:rPr>
              <w:t>Platform uses V1 or fails.</w:t>
            </w:r>
          </w:p>
        </w:tc>
      </w:tr>
      <w:tr w:rsidR="003C1AC8" w:rsidRPr="00CD69DE" w14:paraId="55D76192" w14:textId="77777777" w:rsidTr="008C6F4A">
        <w:trPr>
          <w:trHeight w:val="404"/>
          <w:jc w:val="center"/>
        </w:trPr>
        <w:tc>
          <w:tcPr>
            <w:tcW w:w="1271" w:type="dxa"/>
            <w:shd w:val="clear" w:color="auto" w:fill="DE002B"/>
            <w:vAlign w:val="center"/>
          </w:tcPr>
          <w:p w14:paraId="1A3E2CFA"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V2</w:t>
            </w:r>
          </w:p>
        </w:tc>
        <w:tc>
          <w:tcPr>
            <w:tcW w:w="2126" w:type="dxa"/>
            <w:vAlign w:val="center"/>
          </w:tcPr>
          <w:p w14:paraId="5E5028B1"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4435FF25" w14:textId="77777777" w:rsidR="003C1AC8" w:rsidRPr="006A2C75" w:rsidRDefault="003C1AC8" w:rsidP="008C6F4A">
            <w:pPr>
              <w:spacing w:before="0"/>
              <w:jc w:val="center"/>
              <w:rPr>
                <w:sz w:val="18"/>
              </w:rPr>
            </w:pPr>
            <w:r w:rsidRPr="006A2C75">
              <w:rPr>
                <w:sz w:val="18"/>
              </w:rPr>
              <w:t>Platform uses V2</w:t>
            </w:r>
          </w:p>
        </w:tc>
        <w:tc>
          <w:tcPr>
            <w:tcW w:w="2410" w:type="dxa"/>
            <w:vAlign w:val="center"/>
          </w:tcPr>
          <w:p w14:paraId="6689F70B" w14:textId="77777777" w:rsidR="003C1AC8" w:rsidRPr="006A2C75" w:rsidRDefault="003C1AC8" w:rsidP="008C6F4A">
            <w:pPr>
              <w:spacing w:before="0"/>
              <w:jc w:val="center"/>
              <w:rPr>
                <w:sz w:val="18"/>
              </w:rPr>
            </w:pPr>
            <w:r w:rsidRPr="006A2C75">
              <w:rPr>
                <w:sz w:val="18"/>
              </w:rPr>
              <w:t>Platform uses V2 or fails.</w:t>
            </w:r>
          </w:p>
        </w:tc>
      </w:tr>
      <w:tr w:rsidR="003C1AC8" w:rsidRPr="00CD69DE" w14:paraId="6ECBB3C0" w14:textId="77777777" w:rsidTr="008C6F4A">
        <w:trPr>
          <w:trHeight w:val="398"/>
          <w:jc w:val="center"/>
        </w:trPr>
        <w:tc>
          <w:tcPr>
            <w:tcW w:w="1271" w:type="dxa"/>
            <w:shd w:val="clear" w:color="auto" w:fill="DE002B"/>
            <w:vAlign w:val="center"/>
          </w:tcPr>
          <w:p w14:paraId="42C7128D"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V3</w:t>
            </w:r>
          </w:p>
        </w:tc>
        <w:tc>
          <w:tcPr>
            <w:tcW w:w="2126" w:type="dxa"/>
            <w:vAlign w:val="center"/>
          </w:tcPr>
          <w:p w14:paraId="6A1F965E"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58D88A9C"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064A632F" w14:textId="77777777" w:rsidR="003C1AC8" w:rsidRPr="006A2C75" w:rsidRDefault="003C1AC8" w:rsidP="008C6F4A">
            <w:pPr>
              <w:spacing w:before="0"/>
              <w:jc w:val="center"/>
              <w:rPr>
                <w:sz w:val="18"/>
              </w:rPr>
            </w:pPr>
            <w:r w:rsidRPr="006A2C75">
              <w:rPr>
                <w:sz w:val="18"/>
              </w:rPr>
              <w:t>Platform uses V3</w:t>
            </w:r>
          </w:p>
        </w:tc>
      </w:tr>
    </w:tbl>
    <w:p w14:paraId="17BBB700" w14:textId="18CC2538" w:rsidR="003C1AC8" w:rsidRDefault="00FE0822" w:rsidP="00D9742B">
      <w:pPr>
        <w:pStyle w:val="TableCaption"/>
        <w:numPr>
          <w:ilvl w:val="0"/>
          <w:numId w:val="0"/>
        </w:numPr>
        <w:ind w:left="360" w:hanging="360"/>
        <w:rPr>
          <w:lang w:eastAsia="en-US" w:bidi="bn-BD"/>
        </w:rPr>
      </w:pPr>
      <w:r>
        <w:t>Table 4.2.15.2</w:t>
      </w:r>
      <w:r w:rsidR="003C1AC8">
        <w:t>: eUICC Version vs. Platform</w:t>
      </w:r>
    </w:p>
    <w:p w14:paraId="1768445C" w14:textId="77777777" w:rsidR="003C1AC8" w:rsidRDefault="003C1AC8" w:rsidP="003C1AC8">
      <w:pPr>
        <w:pStyle w:val="Heading2"/>
      </w:pPr>
      <w:bookmarkStart w:id="439" w:name="_Toc228126327"/>
      <w:r>
        <w:t>eUICC Requirements</w:t>
      </w:r>
      <w:bookmarkEnd w:id="421"/>
      <w:bookmarkEnd w:id="422"/>
      <w:bookmarkEnd w:id="423"/>
      <w:bookmarkEnd w:id="439"/>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84"/>
      </w:tblGrid>
      <w:tr w:rsidR="003C1AC8" w:rsidRPr="002A1089" w14:paraId="791EEF30" w14:textId="77777777" w:rsidTr="00EC4882">
        <w:trPr>
          <w:cantSplit/>
          <w:tblHeader/>
        </w:trPr>
        <w:tc>
          <w:tcPr>
            <w:tcW w:w="1555" w:type="dxa"/>
            <w:shd w:val="clear" w:color="auto" w:fill="DE002B"/>
          </w:tcPr>
          <w:p w14:paraId="16132A3B"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84" w:type="dxa"/>
            <w:shd w:val="clear" w:color="auto" w:fill="DE002B"/>
          </w:tcPr>
          <w:p w14:paraId="7847E4BC"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EFB4ADA" w14:textId="77777777" w:rsidTr="00EC4882">
        <w:tc>
          <w:tcPr>
            <w:tcW w:w="1555" w:type="dxa"/>
          </w:tcPr>
          <w:p w14:paraId="32CAFE0C" w14:textId="77777777" w:rsidR="003C1AC8" w:rsidRPr="005C045F" w:rsidRDefault="003C1AC8" w:rsidP="00185C47">
            <w:pPr>
              <w:spacing w:before="40" w:after="40" w:line="276" w:lineRule="auto"/>
              <w:jc w:val="left"/>
              <w:rPr>
                <w:b/>
                <w:sz w:val="20"/>
              </w:rPr>
            </w:pPr>
            <w:r w:rsidRPr="005C045F">
              <w:rPr>
                <w:b/>
                <w:sz w:val="20"/>
              </w:rPr>
              <w:t>EUICC1</w:t>
            </w:r>
          </w:p>
        </w:tc>
        <w:tc>
          <w:tcPr>
            <w:tcW w:w="7484" w:type="dxa"/>
          </w:tcPr>
          <w:p w14:paraId="3080E4B5" w14:textId="77777777" w:rsidR="003C1AC8" w:rsidRDefault="003C1AC8" w:rsidP="00185C47">
            <w:pPr>
              <w:spacing w:before="40" w:after="40" w:line="276" w:lineRule="auto"/>
              <w:rPr>
                <w:sz w:val="20"/>
              </w:rPr>
            </w:pPr>
            <w:r w:rsidRPr="005C045F">
              <w:rPr>
                <w:sz w:val="20"/>
              </w:rPr>
              <w:t xml:space="preserve">The eUICC </w:t>
            </w:r>
            <w:r>
              <w:rPr>
                <w:sz w:val="20"/>
              </w:rPr>
              <w:t>SHALL be</w:t>
            </w:r>
            <w:r w:rsidRPr="005C045F">
              <w:rPr>
                <w:sz w:val="20"/>
              </w:rPr>
              <w:t xml:space="preserve"> a discrete</w:t>
            </w:r>
            <w:r>
              <w:rPr>
                <w:sz w:val="20"/>
              </w:rPr>
              <w:t xml:space="preserve"> or integrated</w:t>
            </w:r>
            <w:r w:rsidRPr="005C045F">
              <w:rPr>
                <w:sz w:val="20"/>
              </w:rPr>
              <w:t xml:space="preserve"> </w:t>
            </w:r>
            <w:r>
              <w:rPr>
                <w:sz w:val="20"/>
              </w:rPr>
              <w:t xml:space="preserve">tamper resistant </w:t>
            </w:r>
            <w:r w:rsidRPr="005C045F">
              <w:rPr>
                <w:sz w:val="20"/>
              </w:rPr>
              <w:t>component</w:t>
            </w:r>
            <w:r>
              <w:rPr>
                <w:sz w:val="20"/>
              </w:rPr>
              <w:t xml:space="preserve"> consisting of hardware and software, capable of securely hosting applications as well as confidential and cryptographic data.</w:t>
            </w:r>
          </w:p>
          <w:p w14:paraId="5BD2BF21" w14:textId="466B62F4" w:rsidR="003C1AC8" w:rsidRPr="005C045F" w:rsidRDefault="0016146F" w:rsidP="00185C47">
            <w:pPr>
              <w:spacing w:before="40" w:after="40" w:line="276" w:lineRule="auto"/>
              <w:rPr>
                <w:sz w:val="20"/>
              </w:rPr>
            </w:pPr>
            <w:r>
              <w:rPr>
                <w:sz w:val="20"/>
              </w:rPr>
              <w:t>NOTE</w:t>
            </w:r>
            <w:r w:rsidR="003C1AC8" w:rsidRPr="00BF31FA">
              <w:rPr>
                <w:sz w:val="20"/>
              </w:rPr>
              <w:t>: Wherever a distinction is required, the former is referred to as Discrete eUICC, and the latter as Integrated eUICC.</w:t>
            </w:r>
          </w:p>
        </w:tc>
      </w:tr>
      <w:tr w:rsidR="003C1AC8" w:rsidRPr="002A1089" w14:paraId="27E3F194" w14:textId="77777777" w:rsidTr="00EC4882">
        <w:tc>
          <w:tcPr>
            <w:tcW w:w="1555" w:type="dxa"/>
          </w:tcPr>
          <w:p w14:paraId="49735C52" w14:textId="77777777" w:rsidR="003C1AC8" w:rsidRPr="005C045F" w:rsidRDefault="003C1AC8" w:rsidP="00185C47">
            <w:pPr>
              <w:spacing w:before="40" w:after="40" w:line="276" w:lineRule="auto"/>
              <w:jc w:val="left"/>
              <w:rPr>
                <w:b/>
                <w:sz w:val="20"/>
              </w:rPr>
            </w:pPr>
            <w:r w:rsidRPr="005C045F">
              <w:rPr>
                <w:b/>
                <w:sz w:val="20"/>
              </w:rPr>
              <w:t>EUICC</w:t>
            </w:r>
            <w:r>
              <w:rPr>
                <w:b/>
                <w:sz w:val="20"/>
              </w:rPr>
              <w:t>2</w:t>
            </w:r>
          </w:p>
        </w:tc>
        <w:tc>
          <w:tcPr>
            <w:tcW w:w="7484" w:type="dxa"/>
          </w:tcPr>
          <w:p w14:paraId="69A9886F" w14:textId="211610C8" w:rsidR="003C1AC8" w:rsidRPr="005C045F" w:rsidRDefault="003C1AC8" w:rsidP="00185C47">
            <w:pPr>
              <w:spacing w:before="40" w:after="40" w:line="276" w:lineRule="auto"/>
              <w:rPr>
                <w:sz w:val="20"/>
              </w:rPr>
            </w:pPr>
            <w:r w:rsidRPr="005C045F">
              <w:rPr>
                <w:sz w:val="20"/>
              </w:rPr>
              <w:t>A</w:t>
            </w:r>
            <w:r>
              <w:rPr>
                <w:sz w:val="20"/>
              </w:rPr>
              <w:t xml:space="preserve"> removable </w:t>
            </w:r>
            <w:r w:rsidRPr="005C045F">
              <w:rPr>
                <w:sz w:val="20"/>
              </w:rPr>
              <w:t xml:space="preserve">eUICC is packaged in a standardised ETSI Form Factor </w:t>
            </w:r>
            <w:hyperlink w:anchor="ETSI102221" w:history="1">
              <w:r w:rsidRPr="005C045F">
                <w:rPr>
                  <w:sz w:val="20"/>
                </w:rPr>
                <w:t>[2]</w:t>
              </w:r>
            </w:hyperlink>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 MERGEFORMAT </w:instrText>
            </w:r>
            <w:r w:rsidRPr="005C045F">
              <w:rPr>
                <w:sz w:val="20"/>
              </w:rPr>
              <w:fldChar w:fldCharType="end"/>
            </w:r>
            <w:r w:rsidRPr="005C045F">
              <w:rPr>
                <w:sz w:val="20"/>
              </w:rPr>
              <w:t>.</w:t>
            </w:r>
          </w:p>
        </w:tc>
      </w:tr>
      <w:tr w:rsidR="003C1AC8" w:rsidRPr="002A1089" w14:paraId="7CDB94B6" w14:textId="77777777" w:rsidTr="00EC4882">
        <w:tc>
          <w:tcPr>
            <w:tcW w:w="1555" w:type="dxa"/>
          </w:tcPr>
          <w:p w14:paraId="6EB779C7" w14:textId="77777777" w:rsidR="003C1AC8" w:rsidRPr="009F3483" w:rsidRDefault="003C1AC8" w:rsidP="00185C47">
            <w:pPr>
              <w:spacing w:before="40" w:after="40" w:line="276" w:lineRule="auto"/>
              <w:jc w:val="left"/>
              <w:rPr>
                <w:b/>
                <w:sz w:val="20"/>
              </w:rPr>
            </w:pPr>
            <w:r w:rsidRPr="009F3483">
              <w:rPr>
                <w:b/>
                <w:sz w:val="20"/>
              </w:rPr>
              <w:t>EUICC</w:t>
            </w:r>
            <w:r>
              <w:rPr>
                <w:b/>
                <w:sz w:val="20"/>
              </w:rPr>
              <w:t>3</w:t>
            </w:r>
          </w:p>
        </w:tc>
        <w:tc>
          <w:tcPr>
            <w:tcW w:w="7484" w:type="dxa"/>
          </w:tcPr>
          <w:p w14:paraId="0FC7BE48" w14:textId="77777777" w:rsidR="003C1AC8" w:rsidRPr="00C251E1" w:rsidRDefault="003C1AC8" w:rsidP="00185C47">
            <w:pPr>
              <w:spacing w:before="40" w:after="40" w:line="276" w:lineRule="auto"/>
              <w:rPr>
                <w:sz w:val="20"/>
              </w:rPr>
            </w:pPr>
            <w:r w:rsidRPr="00C251E1">
              <w:rPr>
                <w:sz w:val="20"/>
              </w:rPr>
              <w:t xml:space="preserve">The </w:t>
            </w:r>
            <w:r>
              <w:rPr>
                <w:sz w:val="20"/>
              </w:rPr>
              <w:t xml:space="preserve">Discrete </w:t>
            </w:r>
            <w:r w:rsidRPr="00C251E1">
              <w:rPr>
                <w:sz w:val="20"/>
              </w:rPr>
              <w:t xml:space="preserve">eUICC </w:t>
            </w:r>
            <w:r>
              <w:rPr>
                <w:sz w:val="20"/>
              </w:rPr>
              <w:t>SHALL</w:t>
            </w:r>
            <w:r w:rsidRPr="00C251E1">
              <w:rPr>
                <w:sz w:val="20"/>
              </w:rPr>
              <w:t xml:space="preserve"> be either removable or non-removable. </w:t>
            </w:r>
          </w:p>
        </w:tc>
      </w:tr>
      <w:tr w:rsidR="003C1AC8" w:rsidRPr="002A1089" w14:paraId="4BD08BBC" w14:textId="77777777" w:rsidTr="00EC4882">
        <w:tc>
          <w:tcPr>
            <w:tcW w:w="1555" w:type="dxa"/>
          </w:tcPr>
          <w:p w14:paraId="0EE5120A" w14:textId="77777777" w:rsidR="003C1AC8" w:rsidRPr="009F3483" w:rsidRDefault="003C1AC8" w:rsidP="00185C47">
            <w:pPr>
              <w:spacing w:before="40" w:after="40" w:line="276" w:lineRule="auto"/>
              <w:jc w:val="left"/>
              <w:rPr>
                <w:b/>
                <w:sz w:val="20"/>
              </w:rPr>
            </w:pPr>
            <w:r w:rsidRPr="009F3483" w:rsidDel="00B97F33">
              <w:rPr>
                <w:b/>
                <w:sz w:val="20"/>
              </w:rPr>
              <w:t>EUICC</w:t>
            </w:r>
            <w:r>
              <w:rPr>
                <w:b/>
                <w:sz w:val="20"/>
              </w:rPr>
              <w:t>4</w:t>
            </w:r>
          </w:p>
        </w:tc>
        <w:tc>
          <w:tcPr>
            <w:tcW w:w="7484" w:type="dxa"/>
          </w:tcPr>
          <w:p w14:paraId="04F1D04B" w14:textId="77777777" w:rsidR="003C1AC8" w:rsidRPr="00C251E1" w:rsidRDefault="003C1AC8" w:rsidP="00185C47">
            <w:pPr>
              <w:spacing w:before="40" w:after="40" w:line="276" w:lineRule="auto"/>
              <w:rPr>
                <w:sz w:val="20"/>
              </w:rPr>
            </w:pPr>
            <w:r w:rsidRPr="009A27B5">
              <w:rPr>
                <w:sz w:val="20"/>
              </w:rPr>
              <w:t xml:space="preserve">The behaviour of the eUICC with an Enabled Profile SHALL be </w:t>
            </w:r>
            <w:r>
              <w:rPr>
                <w:sz w:val="20"/>
              </w:rPr>
              <w:t xml:space="preserve">equivalent </w:t>
            </w:r>
            <w:r w:rsidRPr="009A27B5">
              <w:rPr>
                <w:sz w:val="20"/>
              </w:rPr>
              <w:t>to the UICC.</w:t>
            </w:r>
          </w:p>
        </w:tc>
      </w:tr>
      <w:tr w:rsidR="003C1AC8" w:rsidRPr="002A1089" w14:paraId="5F1D5505" w14:textId="77777777" w:rsidTr="00EC4882">
        <w:tc>
          <w:tcPr>
            <w:tcW w:w="1555" w:type="dxa"/>
          </w:tcPr>
          <w:p w14:paraId="1A8D97DF" w14:textId="77777777" w:rsidR="003C1AC8" w:rsidRPr="009F3483" w:rsidDel="00B97F33" w:rsidRDefault="003C1AC8" w:rsidP="00185C47">
            <w:pPr>
              <w:spacing w:before="40" w:after="40" w:line="276" w:lineRule="auto"/>
              <w:jc w:val="left"/>
              <w:rPr>
                <w:b/>
                <w:sz w:val="20"/>
              </w:rPr>
            </w:pPr>
            <w:r w:rsidRPr="009F3483">
              <w:rPr>
                <w:b/>
                <w:sz w:val="20"/>
              </w:rPr>
              <w:t>EUICC</w:t>
            </w:r>
            <w:r>
              <w:rPr>
                <w:b/>
                <w:sz w:val="20"/>
              </w:rPr>
              <w:t>5</w:t>
            </w:r>
          </w:p>
        </w:tc>
        <w:tc>
          <w:tcPr>
            <w:tcW w:w="7484" w:type="dxa"/>
          </w:tcPr>
          <w:p w14:paraId="4508010E" w14:textId="77777777" w:rsidR="003C1AC8" w:rsidRPr="0022432E" w:rsidDel="00B97F33" w:rsidRDefault="003C1AC8" w:rsidP="00185C47">
            <w:pPr>
              <w:spacing w:before="40" w:after="40" w:line="276" w:lineRule="auto"/>
              <w:rPr>
                <w:sz w:val="20"/>
              </w:rPr>
            </w:pPr>
            <w:r>
              <w:rPr>
                <w:sz w:val="20"/>
              </w:rPr>
              <w:t xml:space="preserve">The </w:t>
            </w:r>
            <w:r w:rsidRPr="00C251E1">
              <w:rPr>
                <w:sz w:val="20"/>
              </w:rPr>
              <w:t>eUICC SHALL be able to contain zero</w:t>
            </w:r>
            <w:r>
              <w:rPr>
                <w:sz w:val="20"/>
              </w:rPr>
              <w:t xml:space="preserve"> or more Profiles.</w:t>
            </w:r>
            <w:r w:rsidDel="00B870F3">
              <w:rPr>
                <w:sz w:val="20"/>
              </w:rPr>
              <w:t xml:space="preserve"> </w:t>
            </w:r>
          </w:p>
        </w:tc>
      </w:tr>
      <w:tr w:rsidR="003C1AC8" w:rsidRPr="002A1089" w14:paraId="74CD4104" w14:textId="77777777" w:rsidTr="00EC4882">
        <w:tc>
          <w:tcPr>
            <w:tcW w:w="1555" w:type="dxa"/>
          </w:tcPr>
          <w:p w14:paraId="03537FFB" w14:textId="77777777" w:rsidR="003C1AC8" w:rsidRPr="009F3483" w:rsidRDefault="003C1AC8" w:rsidP="00185C47">
            <w:pPr>
              <w:spacing w:before="40" w:after="40" w:line="276" w:lineRule="auto"/>
              <w:jc w:val="left"/>
              <w:rPr>
                <w:b/>
                <w:sz w:val="20"/>
              </w:rPr>
            </w:pPr>
            <w:r w:rsidRPr="009F3483">
              <w:rPr>
                <w:b/>
                <w:sz w:val="20"/>
              </w:rPr>
              <w:t>EUICC</w:t>
            </w:r>
            <w:r>
              <w:rPr>
                <w:b/>
                <w:sz w:val="20"/>
              </w:rPr>
              <w:t>6</w:t>
            </w:r>
          </w:p>
        </w:tc>
        <w:tc>
          <w:tcPr>
            <w:tcW w:w="7484" w:type="dxa"/>
          </w:tcPr>
          <w:p w14:paraId="35616786" w14:textId="77777777" w:rsidR="003C1AC8" w:rsidRPr="004162CD" w:rsidRDefault="003C1AC8" w:rsidP="00185C47">
            <w:pPr>
              <w:spacing w:before="40" w:after="40" w:line="276" w:lineRule="auto"/>
              <w:rPr>
                <w:sz w:val="20"/>
              </w:rPr>
            </w:pPr>
            <w:r w:rsidRPr="00C251E1">
              <w:rPr>
                <w:sz w:val="20"/>
              </w:rPr>
              <w:t xml:space="preserve">At a maximum, only one Profile SHALL be </w:t>
            </w:r>
            <w:r>
              <w:rPr>
                <w:sz w:val="20"/>
              </w:rPr>
              <w:t>e</w:t>
            </w:r>
            <w:r w:rsidRPr="00C251E1">
              <w:rPr>
                <w:sz w:val="20"/>
              </w:rPr>
              <w:t>nabled at any point in time</w:t>
            </w:r>
            <w:r>
              <w:rPr>
                <w:sz w:val="20"/>
              </w:rPr>
              <w:t>.</w:t>
            </w:r>
          </w:p>
        </w:tc>
      </w:tr>
      <w:tr w:rsidR="003C1AC8" w:rsidRPr="002A1089" w14:paraId="5FBCDB26" w14:textId="77777777" w:rsidTr="00EC4882">
        <w:tc>
          <w:tcPr>
            <w:tcW w:w="1555" w:type="dxa"/>
          </w:tcPr>
          <w:p w14:paraId="01443649" w14:textId="77777777" w:rsidR="003C1AC8" w:rsidRPr="009F3483" w:rsidRDefault="003C1AC8" w:rsidP="00185C47">
            <w:pPr>
              <w:spacing w:before="40" w:after="40" w:line="276" w:lineRule="auto"/>
              <w:jc w:val="left"/>
              <w:rPr>
                <w:b/>
                <w:sz w:val="20"/>
              </w:rPr>
            </w:pPr>
            <w:r w:rsidRPr="009F3483">
              <w:rPr>
                <w:b/>
                <w:sz w:val="20"/>
              </w:rPr>
              <w:t>EUICC</w:t>
            </w:r>
            <w:r>
              <w:rPr>
                <w:b/>
                <w:sz w:val="20"/>
              </w:rPr>
              <w:t>7</w:t>
            </w:r>
          </w:p>
        </w:tc>
        <w:tc>
          <w:tcPr>
            <w:tcW w:w="7484" w:type="dxa"/>
          </w:tcPr>
          <w:p w14:paraId="30E33D80" w14:textId="77777777" w:rsidR="003C1AC8" w:rsidRDefault="003C1AC8" w:rsidP="00185C47">
            <w:pPr>
              <w:spacing w:before="40" w:after="40" w:line="276" w:lineRule="auto"/>
              <w:rPr>
                <w:sz w:val="20"/>
              </w:rPr>
            </w:pPr>
            <w:r w:rsidRPr="00C251E1">
              <w:rPr>
                <w:sz w:val="20"/>
              </w:rPr>
              <w:t xml:space="preserve">The behaviour of a NAA </w:t>
            </w:r>
            <w:r w:rsidRPr="00C251E1" w:rsidDel="00AC7B62">
              <w:rPr>
                <w:sz w:val="20"/>
              </w:rPr>
              <w:t xml:space="preserve">USIM or ISIM </w:t>
            </w:r>
            <w:r w:rsidRPr="00C251E1">
              <w:rPr>
                <w:sz w:val="20"/>
              </w:rPr>
              <w:t xml:space="preserve">within a Profile on an eUICC SHALL be identical to </w:t>
            </w:r>
            <w:r w:rsidRPr="00C251E1" w:rsidDel="00B50C20">
              <w:rPr>
                <w:sz w:val="20"/>
              </w:rPr>
              <w:t xml:space="preserve">a </w:t>
            </w:r>
            <w:r>
              <w:rPr>
                <w:sz w:val="20"/>
              </w:rPr>
              <w:t>removable UICC</w:t>
            </w:r>
            <w:r w:rsidRPr="00C251E1" w:rsidDel="00AC7B62">
              <w:rPr>
                <w:sz w:val="20"/>
              </w:rPr>
              <w:t xml:space="preserve"> </w:t>
            </w:r>
            <w:r w:rsidRPr="00C251E1">
              <w:rPr>
                <w:sz w:val="20"/>
              </w:rPr>
              <w:t xml:space="preserve">NAAs </w:t>
            </w:r>
            <w:r w:rsidRPr="00C251E1" w:rsidDel="00AC7B62">
              <w:rPr>
                <w:sz w:val="20"/>
              </w:rPr>
              <w:t>USIM or ISIM</w:t>
            </w:r>
            <w:r w:rsidRPr="00C251E1">
              <w:rPr>
                <w:sz w:val="20"/>
              </w:rPr>
              <w:t>.</w:t>
            </w:r>
          </w:p>
          <w:p w14:paraId="18BB2D12" w14:textId="01C370FF" w:rsidR="003C1AC8" w:rsidRPr="00BC17D5" w:rsidRDefault="0016146F" w:rsidP="00185C47">
            <w:pPr>
              <w:spacing w:before="40" w:after="40" w:line="276" w:lineRule="auto"/>
              <w:rPr>
                <w:sz w:val="20"/>
              </w:rPr>
            </w:pPr>
            <w:r>
              <w:rPr>
                <w:sz w:val="20"/>
              </w:rPr>
              <w:t>NOTE</w:t>
            </w:r>
            <w:r w:rsidR="003C1AC8" w:rsidRPr="00BC17D5">
              <w:rPr>
                <w:sz w:val="20"/>
              </w:rPr>
              <w:t xml:space="preserve">: </w:t>
            </w:r>
            <w:r w:rsidR="003C1AC8" w:rsidRPr="00BC17D5" w:rsidDel="00B50C20">
              <w:rPr>
                <w:sz w:val="20"/>
              </w:rPr>
              <w:t xml:space="preserve">No changes to existing </w:t>
            </w:r>
            <w:r w:rsidR="003C1AC8" w:rsidRPr="00BC17D5" w:rsidDel="00AC7B62">
              <w:rPr>
                <w:sz w:val="20"/>
              </w:rPr>
              <w:t>3GPP</w:t>
            </w:r>
            <w:r w:rsidR="003C1AC8" w:rsidRPr="00BC17D5">
              <w:rPr>
                <w:sz w:val="20"/>
              </w:rPr>
              <w:t>/3GPP2</w:t>
            </w:r>
            <w:r w:rsidR="003C1AC8" w:rsidRPr="00BC17D5" w:rsidDel="00AC7B62">
              <w:rPr>
                <w:sz w:val="20"/>
              </w:rPr>
              <w:t xml:space="preserve"> USIM</w:t>
            </w:r>
            <w:r w:rsidR="003C1AC8" w:rsidRPr="00BC17D5">
              <w:rPr>
                <w:sz w:val="20"/>
              </w:rPr>
              <w:t>,</w:t>
            </w:r>
            <w:r w:rsidR="003C1AC8" w:rsidRPr="00BC17D5" w:rsidDel="00AC7B62">
              <w:rPr>
                <w:sz w:val="20"/>
              </w:rPr>
              <w:t xml:space="preserve"> </w:t>
            </w:r>
            <w:r w:rsidR="003C1AC8" w:rsidRPr="00BC17D5">
              <w:rPr>
                <w:sz w:val="20"/>
              </w:rPr>
              <w:t xml:space="preserve">CSIM </w:t>
            </w:r>
            <w:r w:rsidR="003C1AC8" w:rsidRPr="00BC17D5" w:rsidDel="00AC7B62">
              <w:rPr>
                <w:sz w:val="20"/>
              </w:rPr>
              <w:t xml:space="preserve">and ISIM </w:t>
            </w:r>
            <w:r w:rsidR="003C1AC8" w:rsidRPr="00BC17D5" w:rsidDel="00B50C20">
              <w:rPr>
                <w:sz w:val="20"/>
              </w:rPr>
              <w:t>specifications are expected.</w:t>
            </w:r>
          </w:p>
        </w:tc>
      </w:tr>
      <w:tr w:rsidR="003C1AC8" w:rsidRPr="002A1089" w14:paraId="60D24AE1" w14:textId="77777777" w:rsidTr="00EC4882">
        <w:tc>
          <w:tcPr>
            <w:tcW w:w="1555" w:type="dxa"/>
          </w:tcPr>
          <w:p w14:paraId="6B302D90" w14:textId="77777777" w:rsidR="003C1AC8" w:rsidRPr="009F3483" w:rsidRDefault="003C1AC8" w:rsidP="00185C47">
            <w:pPr>
              <w:spacing w:before="40" w:after="40" w:line="276" w:lineRule="auto"/>
              <w:jc w:val="left"/>
              <w:rPr>
                <w:b/>
                <w:sz w:val="20"/>
              </w:rPr>
            </w:pPr>
            <w:r w:rsidRPr="009F3483">
              <w:rPr>
                <w:b/>
                <w:sz w:val="20"/>
              </w:rPr>
              <w:t>EUICC</w:t>
            </w:r>
            <w:r>
              <w:rPr>
                <w:b/>
                <w:sz w:val="20"/>
              </w:rPr>
              <w:t>8</w:t>
            </w:r>
          </w:p>
        </w:tc>
        <w:tc>
          <w:tcPr>
            <w:tcW w:w="7484" w:type="dxa"/>
          </w:tcPr>
          <w:p w14:paraId="3250CCEC" w14:textId="0B413887" w:rsidR="003C1AC8" w:rsidRPr="004162CD" w:rsidRDefault="003C1AC8" w:rsidP="00185C47">
            <w:pPr>
              <w:spacing w:before="40" w:after="40" w:line="276" w:lineRule="auto"/>
              <w:rPr>
                <w:sz w:val="20"/>
              </w:rPr>
            </w:pPr>
            <w:r w:rsidRPr="00C251E1">
              <w:rPr>
                <w:sz w:val="20"/>
              </w:rPr>
              <w:t xml:space="preserve">The eUICC </w:t>
            </w:r>
            <w:r>
              <w:rPr>
                <w:sz w:val="20"/>
              </w:rPr>
              <w:t xml:space="preserve">SHALL support </w:t>
            </w:r>
            <w:r w:rsidRPr="000139F5">
              <w:rPr>
                <w:sz w:val="20"/>
              </w:rPr>
              <w:t>Milenage</w:t>
            </w:r>
            <w:r>
              <w:rPr>
                <w:sz w:val="20"/>
              </w:rPr>
              <w:t xml:space="preserve"> </w:t>
            </w:r>
            <w:r>
              <w:rPr>
                <w:sz w:val="20"/>
              </w:rPr>
              <w:fldChar w:fldCharType="begin"/>
            </w:r>
            <w:r>
              <w:rPr>
                <w:sz w:val="20"/>
              </w:rPr>
              <w:instrText xml:space="preserve"> REF MILE1 \h  \* MERGEFORMAT </w:instrText>
            </w:r>
            <w:r>
              <w:rPr>
                <w:sz w:val="20"/>
              </w:rPr>
            </w:r>
            <w:r>
              <w:rPr>
                <w:sz w:val="20"/>
              </w:rPr>
              <w:fldChar w:fldCharType="separate"/>
            </w:r>
            <w:r w:rsidR="005C746C" w:rsidRPr="005C746C">
              <w:rPr>
                <w:sz w:val="20"/>
              </w:rPr>
              <w:t>[11]</w:t>
            </w:r>
            <w:r>
              <w:rPr>
                <w:sz w:val="20"/>
              </w:rPr>
              <w:fldChar w:fldCharType="end"/>
            </w:r>
            <w:r>
              <w:rPr>
                <w:sz w:val="20"/>
              </w:rPr>
              <w:fldChar w:fldCharType="begin"/>
            </w:r>
            <w:r>
              <w:rPr>
                <w:sz w:val="20"/>
              </w:rPr>
              <w:instrText xml:space="preserve"> REF MILE2 \h  \* MERGEFORMAT </w:instrText>
            </w:r>
            <w:r>
              <w:rPr>
                <w:sz w:val="20"/>
              </w:rPr>
            </w:r>
            <w:r>
              <w:rPr>
                <w:sz w:val="20"/>
              </w:rPr>
              <w:fldChar w:fldCharType="separate"/>
            </w:r>
            <w:r w:rsidR="005C746C" w:rsidRPr="005C746C">
              <w:rPr>
                <w:sz w:val="20"/>
              </w:rPr>
              <w:t>[12]</w:t>
            </w:r>
            <w:r>
              <w:rPr>
                <w:sz w:val="20"/>
              </w:rPr>
              <w:fldChar w:fldCharType="end"/>
            </w:r>
            <w:r>
              <w:rPr>
                <w:sz w:val="20"/>
              </w:rPr>
              <w:t xml:space="preserve"> and </w:t>
            </w:r>
            <w:r w:rsidRPr="00C251E1">
              <w:rPr>
                <w:sz w:val="20"/>
              </w:rPr>
              <w:t xml:space="preserve">TUAK </w:t>
            </w:r>
            <w:r>
              <w:rPr>
                <w:sz w:val="20"/>
              </w:rPr>
              <w:fldChar w:fldCharType="begin"/>
            </w:r>
            <w:r>
              <w:rPr>
                <w:sz w:val="20"/>
              </w:rPr>
              <w:instrText xml:space="preserve"> REF TUAK \h  \* MERGEFORMAT </w:instrText>
            </w:r>
            <w:r>
              <w:rPr>
                <w:sz w:val="20"/>
              </w:rPr>
            </w:r>
            <w:r>
              <w:rPr>
                <w:sz w:val="20"/>
              </w:rPr>
              <w:fldChar w:fldCharType="separate"/>
            </w:r>
            <w:r w:rsidR="005C746C" w:rsidRPr="005C746C">
              <w:rPr>
                <w:sz w:val="20"/>
              </w:rPr>
              <w:t>[10]</w:t>
            </w:r>
            <w:r>
              <w:rPr>
                <w:sz w:val="20"/>
              </w:rPr>
              <w:fldChar w:fldCharType="end"/>
            </w:r>
            <w:r>
              <w:rPr>
                <w:sz w:val="20"/>
              </w:rPr>
              <w:t xml:space="preserve"> </w:t>
            </w:r>
            <w:r w:rsidRPr="00C251E1">
              <w:rPr>
                <w:sz w:val="20"/>
              </w:rPr>
              <w:t>algorithm</w:t>
            </w:r>
            <w:r>
              <w:rPr>
                <w:sz w:val="20"/>
              </w:rPr>
              <w:t xml:space="preserve"> sets</w:t>
            </w:r>
            <w:r w:rsidRPr="004162CD">
              <w:rPr>
                <w:sz w:val="20"/>
              </w:rPr>
              <w:t>.</w:t>
            </w:r>
          </w:p>
        </w:tc>
      </w:tr>
      <w:tr w:rsidR="003C1AC8" w:rsidRPr="002A1089" w14:paraId="4EABF7C7" w14:textId="77777777" w:rsidTr="00EC4882">
        <w:tc>
          <w:tcPr>
            <w:tcW w:w="1555" w:type="dxa"/>
          </w:tcPr>
          <w:p w14:paraId="7E8F8F13" w14:textId="77777777" w:rsidR="003C1AC8" w:rsidRPr="009F3483" w:rsidRDefault="003C1AC8" w:rsidP="00185C47">
            <w:pPr>
              <w:spacing w:before="40" w:after="40" w:line="276" w:lineRule="auto"/>
              <w:jc w:val="left"/>
              <w:rPr>
                <w:b/>
                <w:sz w:val="20"/>
              </w:rPr>
            </w:pPr>
            <w:r w:rsidRPr="009F3483" w:rsidDel="00B50C20">
              <w:rPr>
                <w:b/>
                <w:sz w:val="20"/>
              </w:rPr>
              <w:t>EUICC</w:t>
            </w:r>
            <w:r>
              <w:rPr>
                <w:b/>
                <w:sz w:val="20"/>
              </w:rPr>
              <w:t>9</w:t>
            </w:r>
          </w:p>
        </w:tc>
        <w:tc>
          <w:tcPr>
            <w:tcW w:w="7484" w:type="dxa"/>
          </w:tcPr>
          <w:p w14:paraId="6470B6F9" w14:textId="77777777" w:rsidR="003C1AC8" w:rsidRDefault="003C1AC8" w:rsidP="00185C47">
            <w:pPr>
              <w:spacing w:before="40" w:after="40" w:line="276" w:lineRule="auto"/>
              <w:rPr>
                <w:sz w:val="20"/>
              </w:rPr>
            </w:pPr>
            <w:r w:rsidRPr="00DF5F82" w:rsidDel="00B50C20">
              <w:rPr>
                <w:sz w:val="20"/>
              </w:rPr>
              <w:t xml:space="preserve">The ownership of the eUICC </w:t>
            </w:r>
            <w:r>
              <w:rPr>
                <w:sz w:val="20"/>
              </w:rPr>
              <w:t>MAY</w:t>
            </w:r>
            <w:r w:rsidRPr="00DF5F82" w:rsidDel="00B50C20">
              <w:rPr>
                <w:sz w:val="20"/>
              </w:rPr>
              <w:t xml:space="preserve"> change throughout its lifetime</w:t>
            </w:r>
            <w:r>
              <w:rPr>
                <w:sz w:val="20"/>
              </w:rPr>
              <w:t xml:space="preserve"> as can the Device</w:t>
            </w:r>
            <w:r w:rsidRPr="00DF5F82" w:rsidDel="00B50C20">
              <w:rPr>
                <w:sz w:val="20"/>
              </w:rPr>
              <w:t xml:space="preserve">. </w:t>
            </w:r>
          </w:p>
          <w:p w14:paraId="53285E06" w14:textId="4BBE0B7A" w:rsidR="003C1AC8" w:rsidRPr="004162CD" w:rsidRDefault="0016146F" w:rsidP="00185C47">
            <w:pPr>
              <w:spacing w:before="40" w:after="40" w:line="276" w:lineRule="auto"/>
              <w:rPr>
                <w:sz w:val="20"/>
              </w:rPr>
            </w:pPr>
            <w:r>
              <w:rPr>
                <w:sz w:val="20"/>
              </w:rPr>
              <w:t>NOTE</w:t>
            </w:r>
            <w:r w:rsidR="003C1AC8">
              <w:rPr>
                <w:sz w:val="20"/>
              </w:rPr>
              <w:t xml:space="preserve">: According to </w:t>
            </w:r>
            <w:r w:rsidR="003C1AC8">
              <w:rPr>
                <w:sz w:val="20"/>
              </w:rPr>
              <w:fldChar w:fldCharType="begin"/>
            </w:r>
            <w:r w:rsidR="003C1AC8">
              <w:rPr>
                <w:sz w:val="20"/>
              </w:rPr>
              <w:instrText xml:space="preserve"> REF CERTEU11 \h  \* MERGEFORMAT </w:instrText>
            </w:r>
            <w:r w:rsidR="003C1AC8">
              <w:rPr>
                <w:sz w:val="20"/>
              </w:rPr>
            </w:r>
            <w:r w:rsidR="003C1AC8">
              <w:rPr>
                <w:sz w:val="20"/>
              </w:rPr>
              <w:fldChar w:fldCharType="separate"/>
            </w:r>
            <w:r w:rsidR="005C746C" w:rsidRPr="005C746C">
              <w:rPr>
                <w:sz w:val="20"/>
              </w:rPr>
              <w:t>CERTEU11</w:t>
            </w:r>
            <w:r w:rsidR="003C1AC8">
              <w:rPr>
                <w:sz w:val="20"/>
              </w:rPr>
              <w:fldChar w:fldCharType="end"/>
            </w:r>
            <w:r w:rsidR="003C1AC8">
              <w:rPr>
                <w:sz w:val="20"/>
              </w:rPr>
              <w:t>, the EUM keyset belongs to the EUM for the lifetime of the eUICC.</w:t>
            </w:r>
          </w:p>
        </w:tc>
      </w:tr>
      <w:tr w:rsidR="003C1AC8" w:rsidRPr="002A1089" w14:paraId="0B01E1C2" w14:textId="77777777" w:rsidTr="00EC4882">
        <w:tc>
          <w:tcPr>
            <w:tcW w:w="1555" w:type="dxa"/>
          </w:tcPr>
          <w:p w14:paraId="364D60D7" w14:textId="77777777" w:rsidR="003C1AC8" w:rsidRPr="009F3483" w:rsidRDefault="003C1AC8" w:rsidP="00185C47">
            <w:pPr>
              <w:spacing w:before="40" w:after="40" w:line="276" w:lineRule="auto"/>
              <w:jc w:val="left"/>
              <w:rPr>
                <w:b/>
                <w:sz w:val="20"/>
              </w:rPr>
            </w:pPr>
            <w:r w:rsidRPr="009F3483">
              <w:rPr>
                <w:b/>
                <w:sz w:val="20"/>
              </w:rPr>
              <w:t>EUICC</w:t>
            </w:r>
            <w:r>
              <w:rPr>
                <w:b/>
                <w:sz w:val="20"/>
              </w:rPr>
              <w:t>10</w:t>
            </w:r>
          </w:p>
        </w:tc>
        <w:tc>
          <w:tcPr>
            <w:tcW w:w="7484" w:type="dxa"/>
          </w:tcPr>
          <w:p w14:paraId="5188DFE3" w14:textId="77777777" w:rsidR="003C1AC8" w:rsidRPr="004162CD" w:rsidRDefault="003C1AC8" w:rsidP="00185C47">
            <w:pPr>
              <w:spacing w:before="40" w:after="40" w:line="276" w:lineRule="auto"/>
              <w:rPr>
                <w:sz w:val="20"/>
              </w:rPr>
            </w:pPr>
            <w:r w:rsidRPr="00C251E1">
              <w:rPr>
                <w:sz w:val="20"/>
              </w:rPr>
              <w:t xml:space="preserve">If any </w:t>
            </w:r>
            <w:r w:rsidRPr="008952C5">
              <w:rPr>
                <w:sz w:val="20"/>
              </w:rPr>
              <w:t xml:space="preserve">Profile </w:t>
            </w:r>
            <w:r>
              <w:rPr>
                <w:sz w:val="20"/>
              </w:rPr>
              <w:t>M</w:t>
            </w:r>
            <w:r w:rsidRPr="008952C5">
              <w:rPr>
                <w:sz w:val="20"/>
              </w:rPr>
              <w:t>anagement</w:t>
            </w:r>
            <w:r>
              <w:rPr>
                <w:sz w:val="20"/>
              </w:rPr>
              <w:t xml:space="preserve"> operation</w:t>
            </w:r>
            <w:r w:rsidRPr="00C251E1">
              <w:rPr>
                <w:sz w:val="20"/>
              </w:rPr>
              <w:t xml:space="preserve"> does not complete successfully, the eUICC SHALL maintain the state it was in before it received the request.</w:t>
            </w:r>
          </w:p>
        </w:tc>
      </w:tr>
      <w:tr w:rsidR="003C1AC8" w:rsidRPr="002A1089" w14:paraId="744F7356" w14:textId="77777777" w:rsidTr="00EC4882">
        <w:tc>
          <w:tcPr>
            <w:tcW w:w="1555" w:type="dxa"/>
          </w:tcPr>
          <w:p w14:paraId="623E7E3B" w14:textId="77777777" w:rsidR="003C1AC8" w:rsidRPr="009F3483" w:rsidRDefault="003C1AC8" w:rsidP="00185C47">
            <w:pPr>
              <w:spacing w:before="40" w:after="40" w:line="276" w:lineRule="auto"/>
              <w:jc w:val="left"/>
              <w:rPr>
                <w:b/>
                <w:sz w:val="20"/>
              </w:rPr>
            </w:pPr>
            <w:r w:rsidRPr="009F3483">
              <w:rPr>
                <w:b/>
                <w:sz w:val="20"/>
              </w:rPr>
              <w:t>EUICC1</w:t>
            </w:r>
            <w:r>
              <w:rPr>
                <w:b/>
                <w:sz w:val="20"/>
              </w:rPr>
              <w:t>1</w:t>
            </w:r>
          </w:p>
        </w:tc>
        <w:tc>
          <w:tcPr>
            <w:tcW w:w="7484" w:type="dxa"/>
          </w:tcPr>
          <w:p w14:paraId="127D8477" w14:textId="77777777" w:rsidR="003C1AC8" w:rsidRPr="004162CD" w:rsidRDefault="003C1AC8" w:rsidP="00185C47">
            <w:pPr>
              <w:spacing w:before="40" w:after="40" w:line="276" w:lineRule="auto"/>
              <w:rPr>
                <w:sz w:val="20"/>
              </w:rPr>
            </w:pPr>
            <w:r w:rsidRPr="00B97097">
              <w:rPr>
                <w:sz w:val="20"/>
              </w:rPr>
              <w:t xml:space="preserve">The eUICC SHALL contain </w:t>
            </w:r>
            <w:r w:rsidRPr="00C251E1">
              <w:rPr>
                <w:sz w:val="20"/>
              </w:rPr>
              <w:t xml:space="preserve">an </w:t>
            </w:r>
            <w:r w:rsidRPr="00B97097">
              <w:rPr>
                <w:sz w:val="20"/>
              </w:rPr>
              <w:t xml:space="preserve">ECASD and ISD-R security domains installed </w:t>
            </w:r>
            <w:r>
              <w:rPr>
                <w:sz w:val="20"/>
              </w:rPr>
              <w:t xml:space="preserve">and personalised </w:t>
            </w:r>
            <w:r w:rsidRPr="00B97097">
              <w:rPr>
                <w:sz w:val="20"/>
              </w:rPr>
              <w:t>during manufacture</w:t>
            </w:r>
            <w:r w:rsidRPr="00C251E1">
              <w:rPr>
                <w:sz w:val="20"/>
              </w:rPr>
              <w:t>.</w:t>
            </w:r>
          </w:p>
        </w:tc>
      </w:tr>
      <w:tr w:rsidR="003C1AC8" w:rsidRPr="002A1089" w14:paraId="5E16C9A9" w14:textId="77777777" w:rsidTr="00EC4882">
        <w:tc>
          <w:tcPr>
            <w:tcW w:w="1555" w:type="dxa"/>
          </w:tcPr>
          <w:p w14:paraId="2708AD98" w14:textId="77777777" w:rsidR="003C1AC8" w:rsidRPr="009F3483" w:rsidRDefault="003C1AC8" w:rsidP="00185C47">
            <w:pPr>
              <w:spacing w:before="40" w:after="40" w:line="276" w:lineRule="auto"/>
              <w:jc w:val="left"/>
              <w:rPr>
                <w:b/>
                <w:sz w:val="20"/>
              </w:rPr>
            </w:pPr>
            <w:r w:rsidRPr="009F3483">
              <w:rPr>
                <w:b/>
                <w:sz w:val="20"/>
              </w:rPr>
              <w:t>EUICC1</w:t>
            </w:r>
            <w:r>
              <w:rPr>
                <w:b/>
                <w:sz w:val="20"/>
              </w:rPr>
              <w:t>2</w:t>
            </w:r>
          </w:p>
        </w:tc>
        <w:tc>
          <w:tcPr>
            <w:tcW w:w="7484" w:type="dxa"/>
          </w:tcPr>
          <w:p w14:paraId="12F863BB" w14:textId="77777777" w:rsidR="003C1AC8" w:rsidRPr="00B97097" w:rsidRDefault="003C1AC8" w:rsidP="00185C47">
            <w:pPr>
              <w:spacing w:before="40" w:after="40" w:line="276" w:lineRule="auto"/>
              <w:rPr>
                <w:sz w:val="20"/>
              </w:rPr>
            </w:pPr>
            <w:r>
              <w:rPr>
                <w:sz w:val="20"/>
              </w:rPr>
              <w:t>It SHALL not be possible to delete or disable the ECASD after eUICC manufacture.</w:t>
            </w:r>
          </w:p>
        </w:tc>
      </w:tr>
      <w:tr w:rsidR="003C1AC8" w:rsidRPr="002A1089" w14:paraId="107149FD" w14:textId="77777777" w:rsidTr="00EC4882">
        <w:tc>
          <w:tcPr>
            <w:tcW w:w="1555" w:type="dxa"/>
          </w:tcPr>
          <w:p w14:paraId="2B43323C" w14:textId="77777777" w:rsidR="003C1AC8" w:rsidRPr="009F3483" w:rsidRDefault="003C1AC8" w:rsidP="00185C47">
            <w:pPr>
              <w:spacing w:before="40" w:after="40" w:line="276" w:lineRule="auto"/>
              <w:jc w:val="left"/>
              <w:rPr>
                <w:b/>
                <w:sz w:val="20"/>
              </w:rPr>
            </w:pPr>
            <w:r w:rsidRPr="009F3483">
              <w:rPr>
                <w:b/>
                <w:sz w:val="20"/>
              </w:rPr>
              <w:lastRenderedPageBreak/>
              <w:t>EUICC1</w:t>
            </w:r>
            <w:r>
              <w:rPr>
                <w:b/>
                <w:sz w:val="20"/>
              </w:rPr>
              <w:t>3</w:t>
            </w:r>
          </w:p>
        </w:tc>
        <w:tc>
          <w:tcPr>
            <w:tcW w:w="7484" w:type="dxa"/>
          </w:tcPr>
          <w:p w14:paraId="4BEAF978" w14:textId="77777777" w:rsidR="003C1AC8" w:rsidRPr="00B97097" w:rsidRDefault="003C1AC8" w:rsidP="00185C47">
            <w:pPr>
              <w:spacing w:before="40" w:after="40" w:line="276" w:lineRule="auto"/>
              <w:rPr>
                <w:sz w:val="20"/>
              </w:rPr>
            </w:pPr>
            <w:r w:rsidRPr="00D1441F">
              <w:rPr>
                <w:sz w:val="20"/>
              </w:rPr>
              <w:t xml:space="preserve">The ISD-R SHALL be responsible for the creation of new ISD-Ps and the lifecycle management of all ISD-Ps. </w:t>
            </w:r>
          </w:p>
        </w:tc>
      </w:tr>
      <w:tr w:rsidR="003C1AC8" w:rsidRPr="002A1089" w14:paraId="243D868E" w14:textId="77777777" w:rsidTr="00EC4882">
        <w:tc>
          <w:tcPr>
            <w:tcW w:w="1555" w:type="dxa"/>
          </w:tcPr>
          <w:p w14:paraId="653016C5" w14:textId="77777777" w:rsidR="003C1AC8" w:rsidRPr="009F3483" w:rsidRDefault="003C1AC8" w:rsidP="00185C47">
            <w:pPr>
              <w:spacing w:before="40" w:after="40" w:line="276" w:lineRule="auto"/>
              <w:jc w:val="left"/>
              <w:rPr>
                <w:b/>
                <w:sz w:val="20"/>
              </w:rPr>
            </w:pPr>
            <w:r w:rsidRPr="009F3483">
              <w:rPr>
                <w:b/>
                <w:sz w:val="20"/>
              </w:rPr>
              <w:t>EUICC1</w:t>
            </w:r>
            <w:r>
              <w:rPr>
                <w:b/>
                <w:sz w:val="20"/>
              </w:rPr>
              <w:t>4</w:t>
            </w:r>
          </w:p>
        </w:tc>
        <w:tc>
          <w:tcPr>
            <w:tcW w:w="7484" w:type="dxa"/>
          </w:tcPr>
          <w:p w14:paraId="00E675B0" w14:textId="4460F59F" w:rsidR="003C1AC8" w:rsidRPr="00B97097" w:rsidRDefault="003C1AC8" w:rsidP="00185C47">
            <w:pPr>
              <w:spacing w:before="40" w:after="40" w:line="276" w:lineRule="auto"/>
              <w:rPr>
                <w:sz w:val="20"/>
              </w:rPr>
            </w:pPr>
            <w:r w:rsidRPr="00D1441F">
              <w:rPr>
                <w:sz w:val="20"/>
              </w:rPr>
              <w:t>The ISD-R SHALL be installed and personalised by the EUM during eUICC manufactur</w:t>
            </w:r>
            <w:r>
              <w:rPr>
                <w:sz w:val="20"/>
              </w:rPr>
              <w:t>ing</w:t>
            </w:r>
            <w:r w:rsidRPr="00D1441F">
              <w:rPr>
                <w:sz w:val="20"/>
              </w:rPr>
              <w:t xml:space="preserve"> as described in</w:t>
            </w:r>
            <w:r>
              <w:rPr>
                <w:sz w:val="20"/>
              </w:rPr>
              <w:t xml:space="preserve"> GlobalPlatform Card Specification </w:t>
            </w:r>
            <w:r>
              <w:rPr>
                <w:sz w:val="20"/>
              </w:rPr>
              <w:fldChar w:fldCharType="begin"/>
            </w:r>
            <w:r>
              <w:rPr>
                <w:sz w:val="20"/>
              </w:rPr>
              <w:instrText xml:space="preserve"> REF GPCSPE034 \h  \* MERGEFORMAT </w:instrText>
            </w:r>
            <w:r>
              <w:rPr>
                <w:sz w:val="20"/>
              </w:rPr>
            </w:r>
            <w:r>
              <w:rPr>
                <w:sz w:val="20"/>
              </w:rPr>
              <w:fldChar w:fldCharType="separate"/>
            </w:r>
            <w:r w:rsidR="005C746C" w:rsidRPr="005C746C">
              <w:rPr>
                <w:sz w:val="20"/>
              </w:rPr>
              <w:t>[9]</w:t>
            </w:r>
            <w:r>
              <w:rPr>
                <w:sz w:val="20"/>
              </w:rPr>
              <w:fldChar w:fldCharType="end"/>
            </w:r>
            <w:r w:rsidRPr="00D1441F">
              <w:rPr>
                <w:sz w:val="20"/>
              </w:rPr>
              <w:t>.</w:t>
            </w:r>
          </w:p>
        </w:tc>
      </w:tr>
      <w:tr w:rsidR="003C1AC8" w:rsidRPr="00381908" w14:paraId="12453846" w14:textId="77777777" w:rsidTr="00EC4882">
        <w:tc>
          <w:tcPr>
            <w:tcW w:w="1555" w:type="dxa"/>
          </w:tcPr>
          <w:p w14:paraId="675FB01B" w14:textId="77777777" w:rsidR="003C1AC8" w:rsidRPr="00300681" w:rsidRDefault="003C1AC8" w:rsidP="00185C47">
            <w:pPr>
              <w:spacing w:before="40" w:after="40" w:line="276" w:lineRule="auto"/>
              <w:jc w:val="left"/>
              <w:rPr>
                <w:b/>
                <w:sz w:val="20"/>
              </w:rPr>
            </w:pPr>
            <w:r w:rsidRPr="00300681">
              <w:rPr>
                <w:b/>
                <w:sz w:val="20"/>
              </w:rPr>
              <w:t>EUICC15</w:t>
            </w:r>
          </w:p>
        </w:tc>
        <w:tc>
          <w:tcPr>
            <w:tcW w:w="7484" w:type="dxa"/>
          </w:tcPr>
          <w:p w14:paraId="5CF3DBD4" w14:textId="77777777" w:rsidR="003C1AC8" w:rsidRPr="00300681" w:rsidRDefault="003C1AC8" w:rsidP="00185C47">
            <w:pPr>
              <w:spacing w:before="40" w:after="40" w:line="276" w:lineRule="auto"/>
              <w:rPr>
                <w:sz w:val="20"/>
              </w:rPr>
            </w:pPr>
            <w:r w:rsidRPr="00300681">
              <w:rPr>
                <w:sz w:val="20"/>
              </w:rPr>
              <w:t>The eUICC SHALL support an eUICC Memory Reset. This can only be requested by the End User.</w:t>
            </w:r>
          </w:p>
        </w:tc>
      </w:tr>
      <w:tr w:rsidR="003C1AC8" w:rsidRPr="00381908" w14:paraId="174AC511" w14:textId="77777777" w:rsidTr="00EC4882">
        <w:tc>
          <w:tcPr>
            <w:tcW w:w="1555" w:type="dxa"/>
          </w:tcPr>
          <w:p w14:paraId="048C8A42" w14:textId="77777777" w:rsidR="003C1AC8" w:rsidRPr="00300681" w:rsidRDefault="003C1AC8" w:rsidP="00185C47">
            <w:pPr>
              <w:spacing w:before="40" w:after="40" w:line="276" w:lineRule="auto"/>
              <w:jc w:val="left"/>
              <w:rPr>
                <w:b/>
                <w:sz w:val="20"/>
              </w:rPr>
            </w:pPr>
            <w:r w:rsidRPr="00300681">
              <w:rPr>
                <w:b/>
                <w:sz w:val="20"/>
              </w:rPr>
              <w:t>EUICC16</w:t>
            </w:r>
          </w:p>
        </w:tc>
        <w:tc>
          <w:tcPr>
            <w:tcW w:w="7484" w:type="dxa"/>
          </w:tcPr>
          <w:p w14:paraId="1EA0BBA1" w14:textId="77777777" w:rsidR="003C1AC8" w:rsidRPr="00300681" w:rsidRDefault="003C1AC8" w:rsidP="00185C47">
            <w:pPr>
              <w:spacing w:before="40" w:after="40" w:line="276" w:lineRule="auto"/>
              <w:rPr>
                <w:sz w:val="20"/>
              </w:rPr>
            </w:pPr>
            <w:r>
              <w:rPr>
                <w:sz w:val="20"/>
              </w:rPr>
              <w:t>If the eUICC supports Test Profiles, the eUICC SHALL support eUICC Test Memory Reset.</w:t>
            </w:r>
          </w:p>
        </w:tc>
      </w:tr>
      <w:tr w:rsidR="003C1AC8" w:rsidRPr="002A1089" w14:paraId="54E1C81A" w14:textId="77777777" w:rsidTr="00EC4882">
        <w:tc>
          <w:tcPr>
            <w:tcW w:w="1555" w:type="dxa"/>
          </w:tcPr>
          <w:p w14:paraId="2A76CBC8" w14:textId="77777777" w:rsidR="003C1AC8" w:rsidRPr="009F3483" w:rsidRDefault="003C1AC8" w:rsidP="00185C47">
            <w:pPr>
              <w:spacing w:before="40" w:after="40" w:line="276" w:lineRule="auto"/>
              <w:jc w:val="left"/>
              <w:rPr>
                <w:b/>
                <w:sz w:val="20"/>
              </w:rPr>
            </w:pPr>
            <w:r w:rsidRPr="009F3483">
              <w:rPr>
                <w:b/>
                <w:sz w:val="20"/>
              </w:rPr>
              <w:t>EUICC1</w:t>
            </w:r>
            <w:r>
              <w:rPr>
                <w:b/>
                <w:sz w:val="20"/>
              </w:rPr>
              <w:t>7</w:t>
            </w:r>
          </w:p>
        </w:tc>
        <w:tc>
          <w:tcPr>
            <w:tcW w:w="7484" w:type="dxa"/>
          </w:tcPr>
          <w:p w14:paraId="2A7490BF" w14:textId="38852AEE" w:rsidR="003C1AC8" w:rsidRPr="004162CD" w:rsidRDefault="003C1AC8" w:rsidP="00185C47">
            <w:pPr>
              <w:spacing w:before="40" w:after="40" w:line="276" w:lineRule="auto"/>
              <w:rPr>
                <w:sz w:val="20"/>
              </w:rPr>
            </w:pPr>
            <w:r w:rsidRPr="00C251E1">
              <w:rPr>
                <w:sz w:val="20"/>
              </w:rPr>
              <w:t xml:space="preserve">The eUICC SHALL support the eUICC Profile Package Interoperable </w:t>
            </w:r>
            <w:r>
              <w:rPr>
                <w:sz w:val="20"/>
              </w:rPr>
              <w:t xml:space="preserve">format as defined by Trusted Connectivity Alliance </w:t>
            </w:r>
            <w:r>
              <w:rPr>
                <w:sz w:val="20"/>
              </w:rPr>
              <w:fldChar w:fldCharType="begin"/>
            </w:r>
            <w:r>
              <w:rPr>
                <w:sz w:val="20"/>
              </w:rPr>
              <w:instrText xml:space="preserve"> REF SIMAPP \h  \* MERGEFORMAT </w:instrText>
            </w:r>
            <w:r>
              <w:rPr>
                <w:sz w:val="20"/>
              </w:rPr>
            </w:r>
            <w:r>
              <w:rPr>
                <w:sz w:val="20"/>
              </w:rPr>
              <w:fldChar w:fldCharType="separate"/>
            </w:r>
            <w:r w:rsidR="005C746C" w:rsidRPr="005C746C">
              <w:rPr>
                <w:sz w:val="20"/>
              </w:rPr>
              <w:t>[5]</w:t>
            </w:r>
            <w:r>
              <w:rPr>
                <w:sz w:val="20"/>
              </w:rPr>
              <w:fldChar w:fldCharType="end"/>
            </w:r>
            <w:r w:rsidRPr="004162CD">
              <w:rPr>
                <w:sz w:val="20"/>
              </w:rPr>
              <w:t>.</w:t>
            </w:r>
          </w:p>
        </w:tc>
      </w:tr>
      <w:tr w:rsidR="003C1AC8" w:rsidRPr="002A1089" w14:paraId="6B2896E3" w14:textId="77777777" w:rsidTr="00EC4882">
        <w:tc>
          <w:tcPr>
            <w:tcW w:w="1555" w:type="dxa"/>
          </w:tcPr>
          <w:p w14:paraId="74C669AE" w14:textId="77777777" w:rsidR="003C1AC8" w:rsidRPr="009F3483" w:rsidDel="00E47368" w:rsidRDefault="003C1AC8" w:rsidP="00185C47">
            <w:pPr>
              <w:spacing w:before="40" w:after="40" w:line="276" w:lineRule="auto"/>
              <w:jc w:val="left"/>
              <w:rPr>
                <w:b/>
                <w:sz w:val="20"/>
              </w:rPr>
            </w:pPr>
            <w:r w:rsidRPr="009F3483">
              <w:rPr>
                <w:b/>
                <w:sz w:val="20"/>
              </w:rPr>
              <w:t>EUICC1</w:t>
            </w:r>
            <w:r>
              <w:rPr>
                <w:b/>
                <w:sz w:val="20"/>
              </w:rPr>
              <w:t>8</w:t>
            </w:r>
          </w:p>
        </w:tc>
        <w:tc>
          <w:tcPr>
            <w:tcW w:w="7484" w:type="dxa"/>
          </w:tcPr>
          <w:p w14:paraId="7AD1290D" w14:textId="77777777" w:rsidR="003C1AC8" w:rsidRPr="00C251E1" w:rsidRDefault="003C1AC8" w:rsidP="00185C47">
            <w:pPr>
              <w:spacing w:before="40" w:after="40" w:line="276" w:lineRule="auto"/>
              <w:rPr>
                <w:sz w:val="20"/>
              </w:rPr>
            </w:pPr>
            <w:r w:rsidRPr="00C251E1">
              <w:rPr>
                <w:sz w:val="20"/>
              </w:rPr>
              <w:t>An ISD-R SHALL:</w:t>
            </w:r>
          </w:p>
          <w:p w14:paraId="4520C6D7" w14:textId="77777777" w:rsidR="003C1AC8" w:rsidRPr="00C251E1" w:rsidRDefault="003C1AC8" w:rsidP="00185C47">
            <w:pPr>
              <w:pStyle w:val="TableBulletText"/>
              <w:jc w:val="both"/>
            </w:pPr>
            <w:r>
              <w:t>b</w:t>
            </w:r>
            <w:r w:rsidRPr="00C251E1">
              <w:t>e created within an eUICC at the time of manufacture;</w:t>
            </w:r>
          </w:p>
          <w:p w14:paraId="15790E55" w14:textId="77777777" w:rsidR="003C1AC8" w:rsidRPr="00C251E1" w:rsidRDefault="003C1AC8" w:rsidP="00185C47">
            <w:pPr>
              <w:pStyle w:val="TableBulletText"/>
              <w:jc w:val="both"/>
            </w:pPr>
            <w:r w:rsidRPr="00C251E1">
              <w:t>NOT be deleted or disabled;</w:t>
            </w:r>
          </w:p>
          <w:p w14:paraId="60279FC1" w14:textId="77777777" w:rsidR="003C1AC8" w:rsidRPr="00B97097" w:rsidRDefault="003C1AC8" w:rsidP="00185C47">
            <w:pPr>
              <w:pStyle w:val="TableBulletText"/>
              <w:jc w:val="both"/>
            </w:pPr>
            <w:r w:rsidRPr="00C251E1">
              <w:t>NOT be able to perform any operation</w:t>
            </w:r>
            <w:r>
              <w:t>s</w:t>
            </w:r>
            <w:r w:rsidRPr="00C251E1">
              <w:t xml:space="preserve"> inside an ISD-P.</w:t>
            </w:r>
          </w:p>
        </w:tc>
      </w:tr>
      <w:tr w:rsidR="003C1AC8" w:rsidRPr="002A1089" w14:paraId="4F84CE14" w14:textId="77777777" w:rsidTr="00EC4882">
        <w:tc>
          <w:tcPr>
            <w:tcW w:w="1555" w:type="dxa"/>
          </w:tcPr>
          <w:p w14:paraId="0F317243" w14:textId="77777777" w:rsidR="003C1AC8" w:rsidRPr="009F3483" w:rsidRDefault="003C1AC8" w:rsidP="00185C47">
            <w:pPr>
              <w:spacing w:before="40" w:after="40" w:line="276" w:lineRule="auto"/>
              <w:jc w:val="left"/>
              <w:rPr>
                <w:b/>
                <w:sz w:val="20"/>
              </w:rPr>
            </w:pPr>
            <w:r w:rsidRPr="009F3483">
              <w:rPr>
                <w:b/>
                <w:sz w:val="20"/>
              </w:rPr>
              <w:t>EUICC1</w:t>
            </w:r>
            <w:r>
              <w:rPr>
                <w:b/>
                <w:sz w:val="20"/>
              </w:rPr>
              <w:t>9</w:t>
            </w:r>
          </w:p>
        </w:tc>
        <w:tc>
          <w:tcPr>
            <w:tcW w:w="7484" w:type="dxa"/>
          </w:tcPr>
          <w:p w14:paraId="76F9281D" w14:textId="77777777" w:rsidR="003C1AC8" w:rsidRPr="00C251E1" w:rsidRDefault="003C1AC8" w:rsidP="00185C47">
            <w:pPr>
              <w:spacing w:before="40" w:after="40" w:line="276" w:lineRule="auto"/>
              <w:rPr>
                <w:sz w:val="20"/>
              </w:rPr>
            </w:pPr>
            <w:r w:rsidRPr="00441B02">
              <w:rPr>
                <w:sz w:val="20"/>
              </w:rPr>
              <w:t>An eUICC MAY provide LPA functions.</w:t>
            </w:r>
          </w:p>
        </w:tc>
      </w:tr>
      <w:tr w:rsidR="003C1AC8" w:rsidRPr="002A1089" w14:paraId="72731895" w14:textId="77777777" w:rsidTr="00EC4882">
        <w:tc>
          <w:tcPr>
            <w:tcW w:w="1555" w:type="dxa"/>
          </w:tcPr>
          <w:p w14:paraId="34E2C4AF" w14:textId="77777777" w:rsidR="003C1AC8" w:rsidRPr="009F3483" w:rsidRDefault="003C1AC8" w:rsidP="00185C47">
            <w:pPr>
              <w:spacing w:before="40" w:after="40" w:line="276" w:lineRule="auto"/>
              <w:jc w:val="left"/>
              <w:rPr>
                <w:b/>
                <w:sz w:val="20"/>
              </w:rPr>
            </w:pPr>
            <w:r w:rsidRPr="009F3483">
              <w:rPr>
                <w:b/>
                <w:sz w:val="20"/>
              </w:rPr>
              <w:t>EUICC</w:t>
            </w:r>
            <w:r>
              <w:rPr>
                <w:b/>
                <w:sz w:val="20"/>
              </w:rPr>
              <w:t>20</w:t>
            </w:r>
          </w:p>
        </w:tc>
        <w:tc>
          <w:tcPr>
            <w:tcW w:w="7484" w:type="dxa"/>
          </w:tcPr>
          <w:p w14:paraId="7AA04B3B" w14:textId="77777777" w:rsidR="003C1AC8" w:rsidRPr="004162CD" w:rsidRDefault="003C1AC8" w:rsidP="00185C47">
            <w:pPr>
              <w:spacing w:before="40" w:after="40" w:line="276" w:lineRule="auto"/>
              <w:rPr>
                <w:sz w:val="20"/>
              </w:rPr>
            </w:pPr>
            <w:r w:rsidRPr="004162CD">
              <w:rPr>
                <w:sz w:val="20"/>
              </w:rPr>
              <w:t>An ISD-P SHALL be created by the ISD-R at the request of the SM-DP+.</w:t>
            </w:r>
          </w:p>
        </w:tc>
      </w:tr>
      <w:tr w:rsidR="003C1AC8" w:rsidRPr="002A1089" w14:paraId="0C7E73D2" w14:textId="77777777" w:rsidTr="00EC4882">
        <w:tc>
          <w:tcPr>
            <w:tcW w:w="1555" w:type="dxa"/>
          </w:tcPr>
          <w:p w14:paraId="4482F999" w14:textId="77777777" w:rsidR="003C1AC8" w:rsidRPr="009F3483" w:rsidRDefault="003C1AC8" w:rsidP="00185C47">
            <w:pPr>
              <w:spacing w:before="40" w:after="40" w:line="276" w:lineRule="auto"/>
              <w:jc w:val="left"/>
              <w:rPr>
                <w:b/>
                <w:sz w:val="20"/>
              </w:rPr>
            </w:pPr>
            <w:r w:rsidRPr="009F3483">
              <w:rPr>
                <w:b/>
                <w:sz w:val="20"/>
              </w:rPr>
              <w:t>EUICC2</w:t>
            </w:r>
            <w:r>
              <w:rPr>
                <w:b/>
                <w:sz w:val="20"/>
              </w:rPr>
              <w:t>1</w:t>
            </w:r>
          </w:p>
        </w:tc>
        <w:tc>
          <w:tcPr>
            <w:tcW w:w="7484" w:type="dxa"/>
            <w:vAlign w:val="center"/>
          </w:tcPr>
          <w:p w14:paraId="6FAE4AF4" w14:textId="77777777" w:rsidR="003C1AC8" w:rsidRPr="004162CD" w:rsidRDefault="003C1AC8" w:rsidP="00185C47">
            <w:pPr>
              <w:spacing w:before="40" w:after="40" w:line="276" w:lineRule="auto"/>
              <w:rPr>
                <w:sz w:val="20"/>
              </w:rPr>
            </w:pPr>
            <w:r>
              <w:rPr>
                <w:sz w:val="20"/>
              </w:rPr>
              <w:t>C</w:t>
            </w:r>
            <w:r w:rsidRPr="004162CD">
              <w:rPr>
                <w:sz w:val="20"/>
              </w:rPr>
              <w:t xml:space="preserve">ommunication between the eUICC and </w:t>
            </w:r>
            <w:r>
              <w:rPr>
                <w:sz w:val="20"/>
              </w:rPr>
              <w:t>the SM-DP+ SHALL be</w:t>
            </w:r>
            <w:r w:rsidRPr="004162CD">
              <w:rPr>
                <w:sz w:val="20"/>
              </w:rPr>
              <w:t xml:space="preserve"> protected in </w:t>
            </w:r>
            <w:r>
              <w:rPr>
                <w:sz w:val="20"/>
              </w:rPr>
              <w:t xml:space="preserve">authenticity, </w:t>
            </w:r>
            <w:r w:rsidRPr="004162CD">
              <w:rPr>
                <w:sz w:val="20"/>
              </w:rPr>
              <w:t>integrity and confidentiality.</w:t>
            </w:r>
          </w:p>
        </w:tc>
      </w:tr>
      <w:tr w:rsidR="003C1AC8" w:rsidRPr="002A1089" w14:paraId="51464C74" w14:textId="77777777" w:rsidTr="00EC4882">
        <w:tc>
          <w:tcPr>
            <w:tcW w:w="1555" w:type="dxa"/>
          </w:tcPr>
          <w:p w14:paraId="6A2DF875" w14:textId="77777777" w:rsidR="003C1AC8" w:rsidRPr="009F3483" w:rsidRDefault="003C1AC8" w:rsidP="00185C47">
            <w:pPr>
              <w:spacing w:before="40" w:after="40" w:line="276" w:lineRule="auto"/>
              <w:jc w:val="left"/>
              <w:rPr>
                <w:b/>
                <w:sz w:val="20"/>
              </w:rPr>
            </w:pPr>
            <w:r w:rsidRPr="009F3483">
              <w:rPr>
                <w:b/>
                <w:sz w:val="20"/>
              </w:rPr>
              <w:t>EUICC2</w:t>
            </w:r>
            <w:r>
              <w:rPr>
                <w:b/>
                <w:sz w:val="20"/>
              </w:rPr>
              <w:t>2</w:t>
            </w:r>
          </w:p>
        </w:tc>
        <w:tc>
          <w:tcPr>
            <w:tcW w:w="7484" w:type="dxa"/>
            <w:vAlign w:val="center"/>
          </w:tcPr>
          <w:p w14:paraId="00A1910D" w14:textId="77777777" w:rsidR="003C1AC8" w:rsidRPr="004162CD" w:rsidRDefault="003C1AC8" w:rsidP="00185C47">
            <w:pPr>
              <w:spacing w:before="40" w:after="40" w:line="276" w:lineRule="auto"/>
              <w:rPr>
                <w:sz w:val="20"/>
              </w:rPr>
            </w:pPr>
            <w:r w:rsidRPr="004162CD">
              <w:rPr>
                <w:sz w:val="20"/>
              </w:rPr>
              <w:t>The eUICC SHALL NOT export Profiles installed on the eUICC.</w:t>
            </w:r>
          </w:p>
        </w:tc>
      </w:tr>
      <w:tr w:rsidR="003C1AC8" w:rsidRPr="002A1089" w14:paraId="2D794D90" w14:textId="77777777" w:rsidTr="00EC4882">
        <w:tc>
          <w:tcPr>
            <w:tcW w:w="1555" w:type="dxa"/>
          </w:tcPr>
          <w:p w14:paraId="10EFE8D8" w14:textId="77777777" w:rsidR="003C1AC8" w:rsidRPr="009F3483" w:rsidRDefault="003C1AC8" w:rsidP="00185C47">
            <w:pPr>
              <w:spacing w:before="40" w:after="40" w:line="276" w:lineRule="auto"/>
              <w:jc w:val="left"/>
              <w:rPr>
                <w:b/>
                <w:sz w:val="20"/>
              </w:rPr>
            </w:pPr>
            <w:r w:rsidRPr="009F3483">
              <w:rPr>
                <w:b/>
                <w:sz w:val="20"/>
              </w:rPr>
              <w:t>EUICC2</w:t>
            </w:r>
            <w:r>
              <w:rPr>
                <w:b/>
                <w:sz w:val="20"/>
              </w:rPr>
              <w:t>3</w:t>
            </w:r>
          </w:p>
        </w:tc>
        <w:tc>
          <w:tcPr>
            <w:tcW w:w="7484" w:type="dxa"/>
            <w:vAlign w:val="center"/>
          </w:tcPr>
          <w:p w14:paraId="5EC45838" w14:textId="77777777" w:rsidR="003C1AC8" w:rsidRPr="004162CD" w:rsidRDefault="003C1AC8" w:rsidP="00185C47">
            <w:pPr>
              <w:spacing w:before="40" w:after="40" w:line="276" w:lineRule="auto"/>
              <w:rPr>
                <w:sz w:val="20"/>
              </w:rPr>
            </w:pPr>
            <w:r w:rsidRPr="004162CD">
              <w:rPr>
                <w:sz w:val="20"/>
              </w:rPr>
              <w:t xml:space="preserve">The eUICC SHALL enforce an isolation of Profiles and prevent Profiles from </w:t>
            </w:r>
            <w:r>
              <w:rPr>
                <w:sz w:val="20"/>
              </w:rPr>
              <w:t>operating outside of</w:t>
            </w:r>
            <w:r w:rsidRPr="004162CD">
              <w:rPr>
                <w:sz w:val="20"/>
              </w:rPr>
              <w:t xml:space="preserve"> their execution environment </w:t>
            </w:r>
            <w:r w:rsidRPr="00D94BB2">
              <w:rPr>
                <w:sz w:val="20"/>
              </w:rPr>
              <w:t>i.e. Profile SHALL run in a sandbox.</w:t>
            </w:r>
            <w:r w:rsidRPr="004162CD" w:rsidDel="00F97654">
              <w:rPr>
                <w:sz w:val="20"/>
              </w:rPr>
              <w:t xml:space="preserve"> </w:t>
            </w:r>
          </w:p>
        </w:tc>
      </w:tr>
      <w:tr w:rsidR="003C1AC8" w:rsidRPr="002A1089" w14:paraId="4D9EC1C8" w14:textId="77777777" w:rsidTr="00EC4882">
        <w:tc>
          <w:tcPr>
            <w:tcW w:w="1555" w:type="dxa"/>
          </w:tcPr>
          <w:p w14:paraId="21A15266" w14:textId="77777777" w:rsidR="003C1AC8" w:rsidRPr="009F3483" w:rsidRDefault="003C1AC8" w:rsidP="00185C47">
            <w:pPr>
              <w:spacing w:before="40" w:after="40" w:line="276" w:lineRule="auto"/>
              <w:jc w:val="left"/>
              <w:rPr>
                <w:b/>
                <w:sz w:val="20"/>
              </w:rPr>
            </w:pPr>
            <w:r w:rsidRPr="009F3483">
              <w:rPr>
                <w:b/>
                <w:sz w:val="20"/>
              </w:rPr>
              <w:t>EUICC2</w:t>
            </w:r>
            <w:r>
              <w:rPr>
                <w:b/>
                <w:sz w:val="20"/>
              </w:rPr>
              <w:t>4</w:t>
            </w:r>
          </w:p>
        </w:tc>
        <w:tc>
          <w:tcPr>
            <w:tcW w:w="7484" w:type="dxa"/>
          </w:tcPr>
          <w:p w14:paraId="44E2D8AA" w14:textId="77777777" w:rsidR="003C1AC8" w:rsidRPr="004162CD" w:rsidRDefault="003C1AC8" w:rsidP="00185C47">
            <w:pPr>
              <w:spacing w:before="40" w:after="40" w:line="276" w:lineRule="auto"/>
              <w:rPr>
                <w:sz w:val="20"/>
              </w:rPr>
            </w:pPr>
            <w:r w:rsidRPr="004162CD">
              <w:rPr>
                <w:sz w:val="20"/>
              </w:rPr>
              <w:t xml:space="preserve">The integrity of the Bound Profile Package SHALL be ensured </w:t>
            </w:r>
            <w:r>
              <w:rPr>
                <w:sz w:val="20"/>
              </w:rPr>
              <w:t>during</w:t>
            </w:r>
            <w:r w:rsidRPr="004162CD">
              <w:rPr>
                <w:sz w:val="20"/>
              </w:rPr>
              <w:t xml:space="preserve"> its installation on the eUICC.</w:t>
            </w:r>
          </w:p>
        </w:tc>
      </w:tr>
      <w:tr w:rsidR="003C1AC8" w:rsidRPr="002A1089" w14:paraId="3464B307" w14:textId="77777777" w:rsidTr="00EC4882">
        <w:tc>
          <w:tcPr>
            <w:tcW w:w="1555" w:type="dxa"/>
          </w:tcPr>
          <w:p w14:paraId="5E7CEF32" w14:textId="77777777" w:rsidR="003C1AC8" w:rsidRPr="009F3483" w:rsidRDefault="003C1AC8" w:rsidP="00185C47">
            <w:pPr>
              <w:spacing w:before="40" w:after="40" w:line="276" w:lineRule="auto"/>
              <w:jc w:val="left"/>
              <w:rPr>
                <w:b/>
                <w:sz w:val="20"/>
              </w:rPr>
            </w:pPr>
            <w:r w:rsidRPr="009F3483">
              <w:rPr>
                <w:b/>
                <w:sz w:val="20"/>
              </w:rPr>
              <w:t>EUICC2</w:t>
            </w:r>
            <w:r>
              <w:rPr>
                <w:b/>
                <w:sz w:val="20"/>
              </w:rPr>
              <w:t>6</w:t>
            </w:r>
          </w:p>
        </w:tc>
        <w:tc>
          <w:tcPr>
            <w:tcW w:w="7484" w:type="dxa"/>
          </w:tcPr>
          <w:p w14:paraId="79F12D53" w14:textId="77777777" w:rsidR="003C1AC8" w:rsidRPr="004162CD" w:rsidRDefault="003C1AC8" w:rsidP="00185C47">
            <w:pPr>
              <w:spacing w:before="40" w:after="40" w:line="276" w:lineRule="auto"/>
              <w:rPr>
                <w:sz w:val="20"/>
              </w:rPr>
            </w:pPr>
            <w:r w:rsidRPr="004162CD">
              <w:rPr>
                <w:sz w:val="20"/>
              </w:rPr>
              <w:t>Profile keys and algorithm parameters SHALL NOT be extractable from the eUICC.</w:t>
            </w:r>
          </w:p>
        </w:tc>
      </w:tr>
      <w:tr w:rsidR="003C1AC8" w:rsidRPr="002A1089" w14:paraId="6AE64FD7" w14:textId="77777777" w:rsidTr="00EC4882">
        <w:tc>
          <w:tcPr>
            <w:tcW w:w="1555" w:type="dxa"/>
          </w:tcPr>
          <w:p w14:paraId="1634E059" w14:textId="77777777" w:rsidR="003C1AC8" w:rsidRPr="009F3483" w:rsidRDefault="003C1AC8" w:rsidP="00185C47">
            <w:pPr>
              <w:spacing w:before="40" w:after="40" w:line="276" w:lineRule="auto"/>
              <w:jc w:val="left"/>
              <w:rPr>
                <w:b/>
                <w:sz w:val="20"/>
              </w:rPr>
            </w:pPr>
            <w:r w:rsidRPr="009F3483">
              <w:rPr>
                <w:b/>
                <w:sz w:val="20"/>
              </w:rPr>
              <w:t>EUICC2</w:t>
            </w:r>
            <w:r>
              <w:rPr>
                <w:b/>
                <w:sz w:val="20"/>
              </w:rPr>
              <w:t>7</w:t>
            </w:r>
          </w:p>
        </w:tc>
        <w:tc>
          <w:tcPr>
            <w:tcW w:w="7484" w:type="dxa"/>
          </w:tcPr>
          <w:p w14:paraId="058F70C8" w14:textId="77777777" w:rsidR="003C1AC8" w:rsidRPr="004162CD" w:rsidRDefault="003C1AC8" w:rsidP="00185C47">
            <w:pPr>
              <w:spacing w:before="40" w:after="40" w:line="276" w:lineRule="auto"/>
              <w:rPr>
                <w:sz w:val="20"/>
              </w:rPr>
            </w:pPr>
            <w:r w:rsidRPr="004162CD">
              <w:rPr>
                <w:sz w:val="20"/>
              </w:rPr>
              <w:t>All cryptographic functions SHALL be implemented in a robust tamper-</w:t>
            </w:r>
            <w:r>
              <w:rPr>
                <w:sz w:val="20"/>
              </w:rPr>
              <w:t>resistant</w:t>
            </w:r>
            <w:r w:rsidRPr="004162CD">
              <w:rPr>
                <w:sz w:val="20"/>
              </w:rPr>
              <w:t xml:space="preserve"> way and be resistant to side-channel attacks.</w:t>
            </w:r>
          </w:p>
        </w:tc>
      </w:tr>
      <w:tr w:rsidR="003C1AC8" w:rsidRPr="002A1089" w14:paraId="4FCFF6C0" w14:textId="77777777" w:rsidTr="00EC4882">
        <w:tc>
          <w:tcPr>
            <w:tcW w:w="1555" w:type="dxa"/>
          </w:tcPr>
          <w:p w14:paraId="2091EB3C" w14:textId="77777777" w:rsidR="003C1AC8" w:rsidRPr="009F3483" w:rsidRDefault="003C1AC8" w:rsidP="00185C47">
            <w:pPr>
              <w:spacing w:before="40" w:after="40" w:line="276" w:lineRule="auto"/>
              <w:jc w:val="left"/>
              <w:rPr>
                <w:b/>
                <w:sz w:val="20"/>
              </w:rPr>
            </w:pPr>
            <w:r w:rsidRPr="009F3483" w:rsidDel="0013145A">
              <w:rPr>
                <w:b/>
                <w:sz w:val="20"/>
              </w:rPr>
              <w:t>EUICC</w:t>
            </w:r>
            <w:r w:rsidRPr="009F3483">
              <w:rPr>
                <w:b/>
                <w:sz w:val="20"/>
              </w:rPr>
              <w:t>2</w:t>
            </w:r>
            <w:r>
              <w:rPr>
                <w:b/>
                <w:sz w:val="20"/>
              </w:rPr>
              <w:t>8</w:t>
            </w:r>
          </w:p>
        </w:tc>
        <w:tc>
          <w:tcPr>
            <w:tcW w:w="7484" w:type="dxa"/>
          </w:tcPr>
          <w:p w14:paraId="18FA27A7" w14:textId="77777777" w:rsidR="003C1AC8" w:rsidRPr="004162CD" w:rsidRDefault="003C1AC8" w:rsidP="00185C47">
            <w:pPr>
              <w:spacing w:before="40" w:after="40" w:line="276" w:lineRule="auto"/>
              <w:rPr>
                <w:sz w:val="20"/>
              </w:rPr>
            </w:pPr>
            <w:r w:rsidRPr="004162CD" w:rsidDel="0013145A">
              <w:rPr>
                <w:sz w:val="20"/>
              </w:rPr>
              <w:t xml:space="preserve">The Operator </w:t>
            </w:r>
            <w:r w:rsidRPr="004162CD">
              <w:rPr>
                <w:sz w:val="20"/>
              </w:rPr>
              <w:t>SHALL</w:t>
            </w:r>
            <w:r w:rsidRPr="004162CD" w:rsidDel="0013145A">
              <w:rPr>
                <w:sz w:val="20"/>
              </w:rPr>
              <w:t xml:space="preserve"> be able to update the OTA Keys in its Profile on the eUICC in a secure and confidential way</w:t>
            </w:r>
            <w:r w:rsidRPr="004162CD">
              <w:rPr>
                <w:sz w:val="20"/>
              </w:rPr>
              <w:t>,</w:t>
            </w:r>
            <w:r w:rsidRPr="004162CD" w:rsidDel="0013145A">
              <w:rPr>
                <w:sz w:val="20"/>
              </w:rPr>
              <w:t xml:space="preserve"> reusing existing OTA Platform mechanisms.</w:t>
            </w:r>
          </w:p>
        </w:tc>
      </w:tr>
      <w:tr w:rsidR="003C1AC8" w:rsidRPr="002A1089" w14:paraId="70CE3CF8" w14:textId="77777777" w:rsidTr="00EC4882">
        <w:tc>
          <w:tcPr>
            <w:tcW w:w="1555" w:type="dxa"/>
          </w:tcPr>
          <w:p w14:paraId="783A0FB8" w14:textId="77777777" w:rsidR="003C1AC8" w:rsidRPr="009F3483" w:rsidRDefault="003C1AC8" w:rsidP="00185C47">
            <w:pPr>
              <w:spacing w:before="40" w:after="40" w:line="276" w:lineRule="auto"/>
              <w:jc w:val="left"/>
              <w:rPr>
                <w:b/>
                <w:sz w:val="20"/>
              </w:rPr>
            </w:pPr>
            <w:r w:rsidRPr="009F3483">
              <w:rPr>
                <w:b/>
                <w:sz w:val="20"/>
              </w:rPr>
              <w:t>EUICC2</w:t>
            </w:r>
            <w:r>
              <w:rPr>
                <w:b/>
                <w:sz w:val="20"/>
              </w:rPr>
              <w:t>9</w:t>
            </w:r>
          </w:p>
        </w:tc>
        <w:tc>
          <w:tcPr>
            <w:tcW w:w="7484" w:type="dxa"/>
          </w:tcPr>
          <w:p w14:paraId="6679FC3A" w14:textId="77777777" w:rsidR="003C1AC8" w:rsidRPr="004162CD" w:rsidRDefault="003C1AC8" w:rsidP="00185C47">
            <w:pPr>
              <w:spacing w:before="40" w:after="40" w:line="276" w:lineRule="auto"/>
              <w:rPr>
                <w:sz w:val="20"/>
              </w:rPr>
            </w:pPr>
            <w:r w:rsidRPr="004162CD">
              <w:rPr>
                <w:sz w:val="20"/>
              </w:rPr>
              <w:t>A d</w:t>
            </w:r>
            <w:r w:rsidRPr="004162CD" w:rsidDel="0013145A">
              <w:rPr>
                <w:sz w:val="20"/>
              </w:rPr>
              <w:t xml:space="preserve">ownloaded </w:t>
            </w:r>
            <w:r w:rsidRPr="004162CD">
              <w:rPr>
                <w:sz w:val="20"/>
              </w:rPr>
              <w:t>Profile Package SHALL be installed on the eUICC in a disabled state.</w:t>
            </w:r>
          </w:p>
        </w:tc>
      </w:tr>
      <w:tr w:rsidR="003C1AC8" w:rsidRPr="00381908" w14:paraId="65999CE5" w14:textId="77777777" w:rsidTr="00EC4882">
        <w:tc>
          <w:tcPr>
            <w:tcW w:w="1555" w:type="dxa"/>
          </w:tcPr>
          <w:p w14:paraId="3305F89F" w14:textId="77777777" w:rsidR="003C1AC8" w:rsidRPr="009F3483" w:rsidRDefault="003C1AC8" w:rsidP="00185C47">
            <w:pPr>
              <w:spacing w:before="40" w:after="40" w:line="276" w:lineRule="auto"/>
              <w:jc w:val="left"/>
              <w:rPr>
                <w:b/>
                <w:sz w:val="20"/>
              </w:rPr>
            </w:pPr>
            <w:r w:rsidRPr="009F3483">
              <w:rPr>
                <w:b/>
                <w:sz w:val="20"/>
              </w:rPr>
              <w:t>EUICC</w:t>
            </w:r>
            <w:r>
              <w:rPr>
                <w:b/>
                <w:sz w:val="20"/>
              </w:rPr>
              <w:t>30</w:t>
            </w:r>
          </w:p>
        </w:tc>
        <w:tc>
          <w:tcPr>
            <w:tcW w:w="7484" w:type="dxa"/>
            <w:vAlign w:val="center"/>
          </w:tcPr>
          <w:p w14:paraId="071FAF6D" w14:textId="77777777" w:rsidR="003C1AC8" w:rsidRPr="004162CD" w:rsidRDefault="003C1AC8" w:rsidP="00185C47">
            <w:pPr>
              <w:pStyle w:val="TableText"/>
              <w:jc w:val="both"/>
              <w:rPr>
                <w:szCs w:val="20"/>
                <w:lang w:eastAsia="zh-CN" w:bidi="bn-BD"/>
              </w:rPr>
            </w:pPr>
            <w:r w:rsidRPr="00EB168A">
              <w:rPr>
                <w:szCs w:val="20"/>
                <w:lang w:eastAsia="zh-CN" w:bidi="bn-BD"/>
              </w:rPr>
              <w:t xml:space="preserve">The eUICC SHALL always report its </w:t>
            </w:r>
            <w:r>
              <w:rPr>
                <w:szCs w:val="20"/>
                <w:lang w:eastAsia="zh-CN" w:bidi="bn-BD"/>
              </w:rPr>
              <w:t>eSVN</w:t>
            </w:r>
            <w:r w:rsidRPr="00EB168A">
              <w:rPr>
                <w:szCs w:val="20"/>
                <w:lang w:eastAsia="zh-CN" w:bidi="bn-BD"/>
              </w:rPr>
              <w:t xml:space="preserve"> in the first communication during the commencement of each session</w:t>
            </w:r>
            <w:r>
              <w:rPr>
                <w:szCs w:val="20"/>
                <w:lang w:eastAsia="zh-CN" w:bidi="bn-BD"/>
              </w:rPr>
              <w:t xml:space="preserve"> with the SM-DP+ or SM-DS</w:t>
            </w:r>
            <w:r w:rsidRPr="00EB168A">
              <w:rPr>
                <w:szCs w:val="20"/>
                <w:lang w:eastAsia="zh-CN" w:bidi="bn-BD"/>
              </w:rPr>
              <w:t>.</w:t>
            </w:r>
          </w:p>
        </w:tc>
      </w:tr>
      <w:tr w:rsidR="003C1AC8" w:rsidRPr="00381908" w14:paraId="000C9235" w14:textId="77777777" w:rsidTr="00EC4882">
        <w:tc>
          <w:tcPr>
            <w:tcW w:w="1555" w:type="dxa"/>
          </w:tcPr>
          <w:p w14:paraId="5124F527" w14:textId="77777777" w:rsidR="003C1AC8" w:rsidRPr="009F3483" w:rsidRDefault="003C1AC8" w:rsidP="00185C47">
            <w:pPr>
              <w:spacing w:before="40" w:after="40" w:line="276" w:lineRule="auto"/>
              <w:jc w:val="left"/>
              <w:rPr>
                <w:b/>
                <w:sz w:val="20"/>
              </w:rPr>
            </w:pPr>
            <w:r w:rsidRPr="009F3483">
              <w:rPr>
                <w:rFonts w:cs="Arial"/>
                <w:b/>
                <w:sz w:val="20"/>
              </w:rPr>
              <w:t>EUICC3</w:t>
            </w:r>
            <w:r>
              <w:rPr>
                <w:rFonts w:cs="Arial"/>
                <w:b/>
                <w:sz w:val="20"/>
              </w:rPr>
              <w:t>1</w:t>
            </w:r>
          </w:p>
        </w:tc>
        <w:tc>
          <w:tcPr>
            <w:tcW w:w="7484" w:type="dxa"/>
          </w:tcPr>
          <w:p w14:paraId="11DDAB98" w14:textId="77777777" w:rsidR="003C1AC8" w:rsidRPr="00EB168A" w:rsidRDefault="003C1AC8" w:rsidP="00185C47">
            <w:pPr>
              <w:pStyle w:val="TableText"/>
              <w:jc w:val="both"/>
              <w:rPr>
                <w:szCs w:val="20"/>
                <w:lang w:eastAsia="zh-CN" w:bidi="bn-BD"/>
              </w:rPr>
            </w:pPr>
            <w:r w:rsidRPr="00D64052">
              <w:rPr>
                <w:rFonts w:cs="Arial"/>
                <w:lang w:val="en-US"/>
              </w:rPr>
              <w:t>The EUM SHALL install a</w:t>
            </w:r>
            <w:r>
              <w:rPr>
                <w:rFonts w:cs="Arial"/>
                <w:lang w:val="en-US"/>
              </w:rPr>
              <w:t>n</w:t>
            </w:r>
            <w:r w:rsidRPr="00D64052">
              <w:rPr>
                <w:rFonts w:cs="Arial"/>
                <w:lang w:val="en-US"/>
              </w:rPr>
              <w:t xml:space="preserve"> eUICC Certificate </w:t>
            </w:r>
            <w:r w:rsidRPr="00E56F2F">
              <w:rPr>
                <w:rFonts w:cs="Arial"/>
                <w:lang w:val="en-US"/>
              </w:rPr>
              <w:t xml:space="preserve">in the eUICC </w:t>
            </w:r>
            <w:r w:rsidRPr="00D64052">
              <w:rPr>
                <w:rFonts w:cs="Arial"/>
                <w:lang w:val="en-US"/>
              </w:rPr>
              <w:t xml:space="preserve">used </w:t>
            </w:r>
            <w:r>
              <w:rPr>
                <w:rFonts w:cs="Arial"/>
                <w:lang w:val="en-US"/>
              </w:rPr>
              <w:t>to authenticate the eUICC and</w:t>
            </w:r>
            <w:r w:rsidRPr="00D64052">
              <w:rPr>
                <w:rFonts w:cs="Arial"/>
                <w:lang w:val="en-US"/>
              </w:rPr>
              <w:t xml:space="preserve"> verify the eUICC </w:t>
            </w:r>
            <w:r>
              <w:rPr>
                <w:rFonts w:cs="Arial"/>
                <w:lang w:val="en-US"/>
              </w:rPr>
              <w:t>c</w:t>
            </w:r>
            <w:r w:rsidRPr="00D64052">
              <w:rPr>
                <w:rFonts w:cs="Arial"/>
                <w:lang w:val="en-US"/>
              </w:rPr>
              <w:t>ertification.</w:t>
            </w:r>
          </w:p>
        </w:tc>
      </w:tr>
      <w:tr w:rsidR="003C1AC8" w:rsidRPr="00381908" w14:paraId="6A660582" w14:textId="77777777" w:rsidTr="00EC4882">
        <w:tc>
          <w:tcPr>
            <w:tcW w:w="1555" w:type="dxa"/>
          </w:tcPr>
          <w:p w14:paraId="7D51A044" w14:textId="77777777" w:rsidR="003C1AC8" w:rsidRPr="009F3483" w:rsidRDefault="003C1AC8" w:rsidP="00185C47">
            <w:pPr>
              <w:spacing w:before="40" w:after="40" w:line="276" w:lineRule="auto"/>
              <w:jc w:val="left"/>
              <w:rPr>
                <w:b/>
                <w:sz w:val="20"/>
              </w:rPr>
            </w:pPr>
            <w:r w:rsidRPr="009F3483">
              <w:rPr>
                <w:rFonts w:cs="Arial"/>
                <w:b/>
                <w:sz w:val="20"/>
              </w:rPr>
              <w:t>EUICC3</w:t>
            </w:r>
            <w:r>
              <w:rPr>
                <w:rFonts w:cs="Arial"/>
                <w:b/>
                <w:sz w:val="20"/>
              </w:rPr>
              <w:t>2</w:t>
            </w:r>
          </w:p>
        </w:tc>
        <w:tc>
          <w:tcPr>
            <w:tcW w:w="7484" w:type="dxa"/>
          </w:tcPr>
          <w:p w14:paraId="3F7E4691" w14:textId="77777777" w:rsidR="003C1AC8" w:rsidRPr="00EB168A" w:rsidRDefault="003C1AC8" w:rsidP="00185C47">
            <w:pPr>
              <w:pStyle w:val="TableText"/>
              <w:jc w:val="both"/>
              <w:rPr>
                <w:szCs w:val="20"/>
                <w:lang w:eastAsia="zh-CN" w:bidi="bn-BD"/>
              </w:rPr>
            </w:pPr>
            <w:r w:rsidRPr="00D64052">
              <w:rPr>
                <w:rFonts w:cs="Arial"/>
                <w:lang w:val="en-US"/>
              </w:rPr>
              <w:t>The EUM SHALL install a</w:t>
            </w:r>
            <w:r>
              <w:rPr>
                <w:rFonts w:cs="Arial"/>
                <w:lang w:val="en-US"/>
              </w:rPr>
              <w:t>n</w:t>
            </w:r>
            <w:r w:rsidRPr="00D64052">
              <w:rPr>
                <w:rFonts w:cs="Arial"/>
                <w:lang w:val="en-US"/>
              </w:rPr>
              <w:t xml:space="preserve"> EUM </w:t>
            </w:r>
            <w:r>
              <w:rPr>
                <w:rFonts w:cs="Arial"/>
                <w:lang w:val="en-US"/>
              </w:rPr>
              <w:t>C</w:t>
            </w:r>
            <w:r w:rsidRPr="00D64052">
              <w:rPr>
                <w:rFonts w:cs="Arial"/>
                <w:lang w:val="en-US"/>
              </w:rPr>
              <w:t xml:space="preserve">ertificate </w:t>
            </w:r>
            <w:r w:rsidRPr="0082636A">
              <w:rPr>
                <w:rFonts w:cs="Arial"/>
                <w:lang w:val="en-US"/>
              </w:rPr>
              <w:t xml:space="preserve">in the eUICC </w:t>
            </w:r>
            <w:r w:rsidRPr="00D64052">
              <w:rPr>
                <w:rFonts w:cs="Arial"/>
                <w:lang w:val="en-US"/>
              </w:rPr>
              <w:t xml:space="preserve">used to verify the eUICC </w:t>
            </w:r>
            <w:r>
              <w:rPr>
                <w:rFonts w:cs="Arial"/>
                <w:lang w:val="en-US"/>
              </w:rPr>
              <w:t>C</w:t>
            </w:r>
            <w:r w:rsidRPr="00D64052">
              <w:rPr>
                <w:rFonts w:cs="Arial"/>
                <w:lang w:val="en-US"/>
              </w:rPr>
              <w:t>ertificate</w:t>
            </w:r>
            <w:r w:rsidRPr="002B3EFC">
              <w:rPr>
                <w:rFonts w:cs="Arial"/>
                <w:lang w:val="en-US"/>
              </w:rPr>
              <w:t>.</w:t>
            </w:r>
          </w:p>
        </w:tc>
      </w:tr>
      <w:tr w:rsidR="003C1AC8" w:rsidRPr="00381908" w14:paraId="62DAF04A" w14:textId="77777777" w:rsidTr="00EC4882">
        <w:tc>
          <w:tcPr>
            <w:tcW w:w="1555" w:type="dxa"/>
          </w:tcPr>
          <w:p w14:paraId="66EE4E73" w14:textId="77777777" w:rsidR="003C1AC8" w:rsidRPr="009F3483" w:rsidRDefault="003C1AC8" w:rsidP="00185C47">
            <w:pPr>
              <w:spacing w:before="40" w:after="40" w:line="276" w:lineRule="auto"/>
              <w:jc w:val="left"/>
              <w:rPr>
                <w:rFonts w:cs="Arial"/>
                <w:b/>
                <w:sz w:val="20"/>
              </w:rPr>
            </w:pPr>
            <w:r w:rsidRPr="009F3483">
              <w:rPr>
                <w:b/>
                <w:sz w:val="20"/>
              </w:rPr>
              <w:t>EUICC3</w:t>
            </w:r>
            <w:r>
              <w:rPr>
                <w:b/>
                <w:sz w:val="20"/>
              </w:rPr>
              <w:t>3</w:t>
            </w:r>
          </w:p>
        </w:tc>
        <w:tc>
          <w:tcPr>
            <w:tcW w:w="7484" w:type="dxa"/>
          </w:tcPr>
          <w:p w14:paraId="5F448624" w14:textId="77777777" w:rsidR="003C1AC8" w:rsidRPr="00E950D1" w:rsidRDefault="003C1AC8" w:rsidP="00185C47">
            <w:pPr>
              <w:pStyle w:val="TableText"/>
              <w:jc w:val="both"/>
              <w:rPr>
                <w:rFonts w:cs="Arial"/>
                <w:lang w:val="en-US"/>
              </w:rPr>
            </w:pPr>
            <w:r w:rsidRPr="00E950D1">
              <w:t xml:space="preserve">The eUICC SHALL have </w:t>
            </w:r>
            <w:r>
              <w:t>a</w:t>
            </w:r>
            <w:r w:rsidRPr="00E950D1">
              <w:t xml:space="preserve"> </w:t>
            </w:r>
            <w:r w:rsidRPr="00E950D1" w:rsidDel="00FE37C9">
              <w:t>means to authenticate</w:t>
            </w:r>
            <w:r>
              <w:t xml:space="preserve"> itself</w:t>
            </w:r>
            <w:r w:rsidRPr="00E950D1" w:rsidDel="00FE37C9">
              <w:t xml:space="preserve"> </w:t>
            </w:r>
            <w:r w:rsidRPr="00E950D1">
              <w:t>to the SM-DS</w:t>
            </w:r>
            <w:r>
              <w:t>.</w:t>
            </w:r>
          </w:p>
        </w:tc>
      </w:tr>
      <w:tr w:rsidR="003C1AC8" w:rsidRPr="00381908" w14:paraId="2BA68D51" w14:textId="77777777" w:rsidTr="00EC4882">
        <w:tc>
          <w:tcPr>
            <w:tcW w:w="1555" w:type="dxa"/>
          </w:tcPr>
          <w:p w14:paraId="04411F3A" w14:textId="77777777" w:rsidR="003C1AC8" w:rsidRPr="009F3483" w:rsidRDefault="003C1AC8" w:rsidP="00185C47">
            <w:pPr>
              <w:spacing w:before="40" w:after="40" w:line="276" w:lineRule="auto"/>
              <w:jc w:val="left"/>
              <w:rPr>
                <w:rFonts w:cs="Arial"/>
                <w:b/>
                <w:sz w:val="20"/>
              </w:rPr>
            </w:pPr>
            <w:r w:rsidRPr="009F3483" w:rsidDel="00F97654">
              <w:rPr>
                <w:b/>
                <w:sz w:val="20"/>
              </w:rPr>
              <w:t>EUICC</w:t>
            </w:r>
            <w:r w:rsidRPr="009F3483">
              <w:rPr>
                <w:b/>
                <w:sz w:val="20"/>
              </w:rPr>
              <w:t>3</w:t>
            </w:r>
            <w:r>
              <w:rPr>
                <w:b/>
                <w:sz w:val="20"/>
              </w:rPr>
              <w:t>4</w:t>
            </w:r>
          </w:p>
        </w:tc>
        <w:tc>
          <w:tcPr>
            <w:tcW w:w="7484" w:type="dxa"/>
            <w:vAlign w:val="center"/>
          </w:tcPr>
          <w:p w14:paraId="5157AD77" w14:textId="77777777" w:rsidR="003C1AC8" w:rsidRPr="00DC59F5" w:rsidRDefault="003C1AC8" w:rsidP="00185C47">
            <w:pPr>
              <w:pStyle w:val="TableText"/>
              <w:jc w:val="both"/>
              <w:rPr>
                <w:rFonts w:cs="Arial"/>
                <w:lang w:val="en-US"/>
              </w:rPr>
            </w:pPr>
            <w:r w:rsidRPr="00DC59F5" w:rsidDel="00F97654">
              <w:t xml:space="preserve">The eUICC SHALL protect </w:t>
            </w:r>
            <w:r w:rsidRPr="00DC59F5">
              <w:t xml:space="preserve">itself </w:t>
            </w:r>
            <w:r w:rsidRPr="00DC59F5" w:rsidDel="00F97654">
              <w:t>against unauthorised access</w:t>
            </w:r>
            <w:r w:rsidRPr="00DC59F5">
              <w:t>.</w:t>
            </w:r>
          </w:p>
        </w:tc>
      </w:tr>
      <w:tr w:rsidR="003C1AC8" w:rsidRPr="00381908" w14:paraId="306FE226" w14:textId="77777777" w:rsidTr="00EC4882">
        <w:tc>
          <w:tcPr>
            <w:tcW w:w="1555" w:type="dxa"/>
          </w:tcPr>
          <w:p w14:paraId="2F882329" w14:textId="77777777" w:rsidR="003C1AC8" w:rsidRPr="009F3483" w:rsidRDefault="003C1AC8" w:rsidP="00185C47">
            <w:pPr>
              <w:spacing w:before="40" w:after="40" w:line="276" w:lineRule="auto"/>
              <w:jc w:val="left"/>
              <w:rPr>
                <w:rFonts w:cs="Arial"/>
                <w:b/>
                <w:sz w:val="20"/>
              </w:rPr>
            </w:pPr>
            <w:r w:rsidRPr="009F3483" w:rsidDel="00F97654">
              <w:rPr>
                <w:b/>
                <w:sz w:val="20"/>
              </w:rPr>
              <w:t>EUICC</w:t>
            </w:r>
            <w:r w:rsidRPr="009F3483">
              <w:rPr>
                <w:b/>
                <w:sz w:val="20"/>
              </w:rPr>
              <w:t>3</w:t>
            </w:r>
            <w:r>
              <w:rPr>
                <w:b/>
                <w:sz w:val="20"/>
              </w:rPr>
              <w:t>5</w:t>
            </w:r>
          </w:p>
        </w:tc>
        <w:tc>
          <w:tcPr>
            <w:tcW w:w="7484" w:type="dxa"/>
          </w:tcPr>
          <w:p w14:paraId="14B9A15B" w14:textId="77777777" w:rsidR="003C1AC8" w:rsidRPr="00DC59F5" w:rsidRDefault="003C1AC8" w:rsidP="00185C47">
            <w:pPr>
              <w:pStyle w:val="TableText"/>
              <w:jc w:val="both"/>
              <w:rPr>
                <w:rFonts w:cs="Arial"/>
                <w:lang w:val="en-US"/>
              </w:rPr>
            </w:pPr>
            <w:r w:rsidRPr="00DC59F5" w:rsidDel="00F97654">
              <w:t xml:space="preserve">Upon Profile deletion, the eUICC SHALL ensure a complete </w:t>
            </w:r>
            <w:r w:rsidRPr="00DC59F5">
              <w:t>deletion of all data related to the</w:t>
            </w:r>
            <w:r w:rsidRPr="00DC59F5" w:rsidDel="00F97654">
              <w:t xml:space="preserve"> Profile.</w:t>
            </w:r>
          </w:p>
        </w:tc>
      </w:tr>
      <w:tr w:rsidR="003C1AC8" w:rsidRPr="00381908" w14:paraId="6EAB7CD0" w14:textId="77777777" w:rsidTr="00EC4882">
        <w:tc>
          <w:tcPr>
            <w:tcW w:w="1555" w:type="dxa"/>
          </w:tcPr>
          <w:p w14:paraId="4F438739" w14:textId="77777777" w:rsidR="003C1AC8" w:rsidRPr="009F3483" w:rsidRDefault="003C1AC8" w:rsidP="00185C47">
            <w:pPr>
              <w:spacing w:before="40" w:after="40" w:line="276" w:lineRule="auto"/>
              <w:jc w:val="left"/>
              <w:rPr>
                <w:rFonts w:cs="Arial"/>
                <w:b/>
                <w:sz w:val="20"/>
              </w:rPr>
            </w:pPr>
            <w:r w:rsidRPr="009F3483" w:rsidDel="00F97654">
              <w:rPr>
                <w:b/>
                <w:sz w:val="20"/>
              </w:rPr>
              <w:lastRenderedPageBreak/>
              <w:t>EUICC</w:t>
            </w:r>
            <w:r w:rsidRPr="009F3483">
              <w:rPr>
                <w:b/>
                <w:sz w:val="20"/>
              </w:rPr>
              <w:t>3</w:t>
            </w:r>
            <w:r>
              <w:rPr>
                <w:b/>
                <w:sz w:val="20"/>
              </w:rPr>
              <w:t>6</w:t>
            </w:r>
          </w:p>
        </w:tc>
        <w:tc>
          <w:tcPr>
            <w:tcW w:w="7484" w:type="dxa"/>
          </w:tcPr>
          <w:p w14:paraId="6CA7711E" w14:textId="77777777" w:rsidR="003C1AC8" w:rsidRPr="00DC59F5" w:rsidRDefault="003C1AC8" w:rsidP="00185C47">
            <w:pPr>
              <w:pStyle w:val="TableText"/>
              <w:jc w:val="both"/>
              <w:rPr>
                <w:rFonts w:cs="Arial"/>
                <w:lang w:val="en-US"/>
              </w:rPr>
            </w:pPr>
            <w:r w:rsidRPr="00DC59F5" w:rsidDel="00F97654">
              <w:t xml:space="preserve">The eUICC SHALL only accept Profile </w:t>
            </w:r>
            <w:r>
              <w:t>M</w:t>
            </w:r>
            <w:r w:rsidRPr="00DC59F5" w:rsidDel="00F97654">
              <w:t xml:space="preserve">anagement </w:t>
            </w:r>
            <w:r w:rsidRPr="00DC59F5">
              <w:t>operations</w:t>
            </w:r>
            <w:r w:rsidRPr="00DC59F5" w:rsidDel="00DD7F5B">
              <w:t xml:space="preserve"> sent </w:t>
            </w:r>
            <w:r w:rsidRPr="00DC59F5" w:rsidDel="00F97654">
              <w:t xml:space="preserve">from </w:t>
            </w:r>
            <w:r w:rsidRPr="00DC59F5">
              <w:t>the</w:t>
            </w:r>
            <w:r w:rsidRPr="00DC59F5" w:rsidDel="00F97654">
              <w:t xml:space="preserve"> LPA </w:t>
            </w:r>
            <w:r w:rsidRPr="00DC59F5">
              <w:t>in either the eUICC</w:t>
            </w:r>
            <w:r w:rsidRPr="00406132">
              <w:t xml:space="preserve">, </w:t>
            </w:r>
            <w:r>
              <w:t xml:space="preserve">or </w:t>
            </w:r>
            <w:r w:rsidRPr="00DC59F5">
              <w:t>the Device</w:t>
            </w:r>
            <w:r w:rsidRPr="00DC59F5" w:rsidDel="00F97654">
              <w:t>.</w:t>
            </w:r>
          </w:p>
        </w:tc>
      </w:tr>
      <w:tr w:rsidR="003C1AC8" w:rsidRPr="00381908" w14:paraId="03E2A882" w14:textId="77777777" w:rsidTr="00EC4882">
        <w:tc>
          <w:tcPr>
            <w:tcW w:w="1555" w:type="dxa"/>
          </w:tcPr>
          <w:p w14:paraId="43E02D93" w14:textId="77777777" w:rsidR="003C1AC8" w:rsidRPr="009F3483" w:rsidRDefault="003C1AC8" w:rsidP="00185C47">
            <w:pPr>
              <w:spacing w:before="40" w:after="40" w:line="276" w:lineRule="auto"/>
              <w:jc w:val="left"/>
              <w:rPr>
                <w:rFonts w:cs="Arial"/>
                <w:b/>
                <w:sz w:val="20"/>
              </w:rPr>
            </w:pPr>
            <w:r w:rsidRPr="009F3483">
              <w:rPr>
                <w:rFonts w:cs="Arial"/>
                <w:b/>
                <w:sz w:val="20"/>
              </w:rPr>
              <w:t>EUICC3</w:t>
            </w:r>
            <w:r>
              <w:rPr>
                <w:rFonts w:cs="Arial"/>
                <w:b/>
                <w:sz w:val="20"/>
              </w:rPr>
              <w:t>7</w:t>
            </w:r>
          </w:p>
        </w:tc>
        <w:tc>
          <w:tcPr>
            <w:tcW w:w="7484" w:type="dxa"/>
          </w:tcPr>
          <w:p w14:paraId="0A413D8B" w14:textId="77777777" w:rsidR="003C1AC8" w:rsidRPr="00F114E7" w:rsidRDefault="003C1AC8" w:rsidP="00185C47">
            <w:pPr>
              <w:pStyle w:val="TableText"/>
              <w:jc w:val="both"/>
              <w:rPr>
                <w:rFonts w:cs="Arial"/>
                <w:lang w:val="en-US"/>
              </w:rPr>
            </w:pPr>
            <w:r w:rsidRPr="00F114E7">
              <w:rPr>
                <w:rFonts w:cs="Arial"/>
              </w:rPr>
              <w:t xml:space="preserve">The eUICC SHALL reject any Profile Management </w:t>
            </w:r>
            <w:r>
              <w:rPr>
                <w:rFonts w:cs="Arial"/>
              </w:rPr>
              <w:t>operations</w:t>
            </w:r>
            <w:r w:rsidRPr="00F114E7">
              <w:rPr>
                <w:rFonts w:cs="Arial"/>
              </w:rPr>
              <w:t xml:space="preserve"> that are in conflict with the </w:t>
            </w:r>
            <w:r>
              <w:rPr>
                <w:rFonts w:cs="Arial"/>
              </w:rPr>
              <w:t xml:space="preserve">Profile </w:t>
            </w:r>
            <w:r w:rsidRPr="00F114E7">
              <w:rPr>
                <w:rFonts w:cs="Arial"/>
              </w:rPr>
              <w:t>Policy Rules of the respective Profile.</w:t>
            </w:r>
          </w:p>
        </w:tc>
      </w:tr>
      <w:tr w:rsidR="003C1AC8" w:rsidRPr="00381908" w14:paraId="1868D18E" w14:textId="77777777" w:rsidTr="00EC4882">
        <w:tc>
          <w:tcPr>
            <w:tcW w:w="1555" w:type="dxa"/>
          </w:tcPr>
          <w:p w14:paraId="296740BF" w14:textId="77777777" w:rsidR="003C1AC8" w:rsidRPr="009F3483" w:rsidRDefault="003C1AC8" w:rsidP="00185C47">
            <w:pPr>
              <w:spacing w:before="40" w:after="40" w:line="276" w:lineRule="auto"/>
              <w:jc w:val="left"/>
              <w:rPr>
                <w:rFonts w:cs="Arial"/>
                <w:b/>
                <w:sz w:val="20"/>
              </w:rPr>
            </w:pPr>
            <w:r w:rsidRPr="009F3483" w:rsidDel="00EA242A">
              <w:rPr>
                <w:b/>
                <w:sz w:val="20"/>
              </w:rPr>
              <w:t>EUICC</w:t>
            </w:r>
            <w:r w:rsidRPr="009F3483">
              <w:rPr>
                <w:b/>
                <w:sz w:val="20"/>
              </w:rPr>
              <w:t>3</w:t>
            </w:r>
            <w:r>
              <w:rPr>
                <w:b/>
                <w:sz w:val="20"/>
              </w:rPr>
              <w:t>8</w:t>
            </w:r>
          </w:p>
        </w:tc>
        <w:tc>
          <w:tcPr>
            <w:tcW w:w="7484" w:type="dxa"/>
            <w:vAlign w:val="center"/>
          </w:tcPr>
          <w:p w14:paraId="792B97BB" w14:textId="77777777" w:rsidR="003C1AC8" w:rsidRPr="00DC59F5" w:rsidRDefault="003C1AC8" w:rsidP="00185C47">
            <w:pPr>
              <w:pStyle w:val="TableText"/>
              <w:jc w:val="both"/>
              <w:rPr>
                <w:rFonts w:cs="Arial"/>
                <w:lang w:val="en-US"/>
              </w:rPr>
            </w:pPr>
            <w:r>
              <w:t>If any</w:t>
            </w:r>
            <w:r w:rsidRPr="00DC59F5" w:rsidDel="00925CC1">
              <w:t xml:space="preserve"> Bound</w:t>
            </w:r>
            <w:r w:rsidRPr="00DC59F5" w:rsidDel="00EA242A">
              <w:t xml:space="preserve"> Profile Package </w:t>
            </w:r>
            <w:r>
              <w:t>download or installation does not complete successfully, the eUICC SHALL maintain the state it was in before it received the request.</w:t>
            </w:r>
          </w:p>
        </w:tc>
      </w:tr>
      <w:tr w:rsidR="003C1AC8" w:rsidRPr="00381908" w14:paraId="343B3900" w14:textId="77777777" w:rsidTr="00EC4882">
        <w:tc>
          <w:tcPr>
            <w:tcW w:w="1555" w:type="dxa"/>
          </w:tcPr>
          <w:p w14:paraId="083BE85D" w14:textId="77777777" w:rsidR="003C1AC8" w:rsidRPr="009F3483" w:rsidDel="00EA242A" w:rsidRDefault="003C1AC8" w:rsidP="00185C47">
            <w:pPr>
              <w:spacing w:before="40" w:after="40" w:line="276" w:lineRule="auto"/>
              <w:jc w:val="left"/>
              <w:rPr>
                <w:b/>
                <w:sz w:val="20"/>
              </w:rPr>
            </w:pPr>
            <w:r w:rsidRPr="009F3483">
              <w:rPr>
                <w:b/>
                <w:sz w:val="20"/>
              </w:rPr>
              <w:t>EUICC3</w:t>
            </w:r>
            <w:r>
              <w:rPr>
                <w:b/>
                <w:sz w:val="20"/>
              </w:rPr>
              <w:t>9</w:t>
            </w:r>
          </w:p>
        </w:tc>
        <w:tc>
          <w:tcPr>
            <w:tcW w:w="7484" w:type="dxa"/>
          </w:tcPr>
          <w:p w14:paraId="7D4DFEF7" w14:textId="43C9B081" w:rsidR="003C1AC8" w:rsidRPr="002173DE" w:rsidDel="00EA242A" w:rsidRDefault="003C1AC8" w:rsidP="00185C47">
            <w:pPr>
              <w:pStyle w:val="TableText"/>
              <w:jc w:val="both"/>
            </w:pPr>
            <w:r w:rsidRPr="00BA2870">
              <w:t>The eUICC SHALL support GlobalPlatform Secure Element Access Control</w:t>
            </w:r>
            <w:r>
              <w:t xml:space="preserve"> </w:t>
            </w:r>
            <w:r>
              <w:fldChar w:fldCharType="begin"/>
            </w:r>
            <w:r>
              <w:instrText xml:space="preserve"> REF GPDSPE013 \h </w:instrText>
            </w:r>
            <w:r w:rsidR="00185C47">
              <w:instrText xml:space="preserve"> \* MERGEFORMAT </w:instrText>
            </w:r>
            <w:r>
              <w:fldChar w:fldCharType="separate"/>
            </w:r>
            <w:r w:rsidR="005C746C" w:rsidRPr="00BC17D5">
              <w:t>[</w:t>
            </w:r>
            <w:r w:rsidR="005C746C">
              <w:t>15</w:t>
            </w:r>
            <w:r w:rsidR="005C746C" w:rsidRPr="00BC17D5">
              <w:t>]</w:t>
            </w:r>
            <w:r>
              <w:fldChar w:fldCharType="end"/>
            </w:r>
            <w:r w:rsidRPr="00BA2870">
              <w:t>.</w:t>
            </w:r>
          </w:p>
        </w:tc>
      </w:tr>
      <w:tr w:rsidR="003C1AC8" w:rsidRPr="00381908" w14:paraId="55FD0155" w14:textId="77777777" w:rsidTr="00EC4882">
        <w:tc>
          <w:tcPr>
            <w:tcW w:w="1555" w:type="dxa"/>
          </w:tcPr>
          <w:p w14:paraId="5F0684CC" w14:textId="77777777" w:rsidR="003C1AC8" w:rsidRPr="009F3483" w:rsidRDefault="003C1AC8" w:rsidP="00185C47">
            <w:pPr>
              <w:spacing w:before="40" w:after="40" w:line="276" w:lineRule="auto"/>
              <w:jc w:val="left"/>
              <w:rPr>
                <w:b/>
                <w:sz w:val="20"/>
              </w:rPr>
            </w:pPr>
            <w:r w:rsidRPr="009F3483">
              <w:rPr>
                <w:b/>
                <w:sz w:val="20"/>
              </w:rPr>
              <w:t>EUICC</w:t>
            </w:r>
            <w:r>
              <w:rPr>
                <w:b/>
                <w:sz w:val="20"/>
              </w:rPr>
              <w:t>40</w:t>
            </w:r>
          </w:p>
        </w:tc>
        <w:tc>
          <w:tcPr>
            <w:tcW w:w="7484" w:type="dxa"/>
            <w:vAlign w:val="center"/>
          </w:tcPr>
          <w:p w14:paraId="1821711C" w14:textId="77777777" w:rsidR="003C1AC8" w:rsidRPr="00BA2870" w:rsidRDefault="003C1AC8" w:rsidP="00185C47">
            <w:pPr>
              <w:pStyle w:val="TableText"/>
              <w:jc w:val="both"/>
            </w:pPr>
            <w:r>
              <w:rPr>
                <w:rFonts w:eastAsia="MS Mincho"/>
                <w:lang w:eastAsia="ja-JP"/>
              </w:rPr>
              <w:t>There SHALL be a means to pre-set a default SM-DP+ address in the eUICC.</w:t>
            </w:r>
          </w:p>
        </w:tc>
      </w:tr>
      <w:tr w:rsidR="003C1AC8" w:rsidRPr="00381908" w14:paraId="6EEF1095" w14:textId="77777777" w:rsidTr="00EC4882">
        <w:tc>
          <w:tcPr>
            <w:tcW w:w="1555" w:type="dxa"/>
          </w:tcPr>
          <w:p w14:paraId="662902A0" w14:textId="77777777" w:rsidR="003C1AC8" w:rsidRPr="009F3483" w:rsidRDefault="003C1AC8" w:rsidP="00185C47">
            <w:pPr>
              <w:spacing w:before="40" w:after="40" w:line="276" w:lineRule="auto"/>
              <w:jc w:val="left"/>
              <w:rPr>
                <w:b/>
                <w:sz w:val="20"/>
              </w:rPr>
            </w:pPr>
            <w:bookmarkStart w:id="440" w:name="EUICC43"/>
            <w:bookmarkStart w:id="441" w:name="EUICC40"/>
            <w:bookmarkStart w:id="442" w:name="EUICC41"/>
            <w:r w:rsidRPr="009F3483">
              <w:rPr>
                <w:b/>
                <w:sz w:val="20"/>
              </w:rPr>
              <w:t>EUICC</w:t>
            </w:r>
            <w:bookmarkEnd w:id="440"/>
            <w:r w:rsidRPr="009F3483">
              <w:rPr>
                <w:b/>
                <w:sz w:val="20"/>
              </w:rPr>
              <w:t>4</w:t>
            </w:r>
            <w:bookmarkEnd w:id="441"/>
            <w:r>
              <w:rPr>
                <w:b/>
                <w:sz w:val="20"/>
              </w:rPr>
              <w:t>1</w:t>
            </w:r>
            <w:bookmarkEnd w:id="442"/>
          </w:p>
        </w:tc>
        <w:tc>
          <w:tcPr>
            <w:tcW w:w="7484" w:type="dxa"/>
            <w:vAlign w:val="center"/>
          </w:tcPr>
          <w:p w14:paraId="4E56B1C7" w14:textId="77777777" w:rsidR="003C1AC8" w:rsidRDefault="003C1AC8" w:rsidP="00185C47">
            <w:pPr>
              <w:pStyle w:val="TableText"/>
              <w:jc w:val="both"/>
              <w:rPr>
                <w:rFonts w:eastAsia="MS Mincho"/>
                <w:lang w:eastAsia="ja-JP"/>
              </w:rPr>
            </w:pPr>
            <w:r>
              <w:rPr>
                <w:rFonts w:eastAsia="MS Mincho"/>
                <w:lang w:eastAsia="ja-JP"/>
              </w:rPr>
              <w:t>The eUICC SHALL store the Root SM-DS address.</w:t>
            </w:r>
          </w:p>
        </w:tc>
      </w:tr>
      <w:tr w:rsidR="003C1AC8" w:rsidRPr="00381908" w14:paraId="2AD1989A" w14:textId="77777777" w:rsidTr="00EC4882">
        <w:tc>
          <w:tcPr>
            <w:tcW w:w="1555" w:type="dxa"/>
          </w:tcPr>
          <w:p w14:paraId="645C168B" w14:textId="77777777" w:rsidR="003C1AC8" w:rsidRPr="00291577" w:rsidRDefault="003C1AC8" w:rsidP="00185C47">
            <w:pPr>
              <w:spacing w:before="40" w:after="40" w:line="276" w:lineRule="auto"/>
              <w:jc w:val="left"/>
              <w:rPr>
                <w:b/>
                <w:sz w:val="20"/>
              </w:rPr>
            </w:pPr>
            <w:r w:rsidRPr="00291577">
              <w:rPr>
                <w:b/>
                <w:sz w:val="20"/>
              </w:rPr>
              <w:t>EUICC42</w:t>
            </w:r>
          </w:p>
        </w:tc>
        <w:tc>
          <w:tcPr>
            <w:tcW w:w="7484" w:type="dxa"/>
            <w:vAlign w:val="center"/>
          </w:tcPr>
          <w:p w14:paraId="3BD9BA6C" w14:textId="77777777" w:rsidR="003C1AC8" w:rsidRPr="00291577" w:rsidRDefault="003C1AC8" w:rsidP="00185C47">
            <w:pPr>
              <w:pStyle w:val="TableText"/>
              <w:jc w:val="both"/>
              <w:rPr>
                <w:rFonts w:eastAsia="MS Mincho"/>
                <w:lang w:eastAsia="ja-JP"/>
              </w:rPr>
            </w:pPr>
            <w:r w:rsidRPr="00291577">
              <w:rPr>
                <w:rFonts w:eastAsia="MS Mincho"/>
                <w:lang w:eastAsia="ja-JP"/>
              </w:rPr>
              <w:t xml:space="preserve">The eUICC SHALL be able to send a delete Notification </w:t>
            </w:r>
            <w:r>
              <w:rPr>
                <w:rFonts w:eastAsia="MS Mincho"/>
                <w:lang w:eastAsia="ja-JP"/>
              </w:rPr>
              <w:t xml:space="preserve">to the LPA </w:t>
            </w:r>
            <w:r w:rsidRPr="00291577">
              <w:rPr>
                <w:rFonts w:eastAsia="MS Mincho"/>
                <w:lang w:eastAsia="ja-JP"/>
              </w:rPr>
              <w:t xml:space="preserve">to notify the </w:t>
            </w:r>
            <w:r>
              <w:rPr>
                <w:rFonts w:eastAsia="MS Mincho"/>
                <w:lang w:eastAsia="ja-JP"/>
              </w:rPr>
              <w:t>Notification Receivers</w:t>
            </w:r>
            <w:r w:rsidRPr="00291577">
              <w:rPr>
                <w:rFonts w:eastAsia="MS Mincho"/>
                <w:lang w:eastAsia="ja-JP"/>
              </w:rPr>
              <w:t xml:space="preserve"> that the Profile </w:t>
            </w:r>
            <w:r>
              <w:rPr>
                <w:rFonts w:eastAsia="MS Mincho"/>
                <w:lang w:eastAsia="ja-JP"/>
              </w:rPr>
              <w:t>has been</w:t>
            </w:r>
            <w:r w:rsidRPr="00291577">
              <w:rPr>
                <w:rFonts w:eastAsia="MS Mincho"/>
                <w:lang w:eastAsia="ja-JP"/>
              </w:rPr>
              <w:t xml:space="preserve"> deleted.</w:t>
            </w:r>
          </w:p>
        </w:tc>
      </w:tr>
      <w:tr w:rsidR="003C1AC8" w:rsidRPr="00381908" w14:paraId="353EC448" w14:textId="77777777" w:rsidTr="00EC4882">
        <w:tc>
          <w:tcPr>
            <w:tcW w:w="1555" w:type="dxa"/>
          </w:tcPr>
          <w:p w14:paraId="45D81DD8" w14:textId="77777777" w:rsidR="003C1AC8" w:rsidRPr="009F3483" w:rsidRDefault="003C1AC8" w:rsidP="00185C47">
            <w:pPr>
              <w:spacing w:before="40" w:after="40" w:line="276" w:lineRule="auto"/>
              <w:jc w:val="left"/>
              <w:rPr>
                <w:b/>
                <w:sz w:val="20"/>
              </w:rPr>
            </w:pPr>
            <w:r w:rsidRPr="009F3483">
              <w:rPr>
                <w:b/>
                <w:sz w:val="20"/>
              </w:rPr>
              <w:t>EUICC4</w:t>
            </w:r>
            <w:r>
              <w:rPr>
                <w:b/>
                <w:sz w:val="20"/>
              </w:rPr>
              <w:t>3</w:t>
            </w:r>
          </w:p>
        </w:tc>
        <w:tc>
          <w:tcPr>
            <w:tcW w:w="7484" w:type="dxa"/>
            <w:vAlign w:val="center"/>
          </w:tcPr>
          <w:p w14:paraId="0EFDAF67" w14:textId="5D566A3B" w:rsidR="003C1AC8" w:rsidRDefault="003C1AC8" w:rsidP="00185C47">
            <w:pPr>
              <w:pStyle w:val="TableText"/>
              <w:jc w:val="both"/>
              <w:rPr>
                <w:rFonts w:eastAsia="MS Mincho"/>
                <w:lang w:eastAsia="ja-JP"/>
              </w:rPr>
            </w:pPr>
            <w:r>
              <w:rPr>
                <w:rFonts w:eastAsia="MS Mincho"/>
                <w:lang w:eastAsia="ja-JP"/>
              </w:rPr>
              <w:t>In</w:t>
            </w:r>
            <w:r w:rsidR="0080140D">
              <w:rPr>
                <w:rFonts w:eastAsia="MS Mincho"/>
                <w:lang w:eastAsia="ja-JP"/>
              </w:rPr>
              <w:t xml:space="preserve"> EUICC42</w:t>
            </w:r>
            <w:r>
              <w:rPr>
                <w:rFonts w:eastAsia="MS Mincho"/>
                <w:lang w:eastAsia="ja-JP"/>
              </w:rPr>
              <w:t>,</w:t>
            </w:r>
            <w:r w:rsidRPr="00082FB0">
              <w:rPr>
                <w:rFonts w:eastAsia="MS Mincho"/>
                <w:lang w:eastAsia="ja-JP"/>
              </w:rPr>
              <w:t xml:space="preserve"> </w:t>
            </w:r>
            <w:r>
              <w:rPr>
                <w:rFonts w:eastAsia="MS Mincho"/>
                <w:lang w:eastAsia="ja-JP"/>
              </w:rPr>
              <w:t>if connectivity is not available to send the Notification of deletion to the Notification Receivers, each Notification SHALL be retained and sent as soon as connectivity becomes available again.</w:t>
            </w:r>
          </w:p>
        </w:tc>
      </w:tr>
      <w:tr w:rsidR="003C1AC8" w:rsidRPr="00381908" w14:paraId="7F7CD800" w14:textId="77777777" w:rsidTr="00EC4882">
        <w:tc>
          <w:tcPr>
            <w:tcW w:w="1555" w:type="dxa"/>
          </w:tcPr>
          <w:p w14:paraId="43FCCB08" w14:textId="77777777" w:rsidR="003C1AC8" w:rsidRPr="00291577" w:rsidRDefault="003C1AC8" w:rsidP="00185C47">
            <w:pPr>
              <w:spacing w:before="40" w:after="40" w:line="276" w:lineRule="auto"/>
              <w:jc w:val="left"/>
              <w:rPr>
                <w:b/>
                <w:sz w:val="20"/>
              </w:rPr>
            </w:pPr>
            <w:r w:rsidRPr="00291577">
              <w:rPr>
                <w:b/>
                <w:sz w:val="20"/>
              </w:rPr>
              <w:t>EUICC44</w:t>
            </w:r>
          </w:p>
        </w:tc>
        <w:tc>
          <w:tcPr>
            <w:tcW w:w="7484" w:type="dxa"/>
            <w:vAlign w:val="center"/>
          </w:tcPr>
          <w:p w14:paraId="5405D9AE" w14:textId="77777777" w:rsidR="003C1AC8" w:rsidRPr="00291577" w:rsidRDefault="003C1AC8" w:rsidP="00185C47">
            <w:pPr>
              <w:pStyle w:val="TableText"/>
              <w:jc w:val="both"/>
              <w:rPr>
                <w:rFonts w:eastAsia="MS Mincho"/>
                <w:lang w:eastAsia="ja-JP"/>
              </w:rPr>
            </w:pPr>
            <w:r w:rsidRPr="00291577">
              <w:rPr>
                <w:rFonts w:eastAsia="MS Mincho"/>
                <w:lang w:eastAsia="ja-JP"/>
              </w:rPr>
              <w:t>The delete Notification process SHALL also be executed for each deleted Profile in case of eUICC Memory reset.</w:t>
            </w:r>
          </w:p>
        </w:tc>
      </w:tr>
      <w:tr w:rsidR="003C1AC8" w:rsidRPr="00381908" w14:paraId="1E48D936" w14:textId="77777777" w:rsidTr="00EC4882">
        <w:tc>
          <w:tcPr>
            <w:tcW w:w="1555" w:type="dxa"/>
          </w:tcPr>
          <w:p w14:paraId="73777880" w14:textId="77777777" w:rsidR="003C1AC8" w:rsidRPr="009F3483" w:rsidRDefault="003C1AC8" w:rsidP="00185C47">
            <w:pPr>
              <w:spacing w:before="40" w:after="40" w:line="276" w:lineRule="auto"/>
              <w:jc w:val="left"/>
              <w:rPr>
                <w:b/>
                <w:sz w:val="20"/>
              </w:rPr>
            </w:pPr>
            <w:r w:rsidRPr="009F3483">
              <w:rPr>
                <w:b/>
                <w:sz w:val="20"/>
              </w:rPr>
              <w:t>EUICC4</w:t>
            </w:r>
            <w:r>
              <w:rPr>
                <w:b/>
                <w:sz w:val="20"/>
              </w:rPr>
              <w:t>5</w:t>
            </w:r>
          </w:p>
        </w:tc>
        <w:tc>
          <w:tcPr>
            <w:tcW w:w="7484" w:type="dxa"/>
            <w:vAlign w:val="center"/>
          </w:tcPr>
          <w:p w14:paraId="4956B41F" w14:textId="6ECCF41D" w:rsidR="003C1AC8" w:rsidRPr="009A690A" w:rsidRDefault="003C1AC8" w:rsidP="00185C47">
            <w:pPr>
              <w:pStyle w:val="TableText"/>
              <w:jc w:val="both"/>
              <w:rPr>
                <w:rFonts w:eastAsia="MS Mincho"/>
                <w:lang w:eastAsia="ja-JP"/>
              </w:rPr>
            </w:pPr>
            <w:r w:rsidRPr="00E94D87">
              <w:rPr>
                <w:rFonts w:eastAsia="MS Mincho"/>
                <w:lang w:eastAsia="ja-JP"/>
              </w:rPr>
              <w:t>The eUICC SHALL support a set of standard functions and services including, but not limited to Java Applications, USIM Toolkit functions and</w:t>
            </w:r>
            <w:r>
              <w:rPr>
                <w:rFonts w:eastAsia="MS Mincho"/>
                <w:lang w:eastAsia="ja-JP"/>
              </w:rPr>
              <w:t xml:space="preserve"> </w:t>
            </w:r>
            <w:r w:rsidRPr="00E94D87">
              <w:rPr>
                <w:rFonts w:eastAsia="MS Mincho"/>
                <w:lang w:eastAsia="ja-JP"/>
              </w:rPr>
              <w:t>G</w:t>
            </w:r>
            <w:r>
              <w:rPr>
                <w:rFonts w:eastAsia="MS Mincho"/>
                <w:lang w:eastAsia="ja-JP"/>
              </w:rPr>
              <w:t>lobal</w:t>
            </w:r>
            <w:r w:rsidRPr="00E94D87">
              <w:rPr>
                <w:rFonts w:eastAsia="MS Mincho"/>
                <w:lang w:eastAsia="ja-JP"/>
              </w:rPr>
              <w:t>P</w:t>
            </w:r>
            <w:r>
              <w:rPr>
                <w:rFonts w:eastAsia="MS Mincho"/>
                <w:lang w:eastAsia="ja-JP"/>
              </w:rPr>
              <w:t>latform f</w:t>
            </w:r>
            <w:r w:rsidRPr="00E94D87">
              <w:rPr>
                <w:rFonts w:eastAsia="MS Mincho"/>
                <w:lang w:eastAsia="ja-JP"/>
              </w:rPr>
              <w:t>eatures. The list of supported functions and services (e.g. API package names and versions) SHALL be explicitly referenced within the technical specification (SGP.22</w:t>
            </w:r>
            <w:r>
              <w:rPr>
                <w:rFonts w:eastAsia="MS Mincho"/>
                <w:lang w:eastAsia="ja-JP"/>
              </w:rPr>
              <w:t xml:space="preserve"> </w:t>
            </w:r>
            <w:r>
              <w:rPr>
                <w:rFonts w:eastAsia="MS Mincho"/>
                <w:lang w:eastAsia="ja-JP"/>
              </w:rPr>
              <w:fldChar w:fldCharType="begin"/>
            </w:r>
            <w:r>
              <w:rPr>
                <w:rFonts w:eastAsia="MS Mincho"/>
                <w:lang w:eastAsia="ja-JP"/>
              </w:rPr>
              <w:instrText xml:space="preserve"> REF SGP22 \h </w:instrText>
            </w:r>
            <w:r w:rsidR="00185C47">
              <w:rPr>
                <w:rFonts w:eastAsia="MS Mincho"/>
                <w:lang w:eastAsia="ja-JP"/>
              </w:rPr>
              <w:instrText xml:space="preserve"> \* MERGEFORMAT </w:instrText>
            </w:r>
            <w:r>
              <w:rPr>
                <w:rFonts w:eastAsia="MS Mincho"/>
                <w:lang w:eastAsia="ja-JP"/>
              </w:rPr>
            </w:r>
            <w:r>
              <w:rPr>
                <w:rFonts w:eastAsia="MS Mincho"/>
                <w:lang w:eastAsia="ja-JP"/>
              </w:rPr>
              <w:fldChar w:fldCharType="separate"/>
            </w:r>
            <w:r w:rsidR="005C746C" w:rsidRPr="00BC17D5">
              <w:t>[</w:t>
            </w:r>
            <w:r w:rsidR="005C746C">
              <w:t>24</w:t>
            </w:r>
            <w:r w:rsidR="005C746C" w:rsidRPr="00BC17D5">
              <w:t>]</w:t>
            </w:r>
            <w:r>
              <w:rPr>
                <w:rFonts w:eastAsia="MS Mincho"/>
                <w:lang w:eastAsia="ja-JP"/>
              </w:rPr>
              <w:fldChar w:fldCharType="end"/>
            </w:r>
            <w:r w:rsidRPr="00E94D87">
              <w:rPr>
                <w:rFonts w:eastAsia="MS Mincho"/>
                <w:lang w:eastAsia="ja-JP"/>
              </w:rPr>
              <w:t xml:space="preserve">). A different set of functions and services MAY be defined/supported according to the different </w:t>
            </w:r>
            <w:r w:rsidR="001A1D22">
              <w:rPr>
                <w:rFonts w:eastAsia="MS Mincho"/>
                <w:lang w:eastAsia="ja-JP"/>
              </w:rPr>
              <w:t>e</w:t>
            </w:r>
            <w:r>
              <w:rPr>
                <w:rFonts w:eastAsia="MS Mincho"/>
                <w:lang w:eastAsia="ja-JP"/>
              </w:rPr>
              <w:t>UICC</w:t>
            </w:r>
            <w:r w:rsidRPr="00E94D87">
              <w:rPr>
                <w:rFonts w:eastAsia="MS Mincho"/>
                <w:lang w:eastAsia="ja-JP"/>
              </w:rPr>
              <w:t xml:space="preserve"> categories as defined in </w:t>
            </w:r>
            <w:r w:rsidRPr="00E94D87">
              <w:rPr>
                <w:rFonts w:eastAsia="MS Mincho"/>
                <w:lang w:eastAsia="ja-JP"/>
              </w:rPr>
              <w:fldChar w:fldCharType="begin"/>
            </w:r>
            <w:r w:rsidRPr="00E94D87">
              <w:rPr>
                <w:rFonts w:eastAsia="MS Mincho"/>
                <w:lang w:eastAsia="ja-JP"/>
              </w:rPr>
              <w:instrText xml:space="preserve"> REF _Ref443493505 \r \h </w:instrText>
            </w:r>
            <w:r>
              <w:rPr>
                <w:rFonts w:eastAsia="MS Mincho"/>
                <w:lang w:eastAsia="ja-JP"/>
              </w:rPr>
              <w:instrText xml:space="preserve"> \* MERGEFORMAT </w:instrText>
            </w:r>
            <w:r w:rsidRPr="00E94D87">
              <w:rPr>
                <w:rFonts w:eastAsia="MS Mincho"/>
                <w:lang w:eastAsia="ja-JP"/>
              </w:rPr>
            </w:r>
            <w:r w:rsidRPr="00E94D87">
              <w:rPr>
                <w:rFonts w:eastAsia="MS Mincho"/>
                <w:lang w:eastAsia="ja-JP"/>
              </w:rPr>
              <w:fldChar w:fldCharType="separate"/>
            </w:r>
            <w:r w:rsidR="005C746C">
              <w:rPr>
                <w:rFonts w:eastAsia="MS Mincho"/>
                <w:lang w:eastAsia="ja-JP"/>
              </w:rPr>
              <w:t>Annex D</w:t>
            </w:r>
            <w:r w:rsidRPr="00E94D87">
              <w:rPr>
                <w:rFonts w:eastAsia="MS Mincho"/>
                <w:lang w:eastAsia="ja-JP"/>
              </w:rPr>
              <w:fldChar w:fldCharType="end"/>
            </w:r>
            <w:r w:rsidRPr="00E94D87">
              <w:rPr>
                <w:rFonts w:eastAsia="MS Mincho"/>
                <w:lang w:eastAsia="ja-JP"/>
              </w:rPr>
              <w:t>.</w:t>
            </w:r>
          </w:p>
        </w:tc>
      </w:tr>
      <w:tr w:rsidR="003C1AC8" w:rsidRPr="00381908" w14:paraId="500E7318" w14:textId="77777777" w:rsidTr="00EC4882">
        <w:tc>
          <w:tcPr>
            <w:tcW w:w="1555" w:type="dxa"/>
          </w:tcPr>
          <w:p w14:paraId="6BC1BF30" w14:textId="77777777" w:rsidR="003C1AC8" w:rsidRPr="009F3483" w:rsidRDefault="003C1AC8" w:rsidP="00185C47">
            <w:pPr>
              <w:spacing w:before="40" w:after="40" w:line="276" w:lineRule="auto"/>
              <w:jc w:val="left"/>
              <w:rPr>
                <w:b/>
                <w:sz w:val="20"/>
              </w:rPr>
            </w:pPr>
            <w:r w:rsidRPr="009F3483">
              <w:rPr>
                <w:b/>
                <w:sz w:val="20"/>
              </w:rPr>
              <w:t>EUICC4</w:t>
            </w:r>
            <w:r>
              <w:rPr>
                <w:b/>
                <w:sz w:val="20"/>
              </w:rPr>
              <w:t>6</w:t>
            </w:r>
          </w:p>
        </w:tc>
        <w:tc>
          <w:tcPr>
            <w:tcW w:w="7484" w:type="dxa"/>
            <w:vAlign w:val="center"/>
          </w:tcPr>
          <w:p w14:paraId="02D074B9" w14:textId="77777777" w:rsidR="003C1AC8" w:rsidRDefault="003C1AC8" w:rsidP="00185C47">
            <w:pPr>
              <w:rPr>
                <w:sz w:val="20"/>
              </w:rPr>
            </w:pPr>
            <w:r>
              <w:rPr>
                <w:sz w:val="20"/>
              </w:rPr>
              <w:t>The eUICC SHALL support at least the following USIM Toolkit commands:</w:t>
            </w:r>
          </w:p>
          <w:p w14:paraId="121AA06C" w14:textId="77777777" w:rsidR="003C1AC8" w:rsidRDefault="003C1AC8" w:rsidP="00185C47">
            <w:pPr>
              <w:pStyle w:val="TableBulletText"/>
              <w:jc w:val="both"/>
            </w:pPr>
            <w:r>
              <w:t>PROVIDE LOCAL INFORMATION including the following fields: local info, IMEI, network measure results, date &amp; time, access technology</w:t>
            </w:r>
          </w:p>
          <w:p w14:paraId="22890018" w14:textId="77777777" w:rsidR="003C1AC8" w:rsidRDefault="003C1AC8" w:rsidP="00185C47">
            <w:pPr>
              <w:pStyle w:val="TableBulletText"/>
              <w:jc w:val="both"/>
            </w:pPr>
            <w:r>
              <w:t>TERMINAL PROFILE</w:t>
            </w:r>
          </w:p>
          <w:p w14:paraId="7CD54D51" w14:textId="77777777" w:rsidR="003C1AC8" w:rsidRDefault="003C1AC8" w:rsidP="00185C47">
            <w:pPr>
              <w:pStyle w:val="TableBulletText"/>
              <w:jc w:val="both"/>
            </w:pPr>
            <w:r>
              <w:t>ENVELOPE (SMS-PP DOWNLOAD)</w:t>
            </w:r>
          </w:p>
          <w:p w14:paraId="1E0409E6" w14:textId="77777777" w:rsidR="003C1AC8" w:rsidRDefault="003C1AC8" w:rsidP="00185C47">
            <w:pPr>
              <w:pStyle w:val="TableBulletText"/>
              <w:jc w:val="both"/>
            </w:pPr>
            <w:r>
              <w:t>SEND SHORT MESSAGE</w:t>
            </w:r>
          </w:p>
          <w:p w14:paraId="1BFC7E92" w14:textId="77777777" w:rsidR="003C1AC8" w:rsidRDefault="003C1AC8" w:rsidP="00185C47">
            <w:pPr>
              <w:pStyle w:val="TableBulletText"/>
              <w:jc w:val="both"/>
            </w:pPr>
            <w:r>
              <w:t>DISPLAY TEXT</w:t>
            </w:r>
          </w:p>
          <w:p w14:paraId="40905B7D" w14:textId="77777777" w:rsidR="003C1AC8" w:rsidRDefault="003C1AC8" w:rsidP="00185C47">
            <w:pPr>
              <w:pStyle w:val="TableBulletText"/>
              <w:jc w:val="both"/>
            </w:pPr>
            <w:r>
              <w:t>GET INPUT</w:t>
            </w:r>
          </w:p>
          <w:p w14:paraId="7D12A9F1" w14:textId="77777777" w:rsidR="003C1AC8" w:rsidRPr="009A690A" w:rsidRDefault="003C1AC8" w:rsidP="00185C47">
            <w:pPr>
              <w:pStyle w:val="TableBulletText"/>
              <w:jc w:val="both"/>
            </w:pPr>
            <w:r>
              <w:t>RING TONE</w:t>
            </w:r>
          </w:p>
        </w:tc>
      </w:tr>
      <w:tr w:rsidR="003C1AC8" w:rsidRPr="00381908" w14:paraId="38EEEAC6" w14:textId="77777777" w:rsidTr="00EC4882">
        <w:tc>
          <w:tcPr>
            <w:tcW w:w="1555" w:type="dxa"/>
          </w:tcPr>
          <w:p w14:paraId="556232F7" w14:textId="77777777" w:rsidR="003C1AC8" w:rsidRPr="009F3483" w:rsidRDefault="003C1AC8" w:rsidP="00185C47">
            <w:pPr>
              <w:spacing w:before="40" w:after="40" w:line="276" w:lineRule="auto"/>
              <w:jc w:val="left"/>
              <w:rPr>
                <w:b/>
                <w:sz w:val="20"/>
              </w:rPr>
            </w:pPr>
            <w:r>
              <w:rPr>
                <w:b/>
                <w:sz w:val="20"/>
              </w:rPr>
              <w:t>EUICC47</w:t>
            </w:r>
          </w:p>
        </w:tc>
        <w:tc>
          <w:tcPr>
            <w:tcW w:w="7484" w:type="dxa"/>
            <w:vAlign w:val="center"/>
          </w:tcPr>
          <w:p w14:paraId="334A0001" w14:textId="13E23361" w:rsidR="003C1AC8" w:rsidRDefault="003C1AC8" w:rsidP="00185C47">
            <w:pPr>
              <w:pStyle w:val="TableText"/>
              <w:jc w:val="both"/>
            </w:pPr>
            <w:r>
              <w:t xml:space="preserve">An eUICC SHALL support at least two </w:t>
            </w:r>
            <w:r w:rsidRPr="002F3BF1">
              <w:t>set</w:t>
            </w:r>
            <w:r>
              <w:t>s</w:t>
            </w:r>
            <w:r w:rsidRPr="002F3BF1">
              <w:t xml:space="preserve"> of elliptic curve parameters preloaded by the EUM during eUICC manufacturing</w:t>
            </w:r>
            <w:r>
              <w:t>, defined in</w:t>
            </w:r>
            <w:r w:rsidRPr="004162CD">
              <w:t xml:space="preserve"> GSMA SGP.22</w:t>
            </w:r>
            <w:r>
              <w:t xml:space="preserve"> </w:t>
            </w:r>
            <w:r>
              <w:fldChar w:fldCharType="begin"/>
            </w:r>
            <w:r>
              <w:instrText xml:space="preserve"> REF SGP22 \h </w:instrText>
            </w:r>
            <w:r w:rsidR="00185C47">
              <w:instrText xml:space="preserve"> \* MERGEFORMAT </w:instrText>
            </w:r>
            <w:r>
              <w:fldChar w:fldCharType="separate"/>
            </w:r>
            <w:r w:rsidR="005C746C" w:rsidRPr="00BC17D5">
              <w:t>[</w:t>
            </w:r>
            <w:r w:rsidR="005C746C">
              <w:t>24</w:t>
            </w:r>
            <w:r w:rsidR="005C746C" w:rsidRPr="00BC17D5">
              <w:t>]</w:t>
            </w:r>
            <w:r>
              <w:fldChar w:fldCharType="end"/>
            </w:r>
            <w:r>
              <w:t>.</w:t>
            </w:r>
          </w:p>
        </w:tc>
      </w:tr>
      <w:tr w:rsidR="003C1AC8" w:rsidRPr="00381908" w14:paraId="169B42A1" w14:textId="77777777" w:rsidTr="00EC4882">
        <w:tc>
          <w:tcPr>
            <w:tcW w:w="1555" w:type="dxa"/>
          </w:tcPr>
          <w:p w14:paraId="40B1818D" w14:textId="77777777" w:rsidR="003C1AC8" w:rsidRDefault="003C1AC8" w:rsidP="00185C47">
            <w:pPr>
              <w:spacing w:before="40" w:after="40" w:line="276" w:lineRule="auto"/>
              <w:jc w:val="left"/>
              <w:rPr>
                <w:b/>
                <w:sz w:val="20"/>
              </w:rPr>
            </w:pPr>
            <w:r>
              <w:rPr>
                <w:b/>
                <w:sz w:val="20"/>
              </w:rPr>
              <w:t>EUICC48</w:t>
            </w:r>
          </w:p>
        </w:tc>
        <w:tc>
          <w:tcPr>
            <w:tcW w:w="7484" w:type="dxa"/>
            <w:vAlign w:val="center"/>
          </w:tcPr>
          <w:p w14:paraId="74C3CCF8" w14:textId="77777777" w:rsidR="003C1AC8" w:rsidRDefault="003C1AC8" w:rsidP="00185C47">
            <w:pPr>
              <w:pStyle w:val="TableText"/>
              <w:jc w:val="both"/>
            </w:pPr>
            <w:r>
              <w:t>Each Notification SHALL be uniquely identifiable and SHALL be signed by the eUICC.</w:t>
            </w:r>
          </w:p>
        </w:tc>
      </w:tr>
      <w:tr w:rsidR="003C1AC8" w:rsidRPr="00381908" w14:paraId="51B674EE" w14:textId="77777777" w:rsidTr="00EC4882">
        <w:tc>
          <w:tcPr>
            <w:tcW w:w="1555" w:type="dxa"/>
          </w:tcPr>
          <w:p w14:paraId="5D57C9C4" w14:textId="77777777" w:rsidR="003C1AC8" w:rsidRDefault="003C1AC8" w:rsidP="00185C47">
            <w:pPr>
              <w:spacing w:before="40" w:after="40" w:line="276" w:lineRule="auto"/>
              <w:jc w:val="left"/>
              <w:rPr>
                <w:b/>
                <w:sz w:val="20"/>
              </w:rPr>
            </w:pPr>
            <w:r>
              <w:rPr>
                <w:b/>
                <w:sz w:val="20"/>
              </w:rPr>
              <w:t>EUICC49</w:t>
            </w:r>
          </w:p>
        </w:tc>
        <w:tc>
          <w:tcPr>
            <w:tcW w:w="7484" w:type="dxa"/>
            <w:vAlign w:val="center"/>
          </w:tcPr>
          <w:p w14:paraId="0BE455A6" w14:textId="77777777" w:rsidR="003C1AC8" w:rsidRDefault="003C1AC8" w:rsidP="00185C47">
            <w:pPr>
              <w:pStyle w:val="TableText"/>
              <w:jc w:val="both"/>
            </w:pPr>
            <w:r>
              <w:rPr>
                <w:rFonts w:cs="Arial"/>
                <w:lang w:val="en-US"/>
              </w:rPr>
              <w:t>Each N</w:t>
            </w:r>
            <w:r w:rsidRPr="006E1C4B">
              <w:rPr>
                <w:rFonts w:cs="Arial"/>
                <w:lang w:val="en-US"/>
              </w:rPr>
              <w:t xml:space="preserve">otification SHALL be </w:t>
            </w:r>
            <w:r>
              <w:rPr>
                <w:rFonts w:cs="Arial"/>
                <w:lang w:val="en-US"/>
              </w:rPr>
              <w:t xml:space="preserve">protected against </w:t>
            </w:r>
            <w:r w:rsidRPr="006E1C4B">
              <w:rPr>
                <w:rFonts w:cs="Arial"/>
                <w:lang w:val="en-US"/>
              </w:rPr>
              <w:t>re-play attack</w:t>
            </w:r>
            <w:r>
              <w:rPr>
                <w:rFonts w:cs="Arial"/>
                <w:lang w:val="en-US"/>
              </w:rPr>
              <w:t>s</w:t>
            </w:r>
            <w:r w:rsidRPr="006E1C4B">
              <w:rPr>
                <w:rFonts w:cs="Arial"/>
                <w:lang w:val="en-US"/>
              </w:rPr>
              <w:t xml:space="preserve"> and signed by the eUICC</w:t>
            </w:r>
            <w:r>
              <w:rPr>
                <w:rFonts w:cs="Arial"/>
                <w:lang w:val="en-US"/>
              </w:rPr>
              <w:t>.</w:t>
            </w:r>
          </w:p>
        </w:tc>
      </w:tr>
      <w:tr w:rsidR="003C1AC8" w:rsidRPr="00381908" w14:paraId="216A63EA" w14:textId="77777777" w:rsidTr="00EC4882">
        <w:tc>
          <w:tcPr>
            <w:tcW w:w="1555" w:type="dxa"/>
          </w:tcPr>
          <w:p w14:paraId="5FB0AE11" w14:textId="77777777" w:rsidR="003C1AC8" w:rsidRDefault="003C1AC8" w:rsidP="00185C47">
            <w:pPr>
              <w:spacing w:before="40" w:after="40" w:line="276" w:lineRule="auto"/>
              <w:jc w:val="left"/>
              <w:rPr>
                <w:b/>
                <w:sz w:val="20"/>
              </w:rPr>
            </w:pPr>
            <w:r>
              <w:rPr>
                <w:b/>
                <w:sz w:val="20"/>
              </w:rPr>
              <w:t>EUICC50</w:t>
            </w:r>
          </w:p>
        </w:tc>
        <w:tc>
          <w:tcPr>
            <w:tcW w:w="7484" w:type="dxa"/>
            <w:vAlign w:val="center"/>
          </w:tcPr>
          <w:p w14:paraId="1812B9B0" w14:textId="77777777" w:rsidR="003C1AC8" w:rsidRPr="006E1C4B" w:rsidRDefault="003C1AC8" w:rsidP="00185C47">
            <w:pPr>
              <w:pStyle w:val="TableText"/>
              <w:jc w:val="both"/>
              <w:rPr>
                <w:rFonts w:cs="Arial"/>
                <w:lang w:val="en-US"/>
              </w:rPr>
            </w:pPr>
            <w:r>
              <w:rPr>
                <w:rFonts w:cs="Arial"/>
                <w:lang w:val="en-US"/>
              </w:rPr>
              <w:t>[Void]</w:t>
            </w:r>
          </w:p>
        </w:tc>
      </w:tr>
      <w:tr w:rsidR="003C1AC8" w:rsidRPr="00381908" w14:paraId="67987015" w14:textId="77777777" w:rsidTr="00EC4882">
        <w:tc>
          <w:tcPr>
            <w:tcW w:w="1555" w:type="dxa"/>
          </w:tcPr>
          <w:p w14:paraId="0987CCB9" w14:textId="77777777" w:rsidR="003C1AC8" w:rsidRDefault="003C1AC8" w:rsidP="00185C47">
            <w:pPr>
              <w:spacing w:before="40" w:after="40" w:line="276" w:lineRule="auto"/>
              <w:jc w:val="left"/>
              <w:rPr>
                <w:b/>
                <w:sz w:val="20"/>
              </w:rPr>
            </w:pPr>
            <w:r>
              <w:rPr>
                <w:b/>
                <w:sz w:val="20"/>
              </w:rPr>
              <w:t>EUICC51</w:t>
            </w:r>
          </w:p>
        </w:tc>
        <w:tc>
          <w:tcPr>
            <w:tcW w:w="7484" w:type="dxa"/>
            <w:vAlign w:val="center"/>
          </w:tcPr>
          <w:p w14:paraId="39C577F9" w14:textId="77777777" w:rsidR="003C1AC8" w:rsidRDefault="003C1AC8" w:rsidP="00185C47">
            <w:pPr>
              <w:pStyle w:val="TableText"/>
              <w:jc w:val="both"/>
              <w:rPr>
                <w:rFonts w:cs="Arial"/>
                <w:lang w:val="en-US"/>
              </w:rPr>
            </w:pPr>
            <w:r>
              <w:t>[Void]</w:t>
            </w:r>
          </w:p>
        </w:tc>
      </w:tr>
      <w:tr w:rsidR="003C1AC8" w:rsidRPr="00381908" w14:paraId="53DBB348" w14:textId="77777777" w:rsidTr="00EC4882">
        <w:tc>
          <w:tcPr>
            <w:tcW w:w="1555" w:type="dxa"/>
          </w:tcPr>
          <w:p w14:paraId="5E10D3A8" w14:textId="77777777" w:rsidR="003C1AC8" w:rsidRDefault="003C1AC8" w:rsidP="00185C47">
            <w:pPr>
              <w:spacing w:before="40" w:after="40" w:line="276" w:lineRule="auto"/>
              <w:jc w:val="left"/>
              <w:rPr>
                <w:b/>
                <w:sz w:val="20"/>
              </w:rPr>
            </w:pPr>
            <w:r>
              <w:rPr>
                <w:b/>
                <w:sz w:val="20"/>
              </w:rPr>
              <w:t>EUICC52</w:t>
            </w:r>
          </w:p>
        </w:tc>
        <w:tc>
          <w:tcPr>
            <w:tcW w:w="7484" w:type="dxa"/>
            <w:vAlign w:val="center"/>
          </w:tcPr>
          <w:p w14:paraId="4694C1CD" w14:textId="77777777" w:rsidR="003C1AC8" w:rsidRPr="0055760F" w:rsidRDefault="003C1AC8" w:rsidP="00185C47">
            <w:pPr>
              <w:pStyle w:val="TableText"/>
              <w:jc w:val="both"/>
            </w:pPr>
            <w:r>
              <w:t>The Profile SHALL be able to contain a list of zero or more Notification Receivers for each type of Notification.</w:t>
            </w:r>
          </w:p>
        </w:tc>
      </w:tr>
      <w:tr w:rsidR="003C1AC8" w:rsidRPr="00381908" w14:paraId="082AC2EA" w14:textId="77777777" w:rsidTr="00EC4882">
        <w:tc>
          <w:tcPr>
            <w:tcW w:w="1555" w:type="dxa"/>
          </w:tcPr>
          <w:p w14:paraId="2E79BAE2" w14:textId="77777777" w:rsidR="003C1AC8" w:rsidRDefault="003C1AC8" w:rsidP="00185C47">
            <w:pPr>
              <w:spacing w:before="40" w:after="40" w:line="276" w:lineRule="auto"/>
              <w:jc w:val="left"/>
              <w:rPr>
                <w:b/>
                <w:sz w:val="20"/>
              </w:rPr>
            </w:pPr>
            <w:r>
              <w:rPr>
                <w:b/>
                <w:sz w:val="20"/>
              </w:rPr>
              <w:lastRenderedPageBreak/>
              <w:t>EUICC53</w:t>
            </w:r>
          </w:p>
        </w:tc>
        <w:tc>
          <w:tcPr>
            <w:tcW w:w="7484" w:type="dxa"/>
            <w:vAlign w:val="center"/>
          </w:tcPr>
          <w:p w14:paraId="0F032EE5" w14:textId="77777777" w:rsidR="003C1AC8" w:rsidRDefault="003C1AC8" w:rsidP="00185C47">
            <w:pPr>
              <w:pStyle w:val="TableText"/>
              <w:jc w:val="both"/>
            </w:pPr>
            <w:r>
              <w:t>The eUICC SHALL support SHA-1. Usage of SHA-1 SHALL be strictly limited to applications inside the Profile where the use of SHA-1 is required.</w:t>
            </w:r>
          </w:p>
        </w:tc>
      </w:tr>
      <w:tr w:rsidR="003C1AC8" w:rsidRPr="00381908" w14:paraId="2A93EF52" w14:textId="77777777" w:rsidTr="00EC4882">
        <w:tc>
          <w:tcPr>
            <w:tcW w:w="1555" w:type="dxa"/>
          </w:tcPr>
          <w:p w14:paraId="6B843591" w14:textId="77777777" w:rsidR="003C1AC8" w:rsidRDefault="003C1AC8" w:rsidP="00185C47">
            <w:pPr>
              <w:spacing w:before="40" w:after="40" w:line="276" w:lineRule="auto"/>
              <w:jc w:val="left"/>
              <w:rPr>
                <w:b/>
                <w:sz w:val="20"/>
              </w:rPr>
            </w:pPr>
            <w:r>
              <w:rPr>
                <w:b/>
                <w:sz w:val="20"/>
              </w:rPr>
              <w:t>EUICC54</w:t>
            </w:r>
          </w:p>
        </w:tc>
        <w:tc>
          <w:tcPr>
            <w:tcW w:w="7484" w:type="dxa"/>
            <w:vAlign w:val="center"/>
          </w:tcPr>
          <w:p w14:paraId="4A07DC1C" w14:textId="77777777" w:rsidR="003C1AC8" w:rsidRDefault="003C1AC8" w:rsidP="00185C47">
            <w:pPr>
              <w:pStyle w:val="TableText"/>
              <w:jc w:val="both"/>
            </w:pPr>
            <w:r w:rsidRPr="00C246BD">
              <w:t xml:space="preserve">The EID SHALL not be modifiable. </w:t>
            </w:r>
            <w:r>
              <w:t>The EID SHALL not be affected by any of the procedures, including the change of the eUICC Private keys.</w:t>
            </w:r>
          </w:p>
        </w:tc>
      </w:tr>
      <w:tr w:rsidR="003C1AC8" w:rsidRPr="00381908" w14:paraId="54B81423" w14:textId="77777777" w:rsidTr="00EC4882">
        <w:tc>
          <w:tcPr>
            <w:tcW w:w="1555" w:type="dxa"/>
          </w:tcPr>
          <w:p w14:paraId="0850EBC4" w14:textId="77777777" w:rsidR="003C1AC8" w:rsidRDefault="003C1AC8" w:rsidP="00185C47">
            <w:pPr>
              <w:spacing w:before="40" w:after="40" w:line="276" w:lineRule="auto"/>
              <w:jc w:val="left"/>
              <w:rPr>
                <w:b/>
                <w:sz w:val="20"/>
              </w:rPr>
            </w:pPr>
            <w:r>
              <w:rPr>
                <w:b/>
                <w:sz w:val="20"/>
              </w:rPr>
              <w:t>EUICC55</w:t>
            </w:r>
          </w:p>
        </w:tc>
        <w:tc>
          <w:tcPr>
            <w:tcW w:w="7484" w:type="dxa"/>
          </w:tcPr>
          <w:p w14:paraId="237182EA" w14:textId="139997E0" w:rsidR="003C1AC8" w:rsidRPr="00C246BD" w:rsidRDefault="003C1AC8" w:rsidP="00185C47">
            <w:pPr>
              <w:pStyle w:val="TableText"/>
              <w:jc w:val="both"/>
            </w:pPr>
            <w:r>
              <w:t xml:space="preserve">An Integrated eUICC SHALL be certified according to SGP.08 </w:t>
            </w:r>
            <w:r>
              <w:fldChar w:fldCharType="begin"/>
            </w:r>
            <w:r>
              <w:instrText xml:space="preserve"> REF SGP08 \h </w:instrText>
            </w:r>
            <w:r w:rsidR="00185C47">
              <w:instrText xml:space="preserve"> \* MERGEFORMAT </w:instrText>
            </w:r>
            <w:r>
              <w:fldChar w:fldCharType="separate"/>
            </w:r>
            <w:r w:rsidR="005C746C">
              <w:rPr>
                <w:szCs w:val="20"/>
              </w:rPr>
              <w:t>[39]</w:t>
            </w:r>
            <w:r>
              <w:fldChar w:fldCharType="end"/>
            </w:r>
            <w:r>
              <w:t xml:space="preserve"> or SGP.18 </w:t>
            </w:r>
            <w:r>
              <w:fldChar w:fldCharType="begin"/>
            </w:r>
            <w:r>
              <w:instrText xml:space="preserve"> REF SGP18 \h </w:instrText>
            </w:r>
            <w:r w:rsidR="00185C47">
              <w:instrText xml:space="preserve"> \* MERGEFORMAT </w:instrText>
            </w:r>
            <w:r>
              <w:fldChar w:fldCharType="separate"/>
            </w:r>
            <w:r w:rsidR="005C746C">
              <w:rPr>
                <w:szCs w:val="20"/>
              </w:rPr>
              <w:t>[40]</w:t>
            </w:r>
            <w:r>
              <w:fldChar w:fldCharType="end"/>
            </w:r>
            <w:r>
              <w:t xml:space="preserve"> as described in SGP.24 </w:t>
            </w:r>
            <w:r>
              <w:fldChar w:fldCharType="begin"/>
            </w:r>
            <w:r>
              <w:instrText xml:space="preserve"> REF SGP24 \h </w:instrText>
            </w:r>
            <w:r w:rsidR="00185C47">
              <w:instrText xml:space="preserve"> \* MERGEFORMAT </w:instrText>
            </w:r>
            <w:r>
              <w:fldChar w:fldCharType="separate"/>
            </w:r>
            <w:r w:rsidR="005C746C">
              <w:rPr>
                <w:szCs w:val="20"/>
              </w:rPr>
              <w:t>[38]</w:t>
            </w:r>
            <w:r>
              <w:fldChar w:fldCharType="end"/>
            </w:r>
            <w:r>
              <w:t>.</w:t>
            </w:r>
          </w:p>
        </w:tc>
      </w:tr>
      <w:tr w:rsidR="003C1AC8" w:rsidRPr="00381908" w14:paraId="05F09EA0" w14:textId="77777777" w:rsidTr="00EC4882">
        <w:tc>
          <w:tcPr>
            <w:tcW w:w="1555" w:type="dxa"/>
          </w:tcPr>
          <w:p w14:paraId="34E96758" w14:textId="77777777" w:rsidR="003C1AC8" w:rsidRDefault="003C1AC8" w:rsidP="00185C47">
            <w:pPr>
              <w:spacing w:before="40" w:after="40" w:line="276" w:lineRule="auto"/>
              <w:jc w:val="left"/>
              <w:rPr>
                <w:b/>
                <w:sz w:val="20"/>
              </w:rPr>
            </w:pPr>
            <w:r>
              <w:rPr>
                <w:b/>
                <w:sz w:val="20"/>
              </w:rPr>
              <w:t>EUICC56</w:t>
            </w:r>
          </w:p>
        </w:tc>
        <w:tc>
          <w:tcPr>
            <w:tcW w:w="7484" w:type="dxa"/>
          </w:tcPr>
          <w:p w14:paraId="792E72A2" w14:textId="77777777" w:rsidR="003C1AC8" w:rsidRPr="00C246BD" w:rsidRDefault="003C1AC8" w:rsidP="00185C47">
            <w:pPr>
              <w:pStyle w:val="TableText"/>
              <w:jc w:val="both"/>
            </w:pPr>
            <w:r w:rsidRPr="00F3676D">
              <w:t>The Integrated eUICC SHALL be based on an Integrated TRE.</w:t>
            </w:r>
          </w:p>
        </w:tc>
      </w:tr>
      <w:tr w:rsidR="003C1AC8" w:rsidRPr="00381908" w14:paraId="57AEF8E2" w14:textId="77777777" w:rsidTr="00EC4882">
        <w:tc>
          <w:tcPr>
            <w:tcW w:w="1555" w:type="dxa"/>
          </w:tcPr>
          <w:p w14:paraId="7B0217A5" w14:textId="77777777" w:rsidR="003C1AC8" w:rsidRDefault="003C1AC8" w:rsidP="00185C47">
            <w:pPr>
              <w:spacing w:before="40" w:after="40" w:line="276" w:lineRule="auto"/>
              <w:jc w:val="left"/>
              <w:rPr>
                <w:b/>
                <w:sz w:val="20"/>
              </w:rPr>
            </w:pPr>
            <w:r>
              <w:rPr>
                <w:b/>
                <w:sz w:val="20"/>
              </w:rPr>
              <w:t>EUICC57</w:t>
            </w:r>
          </w:p>
        </w:tc>
        <w:tc>
          <w:tcPr>
            <w:tcW w:w="7484" w:type="dxa"/>
          </w:tcPr>
          <w:p w14:paraId="1A5205A3" w14:textId="17D4D1C1" w:rsidR="003C1AC8" w:rsidRPr="00C246BD" w:rsidRDefault="003C1AC8" w:rsidP="00185C47">
            <w:pPr>
              <w:pStyle w:val="TableText"/>
              <w:jc w:val="both"/>
            </w:pPr>
            <w:r w:rsidRPr="00FE75BE">
              <w:t xml:space="preserve">An Integrated eUICC SHALL be able to execute the test cases defined in SGP.23 </w:t>
            </w:r>
            <w:r>
              <w:fldChar w:fldCharType="begin"/>
            </w:r>
            <w:r>
              <w:instrText xml:space="preserve"> REF SGP23 \h </w:instrText>
            </w:r>
            <w:r w:rsidR="00185C47">
              <w:instrText xml:space="preserve"> \* MERGEFORMAT </w:instrText>
            </w:r>
            <w:r>
              <w:fldChar w:fldCharType="separate"/>
            </w:r>
            <w:r w:rsidR="005C746C">
              <w:rPr>
                <w:szCs w:val="20"/>
              </w:rPr>
              <w:t>[36]</w:t>
            </w:r>
            <w:r>
              <w:fldChar w:fldCharType="end"/>
            </w:r>
            <w:r w:rsidRPr="00FE75BE">
              <w:t>.</w:t>
            </w:r>
            <w:r>
              <w:t xml:space="preserve"> </w:t>
            </w:r>
          </w:p>
        </w:tc>
      </w:tr>
      <w:tr w:rsidR="003C1AC8" w:rsidRPr="00381908" w14:paraId="76EB4F98" w14:textId="77777777" w:rsidTr="00EC4882">
        <w:tc>
          <w:tcPr>
            <w:tcW w:w="1555" w:type="dxa"/>
          </w:tcPr>
          <w:p w14:paraId="6E8ED88E" w14:textId="77777777" w:rsidR="003C1AC8" w:rsidRDefault="003C1AC8" w:rsidP="00185C47">
            <w:pPr>
              <w:spacing w:before="40" w:after="40" w:line="276" w:lineRule="auto"/>
              <w:jc w:val="left"/>
              <w:rPr>
                <w:b/>
                <w:sz w:val="20"/>
              </w:rPr>
            </w:pPr>
            <w:r>
              <w:rPr>
                <w:b/>
                <w:sz w:val="20"/>
              </w:rPr>
              <w:t>EUICC58</w:t>
            </w:r>
          </w:p>
        </w:tc>
        <w:tc>
          <w:tcPr>
            <w:tcW w:w="7484" w:type="dxa"/>
          </w:tcPr>
          <w:p w14:paraId="7916B359" w14:textId="77777777" w:rsidR="003C1AC8" w:rsidRPr="00FE75BE" w:rsidRDefault="003C1AC8" w:rsidP="00185C47">
            <w:pPr>
              <w:pStyle w:val="TableText"/>
              <w:jc w:val="both"/>
            </w:pPr>
            <w:r>
              <w:t>For the purpose of integration and/or end-to-end testing, a Field-Test eUICC MAY contain certificates that chain up to the GSMA CI.</w:t>
            </w:r>
          </w:p>
        </w:tc>
      </w:tr>
      <w:tr w:rsidR="003C1AC8" w:rsidRPr="00381908" w14:paraId="169B1B53" w14:textId="77777777" w:rsidTr="00EC4882">
        <w:tc>
          <w:tcPr>
            <w:tcW w:w="1555" w:type="dxa"/>
          </w:tcPr>
          <w:p w14:paraId="3C597A92" w14:textId="77777777" w:rsidR="003C1AC8" w:rsidRDefault="003C1AC8" w:rsidP="00185C47">
            <w:pPr>
              <w:spacing w:before="40" w:after="40" w:line="276" w:lineRule="auto"/>
              <w:jc w:val="left"/>
              <w:rPr>
                <w:b/>
                <w:sz w:val="20"/>
              </w:rPr>
            </w:pPr>
            <w:r>
              <w:rPr>
                <w:b/>
                <w:sz w:val="20"/>
              </w:rPr>
              <w:t>EUICC59</w:t>
            </w:r>
          </w:p>
        </w:tc>
        <w:tc>
          <w:tcPr>
            <w:tcW w:w="7484" w:type="dxa"/>
          </w:tcPr>
          <w:p w14:paraId="4FC012B9" w14:textId="77777777" w:rsidR="003C1AC8" w:rsidRDefault="003C1AC8" w:rsidP="00185C47">
            <w:pPr>
              <w:pStyle w:val="TableText"/>
              <w:jc w:val="both"/>
            </w:pPr>
            <w:r w:rsidRPr="00FA4AB5">
              <w:t>The Integrated eUICC SHALL allow the SM-DP+ to identify the type of the Integrated TRE including its component configuration (e.g. use of internal or Remote Memory, use of other optional components), its manufacturer, in addition to the RSP OS provider.</w:t>
            </w:r>
          </w:p>
        </w:tc>
      </w:tr>
      <w:tr w:rsidR="003C1AC8" w:rsidRPr="00381908" w14:paraId="2AEEF82C" w14:textId="77777777" w:rsidTr="00EC4882">
        <w:tc>
          <w:tcPr>
            <w:tcW w:w="1555" w:type="dxa"/>
          </w:tcPr>
          <w:p w14:paraId="57740A01" w14:textId="77777777" w:rsidR="003C1AC8" w:rsidRDefault="003C1AC8" w:rsidP="00185C47">
            <w:pPr>
              <w:spacing w:before="40" w:after="40" w:line="276" w:lineRule="auto"/>
              <w:jc w:val="left"/>
              <w:rPr>
                <w:b/>
                <w:sz w:val="20"/>
              </w:rPr>
            </w:pPr>
            <w:r>
              <w:rPr>
                <w:b/>
                <w:sz w:val="20"/>
              </w:rPr>
              <w:t>EUICC60</w:t>
            </w:r>
          </w:p>
        </w:tc>
        <w:tc>
          <w:tcPr>
            <w:tcW w:w="7484" w:type="dxa"/>
          </w:tcPr>
          <w:p w14:paraId="19B0B3D0" w14:textId="77777777" w:rsidR="003C1AC8" w:rsidRDefault="003C1AC8" w:rsidP="00185C47">
            <w:pPr>
              <w:pStyle w:val="TableText"/>
              <w:jc w:val="both"/>
            </w:pPr>
            <w:r w:rsidRPr="001465DA">
              <w:t>The Integrated TRE SHOULD have priority access to Remote Memory in cases of shared resource contention.</w:t>
            </w:r>
          </w:p>
        </w:tc>
      </w:tr>
      <w:tr w:rsidR="003C1AC8" w:rsidRPr="00381908" w14:paraId="00F15ADE" w14:textId="77777777" w:rsidTr="00EC4882">
        <w:tc>
          <w:tcPr>
            <w:tcW w:w="1555" w:type="dxa"/>
          </w:tcPr>
          <w:p w14:paraId="2CB38002" w14:textId="77777777" w:rsidR="003C1AC8" w:rsidRDefault="003C1AC8" w:rsidP="00185C47">
            <w:pPr>
              <w:spacing w:before="40" w:after="40" w:line="276" w:lineRule="auto"/>
              <w:jc w:val="left"/>
              <w:rPr>
                <w:b/>
                <w:sz w:val="20"/>
              </w:rPr>
            </w:pPr>
            <w:r>
              <w:rPr>
                <w:b/>
                <w:sz w:val="20"/>
              </w:rPr>
              <w:t>EUICC61</w:t>
            </w:r>
          </w:p>
        </w:tc>
        <w:tc>
          <w:tcPr>
            <w:tcW w:w="7484" w:type="dxa"/>
          </w:tcPr>
          <w:p w14:paraId="7D42A643" w14:textId="77777777" w:rsidR="003C1AC8" w:rsidRDefault="003C1AC8" w:rsidP="00185C47">
            <w:pPr>
              <w:pStyle w:val="TableText"/>
              <w:jc w:val="both"/>
            </w:pPr>
            <w:r w:rsidRPr="001465DA">
              <w:t>The Integrated eUICC Test Interface SHALL be compatible with commonly used interfaces for smartcard testing.</w:t>
            </w:r>
          </w:p>
        </w:tc>
      </w:tr>
      <w:tr w:rsidR="00E457BA" w:rsidRPr="00381908" w14:paraId="7A2B87BE" w14:textId="77777777" w:rsidTr="00EC4882">
        <w:tc>
          <w:tcPr>
            <w:tcW w:w="1555" w:type="dxa"/>
          </w:tcPr>
          <w:p w14:paraId="54DD63A4" w14:textId="553F1208" w:rsidR="00E457BA" w:rsidRDefault="00E457BA" w:rsidP="008C6F4A">
            <w:pPr>
              <w:spacing w:before="40" w:after="40" w:line="276" w:lineRule="auto"/>
              <w:jc w:val="left"/>
              <w:rPr>
                <w:b/>
                <w:sz w:val="20"/>
              </w:rPr>
            </w:pPr>
            <w:r>
              <w:rPr>
                <w:b/>
                <w:sz w:val="20"/>
              </w:rPr>
              <w:t>EUICC62</w:t>
            </w:r>
          </w:p>
        </w:tc>
        <w:tc>
          <w:tcPr>
            <w:tcW w:w="7484" w:type="dxa"/>
          </w:tcPr>
          <w:p w14:paraId="4C447AE5" w14:textId="1DADA44D" w:rsidR="00E457BA" w:rsidRPr="001465DA" w:rsidRDefault="00F35965" w:rsidP="008C6F4A">
            <w:pPr>
              <w:pStyle w:val="TableText"/>
            </w:pPr>
            <w:r>
              <w:t>The eUICC SHALL NOT be impacted by the Activation Code Retrieval.</w:t>
            </w:r>
          </w:p>
        </w:tc>
      </w:tr>
      <w:tr w:rsidR="001D1739" w:rsidRPr="00381908" w14:paraId="0787FC62" w14:textId="77777777" w:rsidTr="00EC4882">
        <w:tc>
          <w:tcPr>
            <w:tcW w:w="1555" w:type="dxa"/>
          </w:tcPr>
          <w:p w14:paraId="10FAF472" w14:textId="6175FA5F" w:rsidR="001D1739" w:rsidRDefault="001D1739" w:rsidP="001D1739">
            <w:pPr>
              <w:spacing w:before="40" w:after="40" w:line="276" w:lineRule="auto"/>
              <w:jc w:val="left"/>
              <w:rPr>
                <w:b/>
                <w:sz w:val="20"/>
              </w:rPr>
            </w:pPr>
            <w:r>
              <w:rPr>
                <w:b/>
                <w:sz w:val="20"/>
              </w:rPr>
              <w:t>EUICC63</w:t>
            </w:r>
          </w:p>
        </w:tc>
        <w:tc>
          <w:tcPr>
            <w:tcW w:w="7484" w:type="dxa"/>
          </w:tcPr>
          <w:p w14:paraId="06806AA5" w14:textId="4995886E" w:rsidR="001D1739" w:rsidRDefault="001D1739" w:rsidP="001D1739">
            <w:pPr>
              <w:pStyle w:val="TableText"/>
              <w:jc w:val="both"/>
            </w:pPr>
            <w:r>
              <w:t>The eUICC MAY have a mechanism that enforces a Minimum Security Level (as defined in ETSI TS</w:t>
            </w:r>
            <w:r w:rsidR="00C00F66">
              <w:t> </w:t>
            </w:r>
            <w:r>
              <w:t>102</w:t>
            </w:r>
            <w:r w:rsidR="00C00F66">
              <w:t> </w:t>
            </w:r>
            <w:r>
              <w:t>226</w:t>
            </w:r>
            <w:r w:rsidR="00C00F66">
              <w:t> </w:t>
            </w:r>
            <w:r>
              <w:t>[42]) to any Application with RAM/RFM configuration included in the Profile Package.</w:t>
            </w:r>
          </w:p>
        </w:tc>
      </w:tr>
      <w:tr w:rsidR="001D1739" w:rsidRPr="00381908" w14:paraId="122E16B4" w14:textId="77777777" w:rsidTr="00EC4882">
        <w:tc>
          <w:tcPr>
            <w:tcW w:w="1555" w:type="dxa"/>
          </w:tcPr>
          <w:p w14:paraId="1015A171" w14:textId="7B2482FF" w:rsidR="001D1739" w:rsidRDefault="001D1739" w:rsidP="001D1739">
            <w:pPr>
              <w:spacing w:before="40" w:after="40" w:line="276" w:lineRule="auto"/>
              <w:jc w:val="left"/>
              <w:rPr>
                <w:b/>
                <w:sz w:val="20"/>
              </w:rPr>
            </w:pPr>
            <w:r>
              <w:rPr>
                <w:b/>
                <w:sz w:val="20"/>
              </w:rPr>
              <w:t>EUICC64</w:t>
            </w:r>
          </w:p>
        </w:tc>
        <w:tc>
          <w:tcPr>
            <w:tcW w:w="7484" w:type="dxa"/>
          </w:tcPr>
          <w:p w14:paraId="28DF1B7B" w14:textId="69F51B8F" w:rsidR="001D1739" w:rsidRDefault="001D1739" w:rsidP="001D1739">
            <w:pPr>
              <w:pStyle w:val="TableText"/>
              <w:jc w:val="both"/>
            </w:pPr>
            <w:r>
              <w:t>With respect to EUICC</w:t>
            </w:r>
            <w:r w:rsidR="00C00F66">
              <w:t>63</w:t>
            </w:r>
            <w:r>
              <w:t>, if during Profile installation, any Application with RAM/RFM configuration in the Profile Package presents an MSL lower than the one set by the eUICC, then the Profile installation SHALL fail.</w:t>
            </w:r>
          </w:p>
        </w:tc>
      </w:tr>
      <w:tr w:rsidR="00721ED2" w:rsidRPr="00381908" w14:paraId="7A28B6EA" w14:textId="77777777" w:rsidTr="00EC4882">
        <w:tc>
          <w:tcPr>
            <w:tcW w:w="1555" w:type="dxa"/>
          </w:tcPr>
          <w:p w14:paraId="106E6C33" w14:textId="4BCDF3FE" w:rsidR="00721ED2" w:rsidRDefault="00721ED2" w:rsidP="001D1739">
            <w:pPr>
              <w:spacing w:before="40" w:after="40" w:line="276" w:lineRule="auto"/>
              <w:jc w:val="left"/>
              <w:rPr>
                <w:b/>
                <w:sz w:val="20"/>
              </w:rPr>
            </w:pPr>
            <w:r>
              <w:rPr>
                <w:b/>
                <w:sz w:val="20"/>
              </w:rPr>
              <w:t>EUICC</w:t>
            </w:r>
            <w:r w:rsidR="000D4EC3">
              <w:rPr>
                <w:b/>
                <w:sz w:val="20"/>
              </w:rPr>
              <w:t>65</w:t>
            </w:r>
          </w:p>
        </w:tc>
        <w:tc>
          <w:tcPr>
            <w:tcW w:w="7484" w:type="dxa"/>
          </w:tcPr>
          <w:p w14:paraId="7739A981" w14:textId="43C67C45" w:rsidR="00721ED2" w:rsidRDefault="00BC74F1" w:rsidP="001D1739">
            <w:pPr>
              <w:pStyle w:val="TableText"/>
              <w:jc w:val="both"/>
            </w:pPr>
            <w:r w:rsidRPr="00BC74F1">
              <w:t xml:space="preserve">Where EUICC63 is supported, </w:t>
            </w:r>
            <w:r w:rsidR="00E6463C">
              <w:t>t</w:t>
            </w:r>
            <w:r w:rsidR="00697DF5" w:rsidRPr="00697DF5">
              <w:t>here SHALL be a single value for the Minimum Security Level.</w:t>
            </w:r>
          </w:p>
        </w:tc>
      </w:tr>
      <w:tr w:rsidR="00324F40" w:rsidRPr="00381908" w14:paraId="78077E35" w14:textId="77777777" w:rsidTr="00EC4882">
        <w:tc>
          <w:tcPr>
            <w:tcW w:w="1555" w:type="dxa"/>
          </w:tcPr>
          <w:p w14:paraId="0A920DED" w14:textId="0E624913" w:rsidR="00324F40" w:rsidRDefault="00186E4E" w:rsidP="001D1739">
            <w:pPr>
              <w:spacing w:before="40" w:after="40" w:line="276" w:lineRule="auto"/>
              <w:jc w:val="left"/>
              <w:rPr>
                <w:b/>
                <w:sz w:val="20"/>
              </w:rPr>
            </w:pPr>
            <w:r>
              <w:rPr>
                <w:b/>
                <w:sz w:val="20"/>
              </w:rPr>
              <w:t>EUICC66</w:t>
            </w:r>
          </w:p>
        </w:tc>
        <w:tc>
          <w:tcPr>
            <w:tcW w:w="7484" w:type="dxa"/>
          </w:tcPr>
          <w:p w14:paraId="202CF6DF" w14:textId="3EA943CB" w:rsidR="00324F40" w:rsidRPr="00697DF5" w:rsidRDefault="00B25E27" w:rsidP="001D1739">
            <w:pPr>
              <w:pStyle w:val="TableText"/>
              <w:jc w:val="both"/>
            </w:pPr>
            <w:r w:rsidRPr="00B25E27">
              <w:t>The eUICC MAY have a mechanism that permits the installation of Test Profiles with RAM capabilities and/or Profile Applications only from SM-DP+ Servers specified in an allow-list, which is stored in and enforced within the eUICC.</w:t>
            </w:r>
          </w:p>
        </w:tc>
      </w:tr>
      <w:tr w:rsidR="00324F40" w:rsidRPr="00381908" w14:paraId="3A6EB0DD" w14:textId="77777777" w:rsidTr="00EC4882">
        <w:tc>
          <w:tcPr>
            <w:tcW w:w="1555" w:type="dxa"/>
          </w:tcPr>
          <w:p w14:paraId="3D561A91" w14:textId="7B8160E8" w:rsidR="00324F40" w:rsidRDefault="00186E4E" w:rsidP="001D1739">
            <w:pPr>
              <w:spacing w:before="40" w:after="40" w:line="276" w:lineRule="auto"/>
              <w:jc w:val="left"/>
              <w:rPr>
                <w:b/>
                <w:sz w:val="20"/>
              </w:rPr>
            </w:pPr>
            <w:r>
              <w:rPr>
                <w:b/>
                <w:sz w:val="20"/>
              </w:rPr>
              <w:t>EUICC67</w:t>
            </w:r>
          </w:p>
        </w:tc>
        <w:tc>
          <w:tcPr>
            <w:tcW w:w="7484" w:type="dxa"/>
          </w:tcPr>
          <w:p w14:paraId="2B4613B4" w14:textId="6C4DE3C0" w:rsidR="00324F40" w:rsidRPr="00697DF5" w:rsidRDefault="00186E4E" w:rsidP="001D1739">
            <w:pPr>
              <w:pStyle w:val="TableText"/>
              <w:jc w:val="both"/>
            </w:pPr>
            <w:r w:rsidRPr="00186E4E">
              <w:t>With respect to EUICC</w:t>
            </w:r>
            <w:r>
              <w:t>66</w:t>
            </w:r>
            <w:r w:rsidRPr="00186E4E">
              <w:t>, if supported by the eUICC, the allow-list SHALL be updatable by an EUM-specific mechanism.</w:t>
            </w:r>
          </w:p>
        </w:tc>
      </w:tr>
      <w:tr w:rsidR="00F9090A" w:rsidRPr="00381908" w14:paraId="1AF4A0B8" w14:textId="77777777" w:rsidTr="00EC4882">
        <w:tc>
          <w:tcPr>
            <w:tcW w:w="1555" w:type="dxa"/>
          </w:tcPr>
          <w:p w14:paraId="3CE46C90" w14:textId="2B4471D8" w:rsidR="00F9090A" w:rsidRDefault="00F9090A" w:rsidP="001D1739">
            <w:pPr>
              <w:spacing w:before="40" w:after="40" w:line="276" w:lineRule="auto"/>
              <w:jc w:val="left"/>
              <w:rPr>
                <w:b/>
                <w:sz w:val="20"/>
              </w:rPr>
            </w:pPr>
            <w:r>
              <w:rPr>
                <w:b/>
                <w:sz w:val="20"/>
              </w:rPr>
              <w:t>EUICC68</w:t>
            </w:r>
          </w:p>
        </w:tc>
        <w:tc>
          <w:tcPr>
            <w:tcW w:w="7484" w:type="dxa"/>
          </w:tcPr>
          <w:p w14:paraId="48FE77AA" w14:textId="45A3F025" w:rsidR="00F9090A" w:rsidRDefault="00F9090A" w:rsidP="00F9090A">
            <w:pPr>
              <w:pStyle w:val="TableText"/>
              <w:jc w:val="both"/>
            </w:pPr>
            <w:r>
              <w:t>An eUICC MAY have a mechanism that rejects any Java Application installation into an already installed Test Profile.</w:t>
            </w:r>
          </w:p>
          <w:p w14:paraId="2225B099" w14:textId="0838E1C8" w:rsidR="00F9090A" w:rsidRPr="00186E4E" w:rsidRDefault="00F9090A" w:rsidP="00F9090A">
            <w:pPr>
              <w:pStyle w:val="TableText"/>
              <w:jc w:val="both"/>
            </w:pPr>
            <w:r>
              <w:t>NOTE: This requirement is not related to Java Applications included in the Test Profile</w:t>
            </w:r>
            <w:r w:rsidR="00C4551D">
              <w:t> </w:t>
            </w:r>
            <w:r>
              <w:t>Package.</w:t>
            </w:r>
          </w:p>
        </w:tc>
      </w:tr>
      <w:tr w:rsidR="00E13E50" w:rsidRPr="00381908" w14:paraId="1FB2AF13" w14:textId="77777777" w:rsidTr="00EC4882">
        <w:tc>
          <w:tcPr>
            <w:tcW w:w="1555" w:type="dxa"/>
          </w:tcPr>
          <w:p w14:paraId="4F889368" w14:textId="5A738548" w:rsidR="00E13E50" w:rsidRDefault="00922B16" w:rsidP="001D1739">
            <w:pPr>
              <w:spacing w:before="40" w:after="40" w:line="276" w:lineRule="auto"/>
              <w:jc w:val="left"/>
              <w:rPr>
                <w:b/>
                <w:sz w:val="20"/>
              </w:rPr>
            </w:pPr>
            <w:r>
              <w:rPr>
                <w:b/>
                <w:sz w:val="20"/>
              </w:rPr>
              <w:t>EUICC69</w:t>
            </w:r>
          </w:p>
        </w:tc>
        <w:tc>
          <w:tcPr>
            <w:tcW w:w="7484" w:type="dxa"/>
          </w:tcPr>
          <w:p w14:paraId="458BCFE0" w14:textId="5574E558" w:rsidR="00E13E50" w:rsidRDefault="006219BF" w:rsidP="00F9090A">
            <w:pPr>
              <w:pStyle w:val="TableText"/>
              <w:jc w:val="both"/>
            </w:pPr>
            <w:r w:rsidRPr="006219BF">
              <w:t>The eUICC SHALL implement a runtime environment where Interoperable Applications are isolated from other applications and Profiles, subject to the provisions of EUICC</w:t>
            </w:r>
            <w:r w:rsidR="00922B16">
              <w:t>70</w:t>
            </w:r>
            <w:r w:rsidRPr="006219BF">
              <w:t>.</w:t>
            </w:r>
          </w:p>
        </w:tc>
      </w:tr>
      <w:tr w:rsidR="00E13E50" w:rsidRPr="00381908" w14:paraId="7A9A202B" w14:textId="77777777" w:rsidTr="00EC4882">
        <w:tc>
          <w:tcPr>
            <w:tcW w:w="1555" w:type="dxa"/>
          </w:tcPr>
          <w:p w14:paraId="20BA2F99" w14:textId="677BB31F" w:rsidR="00E13E50" w:rsidRDefault="00922B16" w:rsidP="001D1739">
            <w:pPr>
              <w:spacing w:before="40" w:after="40" w:line="276" w:lineRule="auto"/>
              <w:jc w:val="left"/>
              <w:rPr>
                <w:b/>
                <w:sz w:val="20"/>
              </w:rPr>
            </w:pPr>
            <w:r>
              <w:rPr>
                <w:b/>
                <w:sz w:val="20"/>
              </w:rPr>
              <w:t>EUICC70</w:t>
            </w:r>
          </w:p>
        </w:tc>
        <w:tc>
          <w:tcPr>
            <w:tcW w:w="7484" w:type="dxa"/>
          </w:tcPr>
          <w:p w14:paraId="21C0C033" w14:textId="5172B6E2" w:rsidR="00E13E50" w:rsidRDefault="00922B16" w:rsidP="00F9090A">
            <w:pPr>
              <w:pStyle w:val="TableText"/>
              <w:jc w:val="both"/>
            </w:pPr>
            <w:r w:rsidRPr="00922B16">
              <w:t>With respect to EUICC</w:t>
            </w:r>
            <w:r>
              <w:t>69</w:t>
            </w:r>
            <w:r w:rsidRPr="00922B16">
              <w:t>, inter-application communication within a Profile or with the eUICC platform SHALL be allowed only where the target application explicitly provides an interface to share services or data.</w:t>
            </w:r>
          </w:p>
        </w:tc>
      </w:tr>
    </w:tbl>
    <w:p w14:paraId="4637BA4F" w14:textId="5BF45BB7" w:rsidR="003C1AC8" w:rsidRDefault="00FE0822" w:rsidP="00D9742B">
      <w:pPr>
        <w:pStyle w:val="TableCaption"/>
        <w:numPr>
          <w:ilvl w:val="0"/>
          <w:numId w:val="0"/>
        </w:numPr>
      </w:pPr>
      <w:r>
        <w:lastRenderedPageBreak/>
        <w:t>Table 4.3.1</w:t>
      </w:r>
      <w:r w:rsidR="003C1AC8">
        <w:t>: eUICC Requirements</w:t>
      </w:r>
    </w:p>
    <w:p w14:paraId="62F3435D" w14:textId="77777777" w:rsidR="003C1AC8" w:rsidRDefault="003C1AC8" w:rsidP="003C1AC8">
      <w:pPr>
        <w:pStyle w:val="Heading2"/>
      </w:pPr>
      <w:bookmarkStart w:id="443" w:name="_Toc435053979"/>
      <w:bookmarkStart w:id="444" w:name="_Toc438636245"/>
      <w:bookmarkStart w:id="445" w:name="_Toc472934681"/>
      <w:bookmarkStart w:id="446" w:name="_Toc228126328"/>
      <w:r>
        <w:t>eUICC Eligibility Check</w:t>
      </w:r>
      <w:bookmarkEnd w:id="443"/>
      <w:bookmarkEnd w:id="444"/>
      <w:bookmarkEnd w:id="445"/>
      <w:bookmarkEnd w:id="446"/>
    </w:p>
    <w:p w14:paraId="296C23D9" w14:textId="77777777" w:rsidR="003C1AC8" w:rsidRPr="00A23905" w:rsidRDefault="003C1AC8" w:rsidP="00EC4882">
      <w:pPr>
        <w:spacing w:before="0" w:after="200" w:line="276" w:lineRule="auto"/>
        <w:rPr>
          <w:szCs w:val="22"/>
        </w:rPr>
      </w:pPr>
      <w:r w:rsidRPr="00325A58">
        <w:rPr>
          <w:szCs w:val="22"/>
        </w:rPr>
        <w:t xml:space="preserve">The eUICC eligibility check enables a SM-DP+ to validate the eligibility of an eUICC for the installation of a Profile using information sent by the eUICC. The set of information sent by the eUICC to the SM-DP+ for eligibility checking purposes is referenced herein as the eUICC </w:t>
      </w:r>
      <w:r>
        <w:rPr>
          <w:szCs w:val="22"/>
        </w:rPr>
        <w:t>E</w:t>
      </w:r>
      <w:r w:rsidRPr="00325A58">
        <w:rPr>
          <w:szCs w:val="22"/>
        </w:rPr>
        <w:t xml:space="preserve">ligibility </w:t>
      </w:r>
      <w:r>
        <w:rPr>
          <w:szCs w:val="22"/>
        </w:rPr>
        <w:t>C</w:t>
      </w:r>
      <w:r w:rsidRPr="00325A58">
        <w:rPr>
          <w:szCs w:val="22"/>
        </w:rPr>
        <w:t xml:space="preserve">heck </w:t>
      </w:r>
      <w:r>
        <w:rPr>
          <w:szCs w:val="22"/>
        </w:rPr>
        <w:t>I</w:t>
      </w:r>
      <w:r w:rsidRPr="00325A58">
        <w:rPr>
          <w:szCs w:val="22"/>
        </w:rPr>
        <w:t>nformation.</w:t>
      </w:r>
      <w:r>
        <w:rPr>
          <w:szCs w:val="22"/>
        </w:rPr>
        <w:t xml:space="preserve"> </w:t>
      </w:r>
      <w:r w:rsidRPr="00A23905">
        <w:rPr>
          <w:szCs w:val="22"/>
        </w:rPr>
        <w:t xml:space="preserve">Some eUICC eligibility check parameters </w:t>
      </w:r>
      <w:r>
        <w:rPr>
          <w:szCs w:val="22"/>
        </w:rPr>
        <w:t>MAY</w:t>
      </w:r>
      <w:r w:rsidRPr="00A23905">
        <w:rPr>
          <w:szCs w:val="22"/>
        </w:rPr>
        <w:t xml:space="preserve"> be required due to </w:t>
      </w:r>
      <w:r>
        <w:rPr>
          <w:szCs w:val="22"/>
        </w:rPr>
        <w:t>D</w:t>
      </w:r>
      <w:r w:rsidRPr="00A23905">
        <w:rPr>
          <w:szCs w:val="22"/>
        </w:rPr>
        <w:t xml:space="preserve">evice capabilities which must </w:t>
      </w:r>
      <w:r>
        <w:rPr>
          <w:szCs w:val="22"/>
        </w:rPr>
        <w:t>be supported by the P</w:t>
      </w:r>
      <w:r w:rsidRPr="00A23905">
        <w:rPr>
          <w:szCs w:val="22"/>
        </w:rPr>
        <w:t xml:space="preserve">rofile/eUICC and delivered as part of the eUICC Eligibility Check Information set. </w:t>
      </w:r>
    </w:p>
    <w:p w14:paraId="2D0413CC" w14:textId="5FDC107F" w:rsidR="003C1AC8" w:rsidRPr="00325A58" w:rsidRDefault="0016146F" w:rsidP="00EC4882">
      <w:pPr>
        <w:spacing w:before="0" w:after="200" w:line="276" w:lineRule="auto"/>
        <w:rPr>
          <w:szCs w:val="22"/>
        </w:rPr>
      </w:pPr>
      <w:r>
        <w:rPr>
          <w:szCs w:val="22"/>
        </w:rPr>
        <w:t>NOTE</w:t>
      </w:r>
      <w:r w:rsidR="003C1AC8">
        <w:rPr>
          <w:szCs w:val="22"/>
        </w:rPr>
        <w:t>: Device capability refers to a D</w:t>
      </w:r>
      <w:r w:rsidR="003C1AC8" w:rsidRPr="00A23905">
        <w:rPr>
          <w:szCs w:val="22"/>
        </w:rPr>
        <w:t xml:space="preserve">evice feature or service-enabling function </w:t>
      </w:r>
      <w:r w:rsidR="003C1AC8">
        <w:rPr>
          <w:szCs w:val="22"/>
        </w:rPr>
        <w:t>provided by the D</w:t>
      </w:r>
      <w:r w:rsidR="003C1AC8" w:rsidRPr="00A23905">
        <w:rPr>
          <w:szCs w:val="22"/>
        </w:rPr>
        <w:t xml:space="preserve">evice that </w:t>
      </w:r>
      <w:r w:rsidR="003C1AC8">
        <w:rPr>
          <w:szCs w:val="22"/>
        </w:rPr>
        <w:t>MAY</w:t>
      </w:r>
      <w:r w:rsidR="003C1AC8" w:rsidRPr="00A23905">
        <w:rPr>
          <w:szCs w:val="22"/>
        </w:rPr>
        <w:t xml:space="preserve"> have a direc</w:t>
      </w:r>
      <w:r w:rsidR="003C1AC8">
        <w:rPr>
          <w:szCs w:val="22"/>
        </w:rPr>
        <w:t>t effect on the content of the P</w:t>
      </w:r>
      <w:r w:rsidR="003C1AC8" w:rsidRPr="00A23905">
        <w:rPr>
          <w:szCs w:val="22"/>
        </w:rPr>
        <w:t xml:space="preserve">rofile or the </w:t>
      </w:r>
      <w:r w:rsidR="003C1AC8">
        <w:rPr>
          <w:szCs w:val="22"/>
        </w:rPr>
        <w:t>procedure used to download the P</w:t>
      </w:r>
      <w:r w:rsidR="003C1AC8" w:rsidRPr="00A23905">
        <w:rPr>
          <w:szCs w:val="22"/>
        </w:rPr>
        <w:t>rofile</w:t>
      </w:r>
      <w:r w:rsidR="003C1AC8">
        <w:rPr>
          <w:szCs w:val="22"/>
        </w:rPr>
        <w:t>,</w:t>
      </w:r>
      <w:r w:rsidR="003C1AC8" w:rsidRPr="00A23905">
        <w:rPr>
          <w:szCs w:val="22"/>
        </w:rPr>
        <w:t xml:space="preserve"> and </w:t>
      </w:r>
      <w:r w:rsidR="003C1AC8">
        <w:rPr>
          <w:szCs w:val="22"/>
        </w:rPr>
        <w:t>consequently</w:t>
      </w:r>
      <w:r w:rsidR="003C1AC8" w:rsidRPr="00A23905">
        <w:rPr>
          <w:szCs w:val="22"/>
        </w:rPr>
        <w:t xml:space="preserve"> requires support from the eUICC</w:t>
      </w:r>
      <w:r w:rsidR="003C1AC8">
        <w:rPr>
          <w:szCs w:val="22"/>
        </w:rPr>
        <w:t>.</w:t>
      </w:r>
    </w:p>
    <w:p w14:paraId="10785773" w14:textId="436B90BD" w:rsidR="003C1AC8" w:rsidRDefault="003C1AC8" w:rsidP="00D9742B">
      <w:pPr>
        <w:pStyle w:val="Heading3"/>
      </w:pPr>
      <w:bookmarkStart w:id="447" w:name="_Toc228126329"/>
      <w:r>
        <w:t>eUICC Eligibility Check Requirements</w:t>
      </w:r>
      <w:bookmarkEnd w:id="4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31807E97"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73BF7E30" w14:textId="77777777" w:rsidR="003C1AC8" w:rsidRPr="0048004F" w:rsidRDefault="003C1AC8" w:rsidP="008C6F4A">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1458E61C" w14:textId="77777777" w:rsidR="003C1AC8" w:rsidRPr="0048004F" w:rsidRDefault="003C1AC8" w:rsidP="008C6F4A">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Description</w:t>
            </w:r>
          </w:p>
        </w:tc>
      </w:tr>
      <w:tr w:rsidR="003C1AC8" w:rsidRPr="00256FE3" w14:paraId="2360EB73" w14:textId="77777777" w:rsidTr="00EC4882">
        <w:tc>
          <w:tcPr>
            <w:tcW w:w="1555" w:type="dxa"/>
            <w:tcBorders>
              <w:top w:val="single" w:sz="4" w:space="0" w:color="auto"/>
              <w:left w:val="single" w:sz="4" w:space="0" w:color="auto"/>
              <w:bottom w:val="single" w:sz="4" w:space="0" w:color="auto"/>
              <w:right w:val="single" w:sz="4" w:space="0" w:color="auto"/>
            </w:tcBorders>
          </w:tcPr>
          <w:p w14:paraId="29852619" w14:textId="77777777" w:rsidR="003C1AC8" w:rsidRPr="009F3483" w:rsidRDefault="003C1AC8" w:rsidP="00EC4882">
            <w:pPr>
              <w:spacing w:before="40" w:after="40" w:line="276" w:lineRule="auto"/>
              <w:jc w:val="left"/>
              <w:rPr>
                <w:b/>
                <w:sz w:val="20"/>
              </w:rPr>
            </w:pPr>
            <w:r w:rsidRPr="009F3483">
              <w:rPr>
                <w:b/>
                <w:sz w:val="20"/>
              </w:rPr>
              <w:t>ELG1</w:t>
            </w:r>
          </w:p>
        </w:tc>
        <w:tc>
          <w:tcPr>
            <w:tcW w:w="7461" w:type="dxa"/>
            <w:tcBorders>
              <w:top w:val="single" w:sz="4" w:space="0" w:color="auto"/>
              <w:left w:val="single" w:sz="4" w:space="0" w:color="auto"/>
              <w:bottom w:val="single" w:sz="4" w:space="0" w:color="auto"/>
              <w:right w:val="single" w:sz="4" w:space="0" w:color="auto"/>
            </w:tcBorders>
          </w:tcPr>
          <w:p w14:paraId="74134C3E" w14:textId="77777777" w:rsidR="003C1AC8" w:rsidRPr="004162CD" w:rsidRDefault="003C1AC8" w:rsidP="00EC4882">
            <w:pPr>
              <w:spacing w:before="40" w:after="40" w:line="276" w:lineRule="auto"/>
              <w:rPr>
                <w:sz w:val="20"/>
              </w:rPr>
            </w:pPr>
            <w:r w:rsidRPr="00C9344C">
              <w:rPr>
                <w:sz w:val="20"/>
              </w:rPr>
              <w:t xml:space="preserve">The eUICC SHALL indicate the specification version it is supporting. This parameter SHALL be transmitted to the SM-DP+ during the </w:t>
            </w:r>
            <w:r>
              <w:rPr>
                <w:sz w:val="20"/>
              </w:rPr>
              <w:t>eUICC e</w:t>
            </w:r>
            <w:r w:rsidRPr="00C9344C">
              <w:rPr>
                <w:sz w:val="20"/>
              </w:rPr>
              <w:t xml:space="preserve">ligibility </w:t>
            </w:r>
            <w:r>
              <w:rPr>
                <w:sz w:val="20"/>
              </w:rPr>
              <w:t>c</w:t>
            </w:r>
            <w:r w:rsidRPr="00C9344C">
              <w:rPr>
                <w:sz w:val="20"/>
              </w:rPr>
              <w:t>heck.</w:t>
            </w:r>
          </w:p>
        </w:tc>
      </w:tr>
      <w:tr w:rsidR="003C1AC8" w:rsidRPr="00256FE3" w14:paraId="4AF59DCA" w14:textId="77777777" w:rsidTr="00EC4882">
        <w:tc>
          <w:tcPr>
            <w:tcW w:w="1555" w:type="dxa"/>
            <w:tcBorders>
              <w:top w:val="single" w:sz="4" w:space="0" w:color="auto"/>
              <w:left w:val="single" w:sz="4" w:space="0" w:color="auto"/>
              <w:bottom w:val="single" w:sz="4" w:space="0" w:color="auto"/>
              <w:right w:val="single" w:sz="4" w:space="0" w:color="auto"/>
            </w:tcBorders>
          </w:tcPr>
          <w:p w14:paraId="5835573E" w14:textId="77777777" w:rsidR="003C1AC8" w:rsidRPr="009F3483" w:rsidRDefault="003C1AC8" w:rsidP="00EC4882">
            <w:pPr>
              <w:spacing w:before="40" w:after="40" w:line="276" w:lineRule="auto"/>
              <w:jc w:val="left"/>
              <w:rPr>
                <w:b/>
                <w:sz w:val="20"/>
              </w:rPr>
            </w:pPr>
            <w:r w:rsidRPr="009F3483">
              <w:rPr>
                <w:b/>
                <w:sz w:val="20"/>
              </w:rPr>
              <w:t>ELG2</w:t>
            </w:r>
          </w:p>
        </w:tc>
        <w:tc>
          <w:tcPr>
            <w:tcW w:w="7461" w:type="dxa"/>
            <w:tcBorders>
              <w:top w:val="single" w:sz="4" w:space="0" w:color="auto"/>
              <w:left w:val="single" w:sz="4" w:space="0" w:color="auto"/>
              <w:bottom w:val="single" w:sz="4" w:space="0" w:color="auto"/>
              <w:right w:val="single" w:sz="4" w:space="0" w:color="auto"/>
            </w:tcBorders>
          </w:tcPr>
          <w:p w14:paraId="1160D5C5" w14:textId="77777777" w:rsidR="003C1AC8" w:rsidRPr="004162CD" w:rsidRDefault="003C1AC8" w:rsidP="00EC4882">
            <w:pPr>
              <w:spacing w:before="40" w:after="40" w:line="276" w:lineRule="auto"/>
              <w:rPr>
                <w:sz w:val="20"/>
              </w:rPr>
            </w:pPr>
            <w:r>
              <w:rPr>
                <w:sz w:val="20"/>
              </w:rPr>
              <w:t>The eUICC SHALL include the available memory in the eUICC Eligibility Check Information.</w:t>
            </w:r>
          </w:p>
        </w:tc>
      </w:tr>
      <w:tr w:rsidR="003C1AC8" w:rsidRPr="00256FE3" w14:paraId="4D4A7FF4" w14:textId="77777777" w:rsidTr="00EC4882">
        <w:tc>
          <w:tcPr>
            <w:tcW w:w="1555" w:type="dxa"/>
            <w:tcBorders>
              <w:top w:val="single" w:sz="4" w:space="0" w:color="auto"/>
              <w:left w:val="single" w:sz="4" w:space="0" w:color="auto"/>
              <w:bottom w:val="single" w:sz="4" w:space="0" w:color="auto"/>
              <w:right w:val="single" w:sz="4" w:space="0" w:color="auto"/>
            </w:tcBorders>
          </w:tcPr>
          <w:p w14:paraId="4BB32334" w14:textId="77777777" w:rsidR="003C1AC8" w:rsidRPr="009F3483" w:rsidRDefault="003C1AC8" w:rsidP="00EC4882">
            <w:pPr>
              <w:spacing w:before="40" w:after="40" w:line="276" w:lineRule="auto"/>
              <w:jc w:val="left"/>
              <w:rPr>
                <w:b/>
                <w:sz w:val="20"/>
              </w:rPr>
            </w:pPr>
            <w:r w:rsidRPr="009F3483">
              <w:rPr>
                <w:b/>
                <w:sz w:val="20"/>
              </w:rPr>
              <w:t>ELG3</w:t>
            </w:r>
          </w:p>
        </w:tc>
        <w:tc>
          <w:tcPr>
            <w:tcW w:w="7461" w:type="dxa"/>
            <w:tcBorders>
              <w:top w:val="single" w:sz="4" w:space="0" w:color="auto"/>
              <w:left w:val="single" w:sz="4" w:space="0" w:color="auto"/>
              <w:bottom w:val="single" w:sz="4" w:space="0" w:color="auto"/>
              <w:right w:val="single" w:sz="4" w:space="0" w:color="auto"/>
            </w:tcBorders>
          </w:tcPr>
          <w:p w14:paraId="325A4D0B" w14:textId="77777777" w:rsidR="003C1AC8" w:rsidRPr="0037542F" w:rsidRDefault="003C1AC8" w:rsidP="00EC4882">
            <w:pPr>
              <w:spacing w:before="40" w:after="40" w:line="276" w:lineRule="auto"/>
              <w:rPr>
                <w:sz w:val="20"/>
              </w:rPr>
            </w:pPr>
            <w:r>
              <w:rPr>
                <w:sz w:val="20"/>
              </w:rPr>
              <w:t>T</w:t>
            </w:r>
            <w:r w:rsidRPr="0037542F">
              <w:rPr>
                <w:sz w:val="20"/>
              </w:rPr>
              <w:t>he eUICC SHALL declare in the Eligibility Check Information</w:t>
            </w:r>
            <w:r>
              <w:rPr>
                <w:sz w:val="20"/>
              </w:rPr>
              <w:t xml:space="preserve"> if it is unable to accept an additional Profile</w:t>
            </w:r>
            <w:r w:rsidRPr="0037542F">
              <w:rPr>
                <w:sz w:val="20"/>
              </w:rPr>
              <w:t>.</w:t>
            </w:r>
          </w:p>
        </w:tc>
      </w:tr>
      <w:tr w:rsidR="003C1AC8" w:rsidRPr="00256FE3" w14:paraId="60BC8B0A" w14:textId="77777777" w:rsidTr="00EC4882">
        <w:tc>
          <w:tcPr>
            <w:tcW w:w="1555" w:type="dxa"/>
            <w:tcBorders>
              <w:top w:val="single" w:sz="4" w:space="0" w:color="auto"/>
              <w:left w:val="single" w:sz="4" w:space="0" w:color="auto"/>
              <w:bottom w:val="single" w:sz="4" w:space="0" w:color="auto"/>
              <w:right w:val="single" w:sz="4" w:space="0" w:color="auto"/>
            </w:tcBorders>
          </w:tcPr>
          <w:p w14:paraId="3E1B8F21" w14:textId="77777777" w:rsidR="003C1AC8" w:rsidRPr="009F3483" w:rsidRDefault="003C1AC8" w:rsidP="00EC4882">
            <w:pPr>
              <w:spacing w:before="40" w:after="40" w:line="276" w:lineRule="auto"/>
              <w:jc w:val="left"/>
              <w:rPr>
                <w:b/>
                <w:sz w:val="20"/>
              </w:rPr>
            </w:pPr>
            <w:r w:rsidRPr="009F3483">
              <w:rPr>
                <w:b/>
                <w:sz w:val="20"/>
              </w:rPr>
              <w:t>ELG4</w:t>
            </w:r>
          </w:p>
        </w:tc>
        <w:tc>
          <w:tcPr>
            <w:tcW w:w="7461" w:type="dxa"/>
            <w:tcBorders>
              <w:top w:val="single" w:sz="4" w:space="0" w:color="auto"/>
              <w:left w:val="single" w:sz="4" w:space="0" w:color="auto"/>
              <w:bottom w:val="single" w:sz="4" w:space="0" w:color="auto"/>
              <w:right w:val="single" w:sz="4" w:space="0" w:color="auto"/>
            </w:tcBorders>
          </w:tcPr>
          <w:p w14:paraId="424EB683" w14:textId="77777777" w:rsidR="003C1AC8" w:rsidRPr="0037542F" w:rsidRDefault="003C1AC8" w:rsidP="00EC4882">
            <w:pPr>
              <w:spacing w:before="40" w:after="40" w:line="276" w:lineRule="auto"/>
              <w:rPr>
                <w:sz w:val="20"/>
              </w:rPr>
            </w:pPr>
            <w:r w:rsidRPr="0037542F">
              <w:rPr>
                <w:sz w:val="20"/>
              </w:rPr>
              <w:t>The eUICC SHALL provide a valid current Certificate to the SM-DP+ signed by the EUM</w:t>
            </w:r>
            <w:r>
              <w:rPr>
                <w:sz w:val="20"/>
              </w:rPr>
              <w:t xml:space="preserve"> with the Eligibility Check Information</w:t>
            </w:r>
            <w:r w:rsidRPr="0037542F">
              <w:rPr>
                <w:sz w:val="20"/>
              </w:rPr>
              <w:t xml:space="preserve">. </w:t>
            </w:r>
          </w:p>
        </w:tc>
      </w:tr>
      <w:tr w:rsidR="003C1AC8" w:rsidRPr="00256FE3" w14:paraId="362803D1" w14:textId="77777777" w:rsidTr="00EC4882">
        <w:tc>
          <w:tcPr>
            <w:tcW w:w="1555" w:type="dxa"/>
            <w:tcBorders>
              <w:top w:val="single" w:sz="4" w:space="0" w:color="auto"/>
              <w:left w:val="single" w:sz="4" w:space="0" w:color="auto"/>
              <w:bottom w:val="single" w:sz="4" w:space="0" w:color="auto"/>
              <w:right w:val="single" w:sz="4" w:space="0" w:color="auto"/>
            </w:tcBorders>
          </w:tcPr>
          <w:p w14:paraId="3C2EFB77" w14:textId="77777777" w:rsidR="003C1AC8" w:rsidRPr="009F3483" w:rsidRDefault="003C1AC8" w:rsidP="00EC4882">
            <w:pPr>
              <w:spacing w:before="40" w:after="40" w:line="276" w:lineRule="auto"/>
              <w:jc w:val="left"/>
              <w:rPr>
                <w:b/>
                <w:sz w:val="20"/>
              </w:rPr>
            </w:pPr>
            <w:r w:rsidRPr="009F3483">
              <w:rPr>
                <w:b/>
                <w:sz w:val="20"/>
              </w:rPr>
              <w:t>ELG5</w:t>
            </w:r>
          </w:p>
        </w:tc>
        <w:tc>
          <w:tcPr>
            <w:tcW w:w="7461" w:type="dxa"/>
            <w:tcBorders>
              <w:top w:val="single" w:sz="4" w:space="0" w:color="auto"/>
              <w:left w:val="single" w:sz="4" w:space="0" w:color="auto"/>
              <w:bottom w:val="single" w:sz="4" w:space="0" w:color="auto"/>
              <w:right w:val="single" w:sz="4" w:space="0" w:color="auto"/>
            </w:tcBorders>
          </w:tcPr>
          <w:p w14:paraId="7171CF3B" w14:textId="77777777" w:rsidR="003C1AC8" w:rsidRPr="0037542F" w:rsidRDefault="003C1AC8" w:rsidP="00EC4882">
            <w:pPr>
              <w:spacing w:before="40" w:after="40" w:line="276" w:lineRule="auto"/>
              <w:rPr>
                <w:sz w:val="20"/>
              </w:rPr>
            </w:pPr>
            <w:r w:rsidRPr="0037542F">
              <w:rPr>
                <w:sz w:val="20"/>
              </w:rPr>
              <w:t>The eUICC SHALL provide an identification of the EUM</w:t>
            </w:r>
            <w:r>
              <w:rPr>
                <w:sz w:val="20"/>
              </w:rPr>
              <w:t xml:space="preserve"> with the Eligibility Check Information</w:t>
            </w:r>
            <w:r w:rsidRPr="0037542F">
              <w:rPr>
                <w:sz w:val="20"/>
              </w:rPr>
              <w:t xml:space="preserve">. </w:t>
            </w:r>
          </w:p>
        </w:tc>
      </w:tr>
      <w:tr w:rsidR="003C1AC8" w:rsidRPr="00256FE3" w14:paraId="697D4654" w14:textId="77777777" w:rsidTr="00EC4882">
        <w:tc>
          <w:tcPr>
            <w:tcW w:w="1555" w:type="dxa"/>
            <w:tcBorders>
              <w:top w:val="single" w:sz="4" w:space="0" w:color="auto"/>
              <w:left w:val="single" w:sz="4" w:space="0" w:color="auto"/>
              <w:bottom w:val="single" w:sz="4" w:space="0" w:color="auto"/>
              <w:right w:val="single" w:sz="4" w:space="0" w:color="auto"/>
            </w:tcBorders>
          </w:tcPr>
          <w:p w14:paraId="38274CA8" w14:textId="77777777" w:rsidR="003C1AC8" w:rsidRPr="009F3483" w:rsidRDefault="003C1AC8" w:rsidP="00EC4882">
            <w:pPr>
              <w:spacing w:before="40" w:after="40" w:line="276" w:lineRule="auto"/>
              <w:jc w:val="left"/>
              <w:rPr>
                <w:b/>
                <w:sz w:val="20"/>
              </w:rPr>
            </w:pPr>
            <w:r w:rsidRPr="009F3483">
              <w:rPr>
                <w:b/>
                <w:sz w:val="20"/>
              </w:rPr>
              <w:t>ELG6</w:t>
            </w:r>
          </w:p>
        </w:tc>
        <w:tc>
          <w:tcPr>
            <w:tcW w:w="7461" w:type="dxa"/>
            <w:tcBorders>
              <w:top w:val="single" w:sz="4" w:space="0" w:color="auto"/>
              <w:left w:val="single" w:sz="4" w:space="0" w:color="auto"/>
              <w:bottom w:val="single" w:sz="4" w:space="0" w:color="auto"/>
              <w:right w:val="single" w:sz="4" w:space="0" w:color="auto"/>
            </w:tcBorders>
          </w:tcPr>
          <w:p w14:paraId="56B499CE" w14:textId="77777777" w:rsidR="003C1AC8" w:rsidRPr="0037542F" w:rsidRDefault="003C1AC8" w:rsidP="00EC4882">
            <w:pPr>
              <w:spacing w:before="40" w:after="40" w:line="276" w:lineRule="auto"/>
              <w:rPr>
                <w:sz w:val="20"/>
              </w:rPr>
            </w:pPr>
            <w:r w:rsidRPr="0037542F">
              <w:rPr>
                <w:sz w:val="20"/>
              </w:rPr>
              <w:t xml:space="preserve">The eUICC SHALL </w:t>
            </w:r>
            <w:r>
              <w:rPr>
                <w:sz w:val="20"/>
              </w:rPr>
              <w:t xml:space="preserve">provide in the Eligibility Check Information, </w:t>
            </w:r>
            <w:r w:rsidRPr="0037542F">
              <w:rPr>
                <w:sz w:val="20"/>
              </w:rPr>
              <w:t>the current OS version.</w:t>
            </w:r>
          </w:p>
        </w:tc>
      </w:tr>
      <w:tr w:rsidR="003C1AC8" w:rsidRPr="00256FE3" w14:paraId="28AF341C" w14:textId="77777777" w:rsidTr="00EC4882">
        <w:tc>
          <w:tcPr>
            <w:tcW w:w="1555" w:type="dxa"/>
            <w:tcBorders>
              <w:top w:val="single" w:sz="4" w:space="0" w:color="auto"/>
              <w:left w:val="single" w:sz="4" w:space="0" w:color="auto"/>
              <w:bottom w:val="single" w:sz="4" w:space="0" w:color="auto"/>
              <w:right w:val="single" w:sz="4" w:space="0" w:color="auto"/>
            </w:tcBorders>
          </w:tcPr>
          <w:p w14:paraId="06000433" w14:textId="77777777" w:rsidR="003C1AC8" w:rsidRPr="009F3483" w:rsidRDefault="003C1AC8" w:rsidP="00EC4882">
            <w:pPr>
              <w:spacing w:before="40" w:after="40" w:line="276" w:lineRule="auto"/>
              <w:jc w:val="left"/>
              <w:rPr>
                <w:b/>
                <w:sz w:val="20"/>
              </w:rPr>
            </w:pPr>
            <w:r w:rsidRPr="009F3483">
              <w:rPr>
                <w:b/>
                <w:sz w:val="20"/>
              </w:rPr>
              <w:t>ELG7</w:t>
            </w:r>
          </w:p>
        </w:tc>
        <w:tc>
          <w:tcPr>
            <w:tcW w:w="7461" w:type="dxa"/>
            <w:tcBorders>
              <w:top w:val="single" w:sz="4" w:space="0" w:color="auto"/>
              <w:left w:val="single" w:sz="4" w:space="0" w:color="auto"/>
              <w:bottom w:val="single" w:sz="4" w:space="0" w:color="auto"/>
              <w:right w:val="single" w:sz="4" w:space="0" w:color="auto"/>
            </w:tcBorders>
          </w:tcPr>
          <w:p w14:paraId="49ADB96C" w14:textId="77777777" w:rsidR="003C1AC8" w:rsidRPr="0037542F" w:rsidRDefault="003C1AC8" w:rsidP="00EC4882">
            <w:pPr>
              <w:spacing w:before="40" w:after="40" w:line="276" w:lineRule="auto"/>
              <w:rPr>
                <w:sz w:val="20"/>
              </w:rPr>
            </w:pPr>
            <w:r w:rsidRPr="0037542F">
              <w:rPr>
                <w:sz w:val="20"/>
              </w:rPr>
              <w:t xml:space="preserve">The eUICC SHALL provide </w:t>
            </w:r>
            <w:r>
              <w:rPr>
                <w:sz w:val="20"/>
              </w:rPr>
              <w:t>in the Eligibility Check Information</w:t>
            </w:r>
            <w:r w:rsidRPr="0037542F">
              <w:rPr>
                <w:sz w:val="20"/>
              </w:rPr>
              <w:t xml:space="preserve"> Device</w:t>
            </w:r>
            <w:r>
              <w:rPr>
                <w:sz w:val="20"/>
              </w:rPr>
              <w:t xml:space="preserve"> enabler information relating to</w:t>
            </w:r>
            <w:r w:rsidRPr="0037542F">
              <w:rPr>
                <w:sz w:val="20"/>
              </w:rPr>
              <w:t xml:space="preserve"> service</w:t>
            </w:r>
            <w:r>
              <w:rPr>
                <w:sz w:val="20"/>
              </w:rPr>
              <w:t>s that MAY need Profile support (e.g. NFC enablers).</w:t>
            </w:r>
          </w:p>
        </w:tc>
      </w:tr>
      <w:tr w:rsidR="003C1AC8" w:rsidRPr="00256FE3" w14:paraId="611B9F00" w14:textId="77777777" w:rsidTr="00EC4882">
        <w:tc>
          <w:tcPr>
            <w:tcW w:w="1555" w:type="dxa"/>
            <w:tcBorders>
              <w:top w:val="single" w:sz="4" w:space="0" w:color="auto"/>
              <w:left w:val="single" w:sz="4" w:space="0" w:color="auto"/>
              <w:bottom w:val="single" w:sz="4" w:space="0" w:color="auto"/>
              <w:right w:val="single" w:sz="4" w:space="0" w:color="auto"/>
            </w:tcBorders>
          </w:tcPr>
          <w:p w14:paraId="646EE1C6" w14:textId="77777777" w:rsidR="003C1AC8" w:rsidRPr="009F3483" w:rsidRDefault="003C1AC8" w:rsidP="00EC4882">
            <w:pPr>
              <w:spacing w:before="40" w:after="40" w:line="276" w:lineRule="auto"/>
              <w:jc w:val="left"/>
              <w:rPr>
                <w:b/>
                <w:sz w:val="20"/>
              </w:rPr>
            </w:pPr>
            <w:r w:rsidRPr="009F3483">
              <w:rPr>
                <w:b/>
                <w:sz w:val="20"/>
              </w:rPr>
              <w:t>ELG</w:t>
            </w:r>
            <w:r>
              <w:rPr>
                <w:b/>
                <w:sz w:val="20"/>
              </w:rPr>
              <w:t>8</w:t>
            </w:r>
          </w:p>
        </w:tc>
        <w:tc>
          <w:tcPr>
            <w:tcW w:w="7461" w:type="dxa"/>
            <w:tcBorders>
              <w:top w:val="single" w:sz="4" w:space="0" w:color="auto"/>
              <w:left w:val="single" w:sz="4" w:space="0" w:color="auto"/>
              <w:bottom w:val="single" w:sz="4" w:space="0" w:color="auto"/>
              <w:right w:val="single" w:sz="4" w:space="0" w:color="auto"/>
            </w:tcBorders>
          </w:tcPr>
          <w:p w14:paraId="0CD84D56" w14:textId="77777777" w:rsidR="003C1AC8" w:rsidRPr="0037542F" w:rsidRDefault="003C1AC8" w:rsidP="00EC4882">
            <w:pPr>
              <w:spacing w:before="40" w:after="40" w:line="276" w:lineRule="auto"/>
              <w:rPr>
                <w:sz w:val="20"/>
              </w:rPr>
            </w:pPr>
            <w:r w:rsidRPr="0037542F">
              <w:rPr>
                <w:sz w:val="20"/>
              </w:rPr>
              <w:t>Eligibility Check Information SHALL be integrity and authenticity protected by the eUICC for its sending to the SM-DP+.</w:t>
            </w:r>
            <w:r w:rsidRPr="0037542F" w:rsidDel="00645F23">
              <w:rPr>
                <w:sz w:val="20"/>
              </w:rPr>
              <w:t xml:space="preserve"> </w:t>
            </w:r>
          </w:p>
        </w:tc>
      </w:tr>
      <w:tr w:rsidR="003C1AC8" w:rsidRPr="00256FE3" w14:paraId="7976B3A1" w14:textId="77777777" w:rsidTr="00EC4882">
        <w:tc>
          <w:tcPr>
            <w:tcW w:w="1555" w:type="dxa"/>
            <w:tcBorders>
              <w:top w:val="single" w:sz="4" w:space="0" w:color="auto"/>
              <w:left w:val="single" w:sz="4" w:space="0" w:color="auto"/>
              <w:bottom w:val="single" w:sz="4" w:space="0" w:color="auto"/>
              <w:right w:val="single" w:sz="4" w:space="0" w:color="auto"/>
            </w:tcBorders>
          </w:tcPr>
          <w:p w14:paraId="7BAFBD21" w14:textId="77777777" w:rsidR="003C1AC8" w:rsidRPr="009F3483" w:rsidRDefault="003C1AC8" w:rsidP="00EC4882">
            <w:pPr>
              <w:spacing w:before="40" w:after="40" w:line="276" w:lineRule="auto"/>
              <w:jc w:val="left"/>
              <w:rPr>
                <w:b/>
                <w:sz w:val="20"/>
              </w:rPr>
            </w:pPr>
            <w:r w:rsidRPr="009F3483">
              <w:rPr>
                <w:b/>
                <w:sz w:val="20"/>
              </w:rPr>
              <w:t>ELG</w:t>
            </w:r>
            <w:r>
              <w:rPr>
                <w:b/>
                <w:sz w:val="20"/>
              </w:rPr>
              <w:t>9</w:t>
            </w:r>
          </w:p>
        </w:tc>
        <w:tc>
          <w:tcPr>
            <w:tcW w:w="7461" w:type="dxa"/>
            <w:tcBorders>
              <w:top w:val="single" w:sz="4" w:space="0" w:color="auto"/>
              <w:left w:val="single" w:sz="4" w:space="0" w:color="auto"/>
              <w:bottom w:val="single" w:sz="4" w:space="0" w:color="auto"/>
              <w:right w:val="single" w:sz="4" w:space="0" w:color="auto"/>
            </w:tcBorders>
          </w:tcPr>
          <w:p w14:paraId="1FF79E0A" w14:textId="70ABCE16" w:rsidR="003C1AC8" w:rsidRPr="0037542F" w:rsidRDefault="003C1AC8" w:rsidP="00EC4882">
            <w:pPr>
              <w:spacing w:before="40" w:after="40" w:line="276" w:lineRule="auto"/>
              <w:rPr>
                <w:sz w:val="20"/>
              </w:rPr>
            </w:pPr>
            <w:r w:rsidRPr="0037542F">
              <w:rPr>
                <w:rFonts w:eastAsia="Times New Roman" w:cs="Arial"/>
                <w:kern w:val="24"/>
                <w:sz w:val="20"/>
                <w:szCs w:val="28"/>
                <w:lang w:eastAsia="et-EE" w:bidi="ar-SA"/>
              </w:rPr>
              <w:t>The eUICC SH</w:t>
            </w:r>
            <w:r w:rsidRPr="0037542F">
              <w:rPr>
                <w:rFonts w:eastAsia="Times New Roman" w:cs="Arial"/>
                <w:kern w:val="24"/>
                <w:sz w:val="20"/>
                <w:szCs w:val="28"/>
                <w:lang w:val="et-EE" w:eastAsia="et-EE" w:bidi="ar-SA"/>
              </w:rPr>
              <w:t>ALL</w:t>
            </w:r>
            <w:r w:rsidRPr="0037542F">
              <w:rPr>
                <w:rFonts w:eastAsia="Times New Roman" w:cs="Arial"/>
                <w:kern w:val="24"/>
                <w:sz w:val="20"/>
                <w:szCs w:val="28"/>
                <w:lang w:eastAsia="et-EE" w:bidi="ar-SA"/>
              </w:rPr>
              <w:t xml:space="preserve"> indicate </w:t>
            </w:r>
            <w:r>
              <w:rPr>
                <w:rFonts w:eastAsia="Times New Roman" w:cs="Arial"/>
                <w:kern w:val="24"/>
                <w:sz w:val="20"/>
                <w:szCs w:val="28"/>
                <w:lang w:eastAsia="et-EE" w:bidi="ar-SA"/>
              </w:rPr>
              <w:t xml:space="preserve">the </w:t>
            </w:r>
            <w:r w:rsidRPr="0037542F">
              <w:rPr>
                <w:rFonts w:eastAsia="Times New Roman" w:cs="Arial"/>
                <w:kern w:val="24"/>
                <w:sz w:val="20"/>
                <w:szCs w:val="28"/>
                <w:lang w:eastAsia="et-EE" w:bidi="ar-SA"/>
              </w:rPr>
              <w:t>application runtime environment</w:t>
            </w:r>
            <w:r w:rsidR="006E2D92">
              <w:rPr>
                <w:rFonts w:eastAsia="Times New Roman" w:cs="Arial"/>
                <w:kern w:val="24"/>
                <w:sz w:val="20"/>
                <w:szCs w:val="28"/>
                <w:lang w:eastAsia="et-EE" w:bidi="ar-SA"/>
              </w:rPr>
              <w:t xml:space="preserve"> name,</w:t>
            </w:r>
            <w:r w:rsidRPr="0037542F">
              <w:rPr>
                <w:rFonts w:eastAsia="Times New Roman" w:cs="Arial"/>
                <w:kern w:val="24"/>
                <w:sz w:val="20"/>
                <w:szCs w:val="28"/>
                <w:lang w:eastAsia="et-EE" w:bidi="ar-SA"/>
              </w:rPr>
              <w:t xml:space="preserve"> version and libraries versions supported in eUICC Eligibility Check Information</w:t>
            </w:r>
            <w:r>
              <w:rPr>
                <w:rFonts w:eastAsia="Times New Roman" w:cs="Arial"/>
                <w:kern w:val="24"/>
                <w:sz w:val="20"/>
                <w:szCs w:val="28"/>
                <w:lang w:eastAsia="et-EE" w:bidi="ar-SA"/>
              </w:rPr>
              <w:t>.</w:t>
            </w:r>
            <w:r w:rsidRPr="0037542F">
              <w:rPr>
                <w:rFonts w:eastAsia="Times New Roman" w:cs="Arial"/>
                <w:kern w:val="24"/>
                <w:sz w:val="20"/>
                <w:szCs w:val="28"/>
                <w:lang w:eastAsia="et-EE" w:bidi="ar-SA"/>
              </w:rPr>
              <w:t> </w:t>
            </w:r>
          </w:p>
        </w:tc>
      </w:tr>
      <w:tr w:rsidR="003C1AC8" w:rsidRPr="00256FE3" w14:paraId="6EB700EC" w14:textId="77777777" w:rsidTr="00EC4882">
        <w:tc>
          <w:tcPr>
            <w:tcW w:w="1555" w:type="dxa"/>
            <w:tcBorders>
              <w:top w:val="single" w:sz="4" w:space="0" w:color="auto"/>
              <w:left w:val="single" w:sz="4" w:space="0" w:color="auto"/>
              <w:bottom w:val="single" w:sz="4" w:space="0" w:color="auto"/>
              <w:right w:val="single" w:sz="4" w:space="0" w:color="auto"/>
            </w:tcBorders>
          </w:tcPr>
          <w:p w14:paraId="59D62B10" w14:textId="77777777" w:rsidR="003C1AC8" w:rsidRPr="009F3483" w:rsidRDefault="003C1AC8" w:rsidP="00EC4882">
            <w:pPr>
              <w:spacing w:before="40" w:after="40" w:line="276" w:lineRule="auto"/>
              <w:jc w:val="left"/>
              <w:rPr>
                <w:b/>
                <w:sz w:val="20"/>
              </w:rPr>
            </w:pPr>
            <w:r w:rsidRPr="009F3483">
              <w:rPr>
                <w:b/>
                <w:sz w:val="20"/>
              </w:rPr>
              <w:t>ELG1</w:t>
            </w:r>
            <w:r>
              <w:rPr>
                <w:b/>
                <w:sz w:val="20"/>
              </w:rPr>
              <w:t>0</w:t>
            </w:r>
          </w:p>
        </w:tc>
        <w:tc>
          <w:tcPr>
            <w:tcW w:w="7461" w:type="dxa"/>
            <w:tcBorders>
              <w:top w:val="single" w:sz="4" w:space="0" w:color="auto"/>
              <w:left w:val="single" w:sz="4" w:space="0" w:color="auto"/>
              <w:bottom w:val="single" w:sz="4" w:space="0" w:color="auto"/>
              <w:right w:val="single" w:sz="4" w:space="0" w:color="auto"/>
            </w:tcBorders>
          </w:tcPr>
          <w:p w14:paraId="083EDD28" w14:textId="77777777" w:rsidR="003C1AC8" w:rsidRPr="0037542F" w:rsidRDefault="003C1AC8" w:rsidP="00EC4882">
            <w:pPr>
              <w:spacing w:before="40" w:after="40" w:line="276" w:lineRule="auto"/>
              <w:rPr>
                <w:sz w:val="20"/>
              </w:rPr>
            </w:pPr>
            <w:r w:rsidRPr="0037542F">
              <w:rPr>
                <w:rFonts w:cs="Arial"/>
                <w:kern w:val="24"/>
                <w:sz w:val="20"/>
                <w:szCs w:val="28"/>
                <w:lang w:val="en-US" w:eastAsia="et-EE" w:bidi="ar-SA"/>
              </w:rPr>
              <w:t xml:space="preserve">The eUICC SHALL indicate cryptographic algorithms and their respective key lengths supported in </w:t>
            </w:r>
            <w:r>
              <w:rPr>
                <w:rFonts w:cs="Arial"/>
                <w:kern w:val="24"/>
                <w:sz w:val="20"/>
                <w:szCs w:val="28"/>
                <w:lang w:val="en-US" w:eastAsia="et-EE" w:bidi="ar-SA"/>
              </w:rPr>
              <w:t xml:space="preserve">the </w:t>
            </w:r>
            <w:r w:rsidRPr="0037542F">
              <w:rPr>
                <w:rFonts w:cs="Arial"/>
                <w:kern w:val="24"/>
                <w:sz w:val="20"/>
                <w:szCs w:val="28"/>
                <w:lang w:val="en-US" w:eastAsia="et-EE" w:bidi="ar-SA"/>
              </w:rPr>
              <w:t>eUICC Eligibility Check Information</w:t>
            </w:r>
            <w:r>
              <w:rPr>
                <w:rFonts w:cs="Arial"/>
                <w:kern w:val="24"/>
                <w:sz w:val="20"/>
                <w:szCs w:val="28"/>
                <w:lang w:val="en-US" w:eastAsia="et-EE" w:bidi="ar-SA"/>
              </w:rPr>
              <w:t>.</w:t>
            </w:r>
          </w:p>
        </w:tc>
      </w:tr>
      <w:tr w:rsidR="003C1AC8" w:rsidRPr="00256FE3" w14:paraId="730F529A" w14:textId="77777777" w:rsidTr="00EC4882">
        <w:tc>
          <w:tcPr>
            <w:tcW w:w="1555" w:type="dxa"/>
            <w:tcBorders>
              <w:top w:val="single" w:sz="4" w:space="0" w:color="auto"/>
              <w:left w:val="single" w:sz="4" w:space="0" w:color="auto"/>
              <w:bottom w:val="single" w:sz="4" w:space="0" w:color="auto"/>
              <w:right w:val="single" w:sz="4" w:space="0" w:color="auto"/>
            </w:tcBorders>
          </w:tcPr>
          <w:p w14:paraId="7DAB632E" w14:textId="77777777" w:rsidR="003C1AC8" w:rsidRPr="009F3483" w:rsidRDefault="003C1AC8" w:rsidP="00EC4882">
            <w:pPr>
              <w:spacing w:before="40" w:after="40" w:line="276" w:lineRule="auto"/>
              <w:jc w:val="left"/>
              <w:rPr>
                <w:b/>
                <w:sz w:val="20"/>
              </w:rPr>
            </w:pPr>
            <w:r>
              <w:rPr>
                <w:b/>
                <w:sz w:val="20"/>
              </w:rPr>
              <w:t>ELG11</w:t>
            </w:r>
          </w:p>
        </w:tc>
        <w:tc>
          <w:tcPr>
            <w:tcW w:w="7461" w:type="dxa"/>
            <w:tcBorders>
              <w:top w:val="single" w:sz="4" w:space="0" w:color="auto"/>
              <w:left w:val="single" w:sz="4" w:space="0" w:color="auto"/>
              <w:bottom w:val="single" w:sz="4" w:space="0" w:color="auto"/>
              <w:right w:val="single" w:sz="4" w:space="0" w:color="auto"/>
            </w:tcBorders>
          </w:tcPr>
          <w:p w14:paraId="3308C8E2" w14:textId="77777777" w:rsidR="003C1AC8" w:rsidRPr="00C9344C" w:rsidRDefault="003C1AC8" w:rsidP="00EC4882">
            <w:pPr>
              <w:tabs>
                <w:tab w:val="left" w:pos="340"/>
              </w:tabs>
              <w:spacing w:before="40" w:after="40" w:line="276" w:lineRule="auto"/>
              <w:rPr>
                <w:sz w:val="20"/>
              </w:rPr>
            </w:pPr>
            <w:r>
              <w:rPr>
                <w:sz w:val="20"/>
              </w:rPr>
              <w:t>T</w:t>
            </w:r>
            <w:r w:rsidRPr="0037542F">
              <w:rPr>
                <w:sz w:val="20"/>
              </w:rPr>
              <w:t>he eUICC SHALL declare in the Eligibility Check Information</w:t>
            </w:r>
            <w:r>
              <w:rPr>
                <w:sz w:val="20"/>
              </w:rPr>
              <w:t xml:space="preserve"> the list of supported CIs</w:t>
            </w:r>
            <w:r w:rsidRPr="0037542F">
              <w:rPr>
                <w:sz w:val="20"/>
              </w:rPr>
              <w:t>.</w:t>
            </w:r>
          </w:p>
        </w:tc>
      </w:tr>
      <w:tr w:rsidR="003C1AC8" w:rsidRPr="00256FE3" w14:paraId="2D019F37" w14:textId="77777777" w:rsidTr="00EC4882">
        <w:tc>
          <w:tcPr>
            <w:tcW w:w="1555" w:type="dxa"/>
            <w:tcBorders>
              <w:top w:val="single" w:sz="4" w:space="0" w:color="auto"/>
              <w:left w:val="single" w:sz="4" w:space="0" w:color="auto"/>
              <w:bottom w:val="single" w:sz="4" w:space="0" w:color="auto"/>
              <w:right w:val="single" w:sz="4" w:space="0" w:color="auto"/>
            </w:tcBorders>
          </w:tcPr>
          <w:p w14:paraId="2DE0C93E" w14:textId="77777777" w:rsidR="003C1AC8" w:rsidRPr="009F3483" w:rsidRDefault="003C1AC8" w:rsidP="00EC4882">
            <w:pPr>
              <w:spacing w:before="40" w:after="40" w:line="276" w:lineRule="auto"/>
              <w:jc w:val="left"/>
              <w:rPr>
                <w:b/>
                <w:sz w:val="20"/>
              </w:rPr>
            </w:pPr>
            <w:r w:rsidRPr="009F3483">
              <w:rPr>
                <w:b/>
                <w:sz w:val="20"/>
              </w:rPr>
              <w:t>ELG1</w:t>
            </w:r>
            <w:r>
              <w:rPr>
                <w:b/>
                <w:sz w:val="20"/>
              </w:rPr>
              <w:t>2</w:t>
            </w:r>
          </w:p>
        </w:tc>
        <w:tc>
          <w:tcPr>
            <w:tcW w:w="7461" w:type="dxa"/>
            <w:tcBorders>
              <w:top w:val="single" w:sz="4" w:space="0" w:color="auto"/>
              <w:left w:val="single" w:sz="4" w:space="0" w:color="auto"/>
              <w:bottom w:val="single" w:sz="4" w:space="0" w:color="auto"/>
              <w:right w:val="single" w:sz="4" w:space="0" w:color="auto"/>
            </w:tcBorders>
          </w:tcPr>
          <w:p w14:paraId="23952D8F" w14:textId="77777777" w:rsidR="003C1AC8" w:rsidRPr="00045EDF" w:rsidRDefault="003C1AC8" w:rsidP="00EC4882">
            <w:pPr>
              <w:tabs>
                <w:tab w:val="left" w:pos="340"/>
              </w:tabs>
              <w:spacing w:before="40" w:after="40" w:line="276" w:lineRule="auto"/>
              <w:rPr>
                <w:sz w:val="20"/>
              </w:rPr>
            </w:pPr>
            <w:r w:rsidRPr="00C9344C">
              <w:rPr>
                <w:sz w:val="20"/>
              </w:rPr>
              <w:t xml:space="preserve">The eUICC SHALL indicate its current </w:t>
            </w:r>
            <w:r>
              <w:rPr>
                <w:sz w:val="20"/>
              </w:rPr>
              <w:t>c</w:t>
            </w:r>
            <w:r w:rsidRPr="00C9344C">
              <w:rPr>
                <w:sz w:val="20"/>
              </w:rPr>
              <w:t>ertification status</w:t>
            </w:r>
            <w:r>
              <w:rPr>
                <w:sz w:val="20"/>
              </w:rPr>
              <w:t xml:space="preserve"> in the Eligibility Check Information</w:t>
            </w:r>
            <w:r w:rsidRPr="00C9344C">
              <w:rPr>
                <w:sz w:val="20"/>
              </w:rPr>
              <w:t>.</w:t>
            </w:r>
          </w:p>
        </w:tc>
      </w:tr>
      <w:tr w:rsidR="003C1AC8" w:rsidRPr="00256FE3" w14:paraId="360E9B4A" w14:textId="77777777" w:rsidTr="00EC4882">
        <w:tc>
          <w:tcPr>
            <w:tcW w:w="1555" w:type="dxa"/>
            <w:tcBorders>
              <w:top w:val="single" w:sz="4" w:space="0" w:color="auto"/>
              <w:left w:val="single" w:sz="4" w:space="0" w:color="auto"/>
              <w:bottom w:val="single" w:sz="4" w:space="0" w:color="auto"/>
              <w:right w:val="single" w:sz="4" w:space="0" w:color="auto"/>
            </w:tcBorders>
          </w:tcPr>
          <w:p w14:paraId="3245D9C6" w14:textId="77777777" w:rsidR="003C1AC8" w:rsidRPr="009F3483" w:rsidRDefault="003C1AC8" w:rsidP="00EC4882">
            <w:pPr>
              <w:spacing w:before="40" w:after="40" w:line="276" w:lineRule="auto"/>
              <w:jc w:val="left"/>
              <w:rPr>
                <w:b/>
                <w:sz w:val="20"/>
              </w:rPr>
            </w:pPr>
            <w:r w:rsidRPr="009F3483">
              <w:rPr>
                <w:b/>
                <w:sz w:val="20"/>
              </w:rPr>
              <w:t>ELG1</w:t>
            </w:r>
            <w:r>
              <w:rPr>
                <w:b/>
                <w:sz w:val="20"/>
              </w:rPr>
              <w:t>3</w:t>
            </w:r>
          </w:p>
        </w:tc>
        <w:tc>
          <w:tcPr>
            <w:tcW w:w="7461" w:type="dxa"/>
            <w:tcBorders>
              <w:top w:val="single" w:sz="4" w:space="0" w:color="auto"/>
              <w:left w:val="single" w:sz="4" w:space="0" w:color="auto"/>
              <w:bottom w:val="single" w:sz="4" w:space="0" w:color="auto"/>
              <w:right w:val="single" w:sz="4" w:space="0" w:color="auto"/>
            </w:tcBorders>
          </w:tcPr>
          <w:p w14:paraId="3CC03DC6" w14:textId="77777777" w:rsidR="003C1AC8" w:rsidRPr="00C9344C" w:rsidRDefault="003C1AC8" w:rsidP="00EC4882">
            <w:pPr>
              <w:tabs>
                <w:tab w:val="left" w:pos="340"/>
              </w:tabs>
              <w:spacing w:before="40" w:after="40" w:line="276" w:lineRule="auto"/>
              <w:rPr>
                <w:sz w:val="20"/>
              </w:rPr>
            </w:pPr>
            <w:r>
              <w:rPr>
                <w:sz w:val="20"/>
              </w:rPr>
              <w:t>If the eUICC is NFC capable (e.g. CAT3) the Device SHALL indicate its support for the relevant NFC services including its current certification status during the eUICC Eligibility Check.</w:t>
            </w:r>
          </w:p>
        </w:tc>
      </w:tr>
      <w:tr w:rsidR="003C1AC8" w:rsidRPr="00256FE3" w14:paraId="4BDE18BA" w14:textId="77777777" w:rsidTr="00EC4882">
        <w:tc>
          <w:tcPr>
            <w:tcW w:w="1555" w:type="dxa"/>
            <w:tcBorders>
              <w:top w:val="single" w:sz="4" w:space="0" w:color="auto"/>
              <w:left w:val="single" w:sz="4" w:space="0" w:color="auto"/>
              <w:bottom w:val="single" w:sz="4" w:space="0" w:color="auto"/>
              <w:right w:val="single" w:sz="4" w:space="0" w:color="auto"/>
            </w:tcBorders>
          </w:tcPr>
          <w:p w14:paraId="69682EDC" w14:textId="77777777" w:rsidR="003C1AC8" w:rsidRPr="009F3483" w:rsidRDefault="003C1AC8" w:rsidP="00EC4882">
            <w:pPr>
              <w:spacing w:before="40" w:after="40" w:line="276" w:lineRule="auto"/>
              <w:jc w:val="left"/>
              <w:rPr>
                <w:b/>
                <w:sz w:val="20"/>
              </w:rPr>
            </w:pPr>
            <w:r w:rsidRPr="009F3483">
              <w:rPr>
                <w:b/>
                <w:sz w:val="20"/>
              </w:rPr>
              <w:lastRenderedPageBreak/>
              <w:t>ELG1</w:t>
            </w:r>
            <w:r>
              <w:rPr>
                <w:b/>
                <w:sz w:val="20"/>
              </w:rPr>
              <w:t>4</w:t>
            </w:r>
          </w:p>
        </w:tc>
        <w:tc>
          <w:tcPr>
            <w:tcW w:w="7461" w:type="dxa"/>
            <w:tcBorders>
              <w:top w:val="single" w:sz="4" w:space="0" w:color="auto"/>
              <w:left w:val="single" w:sz="4" w:space="0" w:color="auto"/>
              <w:bottom w:val="single" w:sz="4" w:space="0" w:color="auto"/>
              <w:right w:val="single" w:sz="4" w:space="0" w:color="auto"/>
            </w:tcBorders>
          </w:tcPr>
          <w:p w14:paraId="5CDAAAFA" w14:textId="6D326CA4" w:rsidR="003C1AC8" w:rsidRPr="00045EDF" w:rsidRDefault="003C1AC8" w:rsidP="00EC4882">
            <w:pPr>
              <w:spacing w:before="40" w:after="40" w:line="276" w:lineRule="auto"/>
              <w:rPr>
                <w:sz w:val="20"/>
              </w:rPr>
            </w:pPr>
            <w:r w:rsidRPr="00C9344C">
              <w:rPr>
                <w:sz w:val="20"/>
              </w:rPr>
              <w:t xml:space="preserve">The eUICC SHALL indicate its category (see </w:t>
            </w:r>
            <w:r>
              <w:rPr>
                <w:sz w:val="20"/>
              </w:rPr>
              <w:fldChar w:fldCharType="begin"/>
            </w:r>
            <w:r>
              <w:rPr>
                <w:sz w:val="20"/>
              </w:rPr>
              <w:instrText xml:space="preserve"> REF _Ref443493505 \r \h  \* MERGEFORMAT </w:instrText>
            </w:r>
            <w:r>
              <w:rPr>
                <w:sz w:val="20"/>
              </w:rPr>
            </w:r>
            <w:r>
              <w:rPr>
                <w:sz w:val="20"/>
              </w:rPr>
              <w:fldChar w:fldCharType="separate"/>
            </w:r>
            <w:r w:rsidR="005C746C">
              <w:rPr>
                <w:sz w:val="20"/>
              </w:rPr>
              <w:t>Annex D</w:t>
            </w:r>
            <w:r>
              <w:rPr>
                <w:sz w:val="20"/>
              </w:rPr>
              <w:fldChar w:fldCharType="end"/>
            </w:r>
            <w:r w:rsidRPr="00C9344C">
              <w:rPr>
                <w:sz w:val="20"/>
              </w:rPr>
              <w:t xml:space="preserve">). </w:t>
            </w:r>
            <w:r w:rsidRPr="00E54DA7">
              <w:rPr>
                <w:sz w:val="20"/>
              </w:rPr>
              <w:t>This parameter SHALL be transmitted to the SM-DP+ during the eUICC Eligibility Check.</w:t>
            </w:r>
          </w:p>
        </w:tc>
      </w:tr>
      <w:tr w:rsidR="003C1AC8" w:rsidRPr="00256FE3" w14:paraId="28880154" w14:textId="77777777" w:rsidTr="00EC4882">
        <w:tc>
          <w:tcPr>
            <w:tcW w:w="1555" w:type="dxa"/>
            <w:tcBorders>
              <w:top w:val="single" w:sz="4" w:space="0" w:color="auto"/>
              <w:left w:val="single" w:sz="4" w:space="0" w:color="auto"/>
              <w:bottom w:val="single" w:sz="4" w:space="0" w:color="auto"/>
              <w:right w:val="single" w:sz="4" w:space="0" w:color="auto"/>
            </w:tcBorders>
          </w:tcPr>
          <w:p w14:paraId="22678498" w14:textId="77777777" w:rsidR="003C1AC8" w:rsidRPr="009F3483" w:rsidRDefault="003C1AC8" w:rsidP="00EC4882">
            <w:pPr>
              <w:spacing w:before="40" w:after="40" w:line="276" w:lineRule="auto"/>
              <w:jc w:val="left"/>
              <w:rPr>
                <w:b/>
                <w:sz w:val="20"/>
              </w:rPr>
            </w:pPr>
            <w:r>
              <w:rPr>
                <w:b/>
                <w:sz w:val="20"/>
              </w:rPr>
              <w:t>ELG15</w:t>
            </w:r>
          </w:p>
        </w:tc>
        <w:tc>
          <w:tcPr>
            <w:tcW w:w="7461" w:type="dxa"/>
            <w:tcBorders>
              <w:top w:val="single" w:sz="4" w:space="0" w:color="auto"/>
              <w:left w:val="single" w:sz="4" w:space="0" w:color="auto"/>
              <w:bottom w:val="single" w:sz="4" w:space="0" w:color="auto"/>
              <w:right w:val="single" w:sz="4" w:space="0" w:color="auto"/>
            </w:tcBorders>
          </w:tcPr>
          <w:p w14:paraId="785679B5" w14:textId="77777777" w:rsidR="003C1AC8" w:rsidRPr="00C9344C" w:rsidRDefault="003C1AC8" w:rsidP="00EC4882">
            <w:pPr>
              <w:spacing w:before="40" w:after="40" w:line="276" w:lineRule="auto"/>
              <w:rPr>
                <w:sz w:val="20"/>
              </w:rPr>
            </w:pPr>
            <w:r w:rsidRPr="00BF31FA">
              <w:rPr>
                <w:sz w:val="20"/>
              </w:rPr>
              <w:t>An eUICC SHALL provide information indicating if it is a Discrete eUICC or an Integrated eUICC.</w:t>
            </w:r>
          </w:p>
        </w:tc>
      </w:tr>
      <w:tr w:rsidR="003C1AC8" w:rsidRPr="00256FE3" w14:paraId="41506127" w14:textId="77777777" w:rsidTr="00EC4882">
        <w:tc>
          <w:tcPr>
            <w:tcW w:w="1555" w:type="dxa"/>
            <w:tcBorders>
              <w:top w:val="single" w:sz="4" w:space="0" w:color="auto"/>
              <w:left w:val="single" w:sz="4" w:space="0" w:color="auto"/>
              <w:bottom w:val="single" w:sz="4" w:space="0" w:color="auto"/>
              <w:right w:val="single" w:sz="4" w:space="0" w:color="auto"/>
            </w:tcBorders>
          </w:tcPr>
          <w:p w14:paraId="04A7AEA3" w14:textId="77777777" w:rsidR="003C1AC8" w:rsidRDefault="003C1AC8" w:rsidP="00EC4882">
            <w:pPr>
              <w:spacing w:before="40" w:after="40" w:line="276" w:lineRule="auto"/>
              <w:jc w:val="left"/>
              <w:rPr>
                <w:b/>
                <w:sz w:val="20"/>
              </w:rPr>
            </w:pPr>
            <w:r>
              <w:rPr>
                <w:b/>
                <w:sz w:val="20"/>
              </w:rPr>
              <w:t>ELG16</w:t>
            </w:r>
          </w:p>
        </w:tc>
        <w:tc>
          <w:tcPr>
            <w:tcW w:w="7461" w:type="dxa"/>
            <w:tcBorders>
              <w:top w:val="single" w:sz="4" w:space="0" w:color="auto"/>
              <w:left w:val="single" w:sz="4" w:space="0" w:color="auto"/>
              <w:bottom w:val="single" w:sz="4" w:space="0" w:color="auto"/>
              <w:right w:val="single" w:sz="4" w:space="0" w:color="auto"/>
            </w:tcBorders>
          </w:tcPr>
          <w:p w14:paraId="2FE362C1" w14:textId="77777777" w:rsidR="003C1AC8" w:rsidRPr="00BF31FA" w:rsidRDefault="003C1AC8" w:rsidP="00EC4882">
            <w:pPr>
              <w:spacing w:before="40" w:after="40" w:line="276" w:lineRule="auto"/>
              <w:rPr>
                <w:sz w:val="20"/>
              </w:rPr>
            </w:pPr>
            <w:r>
              <w:rPr>
                <w:sz w:val="20"/>
              </w:rPr>
              <w:t>An eUICC SHALL indicate in the Eligibility Check Information if it is Field-Test eUICC.</w:t>
            </w:r>
          </w:p>
        </w:tc>
      </w:tr>
      <w:tr w:rsidR="003C654F" w14:paraId="54FFECB1" w14:textId="77777777" w:rsidTr="003C654F">
        <w:tc>
          <w:tcPr>
            <w:tcW w:w="1555" w:type="dxa"/>
            <w:tcBorders>
              <w:top w:val="single" w:sz="4" w:space="0" w:color="auto"/>
              <w:left w:val="single" w:sz="4" w:space="0" w:color="auto"/>
              <w:bottom w:val="single" w:sz="4" w:space="0" w:color="auto"/>
              <w:right w:val="single" w:sz="4" w:space="0" w:color="auto"/>
            </w:tcBorders>
          </w:tcPr>
          <w:p w14:paraId="7CD55118" w14:textId="77777777" w:rsidR="003C654F" w:rsidRDefault="003C654F" w:rsidP="00D400BD">
            <w:pPr>
              <w:spacing w:before="40" w:after="40" w:line="276" w:lineRule="auto"/>
              <w:jc w:val="left"/>
              <w:rPr>
                <w:b/>
                <w:sz w:val="20"/>
              </w:rPr>
            </w:pPr>
            <w:r>
              <w:rPr>
                <w:b/>
                <w:sz w:val="20"/>
              </w:rPr>
              <w:t>ELG17</w:t>
            </w:r>
          </w:p>
        </w:tc>
        <w:tc>
          <w:tcPr>
            <w:tcW w:w="7461" w:type="dxa"/>
            <w:tcBorders>
              <w:top w:val="single" w:sz="4" w:space="0" w:color="auto"/>
              <w:left w:val="single" w:sz="4" w:space="0" w:color="auto"/>
              <w:bottom w:val="single" w:sz="4" w:space="0" w:color="auto"/>
              <w:right w:val="single" w:sz="4" w:space="0" w:color="auto"/>
            </w:tcBorders>
          </w:tcPr>
          <w:p w14:paraId="1E94FECE" w14:textId="77777777" w:rsidR="003C654F" w:rsidRDefault="003C654F" w:rsidP="00D400BD">
            <w:pPr>
              <w:spacing w:before="40" w:after="40" w:line="276" w:lineRule="auto"/>
              <w:rPr>
                <w:sz w:val="20"/>
              </w:rPr>
            </w:pPr>
            <w:r>
              <w:rPr>
                <w:sz w:val="20"/>
              </w:rPr>
              <w:t>Void (placeholder to align with SGP.21 Version 3 requirement structure).</w:t>
            </w:r>
          </w:p>
        </w:tc>
      </w:tr>
      <w:tr w:rsidR="003C654F" w14:paraId="6B302C63" w14:textId="77777777" w:rsidTr="003C654F">
        <w:tc>
          <w:tcPr>
            <w:tcW w:w="1555" w:type="dxa"/>
            <w:tcBorders>
              <w:top w:val="single" w:sz="4" w:space="0" w:color="auto"/>
              <w:left w:val="single" w:sz="4" w:space="0" w:color="auto"/>
              <w:bottom w:val="single" w:sz="4" w:space="0" w:color="auto"/>
              <w:right w:val="single" w:sz="4" w:space="0" w:color="auto"/>
            </w:tcBorders>
          </w:tcPr>
          <w:p w14:paraId="7928238E" w14:textId="77777777" w:rsidR="003C654F" w:rsidRDefault="003C654F" w:rsidP="00D400BD">
            <w:pPr>
              <w:spacing w:before="40" w:after="40" w:line="276" w:lineRule="auto"/>
              <w:jc w:val="left"/>
              <w:rPr>
                <w:b/>
                <w:sz w:val="20"/>
              </w:rPr>
            </w:pPr>
            <w:r>
              <w:rPr>
                <w:b/>
                <w:sz w:val="20"/>
              </w:rPr>
              <w:t>ELG18</w:t>
            </w:r>
          </w:p>
        </w:tc>
        <w:tc>
          <w:tcPr>
            <w:tcW w:w="7461" w:type="dxa"/>
            <w:tcBorders>
              <w:top w:val="single" w:sz="4" w:space="0" w:color="auto"/>
              <w:left w:val="single" w:sz="4" w:space="0" w:color="auto"/>
              <w:bottom w:val="single" w:sz="4" w:space="0" w:color="auto"/>
              <w:right w:val="single" w:sz="4" w:space="0" w:color="auto"/>
            </w:tcBorders>
          </w:tcPr>
          <w:p w14:paraId="13E8F5F3" w14:textId="77777777" w:rsidR="003C654F" w:rsidRDefault="003C654F" w:rsidP="00D400BD">
            <w:pPr>
              <w:spacing w:before="40" w:after="40" w:line="276" w:lineRule="auto"/>
              <w:rPr>
                <w:sz w:val="20"/>
              </w:rPr>
            </w:pPr>
            <w:r w:rsidRPr="00B82B7F">
              <w:rPr>
                <w:sz w:val="20"/>
              </w:rPr>
              <w:t>The eUICC SHALL declare in the Eligibility Check Information if it supports eUICC OS Update.</w:t>
            </w:r>
          </w:p>
        </w:tc>
      </w:tr>
      <w:tr w:rsidR="00875E65" w14:paraId="7BA44F21" w14:textId="77777777" w:rsidTr="003C654F">
        <w:tc>
          <w:tcPr>
            <w:tcW w:w="1555" w:type="dxa"/>
            <w:tcBorders>
              <w:top w:val="single" w:sz="4" w:space="0" w:color="auto"/>
              <w:left w:val="single" w:sz="4" w:space="0" w:color="auto"/>
              <w:bottom w:val="single" w:sz="4" w:space="0" w:color="auto"/>
              <w:right w:val="single" w:sz="4" w:space="0" w:color="auto"/>
            </w:tcBorders>
          </w:tcPr>
          <w:p w14:paraId="195F5208" w14:textId="61B1D4DC" w:rsidR="00875E65" w:rsidRDefault="00875E65" w:rsidP="00D400BD">
            <w:pPr>
              <w:spacing w:before="40" w:after="40" w:line="276" w:lineRule="auto"/>
              <w:jc w:val="left"/>
              <w:rPr>
                <w:b/>
                <w:sz w:val="20"/>
              </w:rPr>
            </w:pPr>
            <w:r>
              <w:rPr>
                <w:b/>
                <w:sz w:val="20"/>
              </w:rPr>
              <w:t>ELG19</w:t>
            </w:r>
          </w:p>
        </w:tc>
        <w:tc>
          <w:tcPr>
            <w:tcW w:w="7461" w:type="dxa"/>
            <w:tcBorders>
              <w:top w:val="single" w:sz="4" w:space="0" w:color="auto"/>
              <w:left w:val="single" w:sz="4" w:space="0" w:color="auto"/>
              <w:bottom w:val="single" w:sz="4" w:space="0" w:color="auto"/>
              <w:right w:val="single" w:sz="4" w:space="0" w:color="auto"/>
            </w:tcBorders>
          </w:tcPr>
          <w:p w14:paraId="78DAC429" w14:textId="3447774E" w:rsidR="00875E65" w:rsidRPr="00B82B7F" w:rsidRDefault="00046FE6" w:rsidP="00D400BD">
            <w:pPr>
              <w:spacing w:before="40" w:after="40" w:line="276" w:lineRule="auto"/>
              <w:rPr>
                <w:sz w:val="20"/>
              </w:rPr>
            </w:pPr>
            <w:r w:rsidRPr="00046FE6">
              <w:rPr>
                <w:sz w:val="20"/>
              </w:rPr>
              <w:t>As per EUICC</w:t>
            </w:r>
            <w:r w:rsidR="008A7998">
              <w:rPr>
                <w:sz w:val="20"/>
              </w:rPr>
              <w:t>63</w:t>
            </w:r>
            <w:r w:rsidRPr="00046FE6">
              <w:rPr>
                <w:sz w:val="20"/>
              </w:rPr>
              <w:t>, the eUICC SHALL indicate the Minimum Security Level (as defined in ETSI</w:t>
            </w:r>
            <w:r>
              <w:rPr>
                <w:sz w:val="20"/>
              </w:rPr>
              <w:t> </w:t>
            </w:r>
            <w:r w:rsidRPr="00046FE6">
              <w:rPr>
                <w:sz w:val="20"/>
              </w:rPr>
              <w:t>TS</w:t>
            </w:r>
            <w:r>
              <w:rPr>
                <w:sz w:val="20"/>
              </w:rPr>
              <w:t> </w:t>
            </w:r>
            <w:r w:rsidRPr="00046FE6">
              <w:rPr>
                <w:sz w:val="20"/>
              </w:rPr>
              <w:t>102</w:t>
            </w:r>
            <w:r>
              <w:rPr>
                <w:sz w:val="20"/>
              </w:rPr>
              <w:t> </w:t>
            </w:r>
            <w:r w:rsidRPr="00046FE6">
              <w:rPr>
                <w:sz w:val="20"/>
              </w:rPr>
              <w:t>226</w:t>
            </w:r>
            <w:r>
              <w:rPr>
                <w:sz w:val="20"/>
              </w:rPr>
              <w:t> </w:t>
            </w:r>
            <w:r w:rsidRPr="00046FE6">
              <w:rPr>
                <w:sz w:val="20"/>
              </w:rPr>
              <w:t>[</w:t>
            </w:r>
            <w:r w:rsidR="00135C60">
              <w:rPr>
                <w:sz w:val="20"/>
              </w:rPr>
              <w:t>42</w:t>
            </w:r>
            <w:r w:rsidRPr="00046FE6">
              <w:rPr>
                <w:sz w:val="20"/>
              </w:rPr>
              <w:t>]) expected for any Application with RAM/RFM configuration.</w:t>
            </w:r>
          </w:p>
        </w:tc>
      </w:tr>
    </w:tbl>
    <w:p w14:paraId="43ABE33E" w14:textId="3BC2E2FF" w:rsidR="003C1AC8" w:rsidRPr="00295717" w:rsidRDefault="009C7F81" w:rsidP="00D9742B">
      <w:pPr>
        <w:pStyle w:val="TableCaption"/>
        <w:numPr>
          <w:ilvl w:val="0"/>
          <w:numId w:val="0"/>
        </w:numPr>
        <w:rPr>
          <w:lang w:eastAsia="en-US"/>
        </w:rPr>
      </w:pPr>
      <w:r>
        <w:t>Table 4.4.1.1</w:t>
      </w:r>
      <w:r w:rsidR="003C1AC8">
        <w:t>: eUICC Eligibility Check Requirements</w:t>
      </w:r>
    </w:p>
    <w:p w14:paraId="3439A5B4" w14:textId="284F9275" w:rsidR="003C1AC8" w:rsidRPr="00295717" w:rsidRDefault="0016146F" w:rsidP="00EC4882">
      <w:pPr>
        <w:spacing w:before="0" w:after="200" w:line="276" w:lineRule="auto"/>
        <w:rPr>
          <w:i/>
          <w:lang w:eastAsia="en-GB"/>
        </w:rPr>
      </w:pPr>
      <w:r>
        <w:rPr>
          <w:lang w:eastAsia="en-GB"/>
        </w:rPr>
        <w:t>NOTE</w:t>
      </w:r>
      <w:r w:rsidR="003C1AC8" w:rsidRPr="003C23DC">
        <w:rPr>
          <w:lang w:eastAsia="en-GB"/>
        </w:rPr>
        <w:t>: It</w:t>
      </w:r>
      <w:r w:rsidR="003C1AC8" w:rsidRPr="00850DBF">
        <w:rPr>
          <w:lang w:eastAsia="en-GB"/>
        </w:rPr>
        <w:t xml:space="preserve"> is assumed that the EID is normally shared to the SM-DP+ by other means and could be used for the eligibility check procedure.</w:t>
      </w:r>
    </w:p>
    <w:p w14:paraId="2296BE9D" w14:textId="77777777" w:rsidR="003C1AC8" w:rsidRPr="009B5432" w:rsidRDefault="003C1AC8" w:rsidP="003C1AC8">
      <w:pPr>
        <w:keepNext/>
        <w:keepLines/>
        <w:numPr>
          <w:ilvl w:val="1"/>
          <w:numId w:val="1"/>
        </w:numPr>
        <w:tabs>
          <w:tab w:val="num" w:pos="578"/>
        </w:tabs>
        <w:spacing w:before="240" w:after="60" w:line="276" w:lineRule="auto"/>
        <w:ind w:left="578" w:hanging="578"/>
        <w:jc w:val="left"/>
        <w:outlineLvl w:val="1"/>
        <w:rPr>
          <w:rFonts w:eastAsia="Times New Roman" w:cs="Arial"/>
          <w:b/>
          <w:bCs/>
          <w:iCs/>
          <w:sz w:val="24"/>
          <w:szCs w:val="26"/>
          <w:lang w:eastAsia="en-US"/>
        </w:rPr>
      </w:pPr>
      <w:bookmarkStart w:id="448" w:name="_Toc435044627"/>
      <w:bookmarkStart w:id="449" w:name="_Toc435053981"/>
      <w:bookmarkStart w:id="450" w:name="_Toc435044634"/>
      <w:bookmarkStart w:id="451" w:name="_Toc435053988"/>
      <w:bookmarkStart w:id="452" w:name="_Toc435044635"/>
      <w:bookmarkStart w:id="453" w:name="_Toc435053989"/>
      <w:bookmarkStart w:id="454" w:name="_Toc435053990"/>
      <w:bookmarkStart w:id="455" w:name="_Toc438636247"/>
      <w:bookmarkStart w:id="456" w:name="_Toc472934683"/>
      <w:bookmarkStart w:id="457" w:name="_Toc228126330"/>
      <w:bookmarkEnd w:id="448"/>
      <w:bookmarkEnd w:id="449"/>
      <w:bookmarkEnd w:id="450"/>
      <w:bookmarkEnd w:id="451"/>
      <w:bookmarkEnd w:id="452"/>
      <w:bookmarkEnd w:id="453"/>
      <w:r w:rsidRPr="009B5432">
        <w:rPr>
          <w:rFonts w:eastAsia="Times New Roman" w:cs="Arial"/>
          <w:b/>
          <w:bCs/>
          <w:iCs/>
          <w:sz w:val="24"/>
          <w:szCs w:val="26"/>
          <w:lang w:eastAsia="en-US"/>
        </w:rPr>
        <w:t>Device Requirements</w:t>
      </w:r>
      <w:bookmarkEnd w:id="454"/>
      <w:bookmarkEnd w:id="455"/>
      <w:bookmarkEnd w:id="456"/>
      <w:bookmarkEnd w:id="4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55B2A98B" w14:textId="77777777" w:rsidTr="00EC4882">
        <w:trPr>
          <w:cantSplit/>
          <w:tblHeader/>
        </w:trPr>
        <w:tc>
          <w:tcPr>
            <w:tcW w:w="1555" w:type="dxa"/>
            <w:shd w:val="clear" w:color="auto" w:fill="DE002B"/>
          </w:tcPr>
          <w:p w14:paraId="0C1B46CF"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61" w:type="dxa"/>
            <w:shd w:val="clear" w:color="auto" w:fill="DE002B"/>
          </w:tcPr>
          <w:p w14:paraId="0D782867"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38ED66C" w14:textId="77777777" w:rsidTr="00EC4882">
        <w:tc>
          <w:tcPr>
            <w:tcW w:w="1555" w:type="dxa"/>
          </w:tcPr>
          <w:p w14:paraId="421F2731" w14:textId="77777777" w:rsidR="003C1AC8" w:rsidRPr="009F3483" w:rsidRDefault="003C1AC8" w:rsidP="00EC4882">
            <w:pPr>
              <w:spacing w:before="40" w:after="40" w:line="276" w:lineRule="auto"/>
              <w:jc w:val="left"/>
              <w:rPr>
                <w:b/>
                <w:sz w:val="20"/>
              </w:rPr>
            </w:pPr>
            <w:r w:rsidRPr="009F3483">
              <w:rPr>
                <w:b/>
                <w:sz w:val="20"/>
              </w:rPr>
              <w:t>DEV1</w:t>
            </w:r>
          </w:p>
        </w:tc>
        <w:tc>
          <w:tcPr>
            <w:tcW w:w="7461" w:type="dxa"/>
          </w:tcPr>
          <w:p w14:paraId="402F59A5" w14:textId="23062186" w:rsidR="003C1AC8" w:rsidRPr="00C251E1" w:rsidRDefault="003C1AC8" w:rsidP="00EC4882">
            <w:pPr>
              <w:spacing w:before="40" w:after="40" w:line="276" w:lineRule="auto"/>
              <w:rPr>
                <w:sz w:val="20"/>
              </w:rPr>
            </w:pPr>
            <w:r w:rsidRPr="004162CD">
              <w:rPr>
                <w:sz w:val="20"/>
              </w:rPr>
              <w:t xml:space="preserve">The Device SHALL conform to the terminal requirements within ETSI TS 102 221 </w:t>
            </w:r>
            <w:hyperlink w:anchor="ETSI102221" w:history="1">
              <w:r w:rsidRPr="004162CD">
                <w:rPr>
                  <w:sz w:val="20"/>
                </w:rPr>
                <w:t>[2]</w:t>
              </w:r>
            </w:hyperlink>
            <w:r w:rsidRPr="00C9344C">
              <w:rPr>
                <w:sz w:val="20"/>
              </w:rPr>
              <w:t xml:space="preserve"> with the exceptions as defined in this specification</w:t>
            </w:r>
            <w:r w:rsidRPr="001930B5">
              <w:rPr>
                <w:sz w:val="20"/>
              </w:rPr>
              <w:t>.</w:t>
            </w:r>
            <w:r>
              <w:rPr>
                <w:sz w:val="20"/>
              </w:rPr>
              <w:fldChar w:fldCharType="begin"/>
            </w:r>
            <w:r>
              <w:rPr>
                <w:sz w:val="20"/>
              </w:rPr>
              <w:instrText xml:space="preserve"> REF ETSI102671  \* MERGEFORMAT </w:instrText>
            </w:r>
            <w:r>
              <w:rPr>
                <w:sz w:val="20"/>
              </w:rPr>
              <w:fldChar w:fldCharType="end"/>
            </w:r>
          </w:p>
        </w:tc>
      </w:tr>
      <w:tr w:rsidR="003C1AC8" w:rsidRPr="002A1089" w14:paraId="52A625B3" w14:textId="77777777" w:rsidTr="00EC4882">
        <w:tc>
          <w:tcPr>
            <w:tcW w:w="1555" w:type="dxa"/>
          </w:tcPr>
          <w:p w14:paraId="49C4D203" w14:textId="77777777" w:rsidR="003C1AC8" w:rsidRPr="009F3483" w:rsidRDefault="003C1AC8" w:rsidP="00EC4882">
            <w:pPr>
              <w:spacing w:before="40" w:after="40" w:line="276" w:lineRule="auto"/>
              <w:jc w:val="left"/>
              <w:rPr>
                <w:b/>
                <w:sz w:val="20"/>
              </w:rPr>
            </w:pPr>
            <w:r w:rsidRPr="009F3483">
              <w:rPr>
                <w:b/>
                <w:sz w:val="20"/>
              </w:rPr>
              <w:t>DEV2</w:t>
            </w:r>
          </w:p>
        </w:tc>
        <w:tc>
          <w:tcPr>
            <w:tcW w:w="7461" w:type="dxa"/>
          </w:tcPr>
          <w:p w14:paraId="1EB9A2C5" w14:textId="77777777" w:rsidR="003C1AC8" w:rsidRPr="00C251E1" w:rsidRDefault="003C1AC8" w:rsidP="00EC4882">
            <w:pPr>
              <w:spacing w:before="40" w:after="40" w:line="276" w:lineRule="auto"/>
              <w:rPr>
                <w:sz w:val="20"/>
              </w:rPr>
            </w:pPr>
            <w:r w:rsidRPr="004162CD">
              <w:rPr>
                <w:sz w:val="20"/>
              </w:rPr>
              <w:t xml:space="preserve">There SHALL be a means for the End User to obtain the EID </w:t>
            </w:r>
            <w:r>
              <w:rPr>
                <w:sz w:val="20"/>
              </w:rPr>
              <w:t>through</w:t>
            </w:r>
            <w:r w:rsidRPr="004162CD">
              <w:rPr>
                <w:sz w:val="20"/>
              </w:rPr>
              <w:t xml:space="preserve"> the Device</w:t>
            </w:r>
            <w:r>
              <w:rPr>
                <w:sz w:val="20"/>
              </w:rPr>
              <w:t xml:space="preserve"> software. This SHALL only be possible through the LUI.</w:t>
            </w:r>
          </w:p>
        </w:tc>
      </w:tr>
      <w:tr w:rsidR="003C1AC8" w:rsidRPr="002A1089" w14:paraId="1D97354E" w14:textId="77777777" w:rsidTr="00EC4882">
        <w:tc>
          <w:tcPr>
            <w:tcW w:w="1555" w:type="dxa"/>
          </w:tcPr>
          <w:p w14:paraId="4B011E77" w14:textId="77777777" w:rsidR="003C1AC8" w:rsidRPr="009F3483" w:rsidRDefault="003C1AC8" w:rsidP="00EC4882">
            <w:pPr>
              <w:spacing w:before="40" w:after="40" w:line="276" w:lineRule="auto"/>
              <w:jc w:val="left"/>
              <w:rPr>
                <w:b/>
                <w:sz w:val="20"/>
              </w:rPr>
            </w:pPr>
            <w:r w:rsidRPr="009F3483">
              <w:rPr>
                <w:b/>
                <w:sz w:val="20"/>
              </w:rPr>
              <w:t>DEV3</w:t>
            </w:r>
          </w:p>
        </w:tc>
        <w:tc>
          <w:tcPr>
            <w:tcW w:w="7461" w:type="dxa"/>
          </w:tcPr>
          <w:p w14:paraId="04FA9E4A" w14:textId="77777777" w:rsidR="003C1AC8" w:rsidRPr="004162CD" w:rsidRDefault="003C1AC8" w:rsidP="00EC4882">
            <w:pPr>
              <w:spacing w:before="40" w:after="40" w:line="276" w:lineRule="auto"/>
              <w:rPr>
                <w:sz w:val="20"/>
              </w:rPr>
            </w:pPr>
            <w:r>
              <w:rPr>
                <w:sz w:val="20"/>
              </w:rPr>
              <w:t>If an eUICC is within the Device packaging, then t</w:t>
            </w:r>
            <w:r w:rsidRPr="004162CD">
              <w:rPr>
                <w:sz w:val="20"/>
              </w:rPr>
              <w:t>he EID SHALL be printed in machine readable form on the Device packaging.</w:t>
            </w:r>
          </w:p>
        </w:tc>
      </w:tr>
      <w:tr w:rsidR="003C1AC8" w:rsidRPr="002A1089" w14:paraId="2C2F5450" w14:textId="77777777" w:rsidTr="00EC4882">
        <w:tc>
          <w:tcPr>
            <w:tcW w:w="1555" w:type="dxa"/>
          </w:tcPr>
          <w:p w14:paraId="4CE4C28F" w14:textId="77777777" w:rsidR="003C1AC8" w:rsidRPr="009F3483" w:rsidRDefault="003C1AC8" w:rsidP="00EC4882">
            <w:pPr>
              <w:spacing w:before="40" w:after="40" w:line="276" w:lineRule="auto"/>
              <w:jc w:val="left"/>
              <w:rPr>
                <w:b/>
                <w:sz w:val="20"/>
                <w:szCs w:val="22"/>
                <w:highlight w:val="yellow"/>
                <w:lang w:eastAsia="de-DE" w:bidi="ar-SA"/>
              </w:rPr>
            </w:pPr>
            <w:r w:rsidRPr="009F3483">
              <w:rPr>
                <w:b/>
                <w:sz w:val="20"/>
              </w:rPr>
              <w:t>DEV4</w:t>
            </w:r>
          </w:p>
        </w:tc>
        <w:tc>
          <w:tcPr>
            <w:tcW w:w="7461" w:type="dxa"/>
          </w:tcPr>
          <w:p w14:paraId="7F08BDE3" w14:textId="77777777" w:rsidR="003C1AC8" w:rsidRPr="00236F3B" w:rsidRDefault="003C1AC8" w:rsidP="00EC4882">
            <w:pPr>
              <w:spacing w:before="40" w:after="40" w:line="276" w:lineRule="auto"/>
              <w:rPr>
                <w:sz w:val="20"/>
              </w:rPr>
            </w:pPr>
            <w:r w:rsidRPr="00236F3B">
              <w:rPr>
                <w:sz w:val="20"/>
              </w:rPr>
              <w:t xml:space="preserve">Bearer connection of the Companion Device to the SM-DP+ SHALL only be determined by the bearer availability. </w:t>
            </w:r>
          </w:p>
          <w:p w14:paraId="0D69BAC8" w14:textId="4C6DB822" w:rsidR="003C1AC8" w:rsidRPr="00BC17D5" w:rsidRDefault="0016146F" w:rsidP="00EC4882">
            <w:pPr>
              <w:spacing w:before="40" w:after="40" w:line="276" w:lineRule="auto"/>
              <w:rPr>
                <w:sz w:val="20"/>
                <w:szCs w:val="22"/>
                <w:highlight w:val="yellow"/>
                <w:lang w:eastAsia="de-DE" w:bidi="ar-SA"/>
              </w:rPr>
            </w:pPr>
            <w:r>
              <w:rPr>
                <w:sz w:val="20"/>
              </w:rPr>
              <w:t>NOTE</w:t>
            </w:r>
            <w:r w:rsidR="003C1AC8" w:rsidRPr="00BC17D5">
              <w:rPr>
                <w:sz w:val="20"/>
              </w:rPr>
              <w:t>: The Companion Device MAY use any connectivity method available to connect to the SM-DP+.</w:t>
            </w:r>
          </w:p>
        </w:tc>
      </w:tr>
      <w:tr w:rsidR="003C1AC8" w:rsidRPr="002A1089" w14:paraId="39E6BE49" w14:textId="77777777" w:rsidTr="00EC4882">
        <w:tc>
          <w:tcPr>
            <w:tcW w:w="1555" w:type="dxa"/>
          </w:tcPr>
          <w:p w14:paraId="2EC249BF" w14:textId="77777777" w:rsidR="003C1AC8" w:rsidRPr="009F3483" w:rsidRDefault="003C1AC8" w:rsidP="00EC4882">
            <w:pPr>
              <w:spacing w:before="40" w:after="40" w:line="276" w:lineRule="auto"/>
              <w:jc w:val="left"/>
              <w:rPr>
                <w:b/>
                <w:sz w:val="20"/>
              </w:rPr>
            </w:pPr>
            <w:r w:rsidRPr="009F3483">
              <w:rPr>
                <w:b/>
                <w:sz w:val="20"/>
              </w:rPr>
              <w:t>DEV5</w:t>
            </w:r>
          </w:p>
        </w:tc>
        <w:tc>
          <w:tcPr>
            <w:tcW w:w="7461" w:type="dxa"/>
          </w:tcPr>
          <w:p w14:paraId="6E93DF34" w14:textId="12404332" w:rsidR="003C1AC8" w:rsidRPr="00236F3B" w:rsidRDefault="003C1AC8" w:rsidP="00EC4882">
            <w:pPr>
              <w:spacing w:before="40" w:after="40" w:line="276" w:lineRule="auto"/>
              <w:rPr>
                <w:sz w:val="20"/>
              </w:rPr>
            </w:pPr>
            <w:r>
              <w:rPr>
                <w:sz w:val="20"/>
              </w:rPr>
              <w:t xml:space="preserve">Devices compliant with the GSMA NFC Handset Requirements </w:t>
            </w:r>
            <w:r>
              <w:rPr>
                <w:sz w:val="20"/>
              </w:rPr>
              <w:fldChar w:fldCharType="begin"/>
            </w:r>
            <w:r>
              <w:rPr>
                <w:sz w:val="20"/>
              </w:rPr>
              <w:instrText xml:space="preserve"> REF TS26 \h  \* MERGEFORMAT </w:instrText>
            </w:r>
            <w:r>
              <w:rPr>
                <w:sz w:val="20"/>
              </w:rPr>
            </w:r>
            <w:r>
              <w:rPr>
                <w:sz w:val="20"/>
              </w:rPr>
              <w:fldChar w:fldCharType="separate"/>
            </w:r>
            <w:r w:rsidR="005C746C" w:rsidRPr="005C746C">
              <w:rPr>
                <w:sz w:val="20"/>
              </w:rPr>
              <w:t>[17]</w:t>
            </w:r>
            <w:r>
              <w:rPr>
                <w:sz w:val="20"/>
              </w:rPr>
              <w:fldChar w:fldCharType="end"/>
            </w:r>
            <w:r>
              <w:rPr>
                <w:sz w:val="20"/>
              </w:rPr>
              <w:t xml:space="preserve"> </w:t>
            </w:r>
            <w:r w:rsidRPr="00460FA7">
              <w:rPr>
                <w:sz w:val="20"/>
              </w:rPr>
              <w:t xml:space="preserve">SHALL </w:t>
            </w:r>
            <w:r>
              <w:rPr>
                <w:sz w:val="20"/>
              </w:rPr>
              <w:t xml:space="preserve">support the Open Mobile API </w:t>
            </w:r>
            <w:r>
              <w:rPr>
                <w:sz w:val="20"/>
              </w:rPr>
              <w:fldChar w:fldCharType="begin"/>
            </w:r>
            <w:r>
              <w:rPr>
                <w:sz w:val="20"/>
              </w:rPr>
              <w:instrText xml:space="preserve"> REF OMAPI \h  \* MERGEFORMAT </w:instrText>
            </w:r>
            <w:r>
              <w:rPr>
                <w:sz w:val="20"/>
              </w:rPr>
            </w:r>
            <w:r>
              <w:rPr>
                <w:sz w:val="20"/>
              </w:rPr>
              <w:fldChar w:fldCharType="separate"/>
            </w:r>
            <w:r w:rsidR="005C746C" w:rsidRPr="005C746C">
              <w:rPr>
                <w:sz w:val="20"/>
              </w:rPr>
              <w:t>[19]</w:t>
            </w:r>
            <w:r>
              <w:rPr>
                <w:sz w:val="20"/>
              </w:rPr>
              <w:fldChar w:fldCharType="end"/>
            </w:r>
            <w:r>
              <w:rPr>
                <w:sz w:val="20"/>
              </w:rPr>
              <w:t xml:space="preserve"> used by the D</w:t>
            </w:r>
            <w:r w:rsidRPr="00B021A2">
              <w:rPr>
                <w:sz w:val="20"/>
              </w:rPr>
              <w:t xml:space="preserve">evice applications to exchange data with their counterpart applications running in the </w:t>
            </w:r>
            <w:r>
              <w:rPr>
                <w:sz w:val="20"/>
              </w:rPr>
              <w:t>Enabled Profile on the eUICC.</w:t>
            </w:r>
          </w:p>
        </w:tc>
      </w:tr>
      <w:tr w:rsidR="003C1AC8" w:rsidRPr="002A1089" w14:paraId="0E93E74A" w14:textId="77777777" w:rsidTr="00EC4882">
        <w:tc>
          <w:tcPr>
            <w:tcW w:w="1555" w:type="dxa"/>
          </w:tcPr>
          <w:p w14:paraId="641EBBAD" w14:textId="77777777" w:rsidR="003C1AC8" w:rsidRDefault="003C1AC8" w:rsidP="00EC4882">
            <w:pPr>
              <w:spacing w:before="40" w:after="40" w:line="276" w:lineRule="auto"/>
              <w:jc w:val="left"/>
              <w:rPr>
                <w:b/>
                <w:sz w:val="20"/>
              </w:rPr>
            </w:pPr>
            <w:r w:rsidRPr="009F3483">
              <w:rPr>
                <w:b/>
                <w:sz w:val="20"/>
              </w:rPr>
              <w:t>DEV6</w:t>
            </w:r>
          </w:p>
        </w:tc>
        <w:tc>
          <w:tcPr>
            <w:tcW w:w="7461" w:type="dxa"/>
          </w:tcPr>
          <w:p w14:paraId="0A12CECB" w14:textId="4A477DDD" w:rsidR="003C1AC8" w:rsidRDefault="003C1AC8" w:rsidP="00EC4882">
            <w:pPr>
              <w:spacing w:before="40" w:after="40" w:line="276" w:lineRule="auto"/>
              <w:rPr>
                <w:sz w:val="20"/>
              </w:rPr>
            </w:pPr>
            <w:r>
              <w:rPr>
                <w:sz w:val="20"/>
              </w:rPr>
              <w:t>The implementation of the Remote SIM Provisioning specification in the Device SHALL not impact the potential use of the SIM Lock mechanism defined i</w:t>
            </w:r>
            <w:r w:rsidRPr="00C14206">
              <w:rPr>
                <w:sz w:val="20"/>
              </w:rPr>
              <w:t xml:space="preserve">n </w:t>
            </w:r>
            <w:r w:rsidRPr="00E7768E">
              <w:rPr>
                <w:sz w:val="20"/>
              </w:rPr>
              <w:t>3GPP TS</w:t>
            </w:r>
            <w:r>
              <w:rPr>
                <w:sz w:val="20"/>
              </w:rPr>
              <w:t xml:space="preserve"> </w:t>
            </w:r>
            <w:r w:rsidRPr="00C14206">
              <w:rPr>
                <w:sz w:val="20"/>
              </w:rPr>
              <w:t>22.022</w:t>
            </w:r>
            <w:r>
              <w:rPr>
                <w:sz w:val="20"/>
              </w:rPr>
              <w:t xml:space="preserve"> </w:t>
            </w:r>
            <w:r>
              <w:rPr>
                <w:sz w:val="20"/>
              </w:rPr>
              <w:fldChar w:fldCharType="begin"/>
            </w:r>
            <w:r>
              <w:rPr>
                <w:sz w:val="20"/>
              </w:rPr>
              <w:instrText xml:space="preserve"> REF GPP22022 \h  \* MERGEFORMAT </w:instrText>
            </w:r>
            <w:r>
              <w:rPr>
                <w:sz w:val="20"/>
              </w:rPr>
            </w:r>
            <w:r>
              <w:rPr>
                <w:sz w:val="20"/>
              </w:rPr>
              <w:fldChar w:fldCharType="separate"/>
            </w:r>
            <w:r w:rsidR="005C746C" w:rsidRPr="005C746C">
              <w:rPr>
                <w:sz w:val="20"/>
              </w:rPr>
              <w:t>[16]</w:t>
            </w:r>
            <w:r>
              <w:rPr>
                <w:sz w:val="20"/>
              </w:rPr>
              <w:fldChar w:fldCharType="end"/>
            </w:r>
            <w:r>
              <w:rPr>
                <w:sz w:val="20"/>
              </w:rPr>
              <w:t>.</w:t>
            </w:r>
            <w:r w:rsidR="00FC7A74" w:rsidDel="00FC7A74">
              <w:rPr>
                <w:sz w:val="20"/>
              </w:rPr>
              <w:t xml:space="preserve"> </w:t>
            </w:r>
          </w:p>
        </w:tc>
      </w:tr>
      <w:tr w:rsidR="003C1AC8" w:rsidRPr="002A1089" w14:paraId="1B2E4800" w14:textId="77777777" w:rsidTr="00EC4882">
        <w:tc>
          <w:tcPr>
            <w:tcW w:w="1555" w:type="dxa"/>
          </w:tcPr>
          <w:p w14:paraId="5B1CB56F" w14:textId="77777777" w:rsidR="003C1AC8" w:rsidRDefault="003C1AC8" w:rsidP="00EC4882">
            <w:pPr>
              <w:spacing w:before="40" w:after="40" w:line="276" w:lineRule="auto"/>
              <w:jc w:val="left"/>
              <w:rPr>
                <w:b/>
                <w:sz w:val="20"/>
              </w:rPr>
            </w:pPr>
            <w:bookmarkStart w:id="458" w:name="DEV7"/>
            <w:r w:rsidRPr="009F3483">
              <w:rPr>
                <w:b/>
                <w:sz w:val="20"/>
              </w:rPr>
              <w:t>DEV7</w:t>
            </w:r>
            <w:bookmarkEnd w:id="458"/>
          </w:p>
        </w:tc>
        <w:tc>
          <w:tcPr>
            <w:tcW w:w="7461" w:type="dxa"/>
          </w:tcPr>
          <w:p w14:paraId="77693BF6" w14:textId="77777777" w:rsidR="003C1AC8" w:rsidRDefault="003C1AC8" w:rsidP="00EC4882">
            <w:pPr>
              <w:spacing w:before="40" w:after="40" w:line="276" w:lineRule="auto"/>
              <w:rPr>
                <w:sz w:val="20"/>
              </w:rPr>
            </w:pPr>
            <w:r>
              <w:rPr>
                <w:sz w:val="20"/>
              </w:rPr>
              <w:t>In the case where the Device supports both the LPA in the Device, and the LPA in the eUICC, the Device SHALL have a mechanism (setting or configuration parameter) that sets which LPA SHALL be used.</w:t>
            </w:r>
          </w:p>
        </w:tc>
      </w:tr>
      <w:tr w:rsidR="003C1AC8" w:rsidRPr="002A1089" w14:paraId="119A81DE" w14:textId="77777777" w:rsidTr="00EC4882">
        <w:tc>
          <w:tcPr>
            <w:tcW w:w="1555" w:type="dxa"/>
          </w:tcPr>
          <w:p w14:paraId="598CF6C0" w14:textId="77777777" w:rsidR="003C1AC8" w:rsidRDefault="003C1AC8" w:rsidP="00EC4882">
            <w:pPr>
              <w:spacing w:before="40" w:after="40" w:line="276" w:lineRule="auto"/>
              <w:jc w:val="left"/>
              <w:rPr>
                <w:b/>
                <w:sz w:val="20"/>
              </w:rPr>
            </w:pPr>
            <w:r w:rsidRPr="009F3483">
              <w:rPr>
                <w:b/>
                <w:sz w:val="20"/>
              </w:rPr>
              <w:t>DEV8</w:t>
            </w:r>
          </w:p>
        </w:tc>
        <w:tc>
          <w:tcPr>
            <w:tcW w:w="7461" w:type="dxa"/>
          </w:tcPr>
          <w:p w14:paraId="0FE2F9EC" w14:textId="5153E951" w:rsidR="003C1AC8" w:rsidRDefault="003C1AC8" w:rsidP="00EC4882">
            <w:pPr>
              <w:spacing w:before="40" w:after="40" w:line="276" w:lineRule="auto"/>
              <w:rPr>
                <w:sz w:val="20"/>
              </w:rPr>
            </w:pPr>
            <w:r>
              <w:rPr>
                <w:sz w:val="20"/>
              </w:rPr>
              <w:t xml:space="preserve">The End User SHALL be able to modify the parameter defined in </w:t>
            </w:r>
            <w:r w:rsidRPr="00EF08C4">
              <w:rPr>
                <w:sz w:val="20"/>
              </w:rPr>
              <w:fldChar w:fldCharType="begin"/>
            </w:r>
            <w:r w:rsidRPr="00FC462C">
              <w:rPr>
                <w:sz w:val="20"/>
              </w:rPr>
              <w:instrText xml:space="preserve"> REF DEV7 \h </w:instrText>
            </w:r>
            <w:r w:rsidRPr="00BC17D5">
              <w:rPr>
                <w:sz w:val="20"/>
              </w:rPr>
              <w:instrText xml:space="preserve"> \* MERGEFORMAT </w:instrText>
            </w:r>
            <w:r w:rsidRPr="00EF08C4">
              <w:rPr>
                <w:sz w:val="20"/>
              </w:rPr>
            </w:r>
            <w:r w:rsidRPr="00EF08C4">
              <w:rPr>
                <w:sz w:val="20"/>
              </w:rPr>
              <w:fldChar w:fldCharType="separate"/>
            </w:r>
            <w:r w:rsidR="005C746C" w:rsidRPr="005C746C">
              <w:rPr>
                <w:sz w:val="20"/>
              </w:rPr>
              <w:t>DEV7</w:t>
            </w:r>
            <w:r w:rsidRPr="00EF08C4">
              <w:rPr>
                <w:sz w:val="20"/>
              </w:rPr>
              <w:fldChar w:fldCharType="end"/>
            </w:r>
            <w:r>
              <w:rPr>
                <w:sz w:val="20"/>
              </w:rPr>
              <w:t>.</w:t>
            </w:r>
          </w:p>
        </w:tc>
      </w:tr>
      <w:tr w:rsidR="003C1AC8" w:rsidRPr="002A1089" w14:paraId="4E43DEF8" w14:textId="77777777" w:rsidTr="00EC4882">
        <w:tc>
          <w:tcPr>
            <w:tcW w:w="1555" w:type="dxa"/>
          </w:tcPr>
          <w:p w14:paraId="6F74DECA" w14:textId="77777777" w:rsidR="003C1AC8" w:rsidRDefault="003C1AC8" w:rsidP="00EC4882">
            <w:pPr>
              <w:spacing w:before="40" w:after="40" w:line="276" w:lineRule="auto"/>
              <w:jc w:val="left"/>
              <w:rPr>
                <w:b/>
                <w:sz w:val="20"/>
              </w:rPr>
            </w:pPr>
            <w:r w:rsidRPr="009F3483">
              <w:rPr>
                <w:b/>
                <w:sz w:val="20"/>
              </w:rPr>
              <w:t>DEV9</w:t>
            </w:r>
          </w:p>
        </w:tc>
        <w:tc>
          <w:tcPr>
            <w:tcW w:w="7461" w:type="dxa"/>
          </w:tcPr>
          <w:p w14:paraId="7193CD9C" w14:textId="02D14078" w:rsidR="003C1AC8" w:rsidRDefault="003C1AC8" w:rsidP="00EC4882">
            <w:pPr>
              <w:spacing w:before="40" w:after="40" w:line="276" w:lineRule="auto"/>
              <w:rPr>
                <w:sz w:val="20"/>
              </w:rPr>
            </w:pPr>
            <w:r>
              <w:rPr>
                <w:sz w:val="20"/>
              </w:rPr>
              <w:t>A Device that supports an eUICC without an LPA in the eUICC, SHALL provide LPA functions.</w:t>
            </w:r>
          </w:p>
        </w:tc>
      </w:tr>
      <w:tr w:rsidR="003C1AC8" w:rsidRPr="002A1089" w14:paraId="41E334A7" w14:textId="77777777" w:rsidTr="00EC4882">
        <w:tc>
          <w:tcPr>
            <w:tcW w:w="1555" w:type="dxa"/>
          </w:tcPr>
          <w:p w14:paraId="1CCDAF55" w14:textId="77777777" w:rsidR="003C1AC8" w:rsidRDefault="003C1AC8" w:rsidP="00EC4882">
            <w:pPr>
              <w:spacing w:before="40" w:after="40" w:line="276" w:lineRule="auto"/>
              <w:jc w:val="left"/>
              <w:rPr>
                <w:b/>
                <w:sz w:val="20"/>
              </w:rPr>
            </w:pPr>
            <w:r w:rsidRPr="009F3483">
              <w:rPr>
                <w:b/>
                <w:sz w:val="20"/>
              </w:rPr>
              <w:t>DEV10</w:t>
            </w:r>
          </w:p>
        </w:tc>
        <w:tc>
          <w:tcPr>
            <w:tcW w:w="7461" w:type="dxa"/>
          </w:tcPr>
          <w:p w14:paraId="19CBFE30" w14:textId="30A2DEF6" w:rsidR="003C1AC8" w:rsidRDefault="003C1AC8" w:rsidP="00EC4882">
            <w:pPr>
              <w:spacing w:before="40" w:after="40" w:line="276" w:lineRule="auto"/>
              <w:rPr>
                <w:sz w:val="20"/>
              </w:rPr>
            </w:pPr>
            <w:r>
              <w:rPr>
                <w:sz w:val="20"/>
              </w:rPr>
              <w:t>A Device that supports only an eUICC with an LPA in the eUICC, MAY provide LPA functions.</w:t>
            </w:r>
          </w:p>
        </w:tc>
      </w:tr>
      <w:tr w:rsidR="003C1AC8" w:rsidRPr="002A1089" w14:paraId="1CC29C88" w14:textId="77777777" w:rsidTr="00EC4882">
        <w:tc>
          <w:tcPr>
            <w:tcW w:w="1555" w:type="dxa"/>
          </w:tcPr>
          <w:p w14:paraId="4467D3DE" w14:textId="77777777" w:rsidR="003C1AC8" w:rsidRPr="009F3483" w:rsidRDefault="003C1AC8" w:rsidP="00EC4882">
            <w:pPr>
              <w:spacing w:before="40" w:after="40" w:line="276" w:lineRule="auto"/>
              <w:jc w:val="left"/>
              <w:rPr>
                <w:b/>
                <w:sz w:val="20"/>
              </w:rPr>
            </w:pPr>
            <w:r>
              <w:rPr>
                <w:b/>
                <w:sz w:val="20"/>
              </w:rPr>
              <w:lastRenderedPageBreak/>
              <w:t>DEV11</w:t>
            </w:r>
          </w:p>
        </w:tc>
        <w:tc>
          <w:tcPr>
            <w:tcW w:w="7461" w:type="dxa"/>
          </w:tcPr>
          <w:p w14:paraId="5E37C663" w14:textId="77777777" w:rsidR="003C1AC8" w:rsidRDefault="003C1AC8" w:rsidP="00EC4882">
            <w:pPr>
              <w:spacing w:before="40" w:after="40" w:line="276" w:lineRule="auto"/>
              <w:rPr>
                <w:sz w:val="20"/>
              </w:rPr>
            </w:pPr>
            <w:r>
              <w:rPr>
                <w:sz w:val="20"/>
              </w:rPr>
              <w:t>If the Device supports Device Test Modes, the Device SHALL support eUICC Test Memory Reset. eUICC Test Memory Reset can only be requested by the End User when the Device is in Device Test Mode.</w:t>
            </w:r>
          </w:p>
        </w:tc>
      </w:tr>
      <w:tr w:rsidR="003C1AC8" w:rsidRPr="002A1089" w14:paraId="68C6B89A" w14:textId="77777777" w:rsidTr="00EC4882">
        <w:tc>
          <w:tcPr>
            <w:tcW w:w="1555" w:type="dxa"/>
          </w:tcPr>
          <w:p w14:paraId="70FBDBB4" w14:textId="77777777" w:rsidR="003C1AC8" w:rsidRDefault="003C1AC8" w:rsidP="00EC4882">
            <w:pPr>
              <w:spacing w:before="40" w:after="40" w:line="276" w:lineRule="auto"/>
              <w:jc w:val="left"/>
              <w:rPr>
                <w:b/>
                <w:sz w:val="20"/>
              </w:rPr>
            </w:pPr>
            <w:bookmarkStart w:id="459" w:name="DEV12"/>
            <w:r>
              <w:rPr>
                <w:b/>
                <w:sz w:val="20"/>
              </w:rPr>
              <w:t>DEV12</w:t>
            </w:r>
            <w:bookmarkEnd w:id="459"/>
          </w:p>
        </w:tc>
        <w:tc>
          <w:tcPr>
            <w:tcW w:w="7461" w:type="dxa"/>
          </w:tcPr>
          <w:p w14:paraId="0928817A" w14:textId="77777777" w:rsidR="003C1AC8" w:rsidRPr="00B64A0C" w:rsidRDefault="003C1AC8" w:rsidP="00EC4882">
            <w:pPr>
              <w:spacing w:before="40" w:after="40" w:line="276" w:lineRule="auto"/>
              <w:rPr>
                <w:sz w:val="20"/>
              </w:rPr>
            </w:pPr>
            <w:r w:rsidRPr="00B64A0C">
              <w:rPr>
                <w:sz w:val="20"/>
              </w:rPr>
              <w:t>Where technically feasible, the Device SHALL implement a mechanism allowing the End User to protect the access to the Device and its Profile Management Operations with personal data. Implementation is OEM specific.</w:t>
            </w:r>
          </w:p>
          <w:p w14:paraId="71FBED2C" w14:textId="6C59826B" w:rsidR="003C1AC8" w:rsidRDefault="0016146F" w:rsidP="00EC4882">
            <w:pPr>
              <w:spacing w:before="40" w:after="40" w:line="276" w:lineRule="auto"/>
              <w:rPr>
                <w:sz w:val="20"/>
              </w:rPr>
            </w:pPr>
            <w:r>
              <w:rPr>
                <w:sz w:val="20"/>
              </w:rPr>
              <w:t>NOTE</w:t>
            </w:r>
            <w:r w:rsidR="003C1AC8" w:rsidRPr="00B64A0C">
              <w:rPr>
                <w:sz w:val="20"/>
              </w:rPr>
              <w:t xml:space="preserve">: </w:t>
            </w:r>
            <w:r w:rsidR="003C1AC8">
              <w:rPr>
                <w:sz w:val="20"/>
              </w:rPr>
              <w:t>T</w:t>
            </w:r>
            <w:r w:rsidR="003C1AC8" w:rsidRPr="00B64A0C">
              <w:rPr>
                <w:sz w:val="20"/>
              </w:rPr>
              <w:t xml:space="preserve">his can be achieved by the implementation of a Device PIN lock, fingerprint, password, facial recognition (etc.) </w:t>
            </w:r>
          </w:p>
        </w:tc>
      </w:tr>
      <w:tr w:rsidR="003C1AC8" w:rsidRPr="002A1089" w14:paraId="70A130D2" w14:textId="77777777" w:rsidTr="00EC4882">
        <w:tc>
          <w:tcPr>
            <w:tcW w:w="1555" w:type="dxa"/>
          </w:tcPr>
          <w:p w14:paraId="2AA4E375" w14:textId="77777777" w:rsidR="003C1AC8" w:rsidRDefault="003C1AC8" w:rsidP="00EC4882">
            <w:pPr>
              <w:spacing w:before="40" w:after="40" w:line="276" w:lineRule="auto"/>
              <w:jc w:val="left"/>
              <w:rPr>
                <w:b/>
                <w:sz w:val="20"/>
              </w:rPr>
            </w:pPr>
            <w:r>
              <w:rPr>
                <w:b/>
                <w:sz w:val="20"/>
              </w:rPr>
              <w:t>DEV13</w:t>
            </w:r>
          </w:p>
        </w:tc>
        <w:tc>
          <w:tcPr>
            <w:tcW w:w="7461" w:type="dxa"/>
          </w:tcPr>
          <w:p w14:paraId="12B6CE7B" w14:textId="0251AD09" w:rsidR="003C1AC8" w:rsidRDefault="003C1AC8" w:rsidP="00EC4882">
            <w:pPr>
              <w:spacing w:before="40" w:after="40" w:line="276" w:lineRule="auto"/>
              <w:rPr>
                <w:sz w:val="20"/>
              </w:rPr>
            </w:pPr>
            <w:r w:rsidRPr="001F7FE9">
              <w:rPr>
                <w:sz w:val="20"/>
              </w:rPr>
              <w:t>The End User SHOULD be able to enable/disable the mechanism described in</w:t>
            </w:r>
            <w:r>
              <w:rPr>
                <w:sz w:val="20"/>
              </w:rPr>
              <w:t xml:space="preserve"> </w:t>
            </w:r>
            <w:r w:rsidRPr="001B253B">
              <w:rPr>
                <w:sz w:val="20"/>
              </w:rPr>
              <w:fldChar w:fldCharType="begin"/>
            </w:r>
            <w:r w:rsidRPr="00B64810">
              <w:rPr>
                <w:sz w:val="20"/>
              </w:rPr>
              <w:instrText xml:space="preserve"> REF DEV12 \h </w:instrText>
            </w:r>
            <w:r w:rsidRPr="00BF31FA">
              <w:rPr>
                <w:sz w:val="20"/>
              </w:rPr>
              <w:instrText xml:space="preserve"> \* MERGEFORMAT </w:instrText>
            </w:r>
            <w:r w:rsidRPr="001B253B">
              <w:rPr>
                <w:sz w:val="20"/>
              </w:rPr>
            </w:r>
            <w:r w:rsidRPr="001B253B">
              <w:rPr>
                <w:sz w:val="20"/>
              </w:rPr>
              <w:fldChar w:fldCharType="separate"/>
            </w:r>
            <w:r w:rsidR="005C746C" w:rsidRPr="005C746C">
              <w:rPr>
                <w:sz w:val="20"/>
              </w:rPr>
              <w:t>DEV12</w:t>
            </w:r>
            <w:r w:rsidRPr="001B253B">
              <w:rPr>
                <w:sz w:val="20"/>
              </w:rPr>
              <w:fldChar w:fldCharType="end"/>
            </w:r>
            <w:r w:rsidRPr="00456795">
              <w:rPr>
                <w:sz w:val="20"/>
              </w:rPr>
              <w:t>. Implementation is OEM specific.</w:t>
            </w:r>
          </w:p>
          <w:p w14:paraId="0A1C0965" w14:textId="3EEDE21A" w:rsidR="003C1AC8" w:rsidRDefault="0016146F" w:rsidP="00EC4882">
            <w:pPr>
              <w:spacing w:before="40" w:after="40" w:line="276" w:lineRule="auto"/>
              <w:rPr>
                <w:sz w:val="20"/>
              </w:rPr>
            </w:pPr>
            <w:r>
              <w:rPr>
                <w:sz w:val="20"/>
              </w:rPr>
              <w:t>NOTE</w:t>
            </w:r>
            <w:r w:rsidR="003C1AC8">
              <w:rPr>
                <w:sz w:val="20"/>
              </w:rPr>
              <w:t xml:space="preserve">: The mechanism described in </w:t>
            </w:r>
            <w:r w:rsidR="003C1AC8" w:rsidRPr="001B253B">
              <w:rPr>
                <w:sz w:val="20"/>
              </w:rPr>
              <w:fldChar w:fldCharType="begin"/>
            </w:r>
            <w:r w:rsidR="003C1AC8" w:rsidRPr="00B64810">
              <w:rPr>
                <w:sz w:val="20"/>
              </w:rPr>
              <w:instrText xml:space="preserve"> REF DEV12 \h </w:instrText>
            </w:r>
            <w:r w:rsidR="003C1AC8" w:rsidRPr="00BF31FA">
              <w:rPr>
                <w:sz w:val="20"/>
              </w:rPr>
              <w:instrText xml:space="preserve"> \* MERGEFORMAT </w:instrText>
            </w:r>
            <w:r w:rsidR="003C1AC8" w:rsidRPr="001B253B">
              <w:rPr>
                <w:sz w:val="20"/>
              </w:rPr>
            </w:r>
            <w:r w:rsidR="003C1AC8" w:rsidRPr="001B253B">
              <w:rPr>
                <w:sz w:val="20"/>
              </w:rPr>
              <w:fldChar w:fldCharType="separate"/>
            </w:r>
            <w:r w:rsidR="005C746C" w:rsidRPr="005C746C">
              <w:rPr>
                <w:sz w:val="20"/>
              </w:rPr>
              <w:t>DEV12</w:t>
            </w:r>
            <w:r w:rsidR="003C1AC8" w:rsidRPr="001B253B">
              <w:rPr>
                <w:sz w:val="20"/>
              </w:rPr>
              <w:fldChar w:fldCharType="end"/>
            </w:r>
            <w:r w:rsidR="003C1AC8">
              <w:rPr>
                <w:sz w:val="20"/>
              </w:rPr>
              <w:t xml:space="preserve"> should be enabled by default.</w:t>
            </w:r>
          </w:p>
        </w:tc>
      </w:tr>
      <w:tr w:rsidR="003C1AC8" w:rsidRPr="002A1089" w14:paraId="52C2FDFD" w14:textId="77777777" w:rsidTr="00EC4882">
        <w:tc>
          <w:tcPr>
            <w:tcW w:w="1555" w:type="dxa"/>
          </w:tcPr>
          <w:p w14:paraId="72DACCEA" w14:textId="77777777" w:rsidR="003C1AC8" w:rsidRDefault="003C1AC8" w:rsidP="00EC4882">
            <w:pPr>
              <w:spacing w:before="40" w:after="40" w:line="276" w:lineRule="auto"/>
              <w:jc w:val="left"/>
              <w:rPr>
                <w:b/>
                <w:sz w:val="20"/>
              </w:rPr>
            </w:pPr>
            <w:r>
              <w:rPr>
                <w:b/>
                <w:sz w:val="20"/>
              </w:rPr>
              <w:t>DEV14</w:t>
            </w:r>
          </w:p>
        </w:tc>
        <w:tc>
          <w:tcPr>
            <w:tcW w:w="7461" w:type="dxa"/>
          </w:tcPr>
          <w:p w14:paraId="4EF42B1D" w14:textId="7FDBDBF5" w:rsidR="003C1AC8" w:rsidRDefault="003C1AC8" w:rsidP="00EC4882">
            <w:pPr>
              <w:spacing w:before="40" w:after="40" w:line="276" w:lineRule="auto"/>
              <w:rPr>
                <w:sz w:val="20"/>
              </w:rPr>
            </w:pPr>
            <w:r w:rsidRPr="00AD54BF">
              <w:rPr>
                <w:sz w:val="20"/>
              </w:rPr>
              <w:t xml:space="preserve">With respect to </w:t>
            </w:r>
            <w:r w:rsidRPr="006E0C05">
              <w:rPr>
                <w:sz w:val="20"/>
              </w:rPr>
              <w:fldChar w:fldCharType="begin"/>
            </w:r>
            <w:r w:rsidRPr="00956F42">
              <w:rPr>
                <w:sz w:val="20"/>
              </w:rPr>
              <w:instrText xml:space="preserve"> REF LPA41 \h </w:instrText>
            </w:r>
            <w:r w:rsidRPr="006E0C05">
              <w:rPr>
                <w:sz w:val="20"/>
              </w:rPr>
              <w:instrText xml:space="preserve"> \* MERGEFORMAT </w:instrText>
            </w:r>
            <w:r w:rsidRPr="006E0C05">
              <w:rPr>
                <w:sz w:val="20"/>
              </w:rPr>
            </w:r>
            <w:r w:rsidRPr="006E0C05">
              <w:rPr>
                <w:sz w:val="20"/>
              </w:rPr>
              <w:fldChar w:fldCharType="separate"/>
            </w:r>
            <w:r w:rsidR="005C746C" w:rsidRPr="005C746C">
              <w:rPr>
                <w:sz w:val="20"/>
              </w:rPr>
              <w:t>LPA41</w:t>
            </w:r>
            <w:r w:rsidRPr="006E0C05">
              <w:rPr>
                <w:sz w:val="20"/>
              </w:rPr>
              <w:fldChar w:fldCharType="end"/>
            </w:r>
            <w:r w:rsidRPr="00AD54BF">
              <w:rPr>
                <w:sz w:val="20"/>
              </w:rPr>
              <w:t xml:space="preserve">, </w:t>
            </w:r>
            <w:r>
              <w:rPr>
                <w:sz w:val="20"/>
              </w:rPr>
              <w:t xml:space="preserve">a Device containing </w:t>
            </w:r>
            <w:r w:rsidRPr="00AD54BF">
              <w:rPr>
                <w:sz w:val="20"/>
              </w:rPr>
              <w:t>an</w:t>
            </w:r>
            <w:r>
              <w:rPr>
                <w:sz w:val="20"/>
              </w:rPr>
              <w:t>y</w:t>
            </w:r>
            <w:r w:rsidRPr="00AD54BF">
              <w:rPr>
                <w:sz w:val="20"/>
              </w:rPr>
              <w:t xml:space="preserve"> additional feature that affects the status of Operational Profiles </w:t>
            </w:r>
            <w:r>
              <w:rPr>
                <w:sz w:val="20"/>
              </w:rPr>
              <w:t>SHOULD</w:t>
            </w:r>
            <w:r w:rsidRPr="00AD54BF">
              <w:rPr>
                <w:sz w:val="20"/>
              </w:rPr>
              <w:t xml:space="preserve"> enforce the Confirmation Level of the equivalent Local Profile Management Operations defined in this specification. </w:t>
            </w:r>
            <w:r>
              <w:rPr>
                <w:sz w:val="20"/>
              </w:rPr>
              <w:t>The mechanism and process of the Confirmation Level is</w:t>
            </w:r>
            <w:r w:rsidRPr="00AD54BF">
              <w:rPr>
                <w:sz w:val="20"/>
              </w:rPr>
              <w:t xml:space="preserve"> </w:t>
            </w:r>
            <w:r>
              <w:rPr>
                <w:sz w:val="20"/>
              </w:rPr>
              <w:t>implementation specific</w:t>
            </w:r>
            <w:r w:rsidRPr="00AD54BF">
              <w:rPr>
                <w:sz w:val="20"/>
              </w:rPr>
              <w:t>.</w:t>
            </w:r>
            <w:r>
              <w:rPr>
                <w:sz w:val="20"/>
              </w:rPr>
              <w:t xml:space="preserve"> The End User SHOULD be able to revoke/unset a cached Confirmation previously given, if any.</w:t>
            </w:r>
          </w:p>
          <w:p w14:paraId="0826C5FD" w14:textId="77777777" w:rsidR="003C1AC8" w:rsidRDefault="003C1AC8" w:rsidP="00EC4882">
            <w:pPr>
              <w:spacing w:before="40" w:after="40" w:line="276" w:lineRule="auto"/>
              <w:rPr>
                <w:sz w:val="20"/>
              </w:rPr>
            </w:pPr>
          </w:p>
          <w:p w14:paraId="52863534" w14:textId="77777777" w:rsidR="003C1AC8" w:rsidRDefault="003C1AC8" w:rsidP="00EC4882">
            <w:pPr>
              <w:spacing w:before="40" w:after="40" w:line="276" w:lineRule="auto"/>
              <w:rPr>
                <w:sz w:val="20"/>
              </w:rPr>
            </w:pPr>
            <w:r w:rsidRPr="00E713F5">
              <w:rPr>
                <w:sz w:val="20"/>
              </w:rPr>
              <w:t xml:space="preserve">NOTE: In case the LPA or a </w:t>
            </w:r>
            <w:r>
              <w:rPr>
                <w:sz w:val="20"/>
              </w:rPr>
              <w:t>D</w:t>
            </w:r>
            <w:r w:rsidRPr="00E713F5">
              <w:rPr>
                <w:sz w:val="20"/>
              </w:rPr>
              <w:t xml:space="preserve">evice application performs automatic </w:t>
            </w:r>
            <w:r>
              <w:rPr>
                <w:sz w:val="20"/>
              </w:rPr>
              <w:t>P</w:t>
            </w:r>
            <w:r w:rsidRPr="00E713F5">
              <w:rPr>
                <w:sz w:val="20"/>
              </w:rPr>
              <w:t xml:space="preserve">rofile management, the </w:t>
            </w:r>
            <w:r>
              <w:rPr>
                <w:sz w:val="20"/>
              </w:rPr>
              <w:t>D</w:t>
            </w:r>
            <w:r w:rsidRPr="00E713F5">
              <w:rPr>
                <w:sz w:val="20"/>
              </w:rPr>
              <w:t xml:space="preserve">evice or the application </w:t>
            </w:r>
            <w:r>
              <w:rPr>
                <w:sz w:val="20"/>
              </w:rPr>
              <w:t>must ensure that the End User</w:t>
            </w:r>
            <w:r w:rsidRPr="00E713F5">
              <w:rPr>
                <w:sz w:val="20"/>
              </w:rPr>
              <w:t xml:space="preserve"> has been made fully aware of the conditions under which the service operates.</w:t>
            </w:r>
            <w:r>
              <w:rPr>
                <w:sz w:val="20"/>
              </w:rPr>
              <w:t xml:space="preserve"> </w:t>
            </w:r>
          </w:p>
          <w:p w14:paraId="01B3F1DF" w14:textId="77777777" w:rsidR="003C1AC8" w:rsidRDefault="003C1AC8" w:rsidP="00EC4882">
            <w:pPr>
              <w:spacing w:before="40" w:after="40" w:line="276" w:lineRule="auto"/>
              <w:rPr>
                <w:sz w:val="20"/>
              </w:rPr>
            </w:pPr>
          </w:p>
          <w:p w14:paraId="6F52B3A7" w14:textId="77777777" w:rsidR="003C1AC8" w:rsidRPr="001F7FE9" w:rsidRDefault="003C1AC8" w:rsidP="00EC4882">
            <w:pPr>
              <w:spacing w:before="40" w:after="40" w:line="276" w:lineRule="auto"/>
              <w:rPr>
                <w:sz w:val="20"/>
              </w:rPr>
            </w:pPr>
            <w:r>
              <w:rPr>
                <w:sz w:val="20"/>
              </w:rPr>
              <w:t xml:space="preserve">NOTE: The Device </w:t>
            </w:r>
            <w:r w:rsidRPr="00A325CA">
              <w:rPr>
                <w:sz w:val="20"/>
              </w:rPr>
              <w:t>protect</w:t>
            </w:r>
            <w:r>
              <w:rPr>
                <w:sz w:val="20"/>
              </w:rPr>
              <w:t>s</w:t>
            </w:r>
            <w:r w:rsidRPr="00A325CA">
              <w:rPr>
                <w:sz w:val="20"/>
              </w:rPr>
              <w:t xml:space="preserve"> against abuse or malevolence of management of profiles as compared to the specified LPA functionalities.</w:t>
            </w:r>
          </w:p>
        </w:tc>
      </w:tr>
    </w:tbl>
    <w:p w14:paraId="1D96A81B" w14:textId="1DBA919F" w:rsidR="003C1AC8" w:rsidRPr="001930B5" w:rsidRDefault="009C7F81" w:rsidP="00D9742B">
      <w:pPr>
        <w:pStyle w:val="TableCaption"/>
        <w:numPr>
          <w:ilvl w:val="0"/>
          <w:numId w:val="0"/>
        </w:numPr>
        <w:ind w:left="360" w:hanging="360"/>
      </w:pPr>
      <w:r>
        <w:t>Table 4.5.1</w:t>
      </w:r>
      <w:r w:rsidR="003C1AC8">
        <w:t>: Device Requirements</w:t>
      </w:r>
    </w:p>
    <w:p w14:paraId="37BBDB71" w14:textId="77777777" w:rsidR="003C1AC8" w:rsidRDefault="003C1AC8" w:rsidP="003C1AC8">
      <w:pPr>
        <w:pStyle w:val="Heading3"/>
        <w:spacing w:before="120"/>
      </w:pPr>
      <w:bookmarkStart w:id="460" w:name="_Toc472934684"/>
      <w:bookmarkStart w:id="461" w:name="_Toc228126331"/>
      <w:bookmarkStart w:id="462" w:name="_Toc435053991"/>
      <w:r>
        <w:t>Device Capability Requirements</w:t>
      </w:r>
      <w:bookmarkEnd w:id="460"/>
      <w:bookmarkEnd w:id="4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44E46E92"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CDE4A67"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6D92EC8"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38CFB7ED" w14:textId="77777777" w:rsidTr="00EC4882">
        <w:tc>
          <w:tcPr>
            <w:tcW w:w="1555" w:type="dxa"/>
            <w:tcBorders>
              <w:top w:val="single" w:sz="4" w:space="0" w:color="auto"/>
              <w:left w:val="single" w:sz="4" w:space="0" w:color="auto"/>
              <w:bottom w:val="single" w:sz="4" w:space="0" w:color="auto"/>
              <w:right w:val="single" w:sz="4" w:space="0" w:color="auto"/>
            </w:tcBorders>
          </w:tcPr>
          <w:p w14:paraId="0A72AE8F" w14:textId="77777777" w:rsidR="003C1AC8" w:rsidRPr="009F3483" w:rsidRDefault="003C1AC8" w:rsidP="00EC4882">
            <w:pPr>
              <w:spacing w:before="40" w:after="40" w:line="276" w:lineRule="auto"/>
              <w:rPr>
                <w:b/>
                <w:sz w:val="20"/>
              </w:rPr>
            </w:pPr>
            <w:r w:rsidRPr="009F3483">
              <w:rPr>
                <w:rFonts w:eastAsia="MS Mincho"/>
                <w:b/>
                <w:sz w:val="20"/>
                <w:lang w:eastAsia="ja-JP"/>
              </w:rPr>
              <w:t>DEVCAP1</w:t>
            </w:r>
          </w:p>
        </w:tc>
        <w:tc>
          <w:tcPr>
            <w:tcW w:w="7461" w:type="dxa"/>
            <w:tcBorders>
              <w:top w:val="single" w:sz="4" w:space="0" w:color="auto"/>
              <w:left w:val="single" w:sz="4" w:space="0" w:color="auto"/>
              <w:bottom w:val="single" w:sz="4" w:space="0" w:color="auto"/>
              <w:right w:val="single" w:sz="4" w:space="0" w:color="auto"/>
            </w:tcBorders>
          </w:tcPr>
          <w:p w14:paraId="6C9F5D6B" w14:textId="77777777" w:rsidR="003C1AC8" w:rsidRPr="0094204D" w:rsidRDefault="003C1AC8" w:rsidP="00EC4882">
            <w:pPr>
              <w:spacing w:before="40" w:after="40" w:line="276" w:lineRule="auto"/>
              <w:rPr>
                <w:sz w:val="20"/>
              </w:rPr>
            </w:pPr>
            <w:r>
              <w:rPr>
                <w:rFonts w:eastAsia="MS Mincho" w:hint="eastAsia"/>
                <w:sz w:val="20"/>
                <w:lang w:eastAsia="ja-JP"/>
              </w:rPr>
              <w:t xml:space="preserve">There </w:t>
            </w:r>
            <w:r>
              <w:rPr>
                <w:rFonts w:eastAsia="MS Mincho"/>
                <w:sz w:val="20"/>
                <w:lang w:eastAsia="ja-JP"/>
              </w:rPr>
              <w:t>SHALL</w:t>
            </w:r>
            <w:r>
              <w:rPr>
                <w:rFonts w:eastAsia="MS Mincho" w:hint="eastAsia"/>
                <w:sz w:val="20"/>
                <w:lang w:eastAsia="ja-JP"/>
              </w:rPr>
              <w:t xml:space="preserve"> be </w:t>
            </w:r>
            <w:r>
              <w:rPr>
                <w:rFonts w:eastAsia="MS Mincho"/>
                <w:sz w:val="20"/>
                <w:lang w:eastAsia="ja-JP"/>
              </w:rPr>
              <w:t xml:space="preserve">a </w:t>
            </w:r>
            <w:r>
              <w:rPr>
                <w:rFonts w:eastAsia="MS Mincho" w:hint="eastAsia"/>
                <w:sz w:val="20"/>
                <w:lang w:eastAsia="ja-JP"/>
              </w:rPr>
              <w:t xml:space="preserve">mechanism </w:t>
            </w:r>
            <w:r>
              <w:rPr>
                <w:rFonts w:eastAsia="MS Mincho"/>
                <w:sz w:val="20"/>
                <w:lang w:eastAsia="ja-JP"/>
              </w:rPr>
              <w:t>that is able to</w:t>
            </w:r>
            <w:r>
              <w:rPr>
                <w:rFonts w:eastAsia="MS Mincho" w:hint="eastAsia"/>
                <w:sz w:val="20"/>
                <w:lang w:eastAsia="ja-JP"/>
              </w:rPr>
              <w:t xml:space="preserve"> </w:t>
            </w:r>
            <w:r>
              <w:rPr>
                <w:rFonts w:eastAsia="MS Mincho"/>
                <w:sz w:val="20"/>
                <w:lang w:eastAsia="ja-JP"/>
              </w:rPr>
              <w:t>provide</w:t>
            </w:r>
            <w:r>
              <w:rPr>
                <w:rFonts w:eastAsia="MS Mincho" w:hint="eastAsia"/>
                <w:sz w:val="20"/>
                <w:lang w:eastAsia="ja-JP"/>
              </w:rPr>
              <w:t xml:space="preserve"> the </w:t>
            </w:r>
            <w:r>
              <w:rPr>
                <w:rFonts w:eastAsia="MS Mincho"/>
                <w:sz w:val="20"/>
                <w:lang w:eastAsia="ja-JP"/>
              </w:rPr>
              <w:t>D</w:t>
            </w:r>
            <w:r>
              <w:rPr>
                <w:rFonts w:eastAsia="MS Mincho" w:hint="eastAsia"/>
                <w:sz w:val="20"/>
                <w:lang w:eastAsia="ja-JP"/>
              </w:rPr>
              <w:t xml:space="preserve">evice </w:t>
            </w:r>
            <w:r>
              <w:rPr>
                <w:rFonts w:eastAsia="MS Mincho"/>
                <w:sz w:val="20"/>
                <w:lang w:eastAsia="ja-JP"/>
              </w:rPr>
              <w:t>capabilities</w:t>
            </w:r>
            <w:r>
              <w:rPr>
                <w:rFonts w:eastAsia="MS Mincho" w:hint="eastAsia"/>
                <w:sz w:val="20"/>
                <w:lang w:eastAsia="ja-JP"/>
              </w:rPr>
              <w:t xml:space="preserve"> to the SM-DP+.</w:t>
            </w:r>
          </w:p>
        </w:tc>
      </w:tr>
    </w:tbl>
    <w:p w14:paraId="13CFC1DD" w14:textId="606A25CC" w:rsidR="003C1AC8" w:rsidRPr="00DC59F5" w:rsidRDefault="009C7F81" w:rsidP="00D9742B">
      <w:pPr>
        <w:pStyle w:val="TableCaption"/>
        <w:numPr>
          <w:ilvl w:val="0"/>
          <w:numId w:val="0"/>
        </w:numPr>
        <w:ind w:left="360" w:hanging="360"/>
        <w:rPr>
          <w:lang w:eastAsia="en-US"/>
        </w:rPr>
      </w:pPr>
      <w:r>
        <w:t xml:space="preserve">Table </w:t>
      </w:r>
      <w:r w:rsidR="00DC181C">
        <w:t>4</w:t>
      </w:r>
      <w:r>
        <w:t>.5.1.1</w:t>
      </w:r>
      <w:r w:rsidR="003C1AC8">
        <w:t>: Device Capability Requirements</w:t>
      </w:r>
    </w:p>
    <w:p w14:paraId="244CE8B2" w14:textId="77777777" w:rsidR="003C1AC8" w:rsidRDefault="003C1AC8" w:rsidP="003C1AC8">
      <w:pPr>
        <w:pStyle w:val="Heading3"/>
      </w:pPr>
      <w:bookmarkStart w:id="463" w:name="_Toc228126332"/>
      <w:bookmarkStart w:id="464" w:name="_Toc472934685"/>
      <w:r>
        <w:t>Device with Integrated eUICC</w:t>
      </w:r>
      <w:bookmarkEnd w:id="4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09C9DCFD"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587AAFD"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0B779D6"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3712FCC7" w14:textId="77777777" w:rsidTr="00EC4882">
        <w:tc>
          <w:tcPr>
            <w:tcW w:w="1555" w:type="dxa"/>
            <w:tcBorders>
              <w:top w:val="single" w:sz="4" w:space="0" w:color="auto"/>
              <w:left w:val="single" w:sz="4" w:space="0" w:color="auto"/>
              <w:bottom w:val="single" w:sz="4" w:space="0" w:color="auto"/>
              <w:right w:val="single" w:sz="4" w:space="0" w:color="auto"/>
            </w:tcBorders>
          </w:tcPr>
          <w:p w14:paraId="202F8C03" w14:textId="77777777" w:rsidR="003C1AC8" w:rsidRPr="009F3483" w:rsidRDefault="003C1AC8" w:rsidP="00EC4882">
            <w:pPr>
              <w:spacing w:before="40" w:after="40" w:line="276" w:lineRule="auto"/>
              <w:jc w:val="left"/>
              <w:rPr>
                <w:b/>
                <w:sz w:val="20"/>
              </w:rPr>
            </w:pPr>
            <w:bookmarkStart w:id="465" w:name="die1"/>
            <w:r>
              <w:rPr>
                <w:b/>
                <w:sz w:val="20"/>
              </w:rPr>
              <w:t>DIE1</w:t>
            </w:r>
            <w:bookmarkEnd w:id="465"/>
          </w:p>
        </w:tc>
        <w:tc>
          <w:tcPr>
            <w:tcW w:w="7461" w:type="dxa"/>
            <w:tcBorders>
              <w:top w:val="single" w:sz="4" w:space="0" w:color="auto"/>
              <w:left w:val="single" w:sz="4" w:space="0" w:color="auto"/>
              <w:bottom w:val="single" w:sz="4" w:space="0" w:color="auto"/>
              <w:right w:val="single" w:sz="4" w:space="0" w:color="auto"/>
            </w:tcBorders>
          </w:tcPr>
          <w:p w14:paraId="5B1B081C" w14:textId="55D9602D" w:rsidR="003C1AC8" w:rsidRPr="00BF31FA" w:rsidRDefault="003C1AC8" w:rsidP="00EC4882">
            <w:pPr>
              <w:spacing w:before="40" w:after="40" w:line="276" w:lineRule="auto"/>
              <w:rPr>
                <w:rFonts w:eastAsia="MS Mincho"/>
                <w:sz w:val="20"/>
                <w:lang w:eastAsia="ja-JP"/>
              </w:rPr>
            </w:pPr>
            <w:r w:rsidRPr="00BF31FA">
              <w:rPr>
                <w:rFonts w:eastAsia="MS Mincho"/>
                <w:sz w:val="20"/>
                <w:lang w:eastAsia="ja-JP"/>
              </w:rPr>
              <w:t>Access to any Remote Memory used by the TRE to store software and data SHALL be protected against attacks on availability (e.g. Denial of Service, memory corruption, tampering) by other Device components.</w:t>
            </w:r>
          </w:p>
        </w:tc>
      </w:tr>
      <w:tr w:rsidR="003C1AC8" w:rsidRPr="00256FE3" w14:paraId="7C87FF87" w14:textId="77777777" w:rsidTr="00EC4882">
        <w:tc>
          <w:tcPr>
            <w:tcW w:w="1555" w:type="dxa"/>
            <w:tcBorders>
              <w:top w:val="single" w:sz="4" w:space="0" w:color="auto"/>
              <w:left w:val="single" w:sz="4" w:space="0" w:color="auto"/>
              <w:bottom w:val="single" w:sz="4" w:space="0" w:color="auto"/>
              <w:right w:val="single" w:sz="4" w:space="0" w:color="auto"/>
            </w:tcBorders>
          </w:tcPr>
          <w:p w14:paraId="6E7839A1" w14:textId="77777777" w:rsidR="003C1AC8" w:rsidRPr="009F3483" w:rsidRDefault="003C1AC8" w:rsidP="00EC4882">
            <w:pPr>
              <w:spacing w:before="40" w:after="40" w:line="276" w:lineRule="auto"/>
              <w:jc w:val="left"/>
              <w:rPr>
                <w:b/>
                <w:sz w:val="20"/>
              </w:rPr>
            </w:pPr>
            <w:r>
              <w:rPr>
                <w:b/>
                <w:sz w:val="20"/>
              </w:rPr>
              <w:t>DIE2</w:t>
            </w:r>
          </w:p>
        </w:tc>
        <w:tc>
          <w:tcPr>
            <w:tcW w:w="7461" w:type="dxa"/>
            <w:tcBorders>
              <w:top w:val="single" w:sz="4" w:space="0" w:color="auto"/>
              <w:left w:val="single" w:sz="4" w:space="0" w:color="auto"/>
              <w:bottom w:val="single" w:sz="4" w:space="0" w:color="auto"/>
              <w:right w:val="single" w:sz="4" w:space="0" w:color="auto"/>
            </w:tcBorders>
          </w:tcPr>
          <w:p w14:paraId="1547BF71" w14:textId="5DB33695" w:rsidR="003C1AC8" w:rsidRPr="00BF31FA" w:rsidRDefault="003C1AC8" w:rsidP="00EC4882">
            <w:pPr>
              <w:spacing w:before="40" w:after="40" w:line="276" w:lineRule="auto"/>
              <w:rPr>
                <w:rFonts w:eastAsia="MS Mincho"/>
                <w:sz w:val="20"/>
                <w:lang w:eastAsia="ja-JP"/>
              </w:rPr>
            </w:pPr>
            <w:r w:rsidRPr="00BF31FA">
              <w:rPr>
                <w:rFonts w:eastAsia="MS Mincho"/>
                <w:sz w:val="20"/>
                <w:lang w:eastAsia="ja-JP"/>
              </w:rPr>
              <w:t>All Integrated TRE software and data stored in Remote Memory outside the SoC SHALL be protected against access by non Integrated TRE components.</w:t>
            </w:r>
          </w:p>
        </w:tc>
      </w:tr>
    </w:tbl>
    <w:p w14:paraId="0862E811" w14:textId="4B343D5A" w:rsidR="003C1AC8" w:rsidRPr="00BF31FA" w:rsidRDefault="00C42674" w:rsidP="00D9742B">
      <w:pPr>
        <w:pStyle w:val="TableCaption"/>
        <w:numPr>
          <w:ilvl w:val="0"/>
          <w:numId w:val="0"/>
        </w:numPr>
        <w:ind w:left="360" w:hanging="360"/>
        <w:rPr>
          <w:lang w:eastAsia="en-US"/>
        </w:rPr>
      </w:pPr>
      <w:r>
        <w:t>Table 4.5.2.1</w:t>
      </w:r>
      <w:r w:rsidR="003C1AC8">
        <w:t>: Device with Integrated eUICC Requirements</w:t>
      </w:r>
    </w:p>
    <w:p w14:paraId="556D77C4" w14:textId="77777777" w:rsidR="003C1AC8" w:rsidRPr="007F5D2E" w:rsidRDefault="003C1AC8" w:rsidP="003C1AC8">
      <w:pPr>
        <w:keepNext/>
        <w:keepLines/>
        <w:numPr>
          <w:ilvl w:val="1"/>
          <w:numId w:val="1"/>
        </w:numPr>
        <w:tabs>
          <w:tab w:val="num" w:pos="578"/>
          <w:tab w:val="num" w:pos="720"/>
        </w:tabs>
        <w:spacing w:before="240" w:after="120"/>
        <w:ind w:left="578" w:hanging="578"/>
        <w:jc w:val="left"/>
        <w:outlineLvl w:val="1"/>
        <w:rPr>
          <w:rFonts w:eastAsia="Times New Roman" w:cs="Arial"/>
          <w:b/>
          <w:bCs/>
          <w:iCs/>
          <w:sz w:val="24"/>
          <w:szCs w:val="28"/>
          <w:lang w:eastAsia="en-US"/>
        </w:rPr>
      </w:pPr>
      <w:bookmarkStart w:id="466" w:name="_Toc228126333"/>
      <w:r w:rsidRPr="007F5D2E">
        <w:rPr>
          <w:rFonts w:eastAsia="Times New Roman" w:cs="Arial"/>
          <w:b/>
          <w:bCs/>
          <w:iCs/>
          <w:sz w:val="24"/>
          <w:szCs w:val="28"/>
          <w:lang w:eastAsia="en-US"/>
        </w:rPr>
        <w:lastRenderedPageBreak/>
        <w:t>Device Initia</w:t>
      </w:r>
      <w:r>
        <w:rPr>
          <w:rFonts w:eastAsia="Times New Roman" w:cs="Arial"/>
          <w:b/>
          <w:bCs/>
          <w:iCs/>
          <w:sz w:val="24"/>
          <w:szCs w:val="28"/>
          <w:lang w:eastAsia="en-US"/>
        </w:rPr>
        <w:t>lisation</w:t>
      </w:r>
      <w:bookmarkEnd w:id="462"/>
      <w:bookmarkEnd w:id="464"/>
      <w:bookmarkEnd w:id="466"/>
    </w:p>
    <w:p w14:paraId="63987EC1" w14:textId="77777777" w:rsidR="003C1AC8" w:rsidRPr="00256FE3" w:rsidRDefault="003C1AC8" w:rsidP="003C1AC8">
      <w:pPr>
        <w:pStyle w:val="Heading3"/>
        <w:tabs>
          <w:tab w:val="clear" w:pos="851"/>
          <w:tab w:val="num" w:pos="709"/>
        </w:tabs>
        <w:ind w:left="1986" w:hanging="1986"/>
      </w:pPr>
      <w:bookmarkStart w:id="467" w:name="_Toc435053992"/>
      <w:bookmarkStart w:id="468" w:name="_Toc472934686"/>
      <w:bookmarkStart w:id="469" w:name="_Toc228126334"/>
      <w:r>
        <w:t>Device</w:t>
      </w:r>
      <w:r w:rsidRPr="00256FE3">
        <w:t xml:space="preserve"> Reset</w:t>
      </w:r>
      <w:bookmarkEnd w:id="467"/>
      <w:bookmarkEnd w:id="468"/>
      <w:r>
        <w:t xml:space="preserve"> Requirements</w:t>
      </w:r>
      <w:bookmarkEnd w:id="4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6381E4CF"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6C43A92C"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7ABDEEDF"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00940D4D" w14:textId="77777777" w:rsidTr="00EC4882">
        <w:tc>
          <w:tcPr>
            <w:tcW w:w="1555" w:type="dxa"/>
            <w:tcBorders>
              <w:top w:val="single" w:sz="4" w:space="0" w:color="auto"/>
              <w:left w:val="single" w:sz="4" w:space="0" w:color="auto"/>
              <w:bottom w:val="single" w:sz="4" w:space="0" w:color="auto"/>
              <w:right w:val="single" w:sz="4" w:space="0" w:color="auto"/>
            </w:tcBorders>
          </w:tcPr>
          <w:p w14:paraId="0933C686" w14:textId="77777777" w:rsidR="003C1AC8" w:rsidRPr="009F3483" w:rsidRDefault="003C1AC8" w:rsidP="00EC4882">
            <w:pPr>
              <w:spacing w:before="40" w:after="40" w:line="276" w:lineRule="auto"/>
              <w:rPr>
                <w:b/>
                <w:sz w:val="20"/>
              </w:rPr>
            </w:pPr>
            <w:r w:rsidRPr="009F3483">
              <w:rPr>
                <w:b/>
                <w:sz w:val="20"/>
              </w:rPr>
              <w:t>FAC1</w:t>
            </w:r>
          </w:p>
        </w:tc>
        <w:tc>
          <w:tcPr>
            <w:tcW w:w="7461" w:type="dxa"/>
            <w:tcBorders>
              <w:top w:val="single" w:sz="4" w:space="0" w:color="auto"/>
              <w:left w:val="single" w:sz="4" w:space="0" w:color="auto"/>
              <w:bottom w:val="single" w:sz="4" w:space="0" w:color="auto"/>
              <w:right w:val="single" w:sz="4" w:space="0" w:color="auto"/>
            </w:tcBorders>
          </w:tcPr>
          <w:p w14:paraId="2253B6AF" w14:textId="77777777" w:rsidR="003C1AC8" w:rsidRPr="0094204D" w:rsidRDefault="003C1AC8" w:rsidP="00EC4882">
            <w:pPr>
              <w:spacing w:before="40" w:after="40" w:line="276" w:lineRule="auto"/>
              <w:rPr>
                <w:sz w:val="20"/>
              </w:rPr>
            </w:pPr>
            <w:r>
              <w:rPr>
                <w:sz w:val="20"/>
              </w:rPr>
              <w:t>It SHALL be possible for the End User to perform any type of Device reset without affecting the status of the eUICC.</w:t>
            </w:r>
          </w:p>
        </w:tc>
      </w:tr>
      <w:tr w:rsidR="003C1AC8" w:rsidRPr="00256FE3" w14:paraId="1C5C0C67" w14:textId="77777777" w:rsidTr="00EC4882">
        <w:tc>
          <w:tcPr>
            <w:tcW w:w="1555" w:type="dxa"/>
            <w:tcBorders>
              <w:top w:val="single" w:sz="4" w:space="0" w:color="auto"/>
              <w:left w:val="single" w:sz="4" w:space="0" w:color="auto"/>
              <w:bottom w:val="single" w:sz="4" w:space="0" w:color="auto"/>
              <w:right w:val="single" w:sz="4" w:space="0" w:color="auto"/>
            </w:tcBorders>
          </w:tcPr>
          <w:p w14:paraId="4ACEFF84" w14:textId="77777777" w:rsidR="003C1AC8" w:rsidRPr="009F3483" w:rsidRDefault="003C1AC8" w:rsidP="00EC4882">
            <w:pPr>
              <w:spacing w:before="40" w:after="40" w:line="276" w:lineRule="auto"/>
              <w:rPr>
                <w:b/>
                <w:sz w:val="20"/>
              </w:rPr>
            </w:pPr>
            <w:r w:rsidRPr="009F3483">
              <w:rPr>
                <w:b/>
                <w:sz w:val="20"/>
              </w:rPr>
              <w:t>FAC2</w:t>
            </w:r>
          </w:p>
        </w:tc>
        <w:tc>
          <w:tcPr>
            <w:tcW w:w="7461" w:type="dxa"/>
            <w:tcBorders>
              <w:top w:val="single" w:sz="4" w:space="0" w:color="auto"/>
              <w:left w:val="single" w:sz="4" w:space="0" w:color="auto"/>
              <w:bottom w:val="single" w:sz="4" w:space="0" w:color="auto"/>
              <w:right w:val="single" w:sz="4" w:space="0" w:color="auto"/>
            </w:tcBorders>
          </w:tcPr>
          <w:p w14:paraId="022D3BCE" w14:textId="77777777" w:rsidR="003C1AC8" w:rsidRPr="00960F2E" w:rsidRDefault="003C1AC8" w:rsidP="00EC4882">
            <w:pPr>
              <w:spacing w:before="40" w:after="40" w:line="276" w:lineRule="auto"/>
              <w:rPr>
                <w:sz w:val="20"/>
              </w:rPr>
            </w:pPr>
            <w:r w:rsidRPr="00960F2E">
              <w:rPr>
                <w:sz w:val="20"/>
              </w:rPr>
              <w:t xml:space="preserve">The Device SHALL by means of a secured procedure, trigger/request the eUICC </w:t>
            </w:r>
            <w:r>
              <w:rPr>
                <w:sz w:val="20"/>
              </w:rPr>
              <w:t>M</w:t>
            </w:r>
            <w:r w:rsidRPr="00960F2E">
              <w:rPr>
                <w:sz w:val="20"/>
              </w:rPr>
              <w:t xml:space="preserve">emory </w:t>
            </w:r>
            <w:r>
              <w:rPr>
                <w:sz w:val="20"/>
              </w:rPr>
              <w:t>R</w:t>
            </w:r>
            <w:r w:rsidRPr="00960F2E">
              <w:rPr>
                <w:sz w:val="20"/>
              </w:rPr>
              <w:t xml:space="preserve">eset. </w:t>
            </w:r>
          </w:p>
        </w:tc>
      </w:tr>
      <w:tr w:rsidR="003C1AC8" w:rsidRPr="00256FE3" w14:paraId="05809879" w14:textId="77777777" w:rsidTr="00EC4882">
        <w:tc>
          <w:tcPr>
            <w:tcW w:w="1555" w:type="dxa"/>
            <w:tcBorders>
              <w:top w:val="single" w:sz="4" w:space="0" w:color="auto"/>
              <w:left w:val="single" w:sz="4" w:space="0" w:color="auto"/>
              <w:bottom w:val="single" w:sz="4" w:space="0" w:color="auto"/>
              <w:right w:val="single" w:sz="4" w:space="0" w:color="auto"/>
            </w:tcBorders>
          </w:tcPr>
          <w:p w14:paraId="12549899" w14:textId="77777777" w:rsidR="003C1AC8" w:rsidRPr="009F3483" w:rsidRDefault="003C1AC8" w:rsidP="00EC4882">
            <w:pPr>
              <w:spacing w:before="40" w:after="40" w:line="276" w:lineRule="auto"/>
              <w:rPr>
                <w:b/>
                <w:sz w:val="20"/>
              </w:rPr>
            </w:pPr>
            <w:r w:rsidRPr="009F3483">
              <w:rPr>
                <w:b/>
                <w:sz w:val="20"/>
              </w:rPr>
              <w:t>FAC3</w:t>
            </w:r>
          </w:p>
        </w:tc>
        <w:tc>
          <w:tcPr>
            <w:tcW w:w="7461" w:type="dxa"/>
            <w:tcBorders>
              <w:top w:val="single" w:sz="4" w:space="0" w:color="auto"/>
              <w:left w:val="single" w:sz="4" w:space="0" w:color="auto"/>
              <w:bottom w:val="single" w:sz="4" w:space="0" w:color="auto"/>
              <w:right w:val="single" w:sz="4" w:space="0" w:color="auto"/>
            </w:tcBorders>
          </w:tcPr>
          <w:p w14:paraId="526EF382" w14:textId="77777777" w:rsidR="003C1AC8" w:rsidRPr="00960F2E" w:rsidRDefault="003C1AC8" w:rsidP="00EC4882">
            <w:pPr>
              <w:spacing w:before="40" w:after="40" w:line="276" w:lineRule="auto"/>
              <w:rPr>
                <w:sz w:val="20"/>
              </w:rPr>
            </w:pPr>
            <w:r w:rsidRPr="00960F2E">
              <w:rPr>
                <w:sz w:val="20"/>
              </w:rPr>
              <w:t xml:space="preserve">The Device SHALL by means of a secured procedure, trigger/request the eUICC </w:t>
            </w:r>
            <w:r>
              <w:rPr>
                <w:sz w:val="20"/>
              </w:rPr>
              <w:t>Test M</w:t>
            </w:r>
            <w:r w:rsidRPr="00960F2E">
              <w:rPr>
                <w:sz w:val="20"/>
              </w:rPr>
              <w:t xml:space="preserve">emory </w:t>
            </w:r>
            <w:r>
              <w:rPr>
                <w:sz w:val="20"/>
              </w:rPr>
              <w:t>R</w:t>
            </w:r>
            <w:r w:rsidRPr="00960F2E">
              <w:rPr>
                <w:sz w:val="20"/>
              </w:rPr>
              <w:t>eset.</w:t>
            </w:r>
          </w:p>
        </w:tc>
      </w:tr>
    </w:tbl>
    <w:p w14:paraId="3166100E" w14:textId="0B14EB7D" w:rsidR="003C1AC8" w:rsidRDefault="00C42674" w:rsidP="00D9742B">
      <w:pPr>
        <w:pStyle w:val="TableCaption"/>
        <w:numPr>
          <w:ilvl w:val="0"/>
          <w:numId w:val="0"/>
        </w:numPr>
      </w:pPr>
      <w:r>
        <w:t>Table 4.6.1.1</w:t>
      </w:r>
      <w:r w:rsidR="003C1AC8">
        <w:t>:</w:t>
      </w:r>
      <w:r w:rsidR="003C1AC8" w:rsidRPr="00256FE3">
        <w:t xml:space="preserve"> </w:t>
      </w:r>
      <w:r w:rsidR="003C1AC8">
        <w:t xml:space="preserve">Device </w:t>
      </w:r>
      <w:r w:rsidR="003C1AC8" w:rsidRPr="00CB4698">
        <w:t>Reset Requirements</w:t>
      </w:r>
    </w:p>
    <w:p w14:paraId="3382C879" w14:textId="77777777" w:rsidR="003C1AC8" w:rsidRPr="002E5892" w:rsidRDefault="003C1AC8" w:rsidP="003C1AC8">
      <w:pPr>
        <w:pStyle w:val="Heading3"/>
      </w:pPr>
      <w:bookmarkStart w:id="470" w:name="_Ref434575908"/>
      <w:bookmarkStart w:id="471" w:name="_Toc435053993"/>
      <w:bookmarkStart w:id="472" w:name="_Toc438636250"/>
      <w:bookmarkStart w:id="473" w:name="_Toc472934687"/>
      <w:bookmarkStart w:id="474" w:name="_Toc228126335"/>
      <w:r w:rsidRPr="00256FE3">
        <w:t>eUICC Memory Reset</w:t>
      </w:r>
      <w:bookmarkEnd w:id="470"/>
      <w:bookmarkEnd w:id="471"/>
      <w:bookmarkEnd w:id="472"/>
      <w:bookmarkEnd w:id="473"/>
      <w:r>
        <w:t xml:space="preserve"> Requirements</w:t>
      </w:r>
      <w:bookmarkEnd w:id="4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396A613C"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B518633"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41962DD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27192CD2" w14:textId="77777777" w:rsidTr="00EC4882">
        <w:tc>
          <w:tcPr>
            <w:tcW w:w="1555" w:type="dxa"/>
            <w:tcBorders>
              <w:top w:val="single" w:sz="4" w:space="0" w:color="auto"/>
              <w:left w:val="single" w:sz="4" w:space="0" w:color="auto"/>
              <w:bottom w:val="single" w:sz="4" w:space="0" w:color="auto"/>
              <w:right w:val="single" w:sz="4" w:space="0" w:color="auto"/>
            </w:tcBorders>
          </w:tcPr>
          <w:p w14:paraId="41210E7E" w14:textId="77777777" w:rsidR="003C1AC8" w:rsidRPr="009F3483" w:rsidRDefault="003C1AC8" w:rsidP="00EC4882">
            <w:pPr>
              <w:spacing w:before="40" w:after="40" w:line="276" w:lineRule="auto"/>
              <w:rPr>
                <w:b/>
                <w:sz w:val="20"/>
              </w:rPr>
            </w:pPr>
            <w:r w:rsidRPr="009F3483">
              <w:rPr>
                <w:b/>
                <w:sz w:val="20"/>
              </w:rPr>
              <w:t>MEM1</w:t>
            </w:r>
          </w:p>
        </w:tc>
        <w:tc>
          <w:tcPr>
            <w:tcW w:w="7461" w:type="dxa"/>
            <w:tcBorders>
              <w:top w:val="single" w:sz="4" w:space="0" w:color="auto"/>
              <w:left w:val="single" w:sz="4" w:space="0" w:color="auto"/>
              <w:bottom w:val="single" w:sz="4" w:space="0" w:color="auto"/>
              <w:right w:val="single" w:sz="4" w:space="0" w:color="auto"/>
            </w:tcBorders>
          </w:tcPr>
          <w:p w14:paraId="2C35CD7E" w14:textId="77777777" w:rsidR="003C1AC8" w:rsidRPr="0094204D" w:rsidRDefault="003C1AC8" w:rsidP="00EC4882">
            <w:pPr>
              <w:tabs>
                <w:tab w:val="left" w:pos="340"/>
              </w:tabs>
              <w:spacing w:before="40" w:after="40" w:line="276" w:lineRule="auto"/>
              <w:rPr>
                <w:sz w:val="20"/>
              </w:rPr>
            </w:pPr>
            <w:r w:rsidRPr="0094204D">
              <w:rPr>
                <w:sz w:val="20"/>
              </w:rPr>
              <w:t xml:space="preserve">eUICC Memory Reset SHALL delete all Profiles on the </w:t>
            </w:r>
            <w:r>
              <w:rPr>
                <w:sz w:val="20"/>
              </w:rPr>
              <w:t>eUICC apart from pre-installed Profiles that are flagged as permanent.</w:t>
            </w:r>
          </w:p>
        </w:tc>
      </w:tr>
      <w:tr w:rsidR="003C1AC8" w:rsidRPr="00256FE3" w14:paraId="2D2C5595" w14:textId="77777777" w:rsidTr="00EC4882">
        <w:tc>
          <w:tcPr>
            <w:tcW w:w="1555" w:type="dxa"/>
            <w:tcBorders>
              <w:top w:val="single" w:sz="4" w:space="0" w:color="auto"/>
              <w:left w:val="single" w:sz="4" w:space="0" w:color="auto"/>
              <w:bottom w:val="single" w:sz="4" w:space="0" w:color="auto"/>
              <w:right w:val="single" w:sz="4" w:space="0" w:color="auto"/>
            </w:tcBorders>
          </w:tcPr>
          <w:p w14:paraId="0BD94A29" w14:textId="77777777" w:rsidR="003C1AC8" w:rsidRPr="009F3483" w:rsidRDefault="003C1AC8" w:rsidP="00EC4882">
            <w:pPr>
              <w:spacing w:before="40" w:after="40" w:line="276" w:lineRule="auto"/>
              <w:rPr>
                <w:b/>
                <w:sz w:val="20"/>
              </w:rPr>
            </w:pPr>
            <w:bookmarkStart w:id="475" w:name="MEM2"/>
            <w:r w:rsidRPr="009F3483">
              <w:rPr>
                <w:b/>
                <w:sz w:val="20"/>
              </w:rPr>
              <w:t>MEM2</w:t>
            </w:r>
            <w:bookmarkEnd w:id="475"/>
          </w:p>
        </w:tc>
        <w:tc>
          <w:tcPr>
            <w:tcW w:w="7461" w:type="dxa"/>
            <w:tcBorders>
              <w:top w:val="single" w:sz="4" w:space="0" w:color="auto"/>
              <w:left w:val="single" w:sz="4" w:space="0" w:color="auto"/>
              <w:bottom w:val="single" w:sz="4" w:space="0" w:color="auto"/>
              <w:right w:val="single" w:sz="4" w:space="0" w:color="auto"/>
            </w:tcBorders>
          </w:tcPr>
          <w:p w14:paraId="29FEC084" w14:textId="77777777" w:rsidR="003C1AC8" w:rsidRPr="00E950D1" w:rsidRDefault="003C1AC8" w:rsidP="00EC4882">
            <w:pPr>
              <w:tabs>
                <w:tab w:val="left" w:pos="340"/>
              </w:tabs>
              <w:spacing w:before="40" w:after="40" w:line="276" w:lineRule="auto"/>
              <w:rPr>
                <w:sz w:val="20"/>
              </w:rPr>
            </w:pPr>
            <w:r w:rsidRPr="00E950D1">
              <w:rPr>
                <w:sz w:val="20"/>
              </w:rPr>
              <w:t xml:space="preserve">eUICC Memory Reset SHALL delete all Profiles on the eUICC </w:t>
            </w:r>
            <w:r w:rsidRPr="009B6A12">
              <w:rPr>
                <w:sz w:val="20"/>
              </w:rPr>
              <w:t xml:space="preserve">regardless of their </w:t>
            </w:r>
            <w:r>
              <w:rPr>
                <w:sz w:val="20"/>
              </w:rPr>
              <w:t>Profile P</w:t>
            </w:r>
            <w:r w:rsidRPr="009B6A12">
              <w:rPr>
                <w:sz w:val="20"/>
              </w:rPr>
              <w:t xml:space="preserve">olicy </w:t>
            </w:r>
            <w:r>
              <w:rPr>
                <w:sz w:val="20"/>
              </w:rPr>
              <w:t>R</w:t>
            </w:r>
            <w:r w:rsidRPr="009B6A12">
              <w:rPr>
                <w:sz w:val="20"/>
              </w:rPr>
              <w:t xml:space="preserve">ules </w:t>
            </w:r>
            <w:r w:rsidRPr="00E950D1">
              <w:rPr>
                <w:sz w:val="20"/>
              </w:rPr>
              <w:t xml:space="preserve">but not </w:t>
            </w:r>
            <w:r>
              <w:rPr>
                <w:sz w:val="20"/>
              </w:rPr>
              <w:t>the P</w:t>
            </w:r>
            <w:r w:rsidRPr="00E950D1">
              <w:rPr>
                <w:sz w:val="20"/>
              </w:rPr>
              <w:t xml:space="preserve">rovisioning </w:t>
            </w:r>
            <w:r>
              <w:rPr>
                <w:sz w:val="20"/>
              </w:rPr>
              <w:t>Profile or preinstalled Test Profiles</w:t>
            </w:r>
            <w:r w:rsidRPr="00E950D1">
              <w:rPr>
                <w:sz w:val="20"/>
              </w:rPr>
              <w:t xml:space="preserve">. </w:t>
            </w:r>
          </w:p>
        </w:tc>
      </w:tr>
      <w:tr w:rsidR="003C1AC8" w:rsidRPr="00256FE3" w14:paraId="692BAB83" w14:textId="77777777" w:rsidTr="00EC4882">
        <w:tc>
          <w:tcPr>
            <w:tcW w:w="1555" w:type="dxa"/>
            <w:tcBorders>
              <w:top w:val="single" w:sz="4" w:space="0" w:color="auto"/>
              <w:left w:val="single" w:sz="4" w:space="0" w:color="auto"/>
              <w:bottom w:val="single" w:sz="4" w:space="0" w:color="auto"/>
              <w:right w:val="single" w:sz="4" w:space="0" w:color="auto"/>
            </w:tcBorders>
          </w:tcPr>
          <w:p w14:paraId="18DBEF80" w14:textId="77777777" w:rsidR="003C1AC8" w:rsidRPr="009F3483" w:rsidRDefault="003C1AC8" w:rsidP="00EC4882">
            <w:pPr>
              <w:spacing w:before="40" w:after="40" w:line="276" w:lineRule="auto"/>
              <w:rPr>
                <w:b/>
                <w:sz w:val="20"/>
              </w:rPr>
            </w:pPr>
            <w:bookmarkStart w:id="476" w:name="MEM3"/>
            <w:r w:rsidRPr="009F3483">
              <w:rPr>
                <w:b/>
                <w:sz w:val="20"/>
              </w:rPr>
              <w:t>MEM3</w:t>
            </w:r>
            <w:bookmarkEnd w:id="476"/>
          </w:p>
        </w:tc>
        <w:tc>
          <w:tcPr>
            <w:tcW w:w="7461" w:type="dxa"/>
            <w:tcBorders>
              <w:top w:val="single" w:sz="4" w:space="0" w:color="auto"/>
              <w:left w:val="single" w:sz="4" w:space="0" w:color="auto"/>
              <w:bottom w:val="single" w:sz="4" w:space="0" w:color="auto"/>
              <w:right w:val="single" w:sz="4" w:space="0" w:color="auto"/>
            </w:tcBorders>
          </w:tcPr>
          <w:p w14:paraId="487FC815" w14:textId="77777777" w:rsidR="003C1AC8" w:rsidRPr="0094204D" w:rsidRDefault="003C1AC8" w:rsidP="00EC4882">
            <w:pPr>
              <w:tabs>
                <w:tab w:val="left" w:pos="340"/>
              </w:tabs>
              <w:spacing w:before="40" w:after="40" w:line="276" w:lineRule="auto"/>
              <w:rPr>
                <w:sz w:val="20"/>
              </w:rPr>
            </w:pPr>
            <w:r>
              <w:rPr>
                <w:sz w:val="20"/>
              </w:rPr>
              <w:t>Strong</w:t>
            </w:r>
            <w:r w:rsidRPr="009B6A12">
              <w:rPr>
                <w:sz w:val="20"/>
              </w:rPr>
              <w:t xml:space="preserve"> </w:t>
            </w:r>
            <w:r>
              <w:rPr>
                <w:sz w:val="20"/>
              </w:rPr>
              <w:t>Confirmation SHALL</w:t>
            </w:r>
            <w:r w:rsidRPr="009B6A12">
              <w:rPr>
                <w:sz w:val="20"/>
              </w:rPr>
              <w:t xml:space="preserve"> be verified in order to </w:t>
            </w:r>
            <w:r>
              <w:rPr>
                <w:sz w:val="20"/>
              </w:rPr>
              <w:t>initiate</w:t>
            </w:r>
            <w:r w:rsidRPr="009B6A12">
              <w:rPr>
                <w:sz w:val="20"/>
              </w:rPr>
              <w:t xml:space="preserve"> e</w:t>
            </w:r>
            <w:r>
              <w:rPr>
                <w:sz w:val="20"/>
              </w:rPr>
              <w:t>UICC</w:t>
            </w:r>
            <w:r w:rsidRPr="009B6A12">
              <w:rPr>
                <w:sz w:val="20"/>
              </w:rPr>
              <w:t xml:space="preserve"> </w:t>
            </w:r>
            <w:r>
              <w:rPr>
                <w:sz w:val="20"/>
              </w:rPr>
              <w:t>M</w:t>
            </w:r>
            <w:r w:rsidRPr="009B6A12">
              <w:rPr>
                <w:sz w:val="20"/>
              </w:rPr>
              <w:t xml:space="preserve">emory </w:t>
            </w:r>
            <w:r>
              <w:rPr>
                <w:sz w:val="20"/>
              </w:rPr>
              <w:t>R</w:t>
            </w:r>
            <w:r w:rsidRPr="009B6A12">
              <w:rPr>
                <w:sz w:val="20"/>
              </w:rPr>
              <w:t>eset</w:t>
            </w:r>
            <w:r>
              <w:rPr>
                <w:sz w:val="20"/>
              </w:rPr>
              <w:t>.</w:t>
            </w:r>
          </w:p>
        </w:tc>
      </w:tr>
      <w:tr w:rsidR="003C1AC8" w:rsidRPr="00256FE3" w14:paraId="58DE2BE4" w14:textId="77777777" w:rsidTr="00EC4882">
        <w:tc>
          <w:tcPr>
            <w:tcW w:w="1555" w:type="dxa"/>
            <w:tcBorders>
              <w:top w:val="single" w:sz="4" w:space="0" w:color="auto"/>
              <w:left w:val="single" w:sz="4" w:space="0" w:color="auto"/>
              <w:bottom w:val="single" w:sz="4" w:space="0" w:color="auto"/>
              <w:right w:val="single" w:sz="4" w:space="0" w:color="auto"/>
            </w:tcBorders>
          </w:tcPr>
          <w:p w14:paraId="4B5FB148" w14:textId="77777777" w:rsidR="003C1AC8" w:rsidRPr="009F3483" w:rsidRDefault="003C1AC8" w:rsidP="00EC4882">
            <w:pPr>
              <w:spacing w:before="40" w:after="40" w:line="276" w:lineRule="auto"/>
              <w:rPr>
                <w:b/>
                <w:sz w:val="20"/>
              </w:rPr>
            </w:pPr>
            <w:r w:rsidRPr="009F3483">
              <w:rPr>
                <w:b/>
                <w:sz w:val="20"/>
              </w:rPr>
              <w:t>MEM</w:t>
            </w:r>
            <w:r>
              <w:rPr>
                <w:b/>
                <w:sz w:val="20"/>
              </w:rPr>
              <w:t>4</w:t>
            </w:r>
          </w:p>
        </w:tc>
        <w:tc>
          <w:tcPr>
            <w:tcW w:w="7461" w:type="dxa"/>
            <w:tcBorders>
              <w:top w:val="single" w:sz="4" w:space="0" w:color="auto"/>
              <w:left w:val="single" w:sz="4" w:space="0" w:color="auto"/>
              <w:bottom w:val="single" w:sz="4" w:space="0" w:color="auto"/>
              <w:right w:val="single" w:sz="4" w:space="0" w:color="auto"/>
            </w:tcBorders>
          </w:tcPr>
          <w:p w14:paraId="3120F831" w14:textId="4D22A0A0" w:rsidR="003C1AC8" w:rsidRPr="0094204D" w:rsidRDefault="003C1AC8" w:rsidP="00EC4882">
            <w:pPr>
              <w:tabs>
                <w:tab w:val="left" w:pos="340"/>
              </w:tabs>
              <w:spacing w:before="40" w:after="40" w:line="276" w:lineRule="auto"/>
              <w:rPr>
                <w:sz w:val="20"/>
              </w:rPr>
            </w:pPr>
            <w:r w:rsidRPr="0094204D">
              <w:rPr>
                <w:sz w:val="20"/>
              </w:rPr>
              <w:t xml:space="preserve">In addition </w:t>
            </w:r>
            <w:r w:rsidRPr="00612B07">
              <w:rPr>
                <w:sz w:val="20"/>
              </w:rPr>
              <w:t xml:space="preserve">to </w:t>
            </w:r>
            <w:r w:rsidRPr="00E213B0">
              <w:rPr>
                <w:sz w:val="20"/>
              </w:rPr>
              <w:fldChar w:fldCharType="begin"/>
            </w:r>
            <w:r w:rsidRPr="00612B07">
              <w:rPr>
                <w:sz w:val="20"/>
              </w:rPr>
              <w:instrText xml:space="preserve"> REF MEM3 \h </w:instrText>
            </w:r>
            <w:r w:rsidRPr="00BC17D5">
              <w:rPr>
                <w:sz w:val="20"/>
              </w:rPr>
              <w:instrText xml:space="preserve"> \* MERGEFORMAT </w:instrText>
            </w:r>
            <w:r w:rsidRPr="00E213B0">
              <w:rPr>
                <w:sz w:val="20"/>
              </w:rPr>
            </w:r>
            <w:r w:rsidRPr="00E213B0">
              <w:rPr>
                <w:sz w:val="20"/>
              </w:rPr>
              <w:fldChar w:fldCharType="separate"/>
            </w:r>
            <w:r w:rsidR="005C746C" w:rsidRPr="005C746C">
              <w:rPr>
                <w:sz w:val="20"/>
              </w:rPr>
              <w:t>MEM3</w:t>
            </w:r>
            <w:r w:rsidRPr="00E213B0">
              <w:rPr>
                <w:sz w:val="20"/>
              </w:rPr>
              <w:fldChar w:fldCharType="end"/>
            </w:r>
            <w:r w:rsidRPr="00612B07">
              <w:rPr>
                <w:sz w:val="20"/>
              </w:rPr>
              <w:t>,</w:t>
            </w:r>
            <w:r w:rsidRPr="0094204D">
              <w:rPr>
                <w:sz w:val="20"/>
              </w:rPr>
              <w:t xml:space="preserve"> other </w:t>
            </w:r>
            <w:r w:rsidRPr="002C4CA8">
              <w:rPr>
                <w:sz w:val="20"/>
              </w:rPr>
              <w:t>secure means</w:t>
            </w:r>
            <w:r w:rsidRPr="0094204D">
              <w:rPr>
                <w:sz w:val="20"/>
              </w:rPr>
              <w:t xml:space="preserve"> MAY be provided to</w:t>
            </w:r>
            <w:r>
              <w:rPr>
                <w:sz w:val="20"/>
              </w:rPr>
              <w:t xml:space="preserve"> perform the eUICC Memory</w:t>
            </w:r>
            <w:r w:rsidRPr="0094204D">
              <w:rPr>
                <w:sz w:val="20"/>
              </w:rPr>
              <w:t xml:space="preserve"> </w:t>
            </w:r>
            <w:r>
              <w:rPr>
                <w:sz w:val="20"/>
              </w:rPr>
              <w:t>R</w:t>
            </w:r>
            <w:r w:rsidRPr="0094204D">
              <w:rPr>
                <w:sz w:val="20"/>
              </w:rPr>
              <w:t xml:space="preserve">eset </w:t>
            </w:r>
            <w:r>
              <w:rPr>
                <w:sz w:val="20"/>
              </w:rPr>
              <w:t>function</w:t>
            </w:r>
            <w:r w:rsidRPr="0094204D">
              <w:rPr>
                <w:sz w:val="20"/>
              </w:rPr>
              <w:t xml:space="preserve">. The same level of security as is offered by the LUI based </w:t>
            </w:r>
            <w:r>
              <w:rPr>
                <w:sz w:val="20"/>
              </w:rPr>
              <w:t>r</w:t>
            </w:r>
            <w:r w:rsidRPr="0094204D">
              <w:rPr>
                <w:sz w:val="20"/>
              </w:rPr>
              <w:t xml:space="preserve">eset function SHALL apply. </w:t>
            </w:r>
            <w:r>
              <w:rPr>
                <w:sz w:val="20"/>
              </w:rPr>
              <w:t>User Intent and Confirmation Request SHALL apply.</w:t>
            </w:r>
          </w:p>
        </w:tc>
      </w:tr>
    </w:tbl>
    <w:p w14:paraId="5E46BD97" w14:textId="25259D56" w:rsidR="003C1AC8" w:rsidRDefault="00C42674" w:rsidP="00D9742B">
      <w:pPr>
        <w:pStyle w:val="TableCaption"/>
        <w:numPr>
          <w:ilvl w:val="0"/>
          <w:numId w:val="0"/>
        </w:numPr>
        <w:ind w:left="360" w:hanging="360"/>
      </w:pPr>
      <w:r>
        <w:t>Table 4.6.2.1</w:t>
      </w:r>
      <w:r w:rsidR="003C1AC8">
        <w:t>:</w:t>
      </w:r>
      <w:r w:rsidR="003C1AC8" w:rsidRPr="00256FE3">
        <w:t xml:space="preserve"> eUICC Memory Reset Requirements</w:t>
      </w:r>
    </w:p>
    <w:p w14:paraId="5AE43C0B" w14:textId="77777777" w:rsidR="003C1AC8" w:rsidRPr="002E5892" w:rsidRDefault="003C1AC8" w:rsidP="003C1AC8">
      <w:pPr>
        <w:keepNext/>
        <w:keepLines/>
        <w:numPr>
          <w:ilvl w:val="2"/>
          <w:numId w:val="1"/>
        </w:numPr>
        <w:tabs>
          <w:tab w:val="clear" w:pos="851"/>
          <w:tab w:val="num" w:pos="720"/>
          <w:tab w:val="num" w:pos="1986"/>
        </w:tabs>
        <w:spacing w:after="120"/>
        <w:ind w:left="720" w:hanging="720"/>
        <w:jc w:val="left"/>
        <w:outlineLvl w:val="2"/>
        <w:rPr>
          <w:rFonts w:eastAsia="Times New Roman" w:cs="Arial"/>
          <w:b/>
          <w:bCs/>
          <w:iCs/>
          <w:sz w:val="24"/>
          <w:szCs w:val="28"/>
          <w:lang w:eastAsia="en-US"/>
        </w:rPr>
      </w:pPr>
      <w:bookmarkStart w:id="477" w:name="SECT463"/>
      <w:bookmarkStart w:id="478" w:name="_Toc472934688"/>
      <w:bookmarkStart w:id="479" w:name="_Toc228126336"/>
      <w:bookmarkStart w:id="480" w:name="_Toc438636251"/>
      <w:bookmarkEnd w:id="477"/>
      <w:r w:rsidRPr="00256FE3">
        <w:rPr>
          <w:rFonts w:eastAsia="Times New Roman" w:cs="Arial"/>
          <w:b/>
          <w:bCs/>
          <w:iCs/>
          <w:sz w:val="24"/>
          <w:szCs w:val="28"/>
          <w:lang w:eastAsia="en-US"/>
        </w:rPr>
        <w:t xml:space="preserve">eUICC </w:t>
      </w:r>
      <w:r>
        <w:rPr>
          <w:rFonts w:eastAsia="Times New Roman" w:cs="Arial"/>
          <w:b/>
          <w:bCs/>
          <w:iCs/>
          <w:sz w:val="24"/>
          <w:szCs w:val="28"/>
          <w:lang w:eastAsia="en-US"/>
        </w:rPr>
        <w:t xml:space="preserve">Test </w:t>
      </w:r>
      <w:r w:rsidRPr="00256FE3">
        <w:rPr>
          <w:rFonts w:eastAsia="Times New Roman" w:cs="Arial"/>
          <w:b/>
          <w:bCs/>
          <w:iCs/>
          <w:sz w:val="24"/>
          <w:szCs w:val="28"/>
          <w:lang w:eastAsia="en-US"/>
        </w:rPr>
        <w:t>Memory Reset</w:t>
      </w:r>
      <w:bookmarkEnd w:id="478"/>
      <w:r>
        <w:rPr>
          <w:rFonts w:eastAsia="Times New Roman" w:cs="Arial"/>
          <w:b/>
          <w:bCs/>
          <w:iCs/>
          <w:sz w:val="24"/>
          <w:szCs w:val="28"/>
          <w:lang w:eastAsia="en-US"/>
        </w:rPr>
        <w:t xml:space="preserve"> Requirements</w:t>
      </w:r>
      <w:bookmarkEnd w:id="4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4C1CCFFA"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00E06B4F"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C816C1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76026018" w14:textId="77777777" w:rsidTr="00EC4882">
        <w:tc>
          <w:tcPr>
            <w:tcW w:w="1555" w:type="dxa"/>
            <w:tcBorders>
              <w:top w:val="single" w:sz="4" w:space="0" w:color="auto"/>
              <w:left w:val="single" w:sz="4" w:space="0" w:color="auto"/>
              <w:bottom w:val="single" w:sz="4" w:space="0" w:color="auto"/>
              <w:right w:val="single" w:sz="4" w:space="0" w:color="auto"/>
            </w:tcBorders>
          </w:tcPr>
          <w:p w14:paraId="08638769" w14:textId="77777777" w:rsidR="003C1AC8" w:rsidRPr="009F3483" w:rsidRDefault="003C1AC8" w:rsidP="00EC4882">
            <w:pPr>
              <w:spacing w:before="40" w:after="40" w:line="276" w:lineRule="auto"/>
              <w:rPr>
                <w:b/>
                <w:sz w:val="20"/>
              </w:rPr>
            </w:pPr>
            <w:r w:rsidRPr="009F3483">
              <w:rPr>
                <w:b/>
                <w:sz w:val="20"/>
              </w:rPr>
              <w:t>MEMT1</w:t>
            </w:r>
          </w:p>
        </w:tc>
        <w:tc>
          <w:tcPr>
            <w:tcW w:w="7461" w:type="dxa"/>
            <w:tcBorders>
              <w:top w:val="single" w:sz="4" w:space="0" w:color="auto"/>
              <w:left w:val="single" w:sz="4" w:space="0" w:color="auto"/>
              <w:bottom w:val="single" w:sz="4" w:space="0" w:color="auto"/>
              <w:right w:val="single" w:sz="4" w:space="0" w:color="auto"/>
            </w:tcBorders>
          </w:tcPr>
          <w:p w14:paraId="6D4E7599" w14:textId="77777777" w:rsidR="003C1AC8" w:rsidRPr="0094204D" w:rsidRDefault="003C1AC8" w:rsidP="00EC4882">
            <w:pPr>
              <w:tabs>
                <w:tab w:val="left" w:pos="340"/>
              </w:tabs>
              <w:spacing w:before="40" w:after="40" w:line="276" w:lineRule="auto"/>
              <w:rPr>
                <w:sz w:val="20"/>
              </w:rPr>
            </w:pPr>
            <w:r w:rsidRPr="0094204D">
              <w:rPr>
                <w:sz w:val="20"/>
              </w:rPr>
              <w:t>eUICC</w:t>
            </w:r>
            <w:r>
              <w:rPr>
                <w:sz w:val="20"/>
              </w:rPr>
              <w:t xml:space="preserve"> Test</w:t>
            </w:r>
            <w:r w:rsidRPr="0094204D">
              <w:rPr>
                <w:sz w:val="20"/>
              </w:rPr>
              <w:t xml:space="preserve"> Memory Reset SHALL delete all</w:t>
            </w:r>
            <w:r>
              <w:rPr>
                <w:sz w:val="20"/>
              </w:rPr>
              <w:t xml:space="preserve"> post-issuance installed Test</w:t>
            </w:r>
            <w:r w:rsidRPr="0094204D">
              <w:rPr>
                <w:sz w:val="20"/>
              </w:rPr>
              <w:t xml:space="preserve"> Profiles on the </w:t>
            </w:r>
            <w:r>
              <w:rPr>
                <w:sz w:val="20"/>
              </w:rPr>
              <w:t>eUICC including the Enabled Test Profile if any.</w:t>
            </w:r>
          </w:p>
        </w:tc>
      </w:tr>
      <w:tr w:rsidR="003C1AC8" w:rsidRPr="00256FE3" w14:paraId="2E4D4F8C" w14:textId="77777777" w:rsidTr="00EC4882">
        <w:tc>
          <w:tcPr>
            <w:tcW w:w="1555" w:type="dxa"/>
            <w:tcBorders>
              <w:top w:val="single" w:sz="4" w:space="0" w:color="auto"/>
              <w:left w:val="single" w:sz="4" w:space="0" w:color="auto"/>
              <w:bottom w:val="single" w:sz="4" w:space="0" w:color="auto"/>
              <w:right w:val="single" w:sz="4" w:space="0" w:color="auto"/>
            </w:tcBorders>
          </w:tcPr>
          <w:p w14:paraId="542D801D" w14:textId="77777777" w:rsidR="003C1AC8" w:rsidRPr="009F3483" w:rsidRDefault="003C1AC8" w:rsidP="00EC4882">
            <w:pPr>
              <w:spacing w:before="40" w:after="40" w:line="276" w:lineRule="auto"/>
              <w:rPr>
                <w:b/>
                <w:sz w:val="20"/>
              </w:rPr>
            </w:pPr>
            <w:r w:rsidRPr="009F3483">
              <w:rPr>
                <w:b/>
                <w:sz w:val="20"/>
              </w:rPr>
              <w:t>MEMT2</w:t>
            </w:r>
          </w:p>
        </w:tc>
        <w:tc>
          <w:tcPr>
            <w:tcW w:w="7461" w:type="dxa"/>
            <w:tcBorders>
              <w:top w:val="single" w:sz="4" w:space="0" w:color="auto"/>
              <w:left w:val="single" w:sz="4" w:space="0" w:color="auto"/>
              <w:bottom w:val="single" w:sz="4" w:space="0" w:color="auto"/>
              <w:right w:val="single" w:sz="4" w:space="0" w:color="auto"/>
            </w:tcBorders>
          </w:tcPr>
          <w:p w14:paraId="7098BB10" w14:textId="77777777" w:rsidR="003C1AC8" w:rsidRPr="0094204D" w:rsidRDefault="003C1AC8" w:rsidP="00EC4882">
            <w:pPr>
              <w:tabs>
                <w:tab w:val="left" w:pos="340"/>
              </w:tabs>
              <w:spacing w:before="40" w:after="40" w:line="276" w:lineRule="auto"/>
              <w:rPr>
                <w:sz w:val="20"/>
              </w:rPr>
            </w:pPr>
            <w:r>
              <w:rPr>
                <w:sz w:val="20"/>
              </w:rPr>
              <w:t>Simple Confirmation SHALL</w:t>
            </w:r>
            <w:r w:rsidRPr="009B6A12">
              <w:rPr>
                <w:sz w:val="20"/>
              </w:rPr>
              <w:t xml:space="preserve"> be verified in order to enable e</w:t>
            </w:r>
            <w:r>
              <w:rPr>
                <w:sz w:val="20"/>
              </w:rPr>
              <w:t>UICC</w:t>
            </w:r>
            <w:r w:rsidRPr="009B6A12">
              <w:rPr>
                <w:sz w:val="20"/>
              </w:rPr>
              <w:t xml:space="preserve"> </w:t>
            </w:r>
            <w:r>
              <w:rPr>
                <w:sz w:val="20"/>
              </w:rPr>
              <w:t>Test M</w:t>
            </w:r>
            <w:r w:rsidRPr="009B6A12">
              <w:rPr>
                <w:sz w:val="20"/>
              </w:rPr>
              <w:t xml:space="preserve">emory </w:t>
            </w:r>
            <w:r>
              <w:rPr>
                <w:sz w:val="20"/>
              </w:rPr>
              <w:t>R</w:t>
            </w:r>
            <w:r w:rsidRPr="009B6A12">
              <w:rPr>
                <w:sz w:val="20"/>
              </w:rPr>
              <w:t>eset</w:t>
            </w:r>
            <w:r>
              <w:rPr>
                <w:sz w:val="20"/>
              </w:rPr>
              <w:t>.</w:t>
            </w:r>
          </w:p>
        </w:tc>
      </w:tr>
      <w:tr w:rsidR="003C1AC8" w:rsidRPr="00256FE3" w14:paraId="5630F9A8" w14:textId="77777777" w:rsidTr="00EC4882">
        <w:tc>
          <w:tcPr>
            <w:tcW w:w="1555" w:type="dxa"/>
            <w:tcBorders>
              <w:top w:val="single" w:sz="4" w:space="0" w:color="auto"/>
              <w:left w:val="single" w:sz="4" w:space="0" w:color="auto"/>
              <w:bottom w:val="single" w:sz="4" w:space="0" w:color="auto"/>
              <w:right w:val="single" w:sz="4" w:space="0" w:color="auto"/>
            </w:tcBorders>
          </w:tcPr>
          <w:p w14:paraId="66F175B7" w14:textId="77777777" w:rsidR="003C1AC8" w:rsidRPr="009F3483" w:rsidRDefault="003C1AC8" w:rsidP="00EC4882">
            <w:pPr>
              <w:spacing w:before="40" w:after="40" w:line="276" w:lineRule="auto"/>
              <w:rPr>
                <w:b/>
                <w:sz w:val="20"/>
              </w:rPr>
            </w:pPr>
            <w:r w:rsidRPr="009F3483">
              <w:rPr>
                <w:b/>
                <w:sz w:val="20"/>
              </w:rPr>
              <w:t>MEMT3</w:t>
            </w:r>
          </w:p>
        </w:tc>
        <w:tc>
          <w:tcPr>
            <w:tcW w:w="7461" w:type="dxa"/>
            <w:tcBorders>
              <w:top w:val="single" w:sz="4" w:space="0" w:color="auto"/>
              <w:left w:val="single" w:sz="4" w:space="0" w:color="auto"/>
              <w:bottom w:val="single" w:sz="4" w:space="0" w:color="auto"/>
              <w:right w:val="single" w:sz="4" w:space="0" w:color="auto"/>
            </w:tcBorders>
          </w:tcPr>
          <w:p w14:paraId="583DCEBC" w14:textId="77777777" w:rsidR="003C1AC8" w:rsidRDefault="003C1AC8" w:rsidP="00EC4882">
            <w:pPr>
              <w:tabs>
                <w:tab w:val="left" w:pos="340"/>
              </w:tabs>
              <w:spacing w:before="40" w:after="40" w:line="276" w:lineRule="auto"/>
              <w:rPr>
                <w:sz w:val="20"/>
              </w:rPr>
            </w:pPr>
            <w:r>
              <w:rPr>
                <w:sz w:val="20"/>
              </w:rPr>
              <w:t>If Test Profiles are not supported, then eUICC Test Memory Reset is not required.</w:t>
            </w:r>
          </w:p>
        </w:tc>
      </w:tr>
    </w:tbl>
    <w:p w14:paraId="2FE6896F" w14:textId="10380132" w:rsidR="003C1AC8" w:rsidRPr="00AD0CA5" w:rsidRDefault="00C42674" w:rsidP="00D9742B">
      <w:pPr>
        <w:pStyle w:val="TableCaption"/>
        <w:numPr>
          <w:ilvl w:val="0"/>
          <w:numId w:val="0"/>
        </w:numPr>
      </w:pPr>
      <w:r>
        <w:t>Table 4.6.3.1</w:t>
      </w:r>
      <w:r w:rsidR="003C1AC8">
        <w:t xml:space="preserve">: </w:t>
      </w:r>
      <w:r w:rsidR="003C1AC8" w:rsidRPr="00256FE3">
        <w:t xml:space="preserve">eUICC </w:t>
      </w:r>
      <w:r w:rsidR="003C1AC8">
        <w:t xml:space="preserve">Test </w:t>
      </w:r>
      <w:r w:rsidR="003C1AC8" w:rsidRPr="00256FE3">
        <w:t>Memory Reset Requirements</w:t>
      </w:r>
      <w:bookmarkEnd w:id="480"/>
    </w:p>
    <w:p w14:paraId="3A333447" w14:textId="77777777" w:rsidR="003C1AC8" w:rsidRPr="0008375E" w:rsidRDefault="003C1AC8" w:rsidP="003C1AC8">
      <w:pPr>
        <w:pStyle w:val="Heading2"/>
        <w:spacing w:before="0"/>
      </w:pPr>
      <w:bookmarkStart w:id="481" w:name="_Toc472934689"/>
      <w:bookmarkStart w:id="482" w:name="_Toc228126337"/>
      <w:r>
        <w:t>Profile Requirements</w:t>
      </w:r>
      <w:bookmarkEnd w:id="481"/>
      <w:bookmarkEnd w:id="482"/>
    </w:p>
    <w:p w14:paraId="5969502C" w14:textId="77777777" w:rsidR="003C1AC8" w:rsidRDefault="003C1AC8" w:rsidP="003C1AC8">
      <w:pPr>
        <w:pStyle w:val="Heading3"/>
      </w:pPr>
      <w:bookmarkStart w:id="483" w:name="_Toc472934690"/>
      <w:bookmarkStart w:id="484" w:name="_Toc228126338"/>
      <w:r>
        <w:t>Test Profile</w:t>
      </w:r>
      <w:bookmarkEnd w:id="483"/>
      <w:r>
        <w:t xml:space="preserve"> Requirements</w:t>
      </w:r>
      <w:bookmarkEnd w:id="4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CA015E" w14:paraId="7993B484"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83593A8"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7A6E6E8B"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3A1B98" w14:paraId="400196D7" w14:textId="77777777" w:rsidTr="00EC4882">
        <w:tc>
          <w:tcPr>
            <w:tcW w:w="1555" w:type="dxa"/>
            <w:tcBorders>
              <w:top w:val="single" w:sz="4" w:space="0" w:color="auto"/>
              <w:left w:val="single" w:sz="4" w:space="0" w:color="auto"/>
              <w:bottom w:val="single" w:sz="4" w:space="0" w:color="auto"/>
              <w:right w:val="single" w:sz="4" w:space="0" w:color="auto"/>
            </w:tcBorders>
          </w:tcPr>
          <w:p w14:paraId="32812D0E" w14:textId="77777777" w:rsidR="003C1AC8" w:rsidRPr="009F3483" w:rsidRDefault="003C1AC8" w:rsidP="00EC4882">
            <w:pPr>
              <w:spacing w:before="40" w:after="40" w:line="276" w:lineRule="auto"/>
              <w:rPr>
                <w:b/>
                <w:sz w:val="20"/>
              </w:rPr>
            </w:pPr>
            <w:r w:rsidRPr="009F3483">
              <w:rPr>
                <w:b/>
                <w:sz w:val="20"/>
              </w:rPr>
              <w:t>TPRO1</w:t>
            </w:r>
          </w:p>
        </w:tc>
        <w:tc>
          <w:tcPr>
            <w:tcW w:w="7461" w:type="dxa"/>
            <w:tcBorders>
              <w:top w:val="single" w:sz="4" w:space="0" w:color="auto"/>
              <w:left w:val="single" w:sz="4" w:space="0" w:color="auto"/>
              <w:bottom w:val="single" w:sz="4" w:space="0" w:color="auto"/>
              <w:right w:val="single" w:sz="4" w:space="0" w:color="auto"/>
            </w:tcBorders>
          </w:tcPr>
          <w:p w14:paraId="20AA4ABA" w14:textId="77777777" w:rsidR="003C1AC8" w:rsidRPr="008C13D2" w:rsidRDefault="003C1AC8" w:rsidP="00EC4882">
            <w:pPr>
              <w:tabs>
                <w:tab w:val="left" w:pos="340"/>
              </w:tabs>
              <w:spacing w:before="40" w:after="40" w:line="276" w:lineRule="auto"/>
              <w:rPr>
                <w:sz w:val="20"/>
              </w:rPr>
            </w:pPr>
            <w:r>
              <w:rPr>
                <w:sz w:val="20"/>
              </w:rPr>
              <w:t>It is OPTIONAL for the removable eUICC to support the requirements of Test Profiles described in this section. If Test Profiles are not supported, it SHALL not be possible to download Test Profiles into the eUICC.</w:t>
            </w:r>
          </w:p>
        </w:tc>
      </w:tr>
      <w:tr w:rsidR="003C1AC8" w:rsidRPr="003A1B98" w14:paraId="11FB3049" w14:textId="77777777" w:rsidTr="00EC4882">
        <w:tc>
          <w:tcPr>
            <w:tcW w:w="1555" w:type="dxa"/>
            <w:tcBorders>
              <w:top w:val="single" w:sz="4" w:space="0" w:color="auto"/>
              <w:left w:val="single" w:sz="4" w:space="0" w:color="auto"/>
              <w:bottom w:val="single" w:sz="4" w:space="0" w:color="auto"/>
              <w:right w:val="single" w:sz="4" w:space="0" w:color="auto"/>
            </w:tcBorders>
          </w:tcPr>
          <w:p w14:paraId="180484B5" w14:textId="77777777" w:rsidR="003C1AC8" w:rsidRPr="009F3483" w:rsidRDefault="003C1AC8" w:rsidP="00EC4882">
            <w:pPr>
              <w:spacing w:before="40" w:after="40" w:line="276" w:lineRule="auto"/>
              <w:rPr>
                <w:b/>
                <w:sz w:val="20"/>
                <w:highlight w:val="yellow"/>
              </w:rPr>
            </w:pPr>
            <w:r w:rsidRPr="009F3483">
              <w:rPr>
                <w:b/>
                <w:sz w:val="20"/>
              </w:rPr>
              <w:t>TPRO2</w:t>
            </w:r>
          </w:p>
        </w:tc>
        <w:tc>
          <w:tcPr>
            <w:tcW w:w="7461" w:type="dxa"/>
            <w:tcBorders>
              <w:top w:val="single" w:sz="4" w:space="0" w:color="auto"/>
              <w:left w:val="single" w:sz="4" w:space="0" w:color="auto"/>
              <w:bottom w:val="single" w:sz="4" w:space="0" w:color="auto"/>
              <w:right w:val="single" w:sz="4" w:space="0" w:color="auto"/>
            </w:tcBorders>
          </w:tcPr>
          <w:p w14:paraId="0063DBFD" w14:textId="77777777" w:rsidR="003C1AC8" w:rsidRPr="008C13D2" w:rsidRDefault="003C1AC8" w:rsidP="00EC4882">
            <w:pPr>
              <w:tabs>
                <w:tab w:val="left" w:pos="340"/>
              </w:tabs>
              <w:spacing w:before="40" w:after="40" w:line="276" w:lineRule="auto"/>
              <w:rPr>
                <w:sz w:val="20"/>
                <w:highlight w:val="yellow"/>
              </w:rPr>
            </w:pPr>
            <w:r w:rsidRPr="008C13D2">
              <w:rPr>
                <w:sz w:val="20"/>
              </w:rPr>
              <w:t xml:space="preserve">Test Profiles SHALL </w:t>
            </w:r>
            <w:r>
              <w:rPr>
                <w:sz w:val="20"/>
              </w:rPr>
              <w:t>NOT</w:t>
            </w:r>
            <w:r w:rsidRPr="008C13D2">
              <w:rPr>
                <w:sz w:val="20"/>
              </w:rPr>
              <w:t xml:space="preserve"> be able to </w:t>
            </w:r>
            <w:r>
              <w:rPr>
                <w:sz w:val="20"/>
              </w:rPr>
              <w:t>authenticate</w:t>
            </w:r>
            <w:r w:rsidRPr="008C13D2">
              <w:rPr>
                <w:sz w:val="20"/>
              </w:rPr>
              <w:t xml:space="preserve"> </w:t>
            </w:r>
            <w:r>
              <w:rPr>
                <w:sz w:val="20"/>
              </w:rPr>
              <w:t>to an Operator’s mobile network using</w:t>
            </w:r>
            <w:r w:rsidRPr="008C13D2">
              <w:rPr>
                <w:sz w:val="20"/>
              </w:rPr>
              <w:t xml:space="preserve"> Operator Credentials. </w:t>
            </w:r>
            <w:r>
              <w:rPr>
                <w:sz w:val="20"/>
              </w:rPr>
              <w:t xml:space="preserve">The eUICC SHALL ensure that such Profiles cannot </w:t>
            </w:r>
            <w:r>
              <w:rPr>
                <w:sz w:val="20"/>
              </w:rPr>
              <w:lastRenderedPageBreak/>
              <w:t xml:space="preserve">be used to connect to any Operator’s mobile network even if authentication information is contained in the Test Profile. </w:t>
            </w:r>
          </w:p>
        </w:tc>
      </w:tr>
      <w:tr w:rsidR="003C1AC8" w:rsidRPr="0094204D" w14:paraId="5202EB4C" w14:textId="77777777" w:rsidTr="00EC4882">
        <w:tc>
          <w:tcPr>
            <w:tcW w:w="1555" w:type="dxa"/>
            <w:tcBorders>
              <w:top w:val="single" w:sz="4" w:space="0" w:color="auto"/>
              <w:left w:val="single" w:sz="4" w:space="0" w:color="auto"/>
              <w:bottom w:val="single" w:sz="4" w:space="0" w:color="auto"/>
              <w:right w:val="single" w:sz="4" w:space="0" w:color="auto"/>
            </w:tcBorders>
          </w:tcPr>
          <w:p w14:paraId="6C781CE9" w14:textId="77777777" w:rsidR="003C1AC8" w:rsidRPr="009F3483" w:rsidRDefault="003C1AC8" w:rsidP="00EC4882">
            <w:pPr>
              <w:spacing w:before="40" w:after="40" w:line="276" w:lineRule="auto"/>
              <w:rPr>
                <w:b/>
                <w:sz w:val="20"/>
              </w:rPr>
            </w:pPr>
            <w:r w:rsidRPr="009F3483">
              <w:rPr>
                <w:b/>
                <w:sz w:val="20"/>
              </w:rPr>
              <w:lastRenderedPageBreak/>
              <w:t>TPRO3</w:t>
            </w:r>
          </w:p>
        </w:tc>
        <w:tc>
          <w:tcPr>
            <w:tcW w:w="7461" w:type="dxa"/>
            <w:tcBorders>
              <w:top w:val="single" w:sz="4" w:space="0" w:color="auto"/>
              <w:left w:val="single" w:sz="4" w:space="0" w:color="auto"/>
              <w:bottom w:val="single" w:sz="4" w:space="0" w:color="auto"/>
              <w:right w:val="single" w:sz="4" w:space="0" w:color="auto"/>
            </w:tcBorders>
          </w:tcPr>
          <w:p w14:paraId="56FA0E49" w14:textId="77777777" w:rsidR="003C1AC8" w:rsidRPr="008C13D2" w:rsidRDefault="003C1AC8" w:rsidP="00EC4882">
            <w:pPr>
              <w:tabs>
                <w:tab w:val="left" w:pos="340"/>
              </w:tabs>
              <w:spacing w:before="40" w:after="40" w:line="276" w:lineRule="auto"/>
              <w:rPr>
                <w:sz w:val="20"/>
              </w:rPr>
            </w:pPr>
            <w:r>
              <w:rPr>
                <w:sz w:val="20"/>
              </w:rPr>
              <w:t xml:space="preserve">A </w:t>
            </w:r>
            <w:r w:rsidRPr="008C13D2">
              <w:rPr>
                <w:sz w:val="20"/>
              </w:rPr>
              <w:t xml:space="preserve">Test Profile SHALL be installed in its own individual </w:t>
            </w:r>
            <w:r>
              <w:rPr>
                <w:sz w:val="20"/>
              </w:rPr>
              <w:t>ISD-P</w:t>
            </w:r>
            <w:r w:rsidRPr="008C13D2">
              <w:rPr>
                <w:sz w:val="20"/>
              </w:rPr>
              <w:t>.</w:t>
            </w:r>
          </w:p>
        </w:tc>
      </w:tr>
      <w:tr w:rsidR="003C1AC8" w:rsidRPr="0094204D" w14:paraId="4CDD3B00" w14:textId="77777777" w:rsidTr="00EC4882">
        <w:tc>
          <w:tcPr>
            <w:tcW w:w="1555" w:type="dxa"/>
            <w:tcBorders>
              <w:top w:val="single" w:sz="4" w:space="0" w:color="auto"/>
              <w:left w:val="single" w:sz="4" w:space="0" w:color="auto"/>
              <w:bottom w:val="single" w:sz="4" w:space="0" w:color="auto"/>
              <w:right w:val="single" w:sz="4" w:space="0" w:color="auto"/>
            </w:tcBorders>
          </w:tcPr>
          <w:p w14:paraId="5509A836" w14:textId="77777777" w:rsidR="003C1AC8" w:rsidRPr="009F3483" w:rsidRDefault="003C1AC8" w:rsidP="00EC4882">
            <w:pPr>
              <w:spacing w:before="40" w:after="40" w:line="276" w:lineRule="auto"/>
              <w:rPr>
                <w:b/>
                <w:sz w:val="20"/>
              </w:rPr>
            </w:pPr>
            <w:r w:rsidRPr="009F3483">
              <w:rPr>
                <w:b/>
                <w:sz w:val="20"/>
              </w:rPr>
              <w:t>TPRO4</w:t>
            </w:r>
          </w:p>
        </w:tc>
        <w:tc>
          <w:tcPr>
            <w:tcW w:w="7461" w:type="dxa"/>
            <w:tcBorders>
              <w:top w:val="single" w:sz="4" w:space="0" w:color="auto"/>
              <w:left w:val="single" w:sz="4" w:space="0" w:color="auto"/>
              <w:bottom w:val="single" w:sz="4" w:space="0" w:color="auto"/>
              <w:right w:val="single" w:sz="4" w:space="0" w:color="auto"/>
            </w:tcBorders>
          </w:tcPr>
          <w:p w14:paraId="6E870524" w14:textId="77777777" w:rsidR="003C1AC8" w:rsidRPr="008C13D2" w:rsidRDefault="003C1AC8" w:rsidP="00EC4882">
            <w:pPr>
              <w:tabs>
                <w:tab w:val="left" w:pos="340"/>
              </w:tabs>
              <w:spacing w:before="40" w:after="40" w:line="276" w:lineRule="auto"/>
              <w:rPr>
                <w:sz w:val="20"/>
              </w:rPr>
            </w:pPr>
            <w:r w:rsidRPr="008C13D2">
              <w:rPr>
                <w:sz w:val="20"/>
              </w:rPr>
              <w:t xml:space="preserve">Test Profiles MAY be pre-installed </w:t>
            </w:r>
            <w:r>
              <w:rPr>
                <w:sz w:val="20"/>
              </w:rPr>
              <w:t>o</w:t>
            </w:r>
            <w:r w:rsidRPr="008C13D2">
              <w:rPr>
                <w:sz w:val="20"/>
              </w:rPr>
              <w:t xml:space="preserve">n the eUICC. </w:t>
            </w:r>
          </w:p>
        </w:tc>
      </w:tr>
      <w:tr w:rsidR="003C1AC8" w:rsidRPr="0094204D" w14:paraId="72941B8F" w14:textId="77777777" w:rsidTr="00EC4882">
        <w:tc>
          <w:tcPr>
            <w:tcW w:w="1555" w:type="dxa"/>
            <w:tcBorders>
              <w:top w:val="single" w:sz="4" w:space="0" w:color="auto"/>
              <w:left w:val="single" w:sz="4" w:space="0" w:color="auto"/>
              <w:bottom w:val="single" w:sz="4" w:space="0" w:color="auto"/>
              <w:right w:val="single" w:sz="4" w:space="0" w:color="auto"/>
            </w:tcBorders>
          </w:tcPr>
          <w:p w14:paraId="5E2D51D4" w14:textId="77777777" w:rsidR="003C1AC8" w:rsidRPr="009F3483" w:rsidRDefault="003C1AC8" w:rsidP="00EC4882">
            <w:pPr>
              <w:spacing w:before="40" w:after="40" w:line="276" w:lineRule="auto"/>
              <w:rPr>
                <w:b/>
                <w:sz w:val="20"/>
              </w:rPr>
            </w:pPr>
            <w:r w:rsidRPr="009F3483">
              <w:rPr>
                <w:b/>
                <w:sz w:val="20"/>
              </w:rPr>
              <w:t>TPRO5</w:t>
            </w:r>
          </w:p>
        </w:tc>
        <w:tc>
          <w:tcPr>
            <w:tcW w:w="7461" w:type="dxa"/>
            <w:tcBorders>
              <w:top w:val="single" w:sz="4" w:space="0" w:color="auto"/>
              <w:left w:val="single" w:sz="4" w:space="0" w:color="auto"/>
              <w:bottom w:val="single" w:sz="4" w:space="0" w:color="auto"/>
              <w:right w:val="single" w:sz="4" w:space="0" w:color="auto"/>
            </w:tcBorders>
          </w:tcPr>
          <w:p w14:paraId="0BA92243" w14:textId="77777777" w:rsidR="003C1AC8" w:rsidRPr="008C13D2" w:rsidRDefault="003C1AC8" w:rsidP="00EC4882">
            <w:pPr>
              <w:tabs>
                <w:tab w:val="left" w:pos="340"/>
              </w:tabs>
              <w:spacing w:before="40" w:after="40" w:line="276" w:lineRule="auto"/>
              <w:rPr>
                <w:sz w:val="20"/>
              </w:rPr>
            </w:pPr>
            <w:r w:rsidRPr="008C13D2">
              <w:rPr>
                <w:sz w:val="20"/>
              </w:rPr>
              <w:t xml:space="preserve">Test Profiles SHALL </w:t>
            </w:r>
            <w:r>
              <w:rPr>
                <w:sz w:val="20"/>
              </w:rPr>
              <w:t>only be visible and usable when the Device is in Device Test Mode</w:t>
            </w:r>
            <w:r w:rsidRPr="008C13D2">
              <w:rPr>
                <w:sz w:val="20"/>
              </w:rPr>
              <w:t xml:space="preserve">. </w:t>
            </w:r>
          </w:p>
        </w:tc>
      </w:tr>
      <w:tr w:rsidR="003C1AC8" w:rsidRPr="0094204D" w:rsidDel="005B735B" w14:paraId="57D7A4D2" w14:textId="77777777" w:rsidTr="00EC4882">
        <w:tc>
          <w:tcPr>
            <w:tcW w:w="1555" w:type="dxa"/>
            <w:tcBorders>
              <w:top w:val="single" w:sz="4" w:space="0" w:color="auto"/>
              <w:left w:val="single" w:sz="4" w:space="0" w:color="auto"/>
              <w:bottom w:val="single" w:sz="4" w:space="0" w:color="auto"/>
              <w:right w:val="single" w:sz="4" w:space="0" w:color="auto"/>
            </w:tcBorders>
          </w:tcPr>
          <w:p w14:paraId="36F23822" w14:textId="77777777" w:rsidR="003C1AC8" w:rsidRPr="009F3483" w:rsidDel="005B735B" w:rsidRDefault="003C1AC8" w:rsidP="00EC4882">
            <w:pPr>
              <w:spacing w:before="40" w:after="40" w:line="276" w:lineRule="auto"/>
              <w:rPr>
                <w:b/>
                <w:sz w:val="20"/>
              </w:rPr>
            </w:pPr>
            <w:r w:rsidRPr="009F3483">
              <w:rPr>
                <w:b/>
                <w:sz w:val="20"/>
              </w:rPr>
              <w:t>TPRO6</w:t>
            </w:r>
          </w:p>
        </w:tc>
        <w:tc>
          <w:tcPr>
            <w:tcW w:w="7461" w:type="dxa"/>
            <w:tcBorders>
              <w:top w:val="single" w:sz="4" w:space="0" w:color="auto"/>
              <w:left w:val="single" w:sz="4" w:space="0" w:color="auto"/>
              <w:bottom w:val="single" w:sz="4" w:space="0" w:color="auto"/>
              <w:right w:val="single" w:sz="4" w:space="0" w:color="auto"/>
            </w:tcBorders>
          </w:tcPr>
          <w:p w14:paraId="05603B82" w14:textId="57EEF85B" w:rsidR="003C1AC8" w:rsidRPr="008C13D2" w:rsidDel="005B735B" w:rsidRDefault="003C1AC8" w:rsidP="00EC4882">
            <w:pPr>
              <w:tabs>
                <w:tab w:val="left" w:pos="340"/>
              </w:tabs>
              <w:spacing w:before="40" w:after="40" w:line="276" w:lineRule="auto"/>
              <w:rPr>
                <w:sz w:val="20"/>
              </w:rPr>
            </w:pPr>
            <w:r w:rsidRPr="008C13D2">
              <w:rPr>
                <w:sz w:val="20"/>
                <w:lang w:eastAsia="en-GB"/>
              </w:rPr>
              <w:t>It SHALL be possible to download, install, enable</w:t>
            </w:r>
            <w:r>
              <w:rPr>
                <w:sz w:val="20"/>
                <w:lang w:eastAsia="en-GB"/>
              </w:rPr>
              <w:t xml:space="preserve"> </w:t>
            </w:r>
            <w:r w:rsidR="00952EA5">
              <w:rPr>
                <w:sz w:val="20"/>
                <w:lang w:eastAsia="en-GB"/>
              </w:rPr>
              <w:t xml:space="preserve">or </w:t>
            </w:r>
            <w:r>
              <w:rPr>
                <w:sz w:val="20"/>
                <w:lang w:eastAsia="en-GB"/>
              </w:rPr>
              <w:t>disable</w:t>
            </w:r>
            <w:r w:rsidRPr="008C13D2">
              <w:rPr>
                <w:sz w:val="20"/>
                <w:lang w:eastAsia="en-GB"/>
              </w:rPr>
              <w:t xml:space="preserve"> Test Profiles in the eUICC </w:t>
            </w:r>
            <w:r>
              <w:rPr>
                <w:sz w:val="20"/>
                <w:lang w:eastAsia="en-GB"/>
              </w:rPr>
              <w:t>only in Device Test Mode with the exception of the eUICC Memory Reset operation.</w:t>
            </w:r>
          </w:p>
        </w:tc>
      </w:tr>
      <w:tr w:rsidR="003C1AC8" w:rsidRPr="0094204D" w:rsidDel="005B735B" w14:paraId="2545B361" w14:textId="77777777" w:rsidTr="00EC4882">
        <w:tc>
          <w:tcPr>
            <w:tcW w:w="1555" w:type="dxa"/>
            <w:tcBorders>
              <w:top w:val="single" w:sz="4" w:space="0" w:color="auto"/>
              <w:left w:val="single" w:sz="4" w:space="0" w:color="auto"/>
              <w:bottom w:val="single" w:sz="4" w:space="0" w:color="auto"/>
              <w:right w:val="single" w:sz="4" w:space="0" w:color="auto"/>
            </w:tcBorders>
          </w:tcPr>
          <w:p w14:paraId="06DAE7C8" w14:textId="77777777" w:rsidR="003C1AC8" w:rsidRPr="009F3483" w:rsidRDefault="003C1AC8" w:rsidP="00EC4882">
            <w:pPr>
              <w:spacing w:before="40" w:after="40" w:line="276" w:lineRule="auto"/>
              <w:rPr>
                <w:b/>
                <w:sz w:val="20"/>
              </w:rPr>
            </w:pPr>
            <w:r w:rsidRPr="009F3483">
              <w:rPr>
                <w:b/>
                <w:sz w:val="20"/>
              </w:rPr>
              <w:t>TPRO7</w:t>
            </w:r>
          </w:p>
        </w:tc>
        <w:tc>
          <w:tcPr>
            <w:tcW w:w="7461" w:type="dxa"/>
            <w:tcBorders>
              <w:top w:val="single" w:sz="4" w:space="0" w:color="auto"/>
              <w:left w:val="single" w:sz="4" w:space="0" w:color="auto"/>
              <w:bottom w:val="single" w:sz="4" w:space="0" w:color="auto"/>
              <w:right w:val="single" w:sz="4" w:space="0" w:color="auto"/>
            </w:tcBorders>
          </w:tcPr>
          <w:p w14:paraId="16FA8ED1" w14:textId="77777777" w:rsidR="003C1AC8" w:rsidRPr="008C13D2" w:rsidRDefault="003C1AC8" w:rsidP="00EC4882">
            <w:pPr>
              <w:tabs>
                <w:tab w:val="left" w:pos="340"/>
              </w:tabs>
              <w:spacing w:before="40" w:after="40" w:line="276" w:lineRule="auto"/>
              <w:rPr>
                <w:sz w:val="20"/>
                <w:lang w:eastAsia="en-GB"/>
              </w:rPr>
            </w:pPr>
            <w:r>
              <w:rPr>
                <w:sz w:val="20"/>
                <w:lang w:eastAsia="en-GB"/>
              </w:rPr>
              <w:t>Test Profiles, as with any other Profile, SHALL be managed through a certified SM-DP+.</w:t>
            </w:r>
          </w:p>
        </w:tc>
      </w:tr>
      <w:tr w:rsidR="003C1AC8" w:rsidRPr="0094204D" w:rsidDel="005B735B" w14:paraId="7B3AFD92" w14:textId="77777777" w:rsidTr="00EC4882">
        <w:tc>
          <w:tcPr>
            <w:tcW w:w="1555" w:type="dxa"/>
            <w:tcBorders>
              <w:top w:val="single" w:sz="4" w:space="0" w:color="auto"/>
              <w:left w:val="single" w:sz="4" w:space="0" w:color="auto"/>
              <w:bottom w:val="single" w:sz="4" w:space="0" w:color="auto"/>
              <w:right w:val="single" w:sz="4" w:space="0" w:color="auto"/>
            </w:tcBorders>
          </w:tcPr>
          <w:p w14:paraId="7DFF66B4" w14:textId="77777777" w:rsidR="003C1AC8" w:rsidRPr="009F3483" w:rsidRDefault="003C1AC8" w:rsidP="00EC4882">
            <w:pPr>
              <w:spacing w:before="40" w:after="40" w:line="276" w:lineRule="auto"/>
              <w:rPr>
                <w:b/>
                <w:sz w:val="20"/>
              </w:rPr>
            </w:pPr>
            <w:r w:rsidRPr="009F3483">
              <w:rPr>
                <w:b/>
                <w:sz w:val="20"/>
              </w:rPr>
              <w:t>TPRO8</w:t>
            </w:r>
          </w:p>
        </w:tc>
        <w:tc>
          <w:tcPr>
            <w:tcW w:w="7461" w:type="dxa"/>
            <w:tcBorders>
              <w:top w:val="single" w:sz="4" w:space="0" w:color="auto"/>
              <w:left w:val="single" w:sz="4" w:space="0" w:color="auto"/>
              <w:bottom w:val="single" w:sz="4" w:space="0" w:color="auto"/>
              <w:right w:val="single" w:sz="4" w:space="0" w:color="auto"/>
            </w:tcBorders>
          </w:tcPr>
          <w:p w14:paraId="4A13F8C2" w14:textId="4C53E672" w:rsidR="003C1AC8" w:rsidRPr="008C13D2" w:rsidRDefault="003C1AC8" w:rsidP="00EC4882">
            <w:pPr>
              <w:tabs>
                <w:tab w:val="left" w:pos="340"/>
              </w:tabs>
              <w:spacing w:before="40" w:after="40" w:line="276" w:lineRule="auto"/>
              <w:rPr>
                <w:sz w:val="20"/>
                <w:lang w:eastAsia="en-GB"/>
              </w:rPr>
            </w:pPr>
            <w:r>
              <w:rPr>
                <w:sz w:val="20"/>
              </w:rPr>
              <w:t xml:space="preserve">The enabling of a Test Profile SHALL override the </w:t>
            </w:r>
            <w:r w:rsidRPr="00373027">
              <w:rPr>
                <w:sz w:val="20"/>
              </w:rPr>
              <w:t>‘Disabling of this Profile is not allowed’</w:t>
            </w:r>
            <w:r>
              <w:rPr>
                <w:sz w:val="20"/>
              </w:rPr>
              <w:t xml:space="preserve"> (</w:t>
            </w:r>
            <w:r>
              <w:rPr>
                <w:sz w:val="20"/>
              </w:rPr>
              <w:fldChar w:fldCharType="begin"/>
            </w:r>
            <w:r>
              <w:rPr>
                <w:sz w:val="20"/>
              </w:rPr>
              <w:instrText xml:space="preserve"> REF POLRULE1 \h  \* MERGEFORMAT </w:instrText>
            </w:r>
            <w:r>
              <w:rPr>
                <w:sz w:val="20"/>
              </w:rPr>
            </w:r>
            <w:r>
              <w:rPr>
                <w:sz w:val="20"/>
              </w:rPr>
              <w:fldChar w:fldCharType="separate"/>
            </w:r>
            <w:r w:rsidR="005C746C" w:rsidRPr="005C746C">
              <w:rPr>
                <w:sz w:val="20"/>
              </w:rPr>
              <w:t>POL RULE1</w:t>
            </w:r>
            <w:r>
              <w:rPr>
                <w:sz w:val="20"/>
              </w:rPr>
              <w:fldChar w:fldCharType="end"/>
            </w:r>
            <w:r>
              <w:rPr>
                <w:sz w:val="20"/>
              </w:rPr>
              <w:t xml:space="preserve">) Profile Policy Rule. </w:t>
            </w:r>
          </w:p>
        </w:tc>
      </w:tr>
      <w:tr w:rsidR="003C1AC8" w:rsidRPr="0094204D" w:rsidDel="005B735B" w14:paraId="0BA266F0" w14:textId="77777777" w:rsidTr="00EC4882">
        <w:tc>
          <w:tcPr>
            <w:tcW w:w="1555" w:type="dxa"/>
            <w:tcBorders>
              <w:top w:val="single" w:sz="4" w:space="0" w:color="auto"/>
              <w:left w:val="single" w:sz="4" w:space="0" w:color="auto"/>
              <w:bottom w:val="single" w:sz="4" w:space="0" w:color="auto"/>
              <w:right w:val="single" w:sz="4" w:space="0" w:color="auto"/>
            </w:tcBorders>
          </w:tcPr>
          <w:p w14:paraId="211EB4BD" w14:textId="77777777" w:rsidR="003C1AC8" w:rsidRPr="009F3483" w:rsidRDefault="003C1AC8" w:rsidP="00EC4882">
            <w:pPr>
              <w:spacing w:before="40" w:after="40" w:line="276" w:lineRule="auto"/>
              <w:rPr>
                <w:b/>
                <w:sz w:val="20"/>
              </w:rPr>
            </w:pPr>
            <w:r w:rsidRPr="009F3483">
              <w:rPr>
                <w:b/>
                <w:sz w:val="20"/>
              </w:rPr>
              <w:t>TPRO9</w:t>
            </w:r>
          </w:p>
        </w:tc>
        <w:tc>
          <w:tcPr>
            <w:tcW w:w="7461" w:type="dxa"/>
            <w:tcBorders>
              <w:top w:val="single" w:sz="4" w:space="0" w:color="auto"/>
              <w:left w:val="single" w:sz="4" w:space="0" w:color="auto"/>
              <w:bottom w:val="single" w:sz="4" w:space="0" w:color="auto"/>
              <w:right w:val="single" w:sz="4" w:space="0" w:color="auto"/>
            </w:tcBorders>
          </w:tcPr>
          <w:p w14:paraId="32088350" w14:textId="77777777" w:rsidR="003C1AC8" w:rsidRPr="008C13D2" w:rsidRDefault="003C1AC8" w:rsidP="00EC4882">
            <w:pPr>
              <w:tabs>
                <w:tab w:val="left" w:pos="340"/>
              </w:tabs>
              <w:spacing w:before="40" w:after="40" w:line="276" w:lineRule="auto"/>
              <w:rPr>
                <w:sz w:val="20"/>
                <w:lang w:eastAsia="en-GB"/>
              </w:rPr>
            </w:pPr>
            <w:r w:rsidRPr="00F0703B">
              <w:rPr>
                <w:sz w:val="20"/>
              </w:rPr>
              <w:t xml:space="preserve">When the Device Test Mode is deactivated, the LPA SHALL disable any enabled Test Profile.  </w:t>
            </w:r>
          </w:p>
        </w:tc>
      </w:tr>
      <w:tr w:rsidR="003C1AC8" w:rsidRPr="0094204D" w:rsidDel="005B735B" w14:paraId="2CE1B642" w14:textId="77777777" w:rsidTr="00EC4882">
        <w:tc>
          <w:tcPr>
            <w:tcW w:w="1555" w:type="dxa"/>
            <w:tcBorders>
              <w:top w:val="single" w:sz="4" w:space="0" w:color="auto"/>
              <w:left w:val="single" w:sz="4" w:space="0" w:color="auto"/>
              <w:bottom w:val="single" w:sz="4" w:space="0" w:color="auto"/>
              <w:right w:val="single" w:sz="4" w:space="0" w:color="auto"/>
            </w:tcBorders>
          </w:tcPr>
          <w:p w14:paraId="7053B49D" w14:textId="77777777" w:rsidR="003C1AC8" w:rsidRPr="009F3483" w:rsidRDefault="003C1AC8" w:rsidP="00EC4882">
            <w:pPr>
              <w:spacing w:before="40" w:after="40" w:line="276" w:lineRule="auto"/>
              <w:rPr>
                <w:b/>
                <w:sz w:val="20"/>
              </w:rPr>
            </w:pPr>
            <w:r w:rsidRPr="009F3483">
              <w:rPr>
                <w:b/>
                <w:sz w:val="20"/>
              </w:rPr>
              <w:t>TPRO10</w:t>
            </w:r>
          </w:p>
        </w:tc>
        <w:tc>
          <w:tcPr>
            <w:tcW w:w="7461" w:type="dxa"/>
            <w:tcBorders>
              <w:top w:val="single" w:sz="4" w:space="0" w:color="auto"/>
              <w:left w:val="single" w:sz="4" w:space="0" w:color="auto"/>
              <w:bottom w:val="single" w:sz="4" w:space="0" w:color="auto"/>
              <w:right w:val="single" w:sz="4" w:space="0" w:color="auto"/>
            </w:tcBorders>
          </w:tcPr>
          <w:p w14:paraId="5644EA6A" w14:textId="77777777" w:rsidR="003C1AC8" w:rsidRPr="008C13D2" w:rsidRDefault="003C1AC8" w:rsidP="00EC4882">
            <w:pPr>
              <w:tabs>
                <w:tab w:val="left" w:pos="340"/>
              </w:tabs>
              <w:spacing w:before="40" w:after="40" w:line="276" w:lineRule="auto"/>
              <w:rPr>
                <w:sz w:val="20"/>
                <w:lang w:eastAsia="en-GB"/>
              </w:rPr>
            </w:pPr>
            <w:r w:rsidRPr="00F0703B">
              <w:rPr>
                <w:sz w:val="20"/>
              </w:rPr>
              <w:t>When the Test Profile is disabled, the eUICC SHALL enable the Operational Profile that was previously enabled, if any.</w:t>
            </w:r>
          </w:p>
        </w:tc>
      </w:tr>
      <w:tr w:rsidR="003C1AC8" w:rsidRPr="0094204D" w:rsidDel="005B735B" w14:paraId="3E74A571" w14:textId="77777777" w:rsidTr="00EC4882">
        <w:tc>
          <w:tcPr>
            <w:tcW w:w="1555" w:type="dxa"/>
            <w:tcBorders>
              <w:top w:val="single" w:sz="4" w:space="0" w:color="auto"/>
              <w:left w:val="single" w:sz="4" w:space="0" w:color="auto"/>
              <w:bottom w:val="single" w:sz="4" w:space="0" w:color="auto"/>
              <w:right w:val="single" w:sz="4" w:space="0" w:color="auto"/>
            </w:tcBorders>
          </w:tcPr>
          <w:p w14:paraId="6A19BBF8" w14:textId="77777777" w:rsidR="003C1AC8" w:rsidRPr="009F3483" w:rsidRDefault="003C1AC8" w:rsidP="00EC4882">
            <w:pPr>
              <w:spacing w:before="40" w:after="40" w:line="276" w:lineRule="auto"/>
              <w:rPr>
                <w:b/>
                <w:sz w:val="20"/>
              </w:rPr>
            </w:pPr>
            <w:r w:rsidRPr="009F3483">
              <w:rPr>
                <w:b/>
                <w:sz w:val="20"/>
              </w:rPr>
              <w:t>TPRO11</w:t>
            </w:r>
          </w:p>
        </w:tc>
        <w:tc>
          <w:tcPr>
            <w:tcW w:w="7461" w:type="dxa"/>
            <w:tcBorders>
              <w:top w:val="single" w:sz="4" w:space="0" w:color="auto"/>
              <w:left w:val="single" w:sz="4" w:space="0" w:color="auto"/>
              <w:bottom w:val="single" w:sz="4" w:space="0" w:color="auto"/>
              <w:right w:val="single" w:sz="4" w:space="0" w:color="auto"/>
            </w:tcBorders>
          </w:tcPr>
          <w:p w14:paraId="784D098F" w14:textId="77777777" w:rsidR="003C1AC8" w:rsidRPr="008C13D2" w:rsidRDefault="003C1AC8" w:rsidP="00EC4882">
            <w:pPr>
              <w:tabs>
                <w:tab w:val="left" w:pos="340"/>
              </w:tabs>
              <w:spacing w:before="40" w:after="40" w:line="276" w:lineRule="auto"/>
              <w:rPr>
                <w:sz w:val="20"/>
                <w:lang w:eastAsia="en-GB"/>
              </w:rPr>
            </w:pPr>
            <w:r>
              <w:rPr>
                <w:sz w:val="20"/>
              </w:rPr>
              <w:t>The Device Test Mode activation SHALL be obfuscated from the End User.</w:t>
            </w:r>
          </w:p>
        </w:tc>
      </w:tr>
      <w:tr w:rsidR="003C1AC8" w:rsidRPr="0094204D" w:rsidDel="005B735B" w14:paraId="5C02DE41" w14:textId="77777777" w:rsidTr="00EC4882">
        <w:tc>
          <w:tcPr>
            <w:tcW w:w="1555" w:type="dxa"/>
            <w:tcBorders>
              <w:top w:val="single" w:sz="4" w:space="0" w:color="auto"/>
              <w:left w:val="single" w:sz="4" w:space="0" w:color="auto"/>
              <w:bottom w:val="single" w:sz="4" w:space="0" w:color="auto"/>
              <w:right w:val="single" w:sz="4" w:space="0" w:color="auto"/>
            </w:tcBorders>
          </w:tcPr>
          <w:p w14:paraId="1BFBA882" w14:textId="77777777" w:rsidR="003C1AC8" w:rsidRPr="009F3483" w:rsidRDefault="003C1AC8" w:rsidP="00EC4882">
            <w:pPr>
              <w:spacing w:before="40" w:after="40" w:line="276" w:lineRule="auto"/>
              <w:rPr>
                <w:b/>
                <w:sz w:val="20"/>
              </w:rPr>
            </w:pPr>
            <w:r w:rsidRPr="009F3483">
              <w:rPr>
                <w:b/>
                <w:sz w:val="20"/>
              </w:rPr>
              <w:t>TPRO12</w:t>
            </w:r>
          </w:p>
        </w:tc>
        <w:tc>
          <w:tcPr>
            <w:tcW w:w="7461" w:type="dxa"/>
            <w:tcBorders>
              <w:top w:val="single" w:sz="4" w:space="0" w:color="auto"/>
              <w:left w:val="single" w:sz="4" w:space="0" w:color="auto"/>
              <w:bottom w:val="single" w:sz="4" w:space="0" w:color="auto"/>
              <w:right w:val="single" w:sz="4" w:space="0" w:color="auto"/>
            </w:tcBorders>
          </w:tcPr>
          <w:p w14:paraId="207C4F81" w14:textId="77777777" w:rsidR="003C1AC8" w:rsidRPr="008C13D2" w:rsidRDefault="003C1AC8" w:rsidP="00EC4882">
            <w:pPr>
              <w:tabs>
                <w:tab w:val="left" w:pos="340"/>
              </w:tabs>
              <w:spacing w:before="40" w:after="40" w:line="276" w:lineRule="auto"/>
              <w:rPr>
                <w:sz w:val="20"/>
                <w:lang w:eastAsia="en-GB"/>
              </w:rPr>
            </w:pPr>
            <w:r>
              <w:rPr>
                <w:sz w:val="20"/>
              </w:rPr>
              <w:t>When exiting Device Test Mode, an End User notice SHALL be presented to prompt the tester to perform an eUICC Test Memory Reset.</w:t>
            </w:r>
          </w:p>
        </w:tc>
      </w:tr>
      <w:tr w:rsidR="00F522D7" w:rsidRPr="0094204D" w:rsidDel="005B735B" w14:paraId="24338766" w14:textId="77777777" w:rsidTr="00EC4882">
        <w:tc>
          <w:tcPr>
            <w:tcW w:w="1555" w:type="dxa"/>
            <w:tcBorders>
              <w:top w:val="single" w:sz="4" w:space="0" w:color="auto"/>
              <w:left w:val="single" w:sz="4" w:space="0" w:color="auto"/>
              <w:bottom w:val="single" w:sz="4" w:space="0" w:color="auto"/>
              <w:right w:val="single" w:sz="4" w:space="0" w:color="auto"/>
            </w:tcBorders>
          </w:tcPr>
          <w:p w14:paraId="160286FE" w14:textId="4E4A4B8C" w:rsidR="00F522D7" w:rsidRPr="009F3483" w:rsidRDefault="00B120DC" w:rsidP="00EC4882">
            <w:pPr>
              <w:spacing w:before="40" w:after="40" w:line="276" w:lineRule="auto"/>
              <w:rPr>
                <w:b/>
                <w:sz w:val="20"/>
              </w:rPr>
            </w:pPr>
            <w:r w:rsidRPr="009F3483">
              <w:rPr>
                <w:b/>
                <w:sz w:val="20"/>
              </w:rPr>
              <w:t>TPRO1</w:t>
            </w:r>
            <w:r w:rsidR="00803998">
              <w:rPr>
                <w:b/>
                <w:sz w:val="20"/>
              </w:rPr>
              <w:t>3</w:t>
            </w:r>
          </w:p>
        </w:tc>
        <w:tc>
          <w:tcPr>
            <w:tcW w:w="7461" w:type="dxa"/>
            <w:tcBorders>
              <w:top w:val="single" w:sz="4" w:space="0" w:color="auto"/>
              <w:left w:val="single" w:sz="4" w:space="0" w:color="auto"/>
              <w:bottom w:val="single" w:sz="4" w:space="0" w:color="auto"/>
              <w:right w:val="single" w:sz="4" w:space="0" w:color="auto"/>
            </w:tcBorders>
          </w:tcPr>
          <w:p w14:paraId="7A017006" w14:textId="4B6735B2" w:rsidR="00F522D7" w:rsidRDefault="00E20995" w:rsidP="00EC4882">
            <w:pPr>
              <w:tabs>
                <w:tab w:val="left" w:pos="340"/>
              </w:tabs>
              <w:spacing w:before="40" w:after="40" w:line="276" w:lineRule="auto"/>
              <w:rPr>
                <w:sz w:val="20"/>
              </w:rPr>
            </w:pPr>
            <w:r>
              <w:rPr>
                <w:sz w:val="20"/>
              </w:rPr>
              <w:t>The LPA MAY delete any Test Profile without user consent when in or out of the Device Test Mode.</w:t>
            </w:r>
          </w:p>
        </w:tc>
      </w:tr>
      <w:tr w:rsidR="002F669A" w:rsidRPr="0094204D" w:rsidDel="005B735B" w14:paraId="5996C1EE" w14:textId="77777777" w:rsidTr="00EC4882">
        <w:tc>
          <w:tcPr>
            <w:tcW w:w="1555" w:type="dxa"/>
            <w:tcBorders>
              <w:top w:val="single" w:sz="4" w:space="0" w:color="auto"/>
              <w:left w:val="single" w:sz="4" w:space="0" w:color="auto"/>
              <w:bottom w:val="single" w:sz="4" w:space="0" w:color="auto"/>
              <w:right w:val="single" w:sz="4" w:space="0" w:color="auto"/>
            </w:tcBorders>
          </w:tcPr>
          <w:p w14:paraId="7B01E7A3" w14:textId="1B031865" w:rsidR="002F669A" w:rsidRPr="009F3483" w:rsidRDefault="00B120DC" w:rsidP="00EC4882">
            <w:pPr>
              <w:spacing w:before="40" w:after="40" w:line="276" w:lineRule="auto"/>
              <w:rPr>
                <w:b/>
                <w:sz w:val="20"/>
              </w:rPr>
            </w:pPr>
            <w:r w:rsidRPr="009F3483">
              <w:rPr>
                <w:b/>
                <w:sz w:val="20"/>
              </w:rPr>
              <w:t>TPRO1</w:t>
            </w:r>
            <w:r w:rsidR="00803998">
              <w:rPr>
                <w:b/>
                <w:sz w:val="20"/>
              </w:rPr>
              <w:t>4</w:t>
            </w:r>
          </w:p>
        </w:tc>
        <w:tc>
          <w:tcPr>
            <w:tcW w:w="7461" w:type="dxa"/>
            <w:tcBorders>
              <w:top w:val="single" w:sz="4" w:space="0" w:color="auto"/>
              <w:left w:val="single" w:sz="4" w:space="0" w:color="auto"/>
              <w:bottom w:val="single" w:sz="4" w:space="0" w:color="auto"/>
              <w:right w:val="single" w:sz="4" w:space="0" w:color="auto"/>
            </w:tcBorders>
          </w:tcPr>
          <w:p w14:paraId="13204F81" w14:textId="6ABE8C95" w:rsidR="002F669A" w:rsidRDefault="007E01DE" w:rsidP="00EC4882">
            <w:pPr>
              <w:tabs>
                <w:tab w:val="left" w:pos="340"/>
              </w:tabs>
              <w:spacing w:before="40" w:after="40" w:line="276" w:lineRule="auto"/>
              <w:rPr>
                <w:sz w:val="20"/>
              </w:rPr>
            </w:pPr>
            <w:r>
              <w:rPr>
                <w:sz w:val="20"/>
              </w:rPr>
              <w:t>It MAY be possible to download Java Applications to a Test Profile installed on a Test eUICC.</w:t>
            </w:r>
          </w:p>
        </w:tc>
      </w:tr>
      <w:tr w:rsidR="002F669A" w:rsidRPr="0094204D" w:rsidDel="005B735B" w14:paraId="202495E7" w14:textId="77777777" w:rsidTr="00EC4882">
        <w:tc>
          <w:tcPr>
            <w:tcW w:w="1555" w:type="dxa"/>
            <w:tcBorders>
              <w:top w:val="single" w:sz="4" w:space="0" w:color="auto"/>
              <w:left w:val="single" w:sz="4" w:space="0" w:color="auto"/>
              <w:bottom w:val="single" w:sz="4" w:space="0" w:color="auto"/>
              <w:right w:val="single" w:sz="4" w:space="0" w:color="auto"/>
            </w:tcBorders>
          </w:tcPr>
          <w:p w14:paraId="62791D28" w14:textId="4C2477E0" w:rsidR="002F669A" w:rsidRPr="009F3483" w:rsidRDefault="00B120DC" w:rsidP="00EC4882">
            <w:pPr>
              <w:spacing w:before="40" w:after="40" w:line="276" w:lineRule="auto"/>
              <w:rPr>
                <w:b/>
                <w:sz w:val="20"/>
              </w:rPr>
            </w:pPr>
            <w:r w:rsidRPr="009F3483">
              <w:rPr>
                <w:b/>
                <w:sz w:val="20"/>
              </w:rPr>
              <w:t>TPRO1</w:t>
            </w:r>
            <w:r w:rsidR="00803998">
              <w:rPr>
                <w:b/>
                <w:sz w:val="20"/>
              </w:rPr>
              <w:t>5</w:t>
            </w:r>
          </w:p>
        </w:tc>
        <w:tc>
          <w:tcPr>
            <w:tcW w:w="7461" w:type="dxa"/>
            <w:tcBorders>
              <w:top w:val="single" w:sz="4" w:space="0" w:color="auto"/>
              <w:left w:val="single" w:sz="4" w:space="0" w:color="auto"/>
              <w:bottom w:val="single" w:sz="4" w:space="0" w:color="auto"/>
              <w:right w:val="single" w:sz="4" w:space="0" w:color="auto"/>
            </w:tcBorders>
          </w:tcPr>
          <w:p w14:paraId="5B60803D" w14:textId="15983D71" w:rsidR="002F669A" w:rsidRDefault="007E01DE" w:rsidP="00EC4882">
            <w:pPr>
              <w:tabs>
                <w:tab w:val="left" w:pos="340"/>
              </w:tabs>
              <w:spacing w:before="40" w:after="40" w:line="276" w:lineRule="auto"/>
              <w:rPr>
                <w:sz w:val="20"/>
              </w:rPr>
            </w:pPr>
            <w:r>
              <w:rPr>
                <w:rFonts w:eastAsiaTheme="minorEastAsia"/>
                <w:sz w:val="20"/>
                <w:lang w:eastAsia="ko-KR"/>
              </w:rPr>
              <w:t>Test Profiles MAY contain Profile Applications.</w:t>
            </w:r>
          </w:p>
        </w:tc>
      </w:tr>
      <w:tr w:rsidR="002E71FF" w:rsidRPr="0094204D" w:rsidDel="005B735B" w14:paraId="608BC94C" w14:textId="77777777" w:rsidTr="00EC4882">
        <w:tc>
          <w:tcPr>
            <w:tcW w:w="1555" w:type="dxa"/>
            <w:tcBorders>
              <w:top w:val="single" w:sz="4" w:space="0" w:color="auto"/>
              <w:left w:val="single" w:sz="4" w:space="0" w:color="auto"/>
              <w:bottom w:val="single" w:sz="4" w:space="0" w:color="auto"/>
              <w:right w:val="single" w:sz="4" w:space="0" w:color="auto"/>
            </w:tcBorders>
          </w:tcPr>
          <w:p w14:paraId="228D13B6" w14:textId="171EEE3B" w:rsidR="002E71FF" w:rsidRPr="009F3483" w:rsidRDefault="00B120DC" w:rsidP="002E71FF">
            <w:pPr>
              <w:spacing w:before="40" w:after="40" w:line="276" w:lineRule="auto"/>
              <w:rPr>
                <w:b/>
                <w:sz w:val="20"/>
              </w:rPr>
            </w:pPr>
            <w:r w:rsidRPr="009F3483">
              <w:rPr>
                <w:b/>
                <w:sz w:val="20"/>
              </w:rPr>
              <w:t>TPRO1</w:t>
            </w:r>
            <w:r w:rsidR="00803998">
              <w:rPr>
                <w:b/>
                <w:sz w:val="20"/>
              </w:rPr>
              <w:t>6</w:t>
            </w:r>
          </w:p>
        </w:tc>
        <w:tc>
          <w:tcPr>
            <w:tcW w:w="7461" w:type="dxa"/>
            <w:tcBorders>
              <w:top w:val="single" w:sz="4" w:space="0" w:color="auto"/>
              <w:left w:val="single" w:sz="4" w:space="0" w:color="auto"/>
              <w:bottom w:val="single" w:sz="4" w:space="0" w:color="auto"/>
              <w:right w:val="single" w:sz="4" w:space="0" w:color="auto"/>
            </w:tcBorders>
          </w:tcPr>
          <w:p w14:paraId="1939FC2B" w14:textId="03F91748" w:rsidR="002E71FF" w:rsidRDefault="00C03AD7" w:rsidP="002E71FF">
            <w:pPr>
              <w:tabs>
                <w:tab w:val="left" w:pos="340"/>
              </w:tabs>
              <w:spacing w:before="40" w:after="40" w:line="276" w:lineRule="auto"/>
              <w:rPr>
                <w:sz w:val="20"/>
              </w:rPr>
            </w:pPr>
            <w:r>
              <w:rPr>
                <w:rFonts w:eastAsiaTheme="minorEastAsia"/>
                <w:sz w:val="20"/>
                <w:lang w:eastAsia="ko-KR"/>
              </w:rPr>
              <w:t>When an eUICC contains an eUICC certificate chaining to the GSMA CI, the Test Profile MAY have RFM and RAM capabilities.</w:t>
            </w:r>
          </w:p>
        </w:tc>
      </w:tr>
      <w:tr w:rsidR="002E71FF" w:rsidRPr="0094204D" w:rsidDel="005B735B" w14:paraId="012A36C2" w14:textId="77777777" w:rsidTr="00EC4882">
        <w:tc>
          <w:tcPr>
            <w:tcW w:w="1555" w:type="dxa"/>
            <w:tcBorders>
              <w:top w:val="single" w:sz="4" w:space="0" w:color="auto"/>
              <w:left w:val="single" w:sz="4" w:space="0" w:color="auto"/>
              <w:bottom w:val="single" w:sz="4" w:space="0" w:color="auto"/>
              <w:right w:val="single" w:sz="4" w:space="0" w:color="auto"/>
            </w:tcBorders>
          </w:tcPr>
          <w:p w14:paraId="4EB912A9" w14:textId="10002CF2" w:rsidR="002E71FF" w:rsidRPr="009F3483" w:rsidRDefault="00B120DC" w:rsidP="002E71FF">
            <w:pPr>
              <w:spacing w:before="40" w:after="40" w:line="276" w:lineRule="auto"/>
              <w:rPr>
                <w:b/>
                <w:sz w:val="20"/>
              </w:rPr>
            </w:pPr>
            <w:r w:rsidRPr="009F3483">
              <w:rPr>
                <w:b/>
                <w:sz w:val="20"/>
              </w:rPr>
              <w:t>TPRO1</w:t>
            </w:r>
            <w:r w:rsidR="00803998">
              <w:rPr>
                <w:b/>
                <w:sz w:val="20"/>
              </w:rPr>
              <w:t>7</w:t>
            </w:r>
          </w:p>
        </w:tc>
        <w:tc>
          <w:tcPr>
            <w:tcW w:w="7461" w:type="dxa"/>
            <w:tcBorders>
              <w:top w:val="single" w:sz="4" w:space="0" w:color="auto"/>
              <w:left w:val="single" w:sz="4" w:space="0" w:color="auto"/>
              <w:bottom w:val="single" w:sz="4" w:space="0" w:color="auto"/>
              <w:right w:val="single" w:sz="4" w:space="0" w:color="auto"/>
            </w:tcBorders>
          </w:tcPr>
          <w:p w14:paraId="2D0DB01E" w14:textId="2667684A" w:rsidR="002E71FF" w:rsidRDefault="00C03AD7" w:rsidP="002E71FF">
            <w:pPr>
              <w:tabs>
                <w:tab w:val="left" w:pos="340"/>
              </w:tabs>
              <w:spacing w:before="40" w:after="40" w:line="276" w:lineRule="auto"/>
              <w:rPr>
                <w:sz w:val="20"/>
              </w:rPr>
            </w:pPr>
            <w:r w:rsidRPr="00537655">
              <w:rPr>
                <w:sz w:val="20"/>
              </w:rPr>
              <w:t>Where an eUICC contains an eUICC certificate chaining to the GSMA CI</w:t>
            </w:r>
            <w:r>
              <w:rPr>
                <w:sz w:val="20"/>
              </w:rPr>
              <w:t xml:space="preserve"> and TPRO</w:t>
            </w:r>
            <w:r w:rsidR="00A41F0F">
              <w:rPr>
                <w:sz w:val="20"/>
              </w:rPr>
              <w:t>1</w:t>
            </w:r>
            <w:r w:rsidR="004C0F44">
              <w:rPr>
                <w:sz w:val="20"/>
              </w:rPr>
              <w:t>6</w:t>
            </w:r>
            <w:r>
              <w:rPr>
                <w:sz w:val="20"/>
              </w:rPr>
              <w:t xml:space="preserve"> applies</w:t>
            </w:r>
            <w:r w:rsidRPr="00537655">
              <w:rPr>
                <w:sz w:val="20"/>
              </w:rPr>
              <w:t xml:space="preserve">, Test Profiles SHALL </w:t>
            </w:r>
            <w:r>
              <w:rPr>
                <w:sz w:val="20"/>
              </w:rPr>
              <w:t xml:space="preserve">only </w:t>
            </w:r>
            <w:r w:rsidRPr="00537655">
              <w:rPr>
                <w:sz w:val="20"/>
              </w:rPr>
              <w:t>have confidentially managed keys, used for application and file management, that are unique per Profile.</w:t>
            </w:r>
          </w:p>
        </w:tc>
      </w:tr>
    </w:tbl>
    <w:p w14:paraId="75154E02" w14:textId="16DB0223" w:rsidR="003C1AC8" w:rsidRDefault="00C42674" w:rsidP="00D9742B">
      <w:pPr>
        <w:pStyle w:val="TableCaption"/>
        <w:numPr>
          <w:ilvl w:val="0"/>
          <w:numId w:val="0"/>
        </w:numPr>
        <w:ind w:left="360" w:hanging="360"/>
      </w:pPr>
      <w:r>
        <w:t>Table 4.7.1.1</w:t>
      </w:r>
      <w:r w:rsidR="003C1AC8">
        <w:t>: Test Profiles Requirements</w:t>
      </w:r>
    </w:p>
    <w:p w14:paraId="4D5EA03B" w14:textId="77777777" w:rsidR="003C1AC8" w:rsidRPr="00244FAC" w:rsidRDefault="003C1AC8" w:rsidP="003C1AC8">
      <w:pPr>
        <w:spacing w:line="276" w:lineRule="auto"/>
      </w:pPr>
      <w:r w:rsidRPr="009F33B2">
        <w:t xml:space="preserve">The Device MAY implement </w:t>
      </w:r>
      <w:r>
        <w:t xml:space="preserve">a </w:t>
      </w:r>
      <w:r w:rsidRPr="009F33B2">
        <w:t xml:space="preserve">mechanism for connecting </w:t>
      </w:r>
      <w:r>
        <w:t>an external SIM c</w:t>
      </w:r>
      <w:r w:rsidRPr="009F33B2">
        <w:t>ard</w:t>
      </w:r>
      <w:r>
        <w:t xml:space="preserve"> </w:t>
      </w:r>
      <w:r w:rsidRPr="009F33B2">
        <w:t>for the purpose of testing in the context of Device repair</w:t>
      </w:r>
      <w:r>
        <w:t>, without affecting the state of the eUICC.</w:t>
      </w:r>
    </w:p>
    <w:p w14:paraId="4235DADD" w14:textId="77777777" w:rsidR="003C1AC8" w:rsidRDefault="003C1AC8" w:rsidP="003C1AC8">
      <w:pPr>
        <w:pStyle w:val="Heading3"/>
      </w:pPr>
      <w:bookmarkStart w:id="485" w:name="_Toc472934691"/>
      <w:bookmarkStart w:id="486" w:name="_Toc228126339"/>
      <w:r>
        <w:t>Provisioning Profile</w:t>
      </w:r>
      <w:bookmarkEnd w:id="485"/>
      <w:r>
        <w:t xml:space="preserve"> Requirements</w:t>
      </w:r>
      <w:bookmarkEnd w:id="4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17931BED"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271A2B8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2057CD7"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68DB6BDA" w14:textId="77777777" w:rsidTr="00EC4882">
        <w:tc>
          <w:tcPr>
            <w:tcW w:w="1555" w:type="dxa"/>
            <w:tcBorders>
              <w:top w:val="single" w:sz="4" w:space="0" w:color="auto"/>
              <w:left w:val="single" w:sz="4" w:space="0" w:color="auto"/>
              <w:bottom w:val="single" w:sz="4" w:space="0" w:color="auto"/>
              <w:right w:val="single" w:sz="4" w:space="0" w:color="auto"/>
            </w:tcBorders>
          </w:tcPr>
          <w:p w14:paraId="01A30215" w14:textId="77777777" w:rsidR="003C1AC8" w:rsidRPr="009F3483" w:rsidRDefault="003C1AC8" w:rsidP="00EC4882">
            <w:pPr>
              <w:spacing w:before="40" w:after="40" w:line="276" w:lineRule="auto"/>
              <w:rPr>
                <w:b/>
                <w:sz w:val="20"/>
              </w:rPr>
            </w:pPr>
            <w:r w:rsidRPr="009F3483">
              <w:rPr>
                <w:b/>
                <w:sz w:val="20"/>
              </w:rPr>
              <w:t>PPRO1</w:t>
            </w:r>
          </w:p>
        </w:tc>
        <w:tc>
          <w:tcPr>
            <w:tcW w:w="7461" w:type="dxa"/>
            <w:tcBorders>
              <w:top w:val="single" w:sz="4" w:space="0" w:color="auto"/>
              <w:left w:val="single" w:sz="4" w:space="0" w:color="auto"/>
              <w:bottom w:val="single" w:sz="4" w:space="0" w:color="auto"/>
              <w:right w:val="single" w:sz="4" w:space="0" w:color="auto"/>
            </w:tcBorders>
          </w:tcPr>
          <w:p w14:paraId="65938ED5" w14:textId="05BA9FB1" w:rsidR="003C1AC8" w:rsidRPr="001679F1" w:rsidRDefault="003C1AC8" w:rsidP="00EC4882">
            <w:pPr>
              <w:tabs>
                <w:tab w:val="left" w:pos="340"/>
              </w:tabs>
              <w:spacing w:before="40" w:after="40" w:line="276" w:lineRule="auto"/>
              <w:rPr>
                <w:sz w:val="20"/>
              </w:rPr>
            </w:pPr>
            <w:r w:rsidRPr="001679F1">
              <w:rPr>
                <w:sz w:val="20"/>
              </w:rPr>
              <w:t>Provisioning Prof</w:t>
            </w:r>
            <w:r w:rsidRPr="00896FD6">
              <w:rPr>
                <w:sz w:val="20"/>
              </w:rPr>
              <w:t>ile</w:t>
            </w:r>
            <w:r>
              <w:rPr>
                <w:sz w:val="20"/>
              </w:rPr>
              <w:t>s</w:t>
            </w:r>
            <w:r w:rsidRPr="00896FD6">
              <w:rPr>
                <w:sz w:val="20"/>
              </w:rPr>
              <w:t xml:space="preserve"> SHALL be based on the same format structure as described for the Profile (</w:t>
            </w:r>
            <w:r w:rsidR="00387575">
              <w:rPr>
                <w:sz w:val="20"/>
              </w:rPr>
              <w:t>Figure 4.1.1.1</w:t>
            </w:r>
            <w:r>
              <w:rPr>
                <w:sz w:val="20"/>
              </w:rPr>
              <w:t>)</w:t>
            </w:r>
            <w:r w:rsidRPr="00896FD6">
              <w:rPr>
                <w:sz w:val="20"/>
              </w:rPr>
              <w:t>.</w:t>
            </w:r>
          </w:p>
        </w:tc>
      </w:tr>
      <w:tr w:rsidR="003C1AC8" w:rsidRPr="00256FE3" w14:paraId="552499FB" w14:textId="77777777" w:rsidTr="00EC4882">
        <w:tc>
          <w:tcPr>
            <w:tcW w:w="1555" w:type="dxa"/>
            <w:tcBorders>
              <w:top w:val="single" w:sz="4" w:space="0" w:color="auto"/>
              <w:left w:val="single" w:sz="4" w:space="0" w:color="auto"/>
              <w:bottom w:val="single" w:sz="4" w:space="0" w:color="auto"/>
              <w:right w:val="single" w:sz="4" w:space="0" w:color="auto"/>
            </w:tcBorders>
          </w:tcPr>
          <w:p w14:paraId="44C573C5" w14:textId="77777777" w:rsidR="003C1AC8" w:rsidRPr="009F3483" w:rsidRDefault="003C1AC8" w:rsidP="00EC4882">
            <w:pPr>
              <w:spacing w:before="40" w:after="40" w:line="276" w:lineRule="auto"/>
              <w:rPr>
                <w:b/>
                <w:sz w:val="20"/>
              </w:rPr>
            </w:pPr>
            <w:r w:rsidRPr="009F3483">
              <w:rPr>
                <w:b/>
                <w:sz w:val="20"/>
              </w:rPr>
              <w:t>PPRO</w:t>
            </w:r>
            <w:r>
              <w:rPr>
                <w:b/>
                <w:sz w:val="20"/>
              </w:rPr>
              <w:t>2</w:t>
            </w:r>
          </w:p>
        </w:tc>
        <w:tc>
          <w:tcPr>
            <w:tcW w:w="7461" w:type="dxa"/>
            <w:tcBorders>
              <w:top w:val="single" w:sz="4" w:space="0" w:color="auto"/>
              <w:left w:val="single" w:sz="4" w:space="0" w:color="auto"/>
              <w:bottom w:val="single" w:sz="4" w:space="0" w:color="auto"/>
              <w:right w:val="single" w:sz="4" w:space="0" w:color="auto"/>
            </w:tcBorders>
          </w:tcPr>
          <w:p w14:paraId="65F723C8" w14:textId="77777777" w:rsidR="003C1AC8" w:rsidRPr="0094204D" w:rsidRDefault="003C1AC8" w:rsidP="00EC4882">
            <w:pPr>
              <w:tabs>
                <w:tab w:val="left" w:pos="340"/>
              </w:tabs>
              <w:spacing w:before="40" w:after="40" w:line="276" w:lineRule="auto"/>
              <w:rPr>
                <w:sz w:val="20"/>
              </w:rPr>
            </w:pPr>
            <w:r>
              <w:rPr>
                <w:sz w:val="20"/>
              </w:rPr>
              <w:t xml:space="preserve">A Provisioning Profile MAY be enabled by the LPA upon End User request for operations defined in PPRO6 if establishment of the connectivity using the currently Enabled Profile is unsuccessful. If this results in an Operational Profile being </w:t>
            </w:r>
            <w:r>
              <w:rPr>
                <w:sz w:val="20"/>
              </w:rPr>
              <w:lastRenderedPageBreak/>
              <w:t>disabled, the End User SHALL first give consent to the loss of communication provided by the Enabled Profile.</w:t>
            </w:r>
          </w:p>
        </w:tc>
      </w:tr>
      <w:tr w:rsidR="003C1AC8" w:rsidRPr="00256FE3" w14:paraId="28910FC4" w14:textId="77777777" w:rsidTr="00EC4882">
        <w:tc>
          <w:tcPr>
            <w:tcW w:w="1555" w:type="dxa"/>
            <w:tcBorders>
              <w:top w:val="single" w:sz="4" w:space="0" w:color="auto"/>
              <w:left w:val="single" w:sz="4" w:space="0" w:color="auto"/>
              <w:bottom w:val="single" w:sz="4" w:space="0" w:color="auto"/>
              <w:right w:val="single" w:sz="4" w:space="0" w:color="auto"/>
            </w:tcBorders>
          </w:tcPr>
          <w:p w14:paraId="7834025B" w14:textId="77777777" w:rsidR="003C1AC8" w:rsidRPr="009F3483" w:rsidRDefault="003C1AC8" w:rsidP="00EC4882">
            <w:pPr>
              <w:spacing w:before="40" w:after="40" w:line="276" w:lineRule="auto"/>
              <w:rPr>
                <w:b/>
                <w:sz w:val="20"/>
              </w:rPr>
            </w:pPr>
            <w:r w:rsidRPr="009F3483">
              <w:rPr>
                <w:b/>
                <w:sz w:val="20"/>
              </w:rPr>
              <w:lastRenderedPageBreak/>
              <w:t>PPRO</w:t>
            </w:r>
            <w:r>
              <w:rPr>
                <w:b/>
                <w:sz w:val="20"/>
              </w:rPr>
              <w:t>3</w:t>
            </w:r>
          </w:p>
        </w:tc>
        <w:tc>
          <w:tcPr>
            <w:tcW w:w="7461" w:type="dxa"/>
            <w:tcBorders>
              <w:top w:val="single" w:sz="4" w:space="0" w:color="auto"/>
              <w:left w:val="single" w:sz="4" w:space="0" w:color="auto"/>
              <w:bottom w:val="single" w:sz="4" w:space="0" w:color="auto"/>
              <w:right w:val="single" w:sz="4" w:space="0" w:color="auto"/>
            </w:tcBorders>
          </w:tcPr>
          <w:p w14:paraId="7E4B4488" w14:textId="77777777" w:rsidR="003C1AC8" w:rsidRPr="0094204D" w:rsidRDefault="003C1AC8" w:rsidP="00EC4882">
            <w:pPr>
              <w:tabs>
                <w:tab w:val="left" w:pos="340"/>
              </w:tabs>
              <w:spacing w:before="40" w:after="40" w:line="276" w:lineRule="auto"/>
              <w:rPr>
                <w:sz w:val="20"/>
              </w:rPr>
            </w:pPr>
            <w:r>
              <w:rPr>
                <w:sz w:val="20"/>
              </w:rPr>
              <w:t>Provisioning Profiles and their associated Profile Metadata SHALL not be visible to the End User on the LUI.</w:t>
            </w:r>
          </w:p>
        </w:tc>
      </w:tr>
      <w:tr w:rsidR="003C1AC8" w:rsidRPr="00256FE3" w14:paraId="067E81BA" w14:textId="77777777" w:rsidTr="00EC4882">
        <w:tc>
          <w:tcPr>
            <w:tcW w:w="1555" w:type="dxa"/>
            <w:tcBorders>
              <w:top w:val="single" w:sz="4" w:space="0" w:color="auto"/>
              <w:left w:val="single" w:sz="4" w:space="0" w:color="auto"/>
              <w:bottom w:val="single" w:sz="4" w:space="0" w:color="auto"/>
              <w:right w:val="single" w:sz="4" w:space="0" w:color="auto"/>
            </w:tcBorders>
          </w:tcPr>
          <w:p w14:paraId="60169D81" w14:textId="77777777" w:rsidR="003C1AC8" w:rsidRPr="009F3483" w:rsidRDefault="003C1AC8" w:rsidP="00EC4882">
            <w:pPr>
              <w:spacing w:before="40" w:after="40" w:line="276" w:lineRule="auto"/>
              <w:rPr>
                <w:b/>
                <w:sz w:val="20"/>
              </w:rPr>
            </w:pPr>
            <w:r>
              <w:rPr>
                <w:b/>
                <w:sz w:val="20"/>
              </w:rPr>
              <w:t>PPRO4</w:t>
            </w:r>
          </w:p>
        </w:tc>
        <w:tc>
          <w:tcPr>
            <w:tcW w:w="7461" w:type="dxa"/>
            <w:tcBorders>
              <w:top w:val="single" w:sz="4" w:space="0" w:color="auto"/>
              <w:left w:val="single" w:sz="4" w:space="0" w:color="auto"/>
              <w:bottom w:val="single" w:sz="4" w:space="0" w:color="auto"/>
              <w:right w:val="single" w:sz="4" w:space="0" w:color="auto"/>
            </w:tcBorders>
          </w:tcPr>
          <w:p w14:paraId="5EA54CC1" w14:textId="77777777" w:rsidR="003C1AC8" w:rsidDel="00936A9A" w:rsidRDefault="003C1AC8" w:rsidP="00EC4882">
            <w:pPr>
              <w:tabs>
                <w:tab w:val="left" w:pos="340"/>
              </w:tabs>
              <w:spacing w:before="40" w:after="40" w:line="276" w:lineRule="auto"/>
              <w:rPr>
                <w:sz w:val="20"/>
              </w:rPr>
            </w:pPr>
            <w:r>
              <w:rPr>
                <w:sz w:val="20"/>
              </w:rPr>
              <w:t>Provisioning Profiles SHALL not be selectable by the End User.</w:t>
            </w:r>
          </w:p>
        </w:tc>
      </w:tr>
      <w:tr w:rsidR="003C1AC8" w:rsidRPr="00256FE3" w14:paraId="55AC9B56" w14:textId="77777777" w:rsidTr="00EC4882">
        <w:tc>
          <w:tcPr>
            <w:tcW w:w="1555" w:type="dxa"/>
            <w:tcBorders>
              <w:top w:val="single" w:sz="4" w:space="0" w:color="auto"/>
              <w:left w:val="single" w:sz="4" w:space="0" w:color="auto"/>
              <w:bottom w:val="single" w:sz="4" w:space="0" w:color="auto"/>
              <w:right w:val="single" w:sz="4" w:space="0" w:color="auto"/>
            </w:tcBorders>
          </w:tcPr>
          <w:p w14:paraId="3E43687B" w14:textId="77777777" w:rsidR="003C1AC8" w:rsidRPr="009F3483" w:rsidRDefault="003C1AC8" w:rsidP="00EC4882">
            <w:pPr>
              <w:spacing w:before="40" w:after="40" w:line="276" w:lineRule="auto"/>
              <w:rPr>
                <w:b/>
                <w:sz w:val="20"/>
              </w:rPr>
            </w:pPr>
            <w:r w:rsidRPr="009F3483">
              <w:rPr>
                <w:b/>
                <w:sz w:val="20"/>
              </w:rPr>
              <w:t>PPRO</w:t>
            </w:r>
            <w:r>
              <w:rPr>
                <w:b/>
                <w:sz w:val="20"/>
              </w:rPr>
              <w:t>5</w:t>
            </w:r>
          </w:p>
        </w:tc>
        <w:tc>
          <w:tcPr>
            <w:tcW w:w="7461" w:type="dxa"/>
            <w:tcBorders>
              <w:top w:val="single" w:sz="4" w:space="0" w:color="auto"/>
              <w:left w:val="single" w:sz="4" w:space="0" w:color="auto"/>
              <w:bottom w:val="single" w:sz="4" w:space="0" w:color="auto"/>
              <w:right w:val="single" w:sz="4" w:space="0" w:color="auto"/>
            </w:tcBorders>
          </w:tcPr>
          <w:p w14:paraId="3B0BFB18" w14:textId="77777777" w:rsidR="003C1AC8" w:rsidRPr="0094204D" w:rsidRDefault="003C1AC8" w:rsidP="00EC4882">
            <w:pPr>
              <w:tabs>
                <w:tab w:val="left" w:pos="340"/>
              </w:tabs>
              <w:spacing w:before="40" w:after="40" w:line="276" w:lineRule="auto"/>
              <w:rPr>
                <w:sz w:val="20"/>
              </w:rPr>
            </w:pPr>
            <w:r>
              <w:rPr>
                <w:sz w:val="20"/>
              </w:rPr>
              <w:t xml:space="preserve">Provisioning Profiles SHALL not be deleted through any action by the End User including the use of eUICC Memory Reset. </w:t>
            </w:r>
          </w:p>
        </w:tc>
      </w:tr>
      <w:tr w:rsidR="003C1AC8" w:rsidRPr="00256FE3" w14:paraId="2BE31A91" w14:textId="77777777" w:rsidTr="00EC4882">
        <w:tc>
          <w:tcPr>
            <w:tcW w:w="1555" w:type="dxa"/>
            <w:tcBorders>
              <w:top w:val="single" w:sz="4" w:space="0" w:color="auto"/>
              <w:left w:val="single" w:sz="4" w:space="0" w:color="auto"/>
              <w:bottom w:val="single" w:sz="4" w:space="0" w:color="auto"/>
              <w:right w:val="single" w:sz="4" w:space="0" w:color="auto"/>
            </w:tcBorders>
          </w:tcPr>
          <w:p w14:paraId="59D0275B" w14:textId="77777777" w:rsidR="003C1AC8" w:rsidRPr="009F3483" w:rsidRDefault="003C1AC8" w:rsidP="00EC4882">
            <w:pPr>
              <w:tabs>
                <w:tab w:val="left" w:pos="340"/>
              </w:tabs>
              <w:spacing w:before="40" w:after="40" w:line="276" w:lineRule="auto"/>
              <w:rPr>
                <w:b/>
                <w:sz w:val="20"/>
              </w:rPr>
            </w:pPr>
            <w:bookmarkStart w:id="487" w:name="PPRO7"/>
            <w:r w:rsidRPr="009F3483">
              <w:rPr>
                <w:b/>
                <w:sz w:val="20"/>
              </w:rPr>
              <w:t>PPRO</w:t>
            </w:r>
            <w:r>
              <w:rPr>
                <w:b/>
                <w:sz w:val="20"/>
              </w:rPr>
              <w:t>6</w:t>
            </w:r>
            <w:bookmarkEnd w:id="487"/>
          </w:p>
        </w:tc>
        <w:tc>
          <w:tcPr>
            <w:tcW w:w="7461" w:type="dxa"/>
            <w:tcBorders>
              <w:top w:val="single" w:sz="4" w:space="0" w:color="auto"/>
              <w:left w:val="single" w:sz="4" w:space="0" w:color="auto"/>
              <w:bottom w:val="single" w:sz="4" w:space="0" w:color="auto"/>
              <w:right w:val="single" w:sz="4" w:space="0" w:color="auto"/>
            </w:tcBorders>
          </w:tcPr>
          <w:p w14:paraId="2182A43A" w14:textId="77777777" w:rsidR="003C1AC8" w:rsidRDefault="003C1AC8" w:rsidP="00EC4882">
            <w:pPr>
              <w:tabs>
                <w:tab w:val="left" w:pos="340"/>
              </w:tabs>
              <w:spacing w:before="40" w:after="40" w:line="276" w:lineRule="auto"/>
              <w:rPr>
                <w:sz w:val="20"/>
              </w:rPr>
            </w:pPr>
            <w:r w:rsidRPr="00DC59F5">
              <w:rPr>
                <w:sz w:val="20"/>
              </w:rPr>
              <w:t>Provisioning Profile</w:t>
            </w:r>
            <w:r>
              <w:rPr>
                <w:sz w:val="20"/>
              </w:rPr>
              <w:t xml:space="preserve"> </w:t>
            </w:r>
            <w:r w:rsidRPr="00DC59F5">
              <w:rPr>
                <w:sz w:val="20"/>
              </w:rPr>
              <w:t>SHALL</w:t>
            </w:r>
            <w:r>
              <w:rPr>
                <w:sz w:val="20"/>
              </w:rPr>
              <w:t xml:space="preserve"> only be used for the intended purposes </w:t>
            </w:r>
            <w:r w:rsidRPr="00DC59F5">
              <w:rPr>
                <w:sz w:val="20"/>
              </w:rPr>
              <w:t xml:space="preserve">of </w:t>
            </w:r>
            <w:r>
              <w:rPr>
                <w:sz w:val="20"/>
              </w:rPr>
              <w:t xml:space="preserve">Profile </w:t>
            </w:r>
            <w:r w:rsidRPr="00DC59F5">
              <w:rPr>
                <w:sz w:val="20"/>
              </w:rPr>
              <w:t>downloading</w:t>
            </w:r>
            <w:r>
              <w:rPr>
                <w:sz w:val="20"/>
              </w:rPr>
              <w:t xml:space="preserve"> and related Profile maintenance functions</w:t>
            </w:r>
            <w:r w:rsidRPr="00DC59F5">
              <w:rPr>
                <w:sz w:val="20"/>
              </w:rPr>
              <w:t>.</w:t>
            </w:r>
            <w:r>
              <w:rPr>
                <w:sz w:val="20"/>
              </w:rPr>
              <w:t xml:space="preserve"> The Provisioning Profile SHALL not be used as an Operational Profile. </w:t>
            </w:r>
          </w:p>
        </w:tc>
      </w:tr>
      <w:tr w:rsidR="003C1AC8" w:rsidRPr="00256FE3" w14:paraId="4883B264" w14:textId="77777777" w:rsidTr="00EC4882">
        <w:tc>
          <w:tcPr>
            <w:tcW w:w="1555" w:type="dxa"/>
            <w:tcBorders>
              <w:top w:val="single" w:sz="4" w:space="0" w:color="auto"/>
              <w:left w:val="single" w:sz="4" w:space="0" w:color="auto"/>
              <w:bottom w:val="single" w:sz="4" w:space="0" w:color="auto"/>
              <w:right w:val="single" w:sz="4" w:space="0" w:color="auto"/>
            </w:tcBorders>
          </w:tcPr>
          <w:p w14:paraId="427EE9D1" w14:textId="77777777" w:rsidR="003C1AC8" w:rsidRPr="0069570D" w:rsidRDefault="003C1AC8" w:rsidP="00EC4882">
            <w:pPr>
              <w:tabs>
                <w:tab w:val="left" w:pos="340"/>
              </w:tabs>
              <w:spacing w:before="40" w:after="40" w:line="276" w:lineRule="auto"/>
              <w:rPr>
                <w:b/>
                <w:sz w:val="20"/>
              </w:rPr>
            </w:pPr>
            <w:r w:rsidRPr="0069570D">
              <w:rPr>
                <w:b/>
                <w:sz w:val="20"/>
              </w:rPr>
              <w:t>PPRO</w:t>
            </w:r>
            <w:r>
              <w:rPr>
                <w:b/>
                <w:sz w:val="20"/>
              </w:rPr>
              <w:t>7</w:t>
            </w:r>
          </w:p>
        </w:tc>
        <w:tc>
          <w:tcPr>
            <w:tcW w:w="7461" w:type="dxa"/>
            <w:tcBorders>
              <w:top w:val="single" w:sz="4" w:space="0" w:color="auto"/>
              <w:left w:val="single" w:sz="4" w:space="0" w:color="auto"/>
              <w:bottom w:val="single" w:sz="4" w:space="0" w:color="auto"/>
              <w:right w:val="single" w:sz="4" w:space="0" w:color="auto"/>
            </w:tcBorders>
          </w:tcPr>
          <w:p w14:paraId="19DCD929" w14:textId="3203C2E7" w:rsidR="003C1AC8" w:rsidRPr="0069570D" w:rsidDel="00936A9A" w:rsidRDefault="003C1AC8" w:rsidP="00EC4882">
            <w:pPr>
              <w:tabs>
                <w:tab w:val="left" w:pos="340"/>
              </w:tabs>
              <w:spacing w:before="40" w:after="40" w:line="276" w:lineRule="auto"/>
              <w:rPr>
                <w:sz w:val="20"/>
              </w:rPr>
            </w:pPr>
            <w:r w:rsidRPr="004A2499">
              <w:rPr>
                <w:sz w:val="20"/>
              </w:rPr>
              <w:fldChar w:fldCharType="begin"/>
            </w:r>
            <w:r w:rsidRPr="0069570D">
              <w:rPr>
                <w:sz w:val="20"/>
              </w:rPr>
              <w:instrText xml:space="preserve"> REF PPRO7 \h </w:instrText>
            </w:r>
            <w:r>
              <w:rPr>
                <w:sz w:val="20"/>
              </w:rPr>
              <w:instrText xml:space="preserve"> \* MERGEFORMAT </w:instrText>
            </w:r>
            <w:r w:rsidRPr="004A2499">
              <w:rPr>
                <w:sz w:val="20"/>
              </w:rPr>
            </w:r>
            <w:r w:rsidRPr="004A2499">
              <w:rPr>
                <w:sz w:val="20"/>
              </w:rPr>
              <w:fldChar w:fldCharType="separate"/>
            </w:r>
            <w:r w:rsidR="005C746C" w:rsidRPr="005C746C">
              <w:rPr>
                <w:sz w:val="20"/>
              </w:rPr>
              <w:t>PPRO6</w:t>
            </w:r>
            <w:r w:rsidRPr="004A2499">
              <w:rPr>
                <w:sz w:val="20"/>
              </w:rPr>
              <w:fldChar w:fldCharType="end"/>
            </w:r>
            <w:r w:rsidRPr="0069570D">
              <w:rPr>
                <w:sz w:val="20"/>
              </w:rPr>
              <w:t xml:space="preserve"> SHALL be enforceable in the RSP architecture.  </w:t>
            </w:r>
          </w:p>
        </w:tc>
      </w:tr>
    </w:tbl>
    <w:p w14:paraId="7F5F7E84" w14:textId="54FA784D" w:rsidR="003C1AC8" w:rsidRDefault="00C42674" w:rsidP="00D9742B">
      <w:pPr>
        <w:pStyle w:val="TableCaption"/>
        <w:numPr>
          <w:ilvl w:val="0"/>
          <w:numId w:val="0"/>
        </w:numPr>
        <w:spacing w:after="60"/>
      </w:pPr>
      <w:r>
        <w:t>Table 4.7.2.1</w:t>
      </w:r>
      <w:r w:rsidR="003C1AC8">
        <w:t>: Provisioning Profile Requirements</w:t>
      </w:r>
      <w:bookmarkStart w:id="488" w:name="_Ref435041974"/>
      <w:bookmarkStart w:id="489" w:name="_Toc435053994"/>
    </w:p>
    <w:p w14:paraId="0D858624" w14:textId="77777777" w:rsidR="003C1AC8" w:rsidRPr="00E479EA" w:rsidRDefault="003C1AC8" w:rsidP="003C1AC8">
      <w:pPr>
        <w:pStyle w:val="Heading2"/>
      </w:pPr>
      <w:bookmarkStart w:id="490" w:name="_Toc472934692"/>
      <w:bookmarkStart w:id="491" w:name="_Toc228126340"/>
      <w:r>
        <w:t>Profile Metadata Requirements</w:t>
      </w:r>
      <w:bookmarkEnd w:id="488"/>
      <w:bookmarkEnd w:id="489"/>
      <w:bookmarkEnd w:id="490"/>
      <w:bookmarkEnd w:id="49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84"/>
      </w:tblGrid>
      <w:tr w:rsidR="003C1AC8" w:rsidRPr="002A1089" w14:paraId="1AEABCB0" w14:textId="77777777" w:rsidTr="00EC4882">
        <w:trPr>
          <w:cantSplit/>
          <w:tblHeader/>
        </w:trPr>
        <w:tc>
          <w:tcPr>
            <w:tcW w:w="1555" w:type="dxa"/>
            <w:shd w:val="clear" w:color="auto" w:fill="DE002B"/>
          </w:tcPr>
          <w:p w14:paraId="5677D40A"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84" w:type="dxa"/>
            <w:shd w:val="clear" w:color="auto" w:fill="DE002B"/>
          </w:tcPr>
          <w:p w14:paraId="4E0E6FFB"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A7A19A0" w14:textId="77777777" w:rsidTr="00EC4882">
        <w:tc>
          <w:tcPr>
            <w:tcW w:w="1555" w:type="dxa"/>
          </w:tcPr>
          <w:p w14:paraId="3A5570DF"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META1</w:t>
            </w:r>
          </w:p>
        </w:tc>
        <w:tc>
          <w:tcPr>
            <w:tcW w:w="7484" w:type="dxa"/>
          </w:tcPr>
          <w:p w14:paraId="7AD7F90B" w14:textId="77777777" w:rsidR="003C1AC8" w:rsidRPr="00B97097" w:rsidRDefault="003C1AC8" w:rsidP="00EC4882">
            <w:pPr>
              <w:spacing w:before="40" w:after="40" w:line="276" w:lineRule="auto"/>
              <w:rPr>
                <w:sz w:val="20"/>
                <w:szCs w:val="22"/>
                <w:lang w:eastAsia="de-DE" w:bidi="ar-SA"/>
              </w:rPr>
            </w:pPr>
            <w:r w:rsidRPr="00B97097">
              <w:rPr>
                <w:sz w:val="20"/>
                <w:szCs w:val="22"/>
                <w:lang w:eastAsia="de-DE" w:bidi="ar-SA"/>
              </w:rPr>
              <w:t>All Profile</w:t>
            </w:r>
            <w:r>
              <w:rPr>
                <w:sz w:val="20"/>
                <w:szCs w:val="22"/>
                <w:lang w:eastAsia="de-DE" w:bidi="ar-SA"/>
              </w:rPr>
              <w:t>s</w:t>
            </w:r>
            <w:r w:rsidRPr="00B97097">
              <w:rPr>
                <w:sz w:val="20"/>
                <w:szCs w:val="22"/>
                <w:lang w:eastAsia="de-DE" w:bidi="ar-SA"/>
              </w:rPr>
              <w:t xml:space="preserve"> SHALL have</w:t>
            </w:r>
            <w:r>
              <w:rPr>
                <w:sz w:val="20"/>
                <w:szCs w:val="22"/>
                <w:lang w:eastAsia="de-DE" w:bidi="ar-SA"/>
              </w:rPr>
              <w:t xml:space="preserve"> </w:t>
            </w:r>
            <w:r w:rsidRPr="00B97097">
              <w:rPr>
                <w:sz w:val="20"/>
                <w:szCs w:val="22"/>
                <w:lang w:eastAsia="de-DE" w:bidi="ar-SA"/>
              </w:rPr>
              <w:t xml:space="preserve">associated </w:t>
            </w:r>
            <w:r>
              <w:rPr>
                <w:sz w:val="20"/>
                <w:szCs w:val="22"/>
                <w:lang w:eastAsia="de-DE" w:bidi="ar-SA"/>
              </w:rPr>
              <w:t>Profile Metadata</w:t>
            </w:r>
            <w:r w:rsidRPr="00B97097">
              <w:rPr>
                <w:sz w:val="20"/>
                <w:szCs w:val="22"/>
                <w:lang w:eastAsia="de-DE" w:bidi="ar-SA"/>
              </w:rPr>
              <w:t>.</w:t>
            </w:r>
          </w:p>
        </w:tc>
      </w:tr>
      <w:tr w:rsidR="003C1AC8" w:rsidRPr="002A1089" w14:paraId="1622DB1F" w14:textId="77777777" w:rsidTr="00EC4882">
        <w:tc>
          <w:tcPr>
            <w:tcW w:w="1555" w:type="dxa"/>
          </w:tcPr>
          <w:p w14:paraId="4935E811"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META2</w:t>
            </w:r>
          </w:p>
        </w:tc>
        <w:tc>
          <w:tcPr>
            <w:tcW w:w="7484" w:type="dxa"/>
          </w:tcPr>
          <w:p w14:paraId="34149EF5" w14:textId="77777777" w:rsidR="003C1AC8" w:rsidRPr="005E2BDF" w:rsidRDefault="003C1AC8" w:rsidP="00EC4882">
            <w:pPr>
              <w:spacing w:before="40" w:after="40" w:line="276" w:lineRule="auto"/>
              <w:rPr>
                <w:sz w:val="20"/>
                <w:szCs w:val="22"/>
                <w:lang w:eastAsia="de-DE" w:bidi="ar-SA"/>
              </w:rPr>
            </w:pPr>
            <w:r w:rsidRPr="00B97097">
              <w:rPr>
                <w:sz w:val="20"/>
                <w:szCs w:val="22"/>
                <w:lang w:eastAsia="de-DE" w:bidi="ar-SA"/>
              </w:rPr>
              <w:t xml:space="preserve">The </w:t>
            </w:r>
            <w:r>
              <w:rPr>
                <w:sz w:val="20"/>
                <w:szCs w:val="22"/>
                <w:lang w:eastAsia="de-DE" w:bidi="ar-SA"/>
              </w:rPr>
              <w:t>Profile Metadata</w:t>
            </w:r>
            <w:r w:rsidRPr="00B97097">
              <w:rPr>
                <w:sz w:val="20"/>
                <w:szCs w:val="22"/>
                <w:lang w:eastAsia="de-DE" w:bidi="ar-SA"/>
              </w:rPr>
              <w:t xml:space="preserve"> SHALL be stored in the eUICC. </w:t>
            </w:r>
          </w:p>
        </w:tc>
      </w:tr>
      <w:tr w:rsidR="003C1AC8" w:rsidRPr="002A1089" w14:paraId="6570E2CB" w14:textId="77777777" w:rsidTr="00EC4882">
        <w:tc>
          <w:tcPr>
            <w:tcW w:w="1555" w:type="dxa"/>
          </w:tcPr>
          <w:p w14:paraId="523CFDFE"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META3</w:t>
            </w:r>
          </w:p>
        </w:tc>
        <w:tc>
          <w:tcPr>
            <w:tcW w:w="7484" w:type="dxa"/>
          </w:tcPr>
          <w:p w14:paraId="08E8C8ED" w14:textId="77777777" w:rsidR="003C1AC8" w:rsidRPr="005E2BDF" w:rsidRDefault="003C1AC8" w:rsidP="00EC4882">
            <w:pPr>
              <w:spacing w:before="40" w:after="40" w:line="276" w:lineRule="auto"/>
              <w:rPr>
                <w:sz w:val="20"/>
                <w:szCs w:val="22"/>
                <w:lang w:eastAsia="de-DE" w:bidi="ar-SA"/>
              </w:rPr>
            </w:pPr>
            <w:r w:rsidRPr="00B97097">
              <w:rPr>
                <w:sz w:val="20"/>
                <w:szCs w:val="22"/>
                <w:lang w:eastAsia="de-DE" w:bidi="ar-SA"/>
              </w:rPr>
              <w:t xml:space="preserve">The </w:t>
            </w:r>
            <w:r>
              <w:rPr>
                <w:sz w:val="20"/>
                <w:szCs w:val="22"/>
                <w:lang w:eastAsia="de-DE" w:bidi="ar-SA"/>
              </w:rPr>
              <w:t>Profile Metadata</w:t>
            </w:r>
            <w:r w:rsidRPr="00B97097">
              <w:rPr>
                <w:sz w:val="20"/>
                <w:szCs w:val="22"/>
                <w:lang w:eastAsia="de-DE" w:bidi="ar-SA"/>
              </w:rPr>
              <w:t xml:space="preserve"> S</w:t>
            </w:r>
            <w:r w:rsidRPr="00012533">
              <w:rPr>
                <w:sz w:val="20"/>
                <w:szCs w:val="22"/>
                <w:lang w:eastAsia="de-DE" w:bidi="ar-SA"/>
              </w:rPr>
              <w:t>HALL b</w:t>
            </w:r>
            <w:r>
              <w:rPr>
                <w:sz w:val="20"/>
                <w:szCs w:val="22"/>
                <w:lang w:eastAsia="de-DE" w:bidi="ar-SA"/>
              </w:rPr>
              <w:t>e accessible irrespective</w:t>
            </w:r>
            <w:r w:rsidRPr="00B97097">
              <w:rPr>
                <w:sz w:val="20"/>
                <w:szCs w:val="22"/>
                <w:lang w:eastAsia="de-DE" w:bidi="ar-SA"/>
              </w:rPr>
              <w:t xml:space="preserve"> of the state of the Profile. </w:t>
            </w:r>
          </w:p>
        </w:tc>
      </w:tr>
      <w:tr w:rsidR="003C1AC8" w:rsidRPr="002A1089" w14:paraId="7C532793" w14:textId="77777777" w:rsidTr="00EC4882">
        <w:tc>
          <w:tcPr>
            <w:tcW w:w="1555" w:type="dxa"/>
          </w:tcPr>
          <w:p w14:paraId="36B97684"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META4</w:t>
            </w:r>
          </w:p>
        </w:tc>
        <w:tc>
          <w:tcPr>
            <w:tcW w:w="7484" w:type="dxa"/>
          </w:tcPr>
          <w:p w14:paraId="04046798" w14:textId="77777777" w:rsidR="003C1AC8" w:rsidRDefault="003C1AC8" w:rsidP="00EC4882">
            <w:pPr>
              <w:spacing w:before="40" w:after="40" w:line="276" w:lineRule="auto"/>
              <w:rPr>
                <w:sz w:val="20"/>
                <w:szCs w:val="22"/>
                <w:lang w:eastAsia="de-DE" w:bidi="ar-SA"/>
              </w:rPr>
            </w:pPr>
            <w:r w:rsidRPr="009861A8">
              <w:rPr>
                <w:sz w:val="20"/>
                <w:szCs w:val="22"/>
                <w:lang w:eastAsia="de-DE" w:bidi="ar-SA"/>
              </w:rPr>
              <w:t xml:space="preserve">The </w:t>
            </w:r>
            <w:r>
              <w:rPr>
                <w:sz w:val="20"/>
                <w:szCs w:val="22"/>
                <w:lang w:eastAsia="de-DE" w:bidi="ar-SA"/>
              </w:rPr>
              <w:t>Profile Metadata</w:t>
            </w:r>
            <w:r w:rsidRPr="009861A8">
              <w:rPr>
                <w:sz w:val="20"/>
                <w:szCs w:val="22"/>
                <w:lang w:eastAsia="de-DE" w:bidi="ar-SA"/>
              </w:rPr>
              <w:t xml:space="preserve"> SHALL include a field for the Service Provider name.</w:t>
            </w:r>
          </w:p>
          <w:p w14:paraId="3806EA31" w14:textId="011A2AD2" w:rsidR="003C1AC8" w:rsidRPr="00BC17D5" w:rsidRDefault="0016146F" w:rsidP="00EC4882">
            <w:pPr>
              <w:spacing w:before="40" w:after="40" w:line="276" w:lineRule="auto"/>
              <w:rPr>
                <w:sz w:val="20"/>
                <w:szCs w:val="22"/>
                <w:lang w:eastAsia="de-DE" w:bidi="ar-SA"/>
              </w:rPr>
            </w:pPr>
            <w:r>
              <w:rPr>
                <w:sz w:val="20"/>
                <w:szCs w:val="22"/>
                <w:lang w:eastAsia="de-DE" w:bidi="ar-SA"/>
              </w:rPr>
              <w:t>NOTE</w:t>
            </w:r>
            <w:r w:rsidR="003C1AC8" w:rsidRPr="00BC17D5">
              <w:rPr>
                <w:sz w:val="20"/>
                <w:szCs w:val="22"/>
                <w:lang w:eastAsia="de-DE" w:bidi="ar-SA"/>
              </w:rPr>
              <w:t>: EFSPN is already used in a different context outside of this specification and could be blank.</w:t>
            </w:r>
          </w:p>
        </w:tc>
      </w:tr>
      <w:tr w:rsidR="003C1AC8" w:rsidRPr="002A1089" w14:paraId="7155CD07" w14:textId="77777777" w:rsidTr="00EC4882">
        <w:tc>
          <w:tcPr>
            <w:tcW w:w="1555" w:type="dxa"/>
          </w:tcPr>
          <w:p w14:paraId="1D222113"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META5</w:t>
            </w:r>
          </w:p>
        </w:tc>
        <w:tc>
          <w:tcPr>
            <w:tcW w:w="7484" w:type="dxa"/>
          </w:tcPr>
          <w:p w14:paraId="415B9451" w14:textId="77777777" w:rsidR="003C1AC8" w:rsidRPr="004162CD" w:rsidRDefault="003C1AC8" w:rsidP="00EC4882">
            <w:pPr>
              <w:spacing w:before="40" w:after="40" w:line="276" w:lineRule="auto"/>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ICCID </w:t>
            </w:r>
            <w:r>
              <w:rPr>
                <w:sz w:val="20"/>
                <w:lang w:eastAsia="de-DE" w:bidi="ar-SA"/>
              </w:rPr>
              <w:t>of</w:t>
            </w:r>
            <w:r w:rsidRPr="004162CD">
              <w:rPr>
                <w:sz w:val="20"/>
                <w:lang w:eastAsia="de-DE" w:bidi="ar-SA"/>
              </w:rPr>
              <w:t xml:space="preserve"> the Profile.</w:t>
            </w:r>
          </w:p>
        </w:tc>
      </w:tr>
      <w:tr w:rsidR="003C1AC8" w:rsidRPr="002A1089" w14:paraId="0CB331A3" w14:textId="77777777" w:rsidTr="00EC4882">
        <w:tc>
          <w:tcPr>
            <w:tcW w:w="1555" w:type="dxa"/>
          </w:tcPr>
          <w:p w14:paraId="03A76B13"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META6</w:t>
            </w:r>
          </w:p>
        </w:tc>
        <w:tc>
          <w:tcPr>
            <w:tcW w:w="7484" w:type="dxa"/>
          </w:tcPr>
          <w:p w14:paraId="48C3702C" w14:textId="77777777" w:rsidR="003C1AC8" w:rsidRPr="004162CD" w:rsidRDefault="003C1AC8" w:rsidP="00EC4882">
            <w:pPr>
              <w:spacing w:before="40" w:after="40" w:line="276" w:lineRule="auto"/>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End User nickname </w:t>
            </w:r>
            <w:r>
              <w:rPr>
                <w:sz w:val="20"/>
                <w:lang w:eastAsia="de-DE" w:bidi="ar-SA"/>
              </w:rPr>
              <w:t>of</w:t>
            </w:r>
            <w:r w:rsidRPr="004162CD">
              <w:rPr>
                <w:sz w:val="20"/>
                <w:lang w:eastAsia="de-DE" w:bidi="ar-SA"/>
              </w:rPr>
              <w:t xml:space="preserve"> the Profile.</w:t>
            </w:r>
          </w:p>
        </w:tc>
      </w:tr>
      <w:tr w:rsidR="003C1AC8" w:rsidRPr="002A1089" w14:paraId="04E8D782" w14:textId="77777777" w:rsidTr="00EC4882">
        <w:tc>
          <w:tcPr>
            <w:tcW w:w="1555" w:type="dxa"/>
          </w:tcPr>
          <w:p w14:paraId="5183F209"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META7</w:t>
            </w:r>
          </w:p>
        </w:tc>
        <w:tc>
          <w:tcPr>
            <w:tcW w:w="7484" w:type="dxa"/>
          </w:tcPr>
          <w:p w14:paraId="4DE92979" w14:textId="77777777" w:rsidR="003C1AC8" w:rsidRPr="004162CD" w:rsidRDefault="003C1AC8" w:rsidP="00EC4882">
            <w:pPr>
              <w:spacing w:before="40" w:after="40" w:line="276" w:lineRule="auto"/>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 field for containing a short description of the Profile defined by the Operator/Service Provider.</w:t>
            </w:r>
          </w:p>
        </w:tc>
      </w:tr>
      <w:tr w:rsidR="003C1AC8" w:rsidRPr="002A1089" w14:paraId="1D862685" w14:textId="77777777" w:rsidTr="00EC4882">
        <w:tc>
          <w:tcPr>
            <w:tcW w:w="1555" w:type="dxa"/>
          </w:tcPr>
          <w:p w14:paraId="73A053D1"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META8</w:t>
            </w:r>
          </w:p>
        </w:tc>
        <w:tc>
          <w:tcPr>
            <w:tcW w:w="7484" w:type="dxa"/>
          </w:tcPr>
          <w:p w14:paraId="68BC5E9A" w14:textId="77777777" w:rsidR="003C1AC8" w:rsidRPr="004162CD" w:rsidRDefault="003C1AC8" w:rsidP="00EC4882">
            <w:pPr>
              <w:spacing w:before="40" w:after="40" w:line="276" w:lineRule="auto"/>
              <w:rPr>
                <w:sz w:val="20"/>
                <w:lang w:eastAsia="de-DE" w:bidi="ar-SA"/>
              </w:rPr>
            </w:pPr>
            <w:r w:rsidRPr="004162CD">
              <w:rPr>
                <w:sz w:val="20"/>
                <w:lang w:eastAsia="de-DE" w:bidi="ar-SA"/>
              </w:rPr>
              <w:t xml:space="preserve">The </w:t>
            </w:r>
            <w:r>
              <w:rPr>
                <w:sz w:val="20"/>
                <w:lang w:eastAsia="de-DE" w:bidi="ar-SA"/>
              </w:rPr>
              <w:t xml:space="preserve">eUICC SHALL support the ‘set/edit </w:t>
            </w:r>
            <w:r w:rsidRPr="004162CD">
              <w:rPr>
                <w:sz w:val="20"/>
                <w:lang w:eastAsia="de-DE" w:bidi="ar-SA"/>
              </w:rPr>
              <w:t>nickname</w:t>
            </w:r>
            <w:r>
              <w:rPr>
                <w:sz w:val="20"/>
                <w:lang w:eastAsia="de-DE" w:bidi="ar-SA"/>
              </w:rPr>
              <w:t>’</w:t>
            </w:r>
            <w:r w:rsidRPr="004162CD">
              <w:rPr>
                <w:sz w:val="20"/>
                <w:lang w:eastAsia="de-DE" w:bidi="ar-SA"/>
              </w:rPr>
              <w:t xml:space="preserve"> </w:t>
            </w:r>
            <w:r>
              <w:rPr>
                <w:sz w:val="20"/>
                <w:lang w:eastAsia="de-DE" w:bidi="ar-SA"/>
              </w:rPr>
              <w:t>function</w:t>
            </w:r>
            <w:r w:rsidRPr="004162CD">
              <w:rPr>
                <w:sz w:val="20"/>
                <w:lang w:eastAsia="de-DE" w:bidi="ar-SA"/>
              </w:rPr>
              <w:t>.</w:t>
            </w:r>
          </w:p>
        </w:tc>
      </w:tr>
      <w:tr w:rsidR="003C1AC8" w:rsidRPr="002A1089" w14:paraId="1C71F938" w14:textId="77777777" w:rsidTr="00EC4882">
        <w:tc>
          <w:tcPr>
            <w:tcW w:w="1555" w:type="dxa"/>
          </w:tcPr>
          <w:p w14:paraId="3E80775C"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META9</w:t>
            </w:r>
          </w:p>
        </w:tc>
        <w:tc>
          <w:tcPr>
            <w:tcW w:w="7484" w:type="dxa"/>
          </w:tcPr>
          <w:p w14:paraId="616FE35B" w14:textId="77777777" w:rsidR="003C1AC8" w:rsidRPr="004162CD" w:rsidRDefault="003C1AC8" w:rsidP="00EC4882">
            <w:pPr>
              <w:spacing w:before="40" w:after="40" w:line="276" w:lineRule="auto"/>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always be available to the LUI.</w:t>
            </w:r>
          </w:p>
        </w:tc>
      </w:tr>
      <w:tr w:rsidR="003C1AC8" w:rsidRPr="002A1089" w14:paraId="23AEED7E" w14:textId="77777777" w:rsidTr="00EC4882">
        <w:tc>
          <w:tcPr>
            <w:tcW w:w="1555" w:type="dxa"/>
          </w:tcPr>
          <w:p w14:paraId="5B72A70B"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META10</w:t>
            </w:r>
          </w:p>
        </w:tc>
        <w:tc>
          <w:tcPr>
            <w:tcW w:w="7484" w:type="dxa"/>
          </w:tcPr>
          <w:p w14:paraId="587F38B2" w14:textId="77777777" w:rsidR="003C1AC8" w:rsidRPr="004162CD" w:rsidRDefault="003C1AC8" w:rsidP="00EC4882">
            <w:pPr>
              <w:spacing w:before="40" w:after="40" w:line="276" w:lineRule="auto"/>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w:t>
            </w:r>
            <w:r>
              <w:rPr>
                <w:rFonts w:cs="Arial"/>
                <w:sz w:val="20"/>
              </w:rPr>
              <w:t>n</w:t>
            </w:r>
            <w:r w:rsidRPr="004162CD">
              <w:rPr>
                <w:rFonts w:cs="Arial"/>
                <w:sz w:val="20"/>
              </w:rPr>
              <w:t xml:space="preserve"> </w:t>
            </w:r>
            <w:r>
              <w:rPr>
                <w:rFonts w:cs="Arial"/>
                <w:sz w:val="20"/>
              </w:rPr>
              <w:t xml:space="preserve">OPTIONAL </w:t>
            </w:r>
            <w:r w:rsidRPr="004162CD">
              <w:rPr>
                <w:rFonts w:cs="Arial"/>
                <w:sz w:val="20"/>
              </w:rPr>
              <w:t xml:space="preserve">field to allow the display of an icon defined by the Operator/Service Provider for the respective Profile. </w:t>
            </w:r>
          </w:p>
        </w:tc>
      </w:tr>
      <w:tr w:rsidR="003C1AC8" w:rsidRPr="00C74F44" w14:paraId="2A5E04AD" w14:textId="77777777" w:rsidTr="00EC4882">
        <w:tc>
          <w:tcPr>
            <w:tcW w:w="1555" w:type="dxa"/>
          </w:tcPr>
          <w:p w14:paraId="08D9B2AC"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w:t>
            </w:r>
            <w:r w:rsidRPr="009F3483" w:rsidDel="00DD26B4">
              <w:rPr>
                <w:b/>
                <w:sz w:val="20"/>
                <w:lang w:eastAsia="de-DE" w:bidi="ar-SA"/>
              </w:rPr>
              <w:t>1</w:t>
            </w:r>
            <w:r w:rsidRPr="009F3483">
              <w:rPr>
                <w:b/>
                <w:sz w:val="20"/>
                <w:lang w:eastAsia="de-DE" w:bidi="ar-SA"/>
              </w:rPr>
              <w:t>1</w:t>
            </w:r>
          </w:p>
        </w:tc>
        <w:tc>
          <w:tcPr>
            <w:tcW w:w="7484" w:type="dxa"/>
          </w:tcPr>
          <w:p w14:paraId="22A8374B" w14:textId="77777777" w:rsidR="003C1AC8" w:rsidRPr="000E7F3B" w:rsidRDefault="003C1AC8" w:rsidP="00EC4882">
            <w:pPr>
              <w:spacing w:before="40" w:after="40" w:line="276" w:lineRule="auto"/>
              <w:rPr>
                <w:rFonts w:cs="Arial"/>
                <w:sz w:val="20"/>
              </w:rPr>
            </w:pPr>
            <w:r w:rsidRPr="000E7F3B" w:rsidDel="00DD26B4">
              <w:rPr>
                <w:sz w:val="20"/>
                <w:lang w:eastAsia="de-DE" w:bidi="ar-SA"/>
              </w:rPr>
              <w:t xml:space="preserve">The </w:t>
            </w:r>
            <w:r>
              <w:rPr>
                <w:sz w:val="20"/>
                <w:szCs w:val="22"/>
                <w:lang w:eastAsia="de-DE" w:bidi="ar-SA"/>
              </w:rPr>
              <w:t xml:space="preserve">Profile </w:t>
            </w:r>
            <w:r w:rsidRPr="000E7F3B">
              <w:rPr>
                <w:sz w:val="20"/>
                <w:lang w:eastAsia="de-DE" w:bidi="ar-SA"/>
              </w:rPr>
              <w:t>M</w:t>
            </w:r>
            <w:r w:rsidRPr="000E7F3B" w:rsidDel="00DD26B4">
              <w:rPr>
                <w:sz w:val="20"/>
                <w:lang w:eastAsia="de-DE" w:bidi="ar-SA"/>
              </w:rPr>
              <w:t xml:space="preserve">etadata SHALL </w:t>
            </w:r>
            <w:r w:rsidRPr="000E7F3B">
              <w:rPr>
                <w:sz w:val="20"/>
                <w:lang w:eastAsia="de-DE" w:bidi="ar-SA"/>
              </w:rPr>
              <w:t xml:space="preserve">be able to </w:t>
            </w:r>
            <w:r w:rsidRPr="000E7F3B" w:rsidDel="00DD26B4">
              <w:rPr>
                <w:sz w:val="20"/>
                <w:lang w:eastAsia="de-DE" w:bidi="ar-SA"/>
              </w:rPr>
              <w:t xml:space="preserve">include a copy of the </w:t>
            </w:r>
            <w:r>
              <w:rPr>
                <w:sz w:val="20"/>
                <w:lang w:eastAsia="de-DE" w:bidi="ar-SA"/>
              </w:rPr>
              <w:t xml:space="preserve">Profile </w:t>
            </w:r>
            <w:r w:rsidRPr="000E7F3B" w:rsidDel="00DD26B4">
              <w:rPr>
                <w:sz w:val="20"/>
                <w:lang w:eastAsia="de-DE" w:bidi="ar-SA"/>
              </w:rPr>
              <w:t>Policy Rules associated to the Profile.</w:t>
            </w:r>
          </w:p>
        </w:tc>
      </w:tr>
      <w:tr w:rsidR="003C1AC8" w:rsidRPr="00C74F44" w14:paraId="49EAB1E2" w14:textId="77777777" w:rsidTr="00EC4882">
        <w:tc>
          <w:tcPr>
            <w:tcW w:w="1555" w:type="dxa"/>
          </w:tcPr>
          <w:p w14:paraId="73E61ECF"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META12</w:t>
            </w:r>
          </w:p>
        </w:tc>
        <w:tc>
          <w:tcPr>
            <w:tcW w:w="7484" w:type="dxa"/>
          </w:tcPr>
          <w:p w14:paraId="5E38F3B8" w14:textId="77777777" w:rsidR="003C1AC8" w:rsidRPr="000E7F3B" w:rsidDel="00DD26B4" w:rsidRDefault="003C1AC8" w:rsidP="00EC4882">
            <w:pPr>
              <w:spacing w:before="40" w:after="40" w:line="276" w:lineRule="auto"/>
              <w:rPr>
                <w:sz w:val="20"/>
                <w:lang w:eastAsia="de-DE" w:bidi="ar-SA"/>
              </w:rPr>
            </w:pPr>
            <w:r w:rsidRPr="005B735B">
              <w:rPr>
                <w:sz w:val="20"/>
                <w:lang w:eastAsia="de-DE" w:bidi="ar-SA"/>
              </w:rPr>
              <w:t xml:space="preserve">All Profiles SHALL be uniquely identified in the </w:t>
            </w:r>
            <w:r>
              <w:rPr>
                <w:sz w:val="20"/>
                <w:szCs w:val="22"/>
                <w:lang w:eastAsia="de-DE" w:bidi="ar-SA"/>
              </w:rPr>
              <w:t xml:space="preserve">Profile </w:t>
            </w:r>
            <w:r w:rsidRPr="005B735B">
              <w:rPr>
                <w:sz w:val="20"/>
                <w:lang w:eastAsia="de-DE" w:bidi="ar-SA"/>
              </w:rPr>
              <w:t xml:space="preserve">Metadata as </w:t>
            </w:r>
            <w:r w:rsidRPr="00DC59F5">
              <w:rPr>
                <w:sz w:val="20"/>
                <w:lang w:eastAsia="de-DE" w:bidi="ar-SA"/>
              </w:rPr>
              <w:t>Operational</w:t>
            </w:r>
            <w:r w:rsidRPr="00406132">
              <w:rPr>
                <w:sz w:val="20"/>
                <w:lang w:eastAsia="de-DE" w:bidi="ar-SA"/>
              </w:rPr>
              <w:t>,</w:t>
            </w:r>
            <w:r w:rsidRPr="005B735B">
              <w:rPr>
                <w:sz w:val="20"/>
                <w:lang w:eastAsia="de-DE" w:bidi="ar-SA"/>
              </w:rPr>
              <w:t xml:space="preserve"> Provisioning or Test Profile.</w:t>
            </w:r>
          </w:p>
        </w:tc>
      </w:tr>
      <w:tr w:rsidR="003C1AC8" w:rsidRPr="00C74F44" w14:paraId="59B5C0C7" w14:textId="77777777" w:rsidTr="00EC4882">
        <w:tc>
          <w:tcPr>
            <w:tcW w:w="1555" w:type="dxa"/>
          </w:tcPr>
          <w:p w14:paraId="4BB71559"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META13</w:t>
            </w:r>
          </w:p>
        </w:tc>
        <w:tc>
          <w:tcPr>
            <w:tcW w:w="7484" w:type="dxa"/>
          </w:tcPr>
          <w:p w14:paraId="49BAE6E6" w14:textId="77777777" w:rsidR="003C1AC8" w:rsidRDefault="003C1AC8" w:rsidP="00EC4882">
            <w:pPr>
              <w:pStyle w:val="TableText"/>
              <w:jc w:val="both"/>
            </w:pPr>
            <w:r w:rsidRPr="00DA067C">
              <w:t xml:space="preserve">An Operator SHALL be able to </w:t>
            </w:r>
            <w:r>
              <w:t xml:space="preserve">access and </w:t>
            </w:r>
            <w:r w:rsidRPr="00DA067C">
              <w:t xml:space="preserve">update the </w:t>
            </w:r>
            <w:r>
              <w:t>following Profile Metadata</w:t>
            </w:r>
            <w:r w:rsidRPr="00DA067C">
              <w:t xml:space="preserve"> of its Profile using the ES6 interface if the Profile is Enabled</w:t>
            </w:r>
            <w:r>
              <w:t>:</w:t>
            </w:r>
          </w:p>
          <w:p w14:paraId="2238F127" w14:textId="77777777" w:rsidR="003C1AC8" w:rsidRPr="00F866CA" w:rsidRDefault="003C1AC8" w:rsidP="00EC4882">
            <w:pPr>
              <w:pStyle w:val="TableBulletText"/>
              <w:jc w:val="both"/>
            </w:pPr>
            <w:r w:rsidRPr="009861A8">
              <w:t>Service Provider name</w:t>
            </w:r>
          </w:p>
          <w:p w14:paraId="7D8838B6" w14:textId="77777777" w:rsidR="003C1AC8" w:rsidRPr="00662E96" w:rsidRDefault="003C1AC8" w:rsidP="00EC4882">
            <w:pPr>
              <w:pStyle w:val="TableBulletText"/>
              <w:jc w:val="both"/>
            </w:pPr>
            <w:r>
              <w:t>S</w:t>
            </w:r>
            <w:r w:rsidRPr="004162CD">
              <w:t>hort description of the Profile</w:t>
            </w:r>
          </w:p>
          <w:p w14:paraId="6DF48C42" w14:textId="77777777" w:rsidR="003C1AC8" w:rsidRPr="00662E96" w:rsidRDefault="003C1AC8" w:rsidP="00EC4882">
            <w:pPr>
              <w:pStyle w:val="TableBulletText"/>
              <w:jc w:val="both"/>
            </w:pPr>
            <w:r>
              <w:t>I</w:t>
            </w:r>
            <w:r w:rsidRPr="00662E96">
              <w:t>con of the Profile</w:t>
            </w:r>
          </w:p>
        </w:tc>
      </w:tr>
      <w:tr w:rsidR="003C1AC8" w:rsidRPr="00C74F44" w14:paraId="2B70D803" w14:textId="77777777" w:rsidTr="00EC4882">
        <w:tc>
          <w:tcPr>
            <w:tcW w:w="1555" w:type="dxa"/>
          </w:tcPr>
          <w:p w14:paraId="2CB1756D" w14:textId="77777777" w:rsidR="003C1AC8" w:rsidRPr="009F3483" w:rsidRDefault="003C1AC8" w:rsidP="00EC4882">
            <w:pPr>
              <w:spacing w:before="40" w:after="40" w:line="276" w:lineRule="auto"/>
              <w:rPr>
                <w:b/>
                <w:sz w:val="20"/>
                <w:lang w:eastAsia="de-DE" w:bidi="ar-SA"/>
              </w:rPr>
            </w:pPr>
            <w:bookmarkStart w:id="492" w:name="META14"/>
            <w:r>
              <w:rPr>
                <w:b/>
                <w:sz w:val="20"/>
                <w:lang w:eastAsia="de-DE" w:bidi="ar-SA"/>
              </w:rPr>
              <w:t>META14</w:t>
            </w:r>
            <w:bookmarkEnd w:id="492"/>
          </w:p>
        </w:tc>
        <w:tc>
          <w:tcPr>
            <w:tcW w:w="7484" w:type="dxa"/>
          </w:tcPr>
          <w:p w14:paraId="2EF295FD" w14:textId="77777777" w:rsidR="003C1AC8" w:rsidRPr="00DA067C" w:rsidRDefault="003C1AC8" w:rsidP="00EC4882">
            <w:pPr>
              <w:pStyle w:val="TableText"/>
              <w:jc w:val="both"/>
            </w:pPr>
            <w:r w:rsidRPr="005578C9">
              <w:rPr>
                <w:szCs w:val="20"/>
                <w:lang w:eastAsia="en-US"/>
              </w:rPr>
              <w:t>The Profile Metadata SHALL be able to include additional proprietary information. The additional proprietary information SHALL include a field for uniquely identifying the issuer of the additional proprietary information.</w:t>
            </w:r>
          </w:p>
        </w:tc>
      </w:tr>
      <w:tr w:rsidR="003C1AC8" w:rsidRPr="00C74F44" w14:paraId="3BAA70E1" w14:textId="77777777" w:rsidTr="00EC4882">
        <w:tc>
          <w:tcPr>
            <w:tcW w:w="1555" w:type="dxa"/>
          </w:tcPr>
          <w:p w14:paraId="231BC169" w14:textId="77777777" w:rsidR="003C1AC8" w:rsidRPr="009F3483" w:rsidRDefault="003C1AC8" w:rsidP="00EC4882">
            <w:pPr>
              <w:spacing w:before="40" w:after="40" w:line="276" w:lineRule="auto"/>
              <w:rPr>
                <w:b/>
                <w:sz w:val="20"/>
                <w:lang w:eastAsia="de-DE" w:bidi="ar-SA"/>
              </w:rPr>
            </w:pPr>
            <w:r>
              <w:rPr>
                <w:b/>
                <w:sz w:val="20"/>
                <w:lang w:eastAsia="de-DE" w:bidi="ar-SA"/>
              </w:rPr>
              <w:lastRenderedPageBreak/>
              <w:t>META15</w:t>
            </w:r>
          </w:p>
        </w:tc>
        <w:tc>
          <w:tcPr>
            <w:tcW w:w="7484" w:type="dxa"/>
          </w:tcPr>
          <w:p w14:paraId="7AD79635" w14:textId="5BFBD497" w:rsidR="003C1AC8" w:rsidRPr="00DA067C" w:rsidRDefault="003C1AC8" w:rsidP="00EC4882">
            <w:pPr>
              <w:pStyle w:val="TableText"/>
              <w:jc w:val="both"/>
            </w:pPr>
            <w:r w:rsidRPr="005578C9">
              <w:rPr>
                <w:szCs w:val="20"/>
                <w:lang w:eastAsia="en-US"/>
              </w:rPr>
              <w:t xml:space="preserve">With regard to </w:t>
            </w:r>
            <w:r w:rsidRPr="00D75FD7">
              <w:rPr>
                <w:szCs w:val="20"/>
                <w:lang w:eastAsia="en-US"/>
              </w:rPr>
              <w:fldChar w:fldCharType="begin"/>
            </w:r>
            <w:r w:rsidRPr="00D75FD7">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5C746C" w:rsidRPr="005C746C">
              <w:t>META14</w:t>
            </w:r>
            <w:r w:rsidRPr="00D75FD7">
              <w:rPr>
                <w:szCs w:val="20"/>
                <w:lang w:eastAsia="en-US"/>
              </w:rPr>
              <w:fldChar w:fldCharType="end"/>
            </w:r>
            <w:r w:rsidRPr="005578C9">
              <w:rPr>
                <w:szCs w:val="20"/>
                <w:lang w:eastAsia="en-US"/>
              </w:rPr>
              <w:t>, the eUICC SHALL ignore fields it does not support.</w:t>
            </w:r>
          </w:p>
        </w:tc>
      </w:tr>
      <w:tr w:rsidR="003C1AC8" w:rsidRPr="00C74F44" w14:paraId="1C3A9886" w14:textId="77777777" w:rsidTr="00EC4882">
        <w:tc>
          <w:tcPr>
            <w:tcW w:w="1555" w:type="dxa"/>
          </w:tcPr>
          <w:p w14:paraId="14B94ADF" w14:textId="77777777" w:rsidR="003C1AC8" w:rsidRPr="009F3483" w:rsidRDefault="003C1AC8" w:rsidP="00EC4882">
            <w:pPr>
              <w:spacing w:before="40" w:after="40" w:line="276" w:lineRule="auto"/>
              <w:rPr>
                <w:b/>
                <w:sz w:val="20"/>
                <w:lang w:eastAsia="de-DE" w:bidi="ar-SA"/>
              </w:rPr>
            </w:pPr>
            <w:r>
              <w:rPr>
                <w:b/>
                <w:sz w:val="20"/>
                <w:lang w:eastAsia="de-DE" w:bidi="ar-SA"/>
              </w:rPr>
              <w:t>META16</w:t>
            </w:r>
          </w:p>
        </w:tc>
        <w:tc>
          <w:tcPr>
            <w:tcW w:w="7484" w:type="dxa"/>
          </w:tcPr>
          <w:p w14:paraId="237A0C67" w14:textId="0AE68D3F" w:rsidR="003C1AC8" w:rsidRPr="00DA067C" w:rsidRDefault="003C1AC8" w:rsidP="00EC4882">
            <w:pPr>
              <w:pStyle w:val="TableText"/>
              <w:jc w:val="both"/>
            </w:pPr>
            <w:r w:rsidRPr="005578C9">
              <w:rPr>
                <w:lang w:eastAsia="en-US"/>
              </w:rPr>
              <w:t xml:space="preserve">With regard to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5C746C" w:rsidRPr="005C746C">
              <w:t>META14</w:t>
            </w:r>
            <w:r w:rsidRPr="00D75FD7">
              <w:rPr>
                <w:szCs w:val="20"/>
                <w:lang w:eastAsia="en-US"/>
              </w:rPr>
              <w:fldChar w:fldCharType="end"/>
            </w:r>
            <w:r w:rsidRPr="005578C9">
              <w:rPr>
                <w:lang w:eastAsia="en-US"/>
              </w:rPr>
              <w:t>, the LPA SHALL ignore fields it does not support.</w:t>
            </w:r>
          </w:p>
        </w:tc>
      </w:tr>
      <w:tr w:rsidR="003C1AC8" w:rsidRPr="00C74F44" w14:paraId="5126C36B" w14:textId="77777777" w:rsidTr="00EC4882">
        <w:tc>
          <w:tcPr>
            <w:tcW w:w="1555" w:type="dxa"/>
          </w:tcPr>
          <w:p w14:paraId="0EF9FCA3" w14:textId="77777777" w:rsidR="003C1AC8" w:rsidRPr="009F3483" w:rsidRDefault="003C1AC8" w:rsidP="00EC4882">
            <w:pPr>
              <w:spacing w:before="40" w:after="40" w:line="276" w:lineRule="auto"/>
              <w:rPr>
                <w:b/>
                <w:sz w:val="20"/>
                <w:lang w:eastAsia="de-DE" w:bidi="ar-SA"/>
              </w:rPr>
            </w:pPr>
            <w:r>
              <w:rPr>
                <w:b/>
                <w:sz w:val="20"/>
                <w:lang w:eastAsia="de-DE" w:bidi="ar-SA"/>
              </w:rPr>
              <w:t>META17</w:t>
            </w:r>
          </w:p>
        </w:tc>
        <w:tc>
          <w:tcPr>
            <w:tcW w:w="7484" w:type="dxa"/>
          </w:tcPr>
          <w:p w14:paraId="275DB649" w14:textId="2538EBE9" w:rsidR="003C1AC8" w:rsidRPr="00DA067C" w:rsidRDefault="003C1AC8" w:rsidP="00EC4882">
            <w:pPr>
              <w:pStyle w:val="TableText"/>
              <w:jc w:val="both"/>
            </w:pPr>
            <w:r w:rsidRPr="005578C9">
              <w:rPr>
                <w:szCs w:val="20"/>
                <w:lang w:eastAsia="en-US"/>
              </w:rPr>
              <w:t xml:space="preserve">The information defined in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5C746C" w:rsidRPr="005C746C">
              <w:t>META14</w:t>
            </w:r>
            <w:r w:rsidRPr="00D75FD7">
              <w:rPr>
                <w:szCs w:val="20"/>
                <w:lang w:eastAsia="en-US"/>
              </w:rPr>
              <w:fldChar w:fldCharType="end"/>
            </w:r>
            <w:r w:rsidRPr="005578C9">
              <w:rPr>
                <w:szCs w:val="20"/>
                <w:lang w:eastAsia="en-US"/>
              </w:rPr>
              <w:t xml:space="preserve"> SHALL NOT impact the functionalities and Profile Management Operations defined in this specification that are not Vendor specific.</w:t>
            </w:r>
          </w:p>
        </w:tc>
      </w:tr>
      <w:tr w:rsidR="003C1AC8" w:rsidRPr="00C74F44" w14:paraId="4B55316F" w14:textId="77777777" w:rsidTr="00EC4882">
        <w:tc>
          <w:tcPr>
            <w:tcW w:w="1555" w:type="dxa"/>
          </w:tcPr>
          <w:p w14:paraId="5723C2DA" w14:textId="77777777" w:rsidR="003C1AC8" w:rsidRPr="009F3483" w:rsidRDefault="003C1AC8" w:rsidP="00EC4882">
            <w:pPr>
              <w:spacing w:before="40" w:after="40" w:line="276" w:lineRule="auto"/>
              <w:rPr>
                <w:b/>
                <w:sz w:val="20"/>
                <w:lang w:eastAsia="de-DE" w:bidi="ar-SA"/>
              </w:rPr>
            </w:pPr>
            <w:r>
              <w:rPr>
                <w:b/>
                <w:sz w:val="20"/>
                <w:lang w:eastAsia="de-DE" w:bidi="ar-SA"/>
              </w:rPr>
              <w:t>META18</w:t>
            </w:r>
          </w:p>
        </w:tc>
        <w:tc>
          <w:tcPr>
            <w:tcW w:w="7484" w:type="dxa"/>
          </w:tcPr>
          <w:p w14:paraId="11F6FD04" w14:textId="76EE22E1" w:rsidR="003C1AC8" w:rsidRPr="00DA067C" w:rsidRDefault="003C1AC8" w:rsidP="00EC4882">
            <w:pPr>
              <w:pStyle w:val="TableText"/>
              <w:jc w:val="both"/>
            </w:pPr>
            <w:r w:rsidRPr="005578C9">
              <w:rPr>
                <w:szCs w:val="20"/>
                <w:lang w:eastAsia="en-US"/>
              </w:rPr>
              <w:t xml:space="preserve">The information defined in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5C746C" w:rsidRPr="005C746C">
              <w:t>META14</w:t>
            </w:r>
            <w:r w:rsidRPr="00D75FD7">
              <w:rPr>
                <w:szCs w:val="20"/>
                <w:lang w:eastAsia="en-US"/>
              </w:rPr>
              <w:fldChar w:fldCharType="end"/>
            </w:r>
            <w:r w:rsidRPr="005578C9">
              <w:rPr>
                <w:szCs w:val="20"/>
                <w:lang w:eastAsia="en-US"/>
              </w:rPr>
              <w:t xml:space="preserve"> SHALL NOT impact the interoperability of the solution defined in this specification (incl. Devices, Profiles and SM-DP+).</w:t>
            </w:r>
          </w:p>
        </w:tc>
      </w:tr>
      <w:tr w:rsidR="003C1AC8" w:rsidRPr="00C74F44" w14:paraId="36406D15" w14:textId="77777777" w:rsidTr="00EC4882">
        <w:tc>
          <w:tcPr>
            <w:tcW w:w="1555" w:type="dxa"/>
          </w:tcPr>
          <w:p w14:paraId="1E5644E5" w14:textId="77777777" w:rsidR="003C1AC8" w:rsidRPr="009F3483" w:rsidRDefault="003C1AC8" w:rsidP="00EC4882">
            <w:pPr>
              <w:spacing w:before="40" w:after="40" w:line="276" w:lineRule="auto"/>
              <w:rPr>
                <w:b/>
                <w:sz w:val="20"/>
                <w:lang w:eastAsia="de-DE" w:bidi="ar-SA"/>
              </w:rPr>
            </w:pPr>
            <w:r>
              <w:rPr>
                <w:b/>
                <w:sz w:val="20"/>
                <w:lang w:eastAsia="de-DE" w:bidi="ar-SA"/>
              </w:rPr>
              <w:t>META19</w:t>
            </w:r>
          </w:p>
        </w:tc>
        <w:tc>
          <w:tcPr>
            <w:tcW w:w="7484" w:type="dxa"/>
          </w:tcPr>
          <w:p w14:paraId="6E9DC94C" w14:textId="53C7FE50" w:rsidR="003C1AC8" w:rsidRPr="00DA067C" w:rsidRDefault="003C1AC8" w:rsidP="00EC4882">
            <w:pPr>
              <w:pStyle w:val="TableText"/>
              <w:jc w:val="both"/>
            </w:pPr>
            <w:r w:rsidRPr="005578C9">
              <w:rPr>
                <w:szCs w:val="20"/>
                <w:lang w:eastAsia="en-US"/>
              </w:rPr>
              <w:t xml:space="preserve">With regard to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5C746C" w:rsidRPr="005C746C">
              <w:t>META14</w:t>
            </w:r>
            <w:r w:rsidRPr="00D75FD7">
              <w:rPr>
                <w:szCs w:val="20"/>
                <w:lang w:eastAsia="en-US"/>
              </w:rPr>
              <w:fldChar w:fldCharType="end"/>
            </w:r>
            <w:r w:rsidRPr="005578C9">
              <w:rPr>
                <w:szCs w:val="20"/>
                <w:lang w:eastAsia="en-US"/>
              </w:rPr>
              <w:t xml:space="preserve">, the eUICC </w:t>
            </w:r>
            <w:r>
              <w:rPr>
                <w:szCs w:val="20"/>
                <w:lang w:eastAsia="en-US"/>
              </w:rPr>
              <w:t>SHALL</w:t>
            </w:r>
            <w:r w:rsidRPr="005578C9">
              <w:rPr>
                <w:szCs w:val="20"/>
                <w:lang w:eastAsia="en-US"/>
              </w:rPr>
              <w:t xml:space="preserve"> store the additional proprietary information in its memory if indicated by the Profile Owner.</w:t>
            </w:r>
          </w:p>
        </w:tc>
      </w:tr>
    </w:tbl>
    <w:p w14:paraId="60A59DDC" w14:textId="3615871E" w:rsidR="003C1AC8" w:rsidRDefault="00C42674" w:rsidP="00D9742B">
      <w:pPr>
        <w:pStyle w:val="TableCaption"/>
        <w:numPr>
          <w:ilvl w:val="0"/>
          <w:numId w:val="0"/>
        </w:numPr>
        <w:spacing w:before="60"/>
      </w:pPr>
      <w:r>
        <w:t>Table 4.8.1</w:t>
      </w:r>
      <w:r w:rsidR="003C1AC8">
        <w:t xml:space="preserve">: </w:t>
      </w:r>
      <w:r w:rsidR="003C1AC8" w:rsidRPr="00FE035E">
        <w:t xml:space="preserve">Profile </w:t>
      </w:r>
      <w:r w:rsidR="003C1AC8">
        <w:t>Metadata Requirements</w:t>
      </w:r>
    </w:p>
    <w:p w14:paraId="4CA5FBF4" w14:textId="77777777" w:rsidR="003C1AC8" w:rsidRDefault="003C1AC8" w:rsidP="003C1AC8">
      <w:pPr>
        <w:pStyle w:val="Heading2"/>
      </w:pPr>
      <w:bookmarkStart w:id="493" w:name="_Ref443546048"/>
      <w:bookmarkStart w:id="494" w:name="_Toc472934693"/>
      <w:bookmarkStart w:id="495" w:name="_Toc228126341"/>
      <w:bookmarkStart w:id="496" w:name="_Toc435053995"/>
      <w:r>
        <w:t>NFC Requirements</w:t>
      </w:r>
      <w:bookmarkEnd w:id="493"/>
      <w:bookmarkEnd w:id="494"/>
      <w:bookmarkEnd w:id="495"/>
    </w:p>
    <w:p w14:paraId="16BFA339" w14:textId="77777777" w:rsidR="003C1AC8" w:rsidRDefault="003C1AC8" w:rsidP="003C1AC8">
      <w:pPr>
        <w:spacing w:after="240"/>
        <w:rPr>
          <w:rFonts w:cs="Arial"/>
          <w:sz w:val="20"/>
          <w:lang w:eastAsia="en-GB"/>
        </w:rPr>
      </w:pPr>
      <w:r>
        <w:rPr>
          <w:rFonts w:cs="Arial"/>
          <w:sz w:val="20"/>
          <w:lang w:eastAsia="en-GB"/>
        </w:rPr>
        <w:t>An NFC Device and an NFC eUICC SHALL be compliant with the following list of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68F50D5C"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50E5848B"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101AA33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52AD8956" w14:textId="77777777" w:rsidTr="00EC4882">
        <w:tc>
          <w:tcPr>
            <w:tcW w:w="1555" w:type="dxa"/>
            <w:tcBorders>
              <w:top w:val="single" w:sz="4" w:space="0" w:color="auto"/>
              <w:left w:val="single" w:sz="4" w:space="0" w:color="auto"/>
              <w:bottom w:val="single" w:sz="4" w:space="0" w:color="auto"/>
              <w:right w:val="single" w:sz="4" w:space="0" w:color="auto"/>
            </w:tcBorders>
          </w:tcPr>
          <w:p w14:paraId="1C0E7716" w14:textId="77777777" w:rsidR="003C1AC8" w:rsidRPr="009F3483" w:rsidRDefault="003C1AC8" w:rsidP="00EC4882">
            <w:pPr>
              <w:spacing w:before="40" w:after="40" w:line="276" w:lineRule="auto"/>
              <w:rPr>
                <w:b/>
                <w:sz w:val="20"/>
              </w:rPr>
            </w:pPr>
            <w:r w:rsidRPr="009F3483">
              <w:rPr>
                <w:b/>
                <w:sz w:val="20"/>
              </w:rPr>
              <w:t>NFC1</w:t>
            </w:r>
          </w:p>
        </w:tc>
        <w:tc>
          <w:tcPr>
            <w:tcW w:w="7461" w:type="dxa"/>
            <w:tcBorders>
              <w:top w:val="single" w:sz="4" w:space="0" w:color="auto"/>
              <w:left w:val="single" w:sz="4" w:space="0" w:color="auto"/>
              <w:bottom w:val="single" w:sz="4" w:space="0" w:color="auto"/>
              <w:right w:val="single" w:sz="4" w:space="0" w:color="auto"/>
            </w:tcBorders>
          </w:tcPr>
          <w:p w14:paraId="71FB59B6" w14:textId="038BC691" w:rsidR="003C1AC8" w:rsidRPr="004C6077" w:rsidRDefault="003C1AC8" w:rsidP="00EC4882">
            <w:pPr>
              <w:tabs>
                <w:tab w:val="left" w:pos="340"/>
              </w:tabs>
              <w:spacing w:before="40" w:after="40" w:line="276" w:lineRule="auto"/>
              <w:rPr>
                <w:sz w:val="20"/>
              </w:rPr>
            </w:pPr>
            <w:r w:rsidRPr="004C6077">
              <w:rPr>
                <w:rFonts w:cs="Arial"/>
                <w:sz w:val="20"/>
                <w:lang w:eastAsia="en-GB"/>
              </w:rPr>
              <w:t>A</w:t>
            </w:r>
            <w:r>
              <w:rPr>
                <w:rFonts w:cs="Arial"/>
                <w:sz w:val="20"/>
                <w:lang w:eastAsia="en-GB"/>
              </w:rPr>
              <w:t>n</w:t>
            </w:r>
            <w:r w:rsidRPr="004C6077">
              <w:rPr>
                <w:rFonts w:cs="Arial"/>
                <w:sz w:val="20"/>
                <w:lang w:eastAsia="en-GB"/>
              </w:rPr>
              <w:t xml:space="preserve"> NFC Device SHALL be compliant with GSMA TS 26 </w:t>
            </w:r>
            <w:r>
              <w:rPr>
                <w:rFonts w:cs="Arial"/>
                <w:sz w:val="20"/>
                <w:lang w:eastAsia="en-GB"/>
              </w:rPr>
              <w:fldChar w:fldCharType="begin"/>
            </w:r>
            <w:r>
              <w:rPr>
                <w:rFonts w:cs="Arial"/>
                <w:sz w:val="20"/>
                <w:lang w:eastAsia="en-GB"/>
              </w:rPr>
              <w:instrText xml:space="preserve"> REF TS26 \h  \* MERGEFORMAT </w:instrText>
            </w:r>
            <w:r>
              <w:rPr>
                <w:rFonts w:cs="Arial"/>
                <w:sz w:val="20"/>
                <w:lang w:eastAsia="en-GB"/>
              </w:rPr>
            </w:r>
            <w:r>
              <w:rPr>
                <w:rFonts w:cs="Arial"/>
                <w:sz w:val="20"/>
                <w:lang w:eastAsia="en-GB"/>
              </w:rPr>
              <w:fldChar w:fldCharType="separate"/>
            </w:r>
            <w:r w:rsidR="005C746C" w:rsidRPr="005C746C">
              <w:rPr>
                <w:rFonts w:cs="Arial"/>
                <w:sz w:val="20"/>
                <w:lang w:eastAsia="en-GB"/>
              </w:rPr>
              <w:t>[17]</w:t>
            </w:r>
            <w:r>
              <w:rPr>
                <w:rFonts w:cs="Arial"/>
                <w:sz w:val="20"/>
                <w:lang w:eastAsia="en-GB"/>
              </w:rPr>
              <w:fldChar w:fldCharType="end"/>
            </w:r>
            <w:r w:rsidR="00FC7A74" w:rsidDel="00FC7A74">
              <w:rPr>
                <w:rFonts w:cs="Arial"/>
                <w:sz w:val="20"/>
                <w:lang w:eastAsia="en-GB"/>
              </w:rPr>
              <w:t xml:space="preserve"> </w:t>
            </w:r>
            <w:r>
              <w:rPr>
                <w:rFonts w:cs="Arial"/>
                <w:sz w:val="20"/>
                <w:lang w:eastAsia="en-GB"/>
              </w:rPr>
              <w:t>.</w:t>
            </w:r>
          </w:p>
        </w:tc>
      </w:tr>
      <w:tr w:rsidR="003C1AC8" w:rsidRPr="00256FE3" w14:paraId="483A8D6E" w14:textId="77777777" w:rsidTr="00EC4882">
        <w:tc>
          <w:tcPr>
            <w:tcW w:w="1555" w:type="dxa"/>
            <w:tcBorders>
              <w:top w:val="single" w:sz="4" w:space="0" w:color="auto"/>
              <w:left w:val="single" w:sz="4" w:space="0" w:color="auto"/>
              <w:bottom w:val="single" w:sz="4" w:space="0" w:color="auto"/>
              <w:right w:val="single" w:sz="4" w:space="0" w:color="auto"/>
            </w:tcBorders>
          </w:tcPr>
          <w:p w14:paraId="667A8992" w14:textId="77777777" w:rsidR="003C1AC8" w:rsidRPr="009F3483" w:rsidRDefault="003C1AC8" w:rsidP="00EC4882">
            <w:pPr>
              <w:spacing w:before="40" w:after="40" w:line="276" w:lineRule="auto"/>
              <w:rPr>
                <w:b/>
                <w:sz w:val="20"/>
              </w:rPr>
            </w:pPr>
            <w:r w:rsidRPr="009F3483">
              <w:rPr>
                <w:b/>
                <w:sz w:val="20"/>
              </w:rPr>
              <w:t>NFC2</w:t>
            </w:r>
          </w:p>
        </w:tc>
        <w:tc>
          <w:tcPr>
            <w:tcW w:w="7461" w:type="dxa"/>
            <w:tcBorders>
              <w:top w:val="single" w:sz="4" w:space="0" w:color="auto"/>
              <w:left w:val="single" w:sz="4" w:space="0" w:color="auto"/>
              <w:bottom w:val="single" w:sz="4" w:space="0" w:color="auto"/>
              <w:right w:val="single" w:sz="4" w:space="0" w:color="auto"/>
            </w:tcBorders>
          </w:tcPr>
          <w:p w14:paraId="05FCA45F" w14:textId="1B744D5C" w:rsidR="003C1AC8" w:rsidRPr="004C6077" w:rsidRDefault="003C1AC8" w:rsidP="00EC4882">
            <w:pPr>
              <w:tabs>
                <w:tab w:val="left" w:pos="340"/>
              </w:tabs>
              <w:spacing w:before="40" w:after="40" w:line="276" w:lineRule="auto"/>
              <w:rPr>
                <w:sz w:val="20"/>
              </w:rPr>
            </w:pPr>
            <w:r w:rsidRPr="004C6077">
              <w:rPr>
                <w:sz w:val="20"/>
                <w:lang w:val="en-US" w:eastAsia="en-GB"/>
              </w:rPr>
              <w:t>After installation of an Operat</w:t>
            </w:r>
            <w:r>
              <w:rPr>
                <w:sz w:val="20"/>
                <w:lang w:val="en-US" w:eastAsia="en-GB"/>
              </w:rPr>
              <w:t>ional</w:t>
            </w:r>
            <w:r w:rsidRPr="004C6077">
              <w:rPr>
                <w:sz w:val="20"/>
                <w:lang w:val="en-US" w:eastAsia="en-GB"/>
              </w:rPr>
              <w:t xml:space="preserve"> Profile</w:t>
            </w:r>
            <w:r>
              <w:rPr>
                <w:sz w:val="20"/>
                <w:lang w:val="en-US" w:eastAsia="en-GB"/>
              </w:rPr>
              <w:t>,</w:t>
            </w:r>
            <w:r w:rsidRPr="004C6077">
              <w:rPr>
                <w:sz w:val="20"/>
                <w:lang w:val="en-US" w:eastAsia="en-GB"/>
              </w:rPr>
              <w:t xml:space="preserve"> the NFC eUICC SHALL support all requirements as specified in the </w:t>
            </w:r>
            <w:r w:rsidRPr="004C6077">
              <w:rPr>
                <w:rFonts w:eastAsia="MS Mincho" w:cs="Arial"/>
                <w:color w:val="000000"/>
                <w:sz w:val="20"/>
                <w:lang w:val="en-US" w:eastAsia="en-GB" w:bidi="ar-SA"/>
              </w:rPr>
              <w:t>SGP.03</w:t>
            </w:r>
            <w:r w:rsidRPr="004C6077">
              <w:rPr>
                <w:sz w:val="20"/>
                <w:lang w:val="en-US" w:eastAsia="en-GB"/>
              </w:rPr>
              <w:t xml:space="preserve"> GSMA</w:t>
            </w:r>
            <w:r w:rsidRPr="004C6077">
              <w:rPr>
                <w:rFonts w:eastAsia="MS Mincho" w:cs="Arial"/>
                <w:color w:val="000000"/>
                <w:sz w:val="20"/>
                <w:lang w:val="en-US" w:eastAsia="en-GB" w:bidi="ar-SA"/>
              </w:rPr>
              <w:t xml:space="preserve"> NFC UICC Requirements Specification</w:t>
            </w:r>
            <w:r>
              <w:rPr>
                <w:rFonts w:eastAsia="MS Mincho" w:cs="Arial"/>
                <w:color w:val="000000"/>
                <w:sz w:val="20"/>
                <w:lang w:val="en-US" w:eastAsia="en-GB" w:bidi="ar-SA"/>
              </w:rPr>
              <w:t xml:space="preserve"> </w:t>
            </w:r>
            <w:r>
              <w:rPr>
                <w:rFonts w:eastAsia="MS Mincho" w:cs="Arial"/>
                <w:color w:val="000000"/>
                <w:sz w:val="20"/>
                <w:lang w:val="en-US" w:eastAsia="en-GB" w:bidi="ar-SA"/>
              </w:rPr>
              <w:fldChar w:fldCharType="begin"/>
            </w:r>
            <w:r>
              <w:rPr>
                <w:rFonts w:eastAsia="MS Mincho" w:cs="Arial"/>
                <w:color w:val="000000"/>
                <w:sz w:val="20"/>
                <w:lang w:val="en-US" w:eastAsia="en-GB" w:bidi="ar-SA"/>
              </w:rPr>
              <w:instrText xml:space="preserve"> REF SGP03 \h  \* MERGEFORMAT </w:instrText>
            </w:r>
            <w:r>
              <w:rPr>
                <w:rFonts w:eastAsia="MS Mincho" w:cs="Arial"/>
                <w:color w:val="000000"/>
                <w:sz w:val="20"/>
                <w:lang w:val="en-US" w:eastAsia="en-GB" w:bidi="ar-SA"/>
              </w:rPr>
            </w:r>
            <w:r>
              <w:rPr>
                <w:rFonts w:eastAsia="MS Mincho" w:cs="Arial"/>
                <w:color w:val="000000"/>
                <w:sz w:val="20"/>
                <w:lang w:val="en-US" w:eastAsia="en-GB" w:bidi="ar-SA"/>
              </w:rPr>
              <w:fldChar w:fldCharType="separate"/>
            </w:r>
            <w:r w:rsidR="005C746C" w:rsidRPr="005C746C">
              <w:rPr>
                <w:rFonts w:eastAsia="MS Mincho" w:cs="Arial"/>
                <w:color w:val="000000"/>
                <w:sz w:val="20"/>
                <w:lang w:val="en-US" w:eastAsia="en-GB" w:bidi="ar-SA"/>
              </w:rPr>
              <w:t>[20]</w:t>
            </w:r>
            <w:r>
              <w:rPr>
                <w:rFonts w:eastAsia="MS Mincho" w:cs="Arial"/>
                <w:color w:val="000000"/>
                <w:sz w:val="20"/>
                <w:lang w:val="en-US" w:eastAsia="en-GB" w:bidi="ar-SA"/>
              </w:rPr>
              <w:fldChar w:fldCharType="end"/>
            </w:r>
            <w:r>
              <w:rPr>
                <w:sz w:val="20"/>
                <w:lang w:val="en-US" w:eastAsia="en-GB"/>
              </w:rPr>
              <w:t>.</w:t>
            </w:r>
          </w:p>
        </w:tc>
      </w:tr>
      <w:tr w:rsidR="003C1AC8" w:rsidRPr="00256FE3" w14:paraId="3B85F117" w14:textId="77777777" w:rsidTr="00EC4882">
        <w:tc>
          <w:tcPr>
            <w:tcW w:w="1555" w:type="dxa"/>
            <w:tcBorders>
              <w:top w:val="single" w:sz="4" w:space="0" w:color="auto"/>
              <w:left w:val="single" w:sz="4" w:space="0" w:color="auto"/>
              <w:bottom w:val="single" w:sz="4" w:space="0" w:color="auto"/>
              <w:right w:val="single" w:sz="4" w:space="0" w:color="auto"/>
            </w:tcBorders>
          </w:tcPr>
          <w:p w14:paraId="0950824A" w14:textId="77777777" w:rsidR="003C1AC8" w:rsidRPr="009F3483" w:rsidRDefault="003C1AC8" w:rsidP="00EC4882">
            <w:pPr>
              <w:spacing w:before="40" w:after="40" w:line="276" w:lineRule="auto"/>
              <w:rPr>
                <w:b/>
                <w:sz w:val="20"/>
              </w:rPr>
            </w:pPr>
            <w:r w:rsidRPr="009F3483">
              <w:rPr>
                <w:b/>
                <w:sz w:val="20"/>
              </w:rPr>
              <w:t>NFC3</w:t>
            </w:r>
          </w:p>
        </w:tc>
        <w:tc>
          <w:tcPr>
            <w:tcW w:w="7461" w:type="dxa"/>
            <w:tcBorders>
              <w:top w:val="single" w:sz="4" w:space="0" w:color="auto"/>
              <w:left w:val="single" w:sz="4" w:space="0" w:color="auto"/>
              <w:bottom w:val="single" w:sz="4" w:space="0" w:color="auto"/>
              <w:right w:val="single" w:sz="4" w:space="0" w:color="auto"/>
            </w:tcBorders>
          </w:tcPr>
          <w:p w14:paraId="70A315BD" w14:textId="73FA5D9B" w:rsidR="003C1AC8" w:rsidRPr="004C6077" w:rsidRDefault="003C1AC8" w:rsidP="00EC4882">
            <w:pPr>
              <w:tabs>
                <w:tab w:val="left" w:pos="340"/>
              </w:tabs>
              <w:spacing w:before="40" w:after="40" w:line="276" w:lineRule="auto"/>
              <w:rPr>
                <w:sz w:val="20"/>
              </w:rPr>
            </w:pPr>
            <w:r w:rsidRPr="004C6077">
              <w:rPr>
                <w:rFonts w:cs="Arial"/>
                <w:sz w:val="20"/>
                <w:lang w:eastAsia="en-GB"/>
              </w:rPr>
              <w:t>The NFC Device SHALL r</w:t>
            </w:r>
            <w:r w:rsidRPr="00023088">
              <w:rPr>
                <w:rFonts w:cs="Arial"/>
                <w:sz w:val="20"/>
                <w:lang w:eastAsia="en-GB"/>
              </w:rPr>
              <w:t>etrieve and enforce access control rules as specified</w:t>
            </w:r>
            <w:r w:rsidRPr="004C6077">
              <w:rPr>
                <w:rFonts w:cs="Arial"/>
                <w:sz w:val="20"/>
                <w:lang w:eastAsia="en-GB"/>
              </w:rPr>
              <w:t xml:space="preserve"> in the GlobalPlatform SEAC specification</w:t>
            </w:r>
            <w:r>
              <w:rPr>
                <w:rFonts w:cs="Arial"/>
                <w:sz w:val="20"/>
                <w:lang w:eastAsia="en-GB"/>
              </w:rPr>
              <w:t xml:space="preserve"> </w:t>
            </w:r>
            <w:r>
              <w:rPr>
                <w:rFonts w:cs="Arial"/>
                <w:sz w:val="20"/>
                <w:lang w:eastAsia="en-GB"/>
              </w:rPr>
              <w:fldChar w:fldCharType="begin"/>
            </w:r>
            <w:r>
              <w:rPr>
                <w:rFonts w:cs="Arial"/>
                <w:sz w:val="20"/>
                <w:lang w:eastAsia="en-GB"/>
              </w:rPr>
              <w:instrText xml:space="preserve"> REF GPDSPE013 \h  \* MERGEFORMAT </w:instrText>
            </w:r>
            <w:r>
              <w:rPr>
                <w:rFonts w:cs="Arial"/>
                <w:sz w:val="20"/>
                <w:lang w:eastAsia="en-GB"/>
              </w:rPr>
            </w:r>
            <w:r>
              <w:rPr>
                <w:rFonts w:cs="Arial"/>
                <w:sz w:val="20"/>
                <w:lang w:eastAsia="en-GB"/>
              </w:rPr>
              <w:fldChar w:fldCharType="separate"/>
            </w:r>
            <w:r w:rsidR="005C746C" w:rsidRPr="005C746C">
              <w:rPr>
                <w:rFonts w:cs="Arial"/>
                <w:sz w:val="20"/>
                <w:lang w:eastAsia="en-GB"/>
              </w:rPr>
              <w:t>[15]</w:t>
            </w:r>
            <w:r>
              <w:rPr>
                <w:rFonts w:cs="Arial"/>
                <w:sz w:val="20"/>
                <w:lang w:eastAsia="en-GB"/>
              </w:rPr>
              <w:fldChar w:fldCharType="end"/>
            </w:r>
            <w:r w:rsidRPr="004C6077">
              <w:rPr>
                <w:rFonts w:cs="Arial"/>
                <w:sz w:val="20"/>
                <w:lang w:eastAsia="en-GB"/>
              </w:rPr>
              <w:t>.</w:t>
            </w:r>
          </w:p>
        </w:tc>
      </w:tr>
      <w:tr w:rsidR="003C1AC8" w:rsidRPr="00256FE3" w14:paraId="63FBE332" w14:textId="77777777" w:rsidTr="00EC4882">
        <w:tc>
          <w:tcPr>
            <w:tcW w:w="1555" w:type="dxa"/>
            <w:tcBorders>
              <w:top w:val="single" w:sz="4" w:space="0" w:color="auto"/>
              <w:left w:val="single" w:sz="4" w:space="0" w:color="auto"/>
              <w:bottom w:val="single" w:sz="4" w:space="0" w:color="auto"/>
              <w:right w:val="single" w:sz="4" w:space="0" w:color="auto"/>
            </w:tcBorders>
          </w:tcPr>
          <w:p w14:paraId="1C7EDBE5" w14:textId="77777777" w:rsidR="003C1AC8" w:rsidRPr="009F3483" w:rsidRDefault="003C1AC8" w:rsidP="00EC4882">
            <w:pPr>
              <w:spacing w:before="40" w:after="40" w:line="276" w:lineRule="auto"/>
              <w:rPr>
                <w:b/>
                <w:sz w:val="20"/>
              </w:rPr>
            </w:pPr>
            <w:r w:rsidRPr="009F3483">
              <w:rPr>
                <w:b/>
                <w:sz w:val="20"/>
              </w:rPr>
              <w:t>NFC4</w:t>
            </w:r>
          </w:p>
        </w:tc>
        <w:tc>
          <w:tcPr>
            <w:tcW w:w="7461" w:type="dxa"/>
            <w:tcBorders>
              <w:top w:val="single" w:sz="4" w:space="0" w:color="auto"/>
              <w:left w:val="single" w:sz="4" w:space="0" w:color="auto"/>
              <w:bottom w:val="single" w:sz="4" w:space="0" w:color="auto"/>
              <w:right w:val="single" w:sz="4" w:space="0" w:color="auto"/>
            </w:tcBorders>
          </w:tcPr>
          <w:p w14:paraId="49C6A02E" w14:textId="77777777" w:rsidR="003C1AC8" w:rsidRPr="004C6077" w:rsidRDefault="003C1AC8" w:rsidP="00EC4882">
            <w:pPr>
              <w:tabs>
                <w:tab w:val="left" w:pos="340"/>
              </w:tabs>
              <w:spacing w:before="40" w:after="40" w:line="276" w:lineRule="auto"/>
              <w:rPr>
                <w:sz w:val="20"/>
              </w:rPr>
            </w:pPr>
            <w:r w:rsidRPr="004C6077">
              <w:rPr>
                <w:rFonts w:cs="Arial"/>
                <w:sz w:val="20"/>
                <w:lang w:eastAsia="en-GB"/>
              </w:rPr>
              <w:t>The eUICC SHALL be able to generate proof that the Operat</w:t>
            </w:r>
            <w:r>
              <w:rPr>
                <w:rFonts w:cs="Arial"/>
                <w:sz w:val="20"/>
                <w:lang w:eastAsia="en-GB"/>
              </w:rPr>
              <w:t>ional</w:t>
            </w:r>
            <w:r w:rsidRPr="004C6077">
              <w:rPr>
                <w:rFonts w:cs="Arial"/>
                <w:sz w:val="20"/>
                <w:lang w:eastAsia="en-GB"/>
              </w:rPr>
              <w:t xml:space="preserve"> Profile has been deleted</w:t>
            </w:r>
            <w:r>
              <w:rPr>
                <w:rFonts w:cs="Arial"/>
                <w:sz w:val="20"/>
                <w:lang w:eastAsia="en-GB"/>
              </w:rPr>
              <w:t>.</w:t>
            </w:r>
          </w:p>
        </w:tc>
      </w:tr>
      <w:tr w:rsidR="003C1AC8" w:rsidRPr="00256FE3" w14:paraId="66A928EC" w14:textId="77777777" w:rsidTr="00EC4882">
        <w:tc>
          <w:tcPr>
            <w:tcW w:w="1555" w:type="dxa"/>
            <w:tcBorders>
              <w:top w:val="single" w:sz="4" w:space="0" w:color="auto"/>
              <w:left w:val="single" w:sz="4" w:space="0" w:color="auto"/>
              <w:bottom w:val="single" w:sz="4" w:space="0" w:color="auto"/>
              <w:right w:val="single" w:sz="4" w:space="0" w:color="auto"/>
            </w:tcBorders>
          </w:tcPr>
          <w:p w14:paraId="5147D0E0" w14:textId="77777777" w:rsidR="003C1AC8" w:rsidRPr="003D501F" w:rsidRDefault="003C1AC8" w:rsidP="00EC4882">
            <w:pPr>
              <w:spacing w:before="40" w:after="40" w:line="276" w:lineRule="auto"/>
              <w:rPr>
                <w:b/>
                <w:sz w:val="20"/>
              </w:rPr>
            </w:pPr>
            <w:r w:rsidRPr="003D501F">
              <w:rPr>
                <w:b/>
                <w:sz w:val="20"/>
              </w:rPr>
              <w:t>NFC5</w:t>
            </w:r>
          </w:p>
        </w:tc>
        <w:tc>
          <w:tcPr>
            <w:tcW w:w="7461" w:type="dxa"/>
            <w:tcBorders>
              <w:top w:val="single" w:sz="4" w:space="0" w:color="auto"/>
              <w:left w:val="single" w:sz="4" w:space="0" w:color="auto"/>
              <w:bottom w:val="single" w:sz="4" w:space="0" w:color="auto"/>
              <w:right w:val="single" w:sz="4" w:space="0" w:color="auto"/>
            </w:tcBorders>
          </w:tcPr>
          <w:p w14:paraId="4B2507CD" w14:textId="77777777" w:rsidR="003C1AC8" w:rsidRPr="003D501F" w:rsidRDefault="003C1AC8" w:rsidP="00EC4882">
            <w:pPr>
              <w:tabs>
                <w:tab w:val="left" w:pos="340"/>
              </w:tabs>
              <w:spacing w:before="40" w:after="40" w:line="276" w:lineRule="auto"/>
              <w:rPr>
                <w:sz w:val="20"/>
              </w:rPr>
            </w:pPr>
            <w:r w:rsidRPr="003D501F">
              <w:rPr>
                <w:rFonts w:cs="Arial"/>
                <w:sz w:val="20"/>
                <w:lang w:eastAsia="en-GB"/>
              </w:rPr>
              <w:t>All NFC applications and NFC enabling applications (e</w:t>
            </w:r>
            <w:r>
              <w:rPr>
                <w:rFonts w:cs="Arial"/>
                <w:sz w:val="20"/>
                <w:lang w:eastAsia="en-GB"/>
              </w:rPr>
              <w:t>.g. ARA-M, PPSE, CRS, CREL, etc.</w:t>
            </w:r>
            <w:r w:rsidRPr="003D501F">
              <w:rPr>
                <w:rFonts w:cs="Arial"/>
                <w:sz w:val="20"/>
                <w:lang w:eastAsia="en-GB"/>
              </w:rPr>
              <w:t xml:space="preserve">) attached to an Operational Profile SHALL be included </w:t>
            </w:r>
            <w:r w:rsidRPr="003D501F">
              <w:rPr>
                <w:sz w:val="20"/>
              </w:rPr>
              <w:t xml:space="preserve">under the ISD-P created for the Profile, either under the MNO-SD or in an SD hierarchy with a self-extradited SSD </w:t>
            </w:r>
            <w:r>
              <w:rPr>
                <w:sz w:val="20"/>
              </w:rPr>
              <w:t>with authorised management privilege</w:t>
            </w:r>
            <w:r w:rsidRPr="003D501F">
              <w:rPr>
                <w:sz w:val="20"/>
              </w:rPr>
              <w:t>.</w:t>
            </w:r>
          </w:p>
        </w:tc>
      </w:tr>
      <w:tr w:rsidR="003C1AC8" w:rsidRPr="00256FE3" w14:paraId="5E85DD98" w14:textId="77777777" w:rsidTr="00EC4882">
        <w:tc>
          <w:tcPr>
            <w:tcW w:w="1555" w:type="dxa"/>
            <w:tcBorders>
              <w:top w:val="single" w:sz="4" w:space="0" w:color="auto"/>
              <w:left w:val="single" w:sz="4" w:space="0" w:color="auto"/>
              <w:bottom w:val="single" w:sz="4" w:space="0" w:color="auto"/>
              <w:right w:val="single" w:sz="4" w:space="0" w:color="auto"/>
            </w:tcBorders>
          </w:tcPr>
          <w:p w14:paraId="0293E3B1" w14:textId="77777777" w:rsidR="003C1AC8" w:rsidRPr="009F3483" w:rsidRDefault="003C1AC8" w:rsidP="00EC4882">
            <w:pPr>
              <w:spacing w:before="40" w:after="40" w:line="276" w:lineRule="auto"/>
              <w:rPr>
                <w:b/>
                <w:sz w:val="20"/>
              </w:rPr>
            </w:pPr>
            <w:r w:rsidRPr="009F3483">
              <w:rPr>
                <w:b/>
                <w:sz w:val="20"/>
              </w:rPr>
              <w:t>NFC</w:t>
            </w:r>
            <w:r>
              <w:rPr>
                <w:b/>
                <w:sz w:val="20"/>
              </w:rPr>
              <w:t>6</w:t>
            </w:r>
          </w:p>
        </w:tc>
        <w:tc>
          <w:tcPr>
            <w:tcW w:w="7461" w:type="dxa"/>
            <w:tcBorders>
              <w:top w:val="single" w:sz="4" w:space="0" w:color="auto"/>
              <w:left w:val="single" w:sz="4" w:space="0" w:color="auto"/>
              <w:bottom w:val="single" w:sz="4" w:space="0" w:color="auto"/>
              <w:right w:val="single" w:sz="4" w:space="0" w:color="auto"/>
            </w:tcBorders>
          </w:tcPr>
          <w:p w14:paraId="7E92BDBC" w14:textId="239FC65C" w:rsidR="003C1AC8" w:rsidRPr="004C6077" w:rsidRDefault="003C1AC8" w:rsidP="00EC4882">
            <w:pPr>
              <w:tabs>
                <w:tab w:val="left" w:pos="340"/>
              </w:tabs>
              <w:spacing w:before="40" w:after="40" w:line="276" w:lineRule="auto"/>
              <w:rPr>
                <w:sz w:val="20"/>
              </w:rPr>
            </w:pPr>
            <w:r w:rsidRPr="004C6077">
              <w:rPr>
                <w:rFonts w:cs="Arial"/>
                <w:sz w:val="20"/>
                <w:lang w:val="en-US" w:eastAsia="en-GB"/>
              </w:rPr>
              <w:t xml:space="preserve">The NFC eUICC solution SHALL be able to provide assurance to NFC application </w:t>
            </w:r>
            <w:r>
              <w:rPr>
                <w:rFonts w:cs="Arial"/>
                <w:sz w:val="20"/>
                <w:lang w:val="en-US" w:eastAsia="en-GB"/>
              </w:rPr>
              <w:t>S</w:t>
            </w:r>
            <w:r w:rsidRPr="004C6077">
              <w:rPr>
                <w:rFonts w:cs="Arial"/>
                <w:sz w:val="20"/>
                <w:lang w:val="en-US" w:eastAsia="en-GB"/>
              </w:rPr>
              <w:t xml:space="preserve">ervice </w:t>
            </w:r>
            <w:r>
              <w:rPr>
                <w:rFonts w:cs="Arial"/>
                <w:sz w:val="20"/>
                <w:lang w:val="en-US" w:eastAsia="en-GB"/>
              </w:rPr>
              <w:t>P</w:t>
            </w:r>
            <w:r w:rsidRPr="004C6077">
              <w:rPr>
                <w:rFonts w:cs="Arial"/>
                <w:sz w:val="20"/>
                <w:lang w:val="en-US" w:eastAsia="en-GB"/>
              </w:rPr>
              <w:t xml:space="preserve">roviders that </w:t>
            </w:r>
            <w:r>
              <w:rPr>
                <w:rFonts w:cs="Arial"/>
                <w:sz w:val="20"/>
                <w:lang w:val="en-US" w:eastAsia="en-GB"/>
              </w:rPr>
              <w:t>the</w:t>
            </w:r>
            <w:r w:rsidRPr="004C6077">
              <w:rPr>
                <w:rFonts w:cs="Arial"/>
                <w:sz w:val="20"/>
                <w:lang w:val="en-US" w:eastAsia="en-GB"/>
              </w:rPr>
              <w:t xml:space="preserve"> combination of </w:t>
            </w:r>
            <w:r>
              <w:rPr>
                <w:rFonts w:cs="Arial"/>
                <w:sz w:val="20"/>
                <w:lang w:val="en-US" w:eastAsia="en-GB"/>
              </w:rPr>
              <w:t xml:space="preserve">an </w:t>
            </w:r>
            <w:r w:rsidRPr="004C6077">
              <w:rPr>
                <w:rFonts w:cs="Arial"/>
                <w:sz w:val="20"/>
                <w:lang w:val="en-US" w:eastAsia="en-GB"/>
              </w:rPr>
              <w:t>eUICC and Operat</w:t>
            </w:r>
            <w:r>
              <w:rPr>
                <w:rFonts w:cs="Arial"/>
                <w:sz w:val="20"/>
                <w:lang w:val="en-US" w:eastAsia="en-GB"/>
              </w:rPr>
              <w:t>ional</w:t>
            </w:r>
            <w:r w:rsidRPr="004C6077">
              <w:rPr>
                <w:rFonts w:cs="Arial"/>
                <w:sz w:val="20"/>
                <w:lang w:val="en-US" w:eastAsia="en-GB"/>
              </w:rPr>
              <w:t xml:space="preserve"> Profile is trusted. </w:t>
            </w:r>
            <w:r w:rsidRPr="00506AB6">
              <w:rPr>
                <w:rFonts w:cs="Arial"/>
                <w:sz w:val="20"/>
                <w:lang w:val="en-US" w:eastAsia="en-GB"/>
              </w:rPr>
              <w:t>This solution SHALL be based on the CASD that is part of the Operat</w:t>
            </w:r>
            <w:r w:rsidRPr="00857180">
              <w:rPr>
                <w:rFonts w:cs="Arial"/>
                <w:sz w:val="20"/>
                <w:lang w:val="en-US" w:eastAsia="en-GB"/>
              </w:rPr>
              <w:t xml:space="preserve">ional Profile and scenario Push 2B and scenario 3 as specified by </w:t>
            </w:r>
            <w:r>
              <w:rPr>
                <w:rFonts w:cs="Arial"/>
                <w:sz w:val="20"/>
                <w:lang w:val="en-US" w:eastAsia="en-GB"/>
              </w:rPr>
              <w:t xml:space="preserve">SGP.03 </w:t>
            </w:r>
            <w:r>
              <w:rPr>
                <w:rFonts w:cs="Arial"/>
                <w:sz w:val="20"/>
                <w:lang w:val="en-US" w:eastAsia="en-GB"/>
              </w:rPr>
              <w:fldChar w:fldCharType="begin"/>
            </w:r>
            <w:r>
              <w:rPr>
                <w:rFonts w:cs="Arial"/>
                <w:sz w:val="20"/>
                <w:lang w:val="en-US" w:eastAsia="en-GB"/>
              </w:rPr>
              <w:instrText xml:space="preserve"> REF SGP03 \h  \* MERGEFORMAT </w:instrText>
            </w:r>
            <w:r>
              <w:rPr>
                <w:rFonts w:cs="Arial"/>
                <w:sz w:val="20"/>
                <w:lang w:val="en-US" w:eastAsia="en-GB"/>
              </w:rPr>
            </w:r>
            <w:r>
              <w:rPr>
                <w:rFonts w:cs="Arial"/>
                <w:sz w:val="20"/>
                <w:lang w:val="en-US" w:eastAsia="en-GB"/>
              </w:rPr>
              <w:fldChar w:fldCharType="separate"/>
            </w:r>
            <w:r w:rsidR="005C746C" w:rsidRPr="005C746C">
              <w:rPr>
                <w:rFonts w:cs="Arial"/>
                <w:sz w:val="20"/>
                <w:lang w:val="en-US" w:eastAsia="en-GB"/>
              </w:rPr>
              <w:t>[20]</w:t>
            </w:r>
            <w:r>
              <w:rPr>
                <w:rFonts w:cs="Arial"/>
                <w:sz w:val="20"/>
                <w:lang w:val="en-US" w:eastAsia="en-GB"/>
              </w:rPr>
              <w:fldChar w:fldCharType="end"/>
            </w:r>
            <w:r w:rsidRPr="00857180">
              <w:rPr>
                <w:rFonts w:cs="Arial"/>
                <w:sz w:val="20"/>
                <w:lang w:val="en-US" w:eastAsia="en-GB"/>
              </w:rPr>
              <w:t>.</w:t>
            </w:r>
          </w:p>
        </w:tc>
      </w:tr>
      <w:tr w:rsidR="003C1AC8" w:rsidRPr="00256FE3" w14:paraId="58B9396E" w14:textId="77777777" w:rsidTr="00EC4882">
        <w:tc>
          <w:tcPr>
            <w:tcW w:w="1555" w:type="dxa"/>
            <w:tcBorders>
              <w:top w:val="single" w:sz="4" w:space="0" w:color="auto"/>
              <w:left w:val="single" w:sz="4" w:space="0" w:color="auto"/>
              <w:bottom w:val="single" w:sz="4" w:space="0" w:color="auto"/>
              <w:right w:val="single" w:sz="4" w:space="0" w:color="auto"/>
            </w:tcBorders>
          </w:tcPr>
          <w:p w14:paraId="5092EA35" w14:textId="77777777" w:rsidR="003C1AC8" w:rsidRPr="009F3483" w:rsidRDefault="003C1AC8" w:rsidP="00EC4882">
            <w:pPr>
              <w:spacing w:before="40" w:after="40" w:line="276" w:lineRule="auto"/>
              <w:rPr>
                <w:b/>
                <w:sz w:val="20"/>
              </w:rPr>
            </w:pPr>
            <w:r w:rsidRPr="009F3483">
              <w:rPr>
                <w:b/>
                <w:sz w:val="20"/>
              </w:rPr>
              <w:t>NFC</w:t>
            </w:r>
            <w:r>
              <w:rPr>
                <w:b/>
                <w:sz w:val="20"/>
              </w:rPr>
              <w:t>7</w:t>
            </w:r>
          </w:p>
        </w:tc>
        <w:tc>
          <w:tcPr>
            <w:tcW w:w="7461" w:type="dxa"/>
            <w:tcBorders>
              <w:top w:val="single" w:sz="4" w:space="0" w:color="auto"/>
              <w:left w:val="single" w:sz="4" w:space="0" w:color="auto"/>
              <w:bottom w:val="single" w:sz="4" w:space="0" w:color="auto"/>
              <w:right w:val="single" w:sz="4" w:space="0" w:color="auto"/>
            </w:tcBorders>
          </w:tcPr>
          <w:p w14:paraId="2F2FD2DD" w14:textId="77777777" w:rsidR="003C1AC8" w:rsidRPr="00023088" w:rsidRDefault="003C1AC8" w:rsidP="00EC4882">
            <w:pPr>
              <w:tabs>
                <w:tab w:val="left" w:pos="340"/>
              </w:tabs>
              <w:spacing w:before="40" w:after="40" w:line="276" w:lineRule="auto"/>
              <w:rPr>
                <w:sz w:val="20"/>
              </w:rPr>
            </w:pPr>
            <w:r w:rsidRPr="00B431DB">
              <w:rPr>
                <w:rFonts w:cs="Arial"/>
                <w:sz w:val="20"/>
                <w:lang w:val="en-US" w:eastAsia="en-GB"/>
              </w:rPr>
              <w:t>If the NFC eUICC is compliant with M4M, the eUICC SHALL reset all the M4M virtual cards associated to that Profile when a Profile containing M4M applications is disabled.</w:t>
            </w:r>
          </w:p>
        </w:tc>
      </w:tr>
      <w:tr w:rsidR="003C1AC8" w:rsidRPr="00256FE3" w14:paraId="4F402EB4" w14:textId="77777777" w:rsidTr="00EC4882">
        <w:tc>
          <w:tcPr>
            <w:tcW w:w="1555" w:type="dxa"/>
            <w:tcBorders>
              <w:top w:val="single" w:sz="4" w:space="0" w:color="auto"/>
              <w:left w:val="single" w:sz="4" w:space="0" w:color="auto"/>
              <w:bottom w:val="single" w:sz="4" w:space="0" w:color="auto"/>
              <w:right w:val="single" w:sz="4" w:space="0" w:color="auto"/>
            </w:tcBorders>
          </w:tcPr>
          <w:p w14:paraId="54DD264C" w14:textId="77777777" w:rsidR="003C1AC8" w:rsidRPr="009F3483" w:rsidRDefault="003C1AC8" w:rsidP="00EC4882">
            <w:pPr>
              <w:spacing w:before="40" w:after="40" w:line="276" w:lineRule="auto"/>
              <w:rPr>
                <w:b/>
                <w:sz w:val="20"/>
              </w:rPr>
            </w:pPr>
            <w:r w:rsidRPr="009F3483">
              <w:rPr>
                <w:b/>
                <w:sz w:val="20"/>
              </w:rPr>
              <w:t>NFC</w:t>
            </w:r>
            <w:r>
              <w:rPr>
                <w:b/>
                <w:sz w:val="20"/>
              </w:rPr>
              <w:t>8</w:t>
            </w:r>
          </w:p>
        </w:tc>
        <w:tc>
          <w:tcPr>
            <w:tcW w:w="7461" w:type="dxa"/>
            <w:tcBorders>
              <w:top w:val="single" w:sz="4" w:space="0" w:color="auto"/>
              <w:left w:val="single" w:sz="4" w:space="0" w:color="auto"/>
              <w:bottom w:val="single" w:sz="4" w:space="0" w:color="auto"/>
              <w:right w:val="single" w:sz="4" w:space="0" w:color="auto"/>
            </w:tcBorders>
          </w:tcPr>
          <w:p w14:paraId="43131CAF" w14:textId="77777777" w:rsidR="003C1AC8" w:rsidRPr="004C6077" w:rsidRDefault="003C1AC8" w:rsidP="00EC4882">
            <w:pPr>
              <w:tabs>
                <w:tab w:val="left" w:pos="340"/>
              </w:tabs>
              <w:spacing w:before="40" w:after="40" w:line="276" w:lineRule="auto"/>
              <w:rPr>
                <w:sz w:val="20"/>
              </w:rPr>
            </w:pPr>
            <w:r w:rsidRPr="004C6077">
              <w:rPr>
                <w:rFonts w:cs="Arial"/>
                <w:sz w:val="20"/>
                <w:lang w:eastAsia="en-GB"/>
              </w:rPr>
              <w:t xml:space="preserve">The appropriate NFC related </w:t>
            </w:r>
            <w:r>
              <w:rPr>
                <w:rFonts w:cs="Arial"/>
                <w:sz w:val="20"/>
                <w:lang w:eastAsia="en-GB"/>
              </w:rPr>
              <w:t>c</w:t>
            </w:r>
            <w:r w:rsidRPr="004C6077">
              <w:rPr>
                <w:rFonts w:cs="Arial"/>
                <w:sz w:val="20"/>
                <w:lang w:eastAsia="en-GB"/>
              </w:rPr>
              <w:t>ertification information</w:t>
            </w:r>
            <w:r>
              <w:rPr>
                <w:rFonts w:cs="Arial"/>
                <w:sz w:val="20"/>
                <w:lang w:eastAsia="en-GB"/>
              </w:rPr>
              <w:t xml:space="preserve"> </w:t>
            </w:r>
            <w:r w:rsidRPr="004C6077">
              <w:rPr>
                <w:rFonts w:cs="Arial"/>
                <w:sz w:val="20"/>
                <w:lang w:eastAsia="en-GB"/>
              </w:rPr>
              <w:t>SHALL be part of the information shared with the SM-DP+ during the eUICC Eligibility Check.</w:t>
            </w:r>
          </w:p>
        </w:tc>
      </w:tr>
      <w:tr w:rsidR="003C1AC8" w:rsidRPr="00256FE3" w14:paraId="70DD6B9A" w14:textId="77777777" w:rsidTr="00EC4882">
        <w:tc>
          <w:tcPr>
            <w:tcW w:w="1555" w:type="dxa"/>
            <w:tcBorders>
              <w:top w:val="single" w:sz="4" w:space="0" w:color="auto"/>
              <w:left w:val="single" w:sz="4" w:space="0" w:color="auto"/>
              <w:bottom w:val="single" w:sz="4" w:space="0" w:color="auto"/>
              <w:right w:val="single" w:sz="4" w:space="0" w:color="auto"/>
            </w:tcBorders>
          </w:tcPr>
          <w:p w14:paraId="6C4C9404" w14:textId="77777777" w:rsidR="003C1AC8" w:rsidRPr="009F3483" w:rsidRDefault="003C1AC8" w:rsidP="00EC4882">
            <w:pPr>
              <w:spacing w:before="40" w:after="40" w:line="276" w:lineRule="auto"/>
              <w:rPr>
                <w:b/>
                <w:sz w:val="20"/>
              </w:rPr>
            </w:pPr>
            <w:r w:rsidRPr="009F3483">
              <w:rPr>
                <w:b/>
                <w:sz w:val="20"/>
              </w:rPr>
              <w:t>NFC</w:t>
            </w:r>
            <w:r>
              <w:rPr>
                <w:b/>
                <w:sz w:val="20"/>
              </w:rPr>
              <w:t>9</w:t>
            </w:r>
          </w:p>
        </w:tc>
        <w:tc>
          <w:tcPr>
            <w:tcW w:w="7461" w:type="dxa"/>
            <w:tcBorders>
              <w:top w:val="single" w:sz="4" w:space="0" w:color="auto"/>
              <w:left w:val="single" w:sz="4" w:space="0" w:color="auto"/>
              <w:bottom w:val="single" w:sz="4" w:space="0" w:color="auto"/>
              <w:right w:val="single" w:sz="4" w:space="0" w:color="auto"/>
            </w:tcBorders>
          </w:tcPr>
          <w:p w14:paraId="50D75B7B" w14:textId="1AEB94C5" w:rsidR="003C1AC8" w:rsidRPr="004C6077" w:rsidRDefault="003C1AC8" w:rsidP="00EC4882">
            <w:pPr>
              <w:tabs>
                <w:tab w:val="left" w:pos="340"/>
              </w:tabs>
              <w:spacing w:before="40" w:after="40" w:line="276" w:lineRule="auto"/>
              <w:rPr>
                <w:rFonts w:cs="Arial"/>
                <w:sz w:val="20"/>
                <w:lang w:eastAsia="en-GB"/>
              </w:rPr>
            </w:pPr>
            <w:r w:rsidRPr="00BC17D5">
              <w:rPr>
                <w:rFonts w:cs="Arial"/>
                <w:sz w:val="20"/>
                <w:lang w:eastAsia="en-GB"/>
              </w:rPr>
              <w:t xml:space="preserve">A </w:t>
            </w:r>
            <w:r>
              <w:rPr>
                <w:rFonts w:cs="Arial"/>
                <w:sz w:val="20"/>
                <w:lang w:eastAsia="en-GB"/>
              </w:rPr>
              <w:t>NFC Device SHALL</w:t>
            </w:r>
            <w:r w:rsidRPr="00BC17D5">
              <w:rPr>
                <w:rFonts w:cs="Arial"/>
                <w:sz w:val="20"/>
                <w:lang w:eastAsia="en-GB"/>
              </w:rPr>
              <w:t xml:space="preserve"> at least have an embedded eUICC or have the capabili</w:t>
            </w:r>
            <w:r w:rsidRPr="004E0D28">
              <w:rPr>
                <w:rFonts w:cs="Arial"/>
                <w:sz w:val="20"/>
                <w:lang w:eastAsia="en-GB"/>
              </w:rPr>
              <w:t>ty to support a removable eUICC</w:t>
            </w:r>
            <w:r w:rsidRPr="00BC17D5">
              <w:rPr>
                <w:rFonts w:cs="Arial"/>
                <w:sz w:val="20"/>
                <w:lang w:eastAsia="en-GB"/>
              </w:rPr>
              <w:t xml:space="preserve"> </w:t>
            </w:r>
            <w:r>
              <w:rPr>
                <w:rFonts w:cs="Arial"/>
                <w:sz w:val="20"/>
                <w:lang w:eastAsia="en-GB"/>
              </w:rPr>
              <w:t>that is compliant with CAT3 and SGP.</w:t>
            </w:r>
            <w:r w:rsidRPr="00BC17D5">
              <w:rPr>
                <w:rFonts w:cs="Arial"/>
                <w:sz w:val="20"/>
                <w:lang w:eastAsia="en-GB"/>
              </w:rPr>
              <w:t>03</w:t>
            </w:r>
            <w:r>
              <w:rPr>
                <w:rFonts w:cs="Arial"/>
                <w:sz w:val="20"/>
                <w:lang w:eastAsia="en-GB"/>
              </w:rPr>
              <w:t xml:space="preserve"> </w:t>
            </w:r>
            <w:r>
              <w:rPr>
                <w:rFonts w:cs="Arial"/>
                <w:sz w:val="20"/>
                <w:lang w:eastAsia="en-GB"/>
              </w:rPr>
              <w:fldChar w:fldCharType="begin"/>
            </w:r>
            <w:r>
              <w:rPr>
                <w:rFonts w:cs="Arial"/>
                <w:sz w:val="20"/>
                <w:lang w:eastAsia="en-GB"/>
              </w:rPr>
              <w:instrText xml:space="preserve"> REF SGP03 \h  \* MERGEFORMAT </w:instrText>
            </w:r>
            <w:r>
              <w:rPr>
                <w:rFonts w:cs="Arial"/>
                <w:sz w:val="20"/>
                <w:lang w:eastAsia="en-GB"/>
              </w:rPr>
            </w:r>
            <w:r>
              <w:rPr>
                <w:rFonts w:cs="Arial"/>
                <w:sz w:val="20"/>
                <w:lang w:eastAsia="en-GB"/>
              </w:rPr>
              <w:fldChar w:fldCharType="separate"/>
            </w:r>
            <w:r w:rsidR="005C746C" w:rsidRPr="005C746C">
              <w:rPr>
                <w:rFonts w:cs="Arial"/>
                <w:sz w:val="20"/>
                <w:lang w:eastAsia="en-GB"/>
              </w:rPr>
              <w:t>[20]</w:t>
            </w:r>
            <w:r>
              <w:rPr>
                <w:rFonts w:cs="Arial"/>
                <w:sz w:val="20"/>
                <w:lang w:eastAsia="en-GB"/>
              </w:rPr>
              <w:fldChar w:fldCharType="end"/>
            </w:r>
            <w:r w:rsidRPr="00BC17D5">
              <w:rPr>
                <w:rFonts w:cs="Arial"/>
                <w:sz w:val="20"/>
                <w:lang w:eastAsia="en-GB"/>
              </w:rPr>
              <w:t xml:space="preserve"> in either instance.</w:t>
            </w:r>
            <w:r>
              <w:rPr>
                <w:rFonts w:ascii="Calibri" w:hAnsi="Calibri"/>
                <w:lang w:val="sv-SE"/>
              </w:rPr>
              <w:t xml:space="preserve"> </w:t>
            </w:r>
          </w:p>
        </w:tc>
      </w:tr>
    </w:tbl>
    <w:p w14:paraId="7975DEB0" w14:textId="0E79FDD1" w:rsidR="003C1AC8" w:rsidRPr="004C6077" w:rsidRDefault="009C067A" w:rsidP="00D9742B">
      <w:pPr>
        <w:pStyle w:val="TableCaption"/>
        <w:numPr>
          <w:ilvl w:val="0"/>
          <w:numId w:val="0"/>
        </w:numPr>
        <w:rPr>
          <w:lang w:eastAsia="en-US"/>
        </w:rPr>
      </w:pPr>
      <w:r>
        <w:t>Table 4.9.1</w:t>
      </w:r>
      <w:r w:rsidR="003C1AC8">
        <w:t>: NFC Requirements</w:t>
      </w:r>
    </w:p>
    <w:p w14:paraId="39ED0DEF" w14:textId="77777777" w:rsidR="003C1AC8" w:rsidRPr="00B97097" w:rsidRDefault="003C1AC8" w:rsidP="003C1AC8">
      <w:pPr>
        <w:keepNext/>
        <w:keepLines/>
        <w:numPr>
          <w:ilvl w:val="1"/>
          <w:numId w:val="1"/>
        </w:numPr>
        <w:tabs>
          <w:tab w:val="num" w:pos="578"/>
        </w:tabs>
        <w:spacing w:before="200"/>
        <w:ind w:left="578" w:hanging="578"/>
        <w:jc w:val="left"/>
        <w:outlineLvl w:val="1"/>
        <w:rPr>
          <w:rFonts w:eastAsia="Times New Roman" w:cs="Arial"/>
          <w:b/>
          <w:bCs/>
          <w:iCs/>
          <w:sz w:val="24"/>
          <w:szCs w:val="28"/>
          <w:lang w:eastAsia="en-US"/>
        </w:rPr>
      </w:pPr>
      <w:bookmarkStart w:id="497" w:name="_Toc438636252"/>
      <w:bookmarkStart w:id="498" w:name="_Toc472934694"/>
      <w:bookmarkStart w:id="499" w:name="_Toc228126342"/>
      <w:r w:rsidRPr="00B97097">
        <w:rPr>
          <w:rFonts w:eastAsia="Times New Roman" w:cs="Arial"/>
          <w:b/>
          <w:bCs/>
          <w:iCs/>
          <w:sz w:val="24"/>
          <w:szCs w:val="28"/>
          <w:lang w:eastAsia="en-US"/>
        </w:rPr>
        <w:lastRenderedPageBreak/>
        <w:t>Subscription Manager Data Preparation + (SM-DP+)</w:t>
      </w:r>
      <w:bookmarkEnd w:id="496"/>
      <w:bookmarkEnd w:id="497"/>
      <w:bookmarkEnd w:id="498"/>
      <w:bookmarkEnd w:id="499"/>
    </w:p>
    <w:p w14:paraId="563C5760" w14:textId="77777777" w:rsidR="003C1AC8" w:rsidRPr="00B97097" w:rsidRDefault="003C1AC8" w:rsidP="003C1AC8">
      <w:pPr>
        <w:pStyle w:val="Heading3"/>
        <w:tabs>
          <w:tab w:val="clear" w:pos="851"/>
        </w:tabs>
        <w:ind w:left="709" w:hanging="709"/>
        <w:rPr>
          <w:b w:val="0"/>
          <w:bCs w:val="0"/>
          <w:iCs w:val="0"/>
        </w:rPr>
      </w:pPr>
      <w:bookmarkStart w:id="500" w:name="_Toc435053996"/>
      <w:bookmarkStart w:id="501" w:name="_Toc438636253"/>
      <w:bookmarkStart w:id="502" w:name="_Toc472934695"/>
      <w:bookmarkStart w:id="503" w:name="_Toc228126343"/>
      <w:r w:rsidRPr="00B97097">
        <w:t xml:space="preserve">SM-DP+ </w:t>
      </w:r>
      <w:r>
        <w:t>O</w:t>
      </w:r>
      <w:r w:rsidRPr="00B97097">
        <w:t>verview</w:t>
      </w:r>
      <w:bookmarkEnd w:id="500"/>
      <w:bookmarkEnd w:id="501"/>
      <w:bookmarkEnd w:id="502"/>
      <w:bookmarkEnd w:id="503"/>
    </w:p>
    <w:p w14:paraId="63F0D7A3" w14:textId="77777777" w:rsidR="003C1AC8" w:rsidRDefault="003C1AC8" w:rsidP="00EC4882">
      <w:pPr>
        <w:spacing w:before="0" w:after="200" w:line="276" w:lineRule="auto"/>
        <w:rPr>
          <w:lang w:eastAsia="en-US"/>
        </w:rPr>
      </w:pPr>
      <w:r w:rsidRPr="00360DBA">
        <w:rPr>
          <w:lang w:eastAsia="en-US"/>
        </w:rPr>
        <w:t>Th</w:t>
      </w:r>
      <w:r>
        <w:rPr>
          <w:lang w:eastAsia="en-US"/>
        </w:rPr>
        <w:t>e SM-DP+</w:t>
      </w:r>
      <w:r w:rsidRPr="00360DBA">
        <w:rPr>
          <w:lang w:eastAsia="en-US"/>
        </w:rPr>
        <w:t xml:space="preserve"> is responsible for </w:t>
      </w:r>
      <w:r>
        <w:rPr>
          <w:lang w:eastAsia="en-US"/>
        </w:rPr>
        <w:t xml:space="preserve">the </w:t>
      </w:r>
      <w:r w:rsidRPr="00360DBA">
        <w:rPr>
          <w:lang w:eastAsia="en-US"/>
        </w:rPr>
        <w:t>creation, generation, management and the protection of resulting Profiles upon the input</w:t>
      </w:r>
      <w:r>
        <w:rPr>
          <w:lang w:eastAsia="en-US"/>
        </w:rPr>
        <w:t>/</w:t>
      </w:r>
      <w:r w:rsidRPr="00360DBA">
        <w:rPr>
          <w:lang w:eastAsia="en-US"/>
        </w:rPr>
        <w:t xml:space="preserve">request of the Operator. It is also responsible for </w:t>
      </w:r>
      <w:r>
        <w:rPr>
          <w:lang w:eastAsia="en-US"/>
        </w:rPr>
        <w:t xml:space="preserve">the </w:t>
      </w:r>
      <w:r w:rsidRPr="00360DBA">
        <w:rPr>
          <w:lang w:eastAsia="en-US"/>
        </w:rPr>
        <w:t xml:space="preserve">delivery of </w:t>
      </w:r>
      <w:r>
        <w:rPr>
          <w:lang w:eastAsia="en-US"/>
        </w:rPr>
        <w:t>a</w:t>
      </w:r>
      <w:r w:rsidRPr="00360DBA">
        <w:rPr>
          <w:lang w:eastAsia="en-US"/>
        </w:rPr>
        <w:t xml:space="preserve"> Profile within a </w:t>
      </w:r>
      <w:r>
        <w:rPr>
          <w:lang w:eastAsia="en-US"/>
        </w:rPr>
        <w:t xml:space="preserve">Bound </w:t>
      </w:r>
      <w:r w:rsidRPr="00360DBA">
        <w:rPr>
          <w:lang w:eastAsia="en-US"/>
        </w:rPr>
        <w:t>Profile Package, making the</w:t>
      </w:r>
      <w:r>
        <w:rPr>
          <w:lang w:eastAsia="en-US"/>
        </w:rPr>
        <w:t xml:space="preserve"> Bound</w:t>
      </w:r>
      <w:r w:rsidRPr="00360DBA">
        <w:rPr>
          <w:lang w:eastAsia="en-US"/>
        </w:rPr>
        <w:t xml:space="preserve"> Profile Package available for </w:t>
      </w:r>
      <w:r>
        <w:rPr>
          <w:lang w:eastAsia="en-US"/>
        </w:rPr>
        <w:t xml:space="preserve">the secure </w:t>
      </w:r>
      <w:r w:rsidRPr="00360DBA">
        <w:rPr>
          <w:lang w:eastAsia="en-US"/>
        </w:rPr>
        <w:t xml:space="preserve">delivery. </w:t>
      </w:r>
      <w:r>
        <w:rPr>
          <w:lang w:eastAsia="en-US"/>
        </w:rPr>
        <w:t>In addition, the SM-DP+ is responsible for requesting the creation of the ISD-P in the eUICC into which the Profile will be installed. The SM-DP+ will also be the off-</w:t>
      </w:r>
      <w:r w:rsidRPr="00C55F45">
        <w:rPr>
          <w:lang w:eastAsia="en-US"/>
        </w:rPr>
        <w:t xml:space="preserve">card entity that will be responsible for the lifecycle management of the ISD-P that was created at its request. </w:t>
      </w:r>
      <w:r w:rsidRPr="00360DBA">
        <w:rPr>
          <w:lang w:eastAsia="en-US"/>
        </w:rPr>
        <w:t>This is performed via the distinct functions listed</w:t>
      </w:r>
      <w:r>
        <w:rPr>
          <w:lang w:eastAsia="en-US"/>
        </w:rPr>
        <w:t xml:space="preserve"> below</w:t>
      </w:r>
      <w:r w:rsidRPr="00360DBA">
        <w:rPr>
          <w:lang w:eastAsia="en-US"/>
        </w:rPr>
        <w:t>.</w:t>
      </w:r>
    </w:p>
    <w:p w14:paraId="298D7949" w14:textId="77777777" w:rsidR="003C1AC8" w:rsidRDefault="003C1AC8" w:rsidP="003C1AC8">
      <w:pPr>
        <w:pStyle w:val="NormalParagraph"/>
        <w:jc w:val="center"/>
      </w:pPr>
      <w:r>
        <w:rPr>
          <w:noProof/>
        </w:rPr>
        <w:drawing>
          <wp:inline distT="0" distB="0" distL="0" distR="0" wp14:anchorId="02FA165A" wp14:editId="4F38397C">
            <wp:extent cx="3383280" cy="2474656"/>
            <wp:effectExtent l="0" t="0" r="7620" b="1905"/>
            <wp:docPr id="63" name="Image 6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800" cy="2480156"/>
                    </a:xfrm>
                    <a:prstGeom prst="rect">
                      <a:avLst/>
                    </a:prstGeom>
                    <a:noFill/>
                  </pic:spPr>
                </pic:pic>
              </a:graphicData>
            </a:graphic>
          </wp:inline>
        </w:drawing>
      </w:r>
    </w:p>
    <w:p w14:paraId="33729CAB" w14:textId="0062A4AD" w:rsidR="003C1AC8" w:rsidRDefault="009C067A" w:rsidP="00D9742B">
      <w:pPr>
        <w:pStyle w:val="Figurecaption"/>
        <w:numPr>
          <w:ilvl w:val="0"/>
          <w:numId w:val="0"/>
        </w:numPr>
        <w:ind w:left="360" w:hanging="360"/>
      </w:pPr>
      <w:r>
        <w:t>Figure 4.10.1.1</w:t>
      </w:r>
      <w:r w:rsidR="003C1AC8">
        <w:t>: SM-DP+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3C1AC8" w:rsidRPr="002A1089" w14:paraId="0EB9CA85" w14:textId="77777777" w:rsidTr="00EC4882">
        <w:trPr>
          <w:cantSplit/>
          <w:tblHeader/>
        </w:trPr>
        <w:tc>
          <w:tcPr>
            <w:tcW w:w="3114" w:type="dxa"/>
            <w:shd w:val="clear" w:color="auto" w:fill="DE002B"/>
          </w:tcPr>
          <w:p w14:paraId="4EF119F9" w14:textId="77777777" w:rsidR="003C1AC8" w:rsidRPr="00B97097" w:rsidRDefault="003C1AC8" w:rsidP="008C6F4A">
            <w:pPr>
              <w:pStyle w:val="TableHeader"/>
              <w:rPr>
                <w:b w:val="0"/>
                <w:color w:val="FFFFFF" w:themeColor="background1"/>
              </w:rPr>
            </w:pPr>
            <w:r w:rsidRPr="00B97097">
              <w:rPr>
                <w:color w:val="FFFFFF" w:themeColor="background1"/>
              </w:rPr>
              <w:t>Function name</w:t>
            </w:r>
          </w:p>
        </w:tc>
        <w:tc>
          <w:tcPr>
            <w:tcW w:w="5902" w:type="dxa"/>
            <w:shd w:val="clear" w:color="auto" w:fill="DE002B"/>
          </w:tcPr>
          <w:p w14:paraId="127E34BC"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0DC6F0B8" w14:textId="77777777" w:rsidTr="00EC4882">
        <w:tc>
          <w:tcPr>
            <w:tcW w:w="3114" w:type="dxa"/>
          </w:tcPr>
          <w:p w14:paraId="089B08F7" w14:textId="77777777" w:rsidR="003C1AC8" w:rsidRPr="009F3483" w:rsidRDefault="003C1AC8" w:rsidP="00EC4882">
            <w:pPr>
              <w:rPr>
                <w:b/>
                <w:sz w:val="20"/>
              </w:rPr>
            </w:pPr>
            <w:r w:rsidRPr="009F3483">
              <w:rPr>
                <w:b/>
                <w:sz w:val="20"/>
              </w:rPr>
              <w:t>Profile Package Generation</w:t>
            </w:r>
          </w:p>
        </w:tc>
        <w:tc>
          <w:tcPr>
            <w:tcW w:w="5902" w:type="dxa"/>
          </w:tcPr>
          <w:p w14:paraId="3EB3AB7F" w14:textId="77777777" w:rsidR="003C1AC8" w:rsidRPr="002A1089" w:rsidRDefault="003C1AC8" w:rsidP="00EC4882">
            <w:pPr>
              <w:spacing w:before="40" w:after="40" w:line="276" w:lineRule="auto"/>
              <w:rPr>
                <w:sz w:val="20"/>
              </w:rPr>
            </w:pPr>
            <w:r w:rsidRPr="00352AEE">
              <w:rPr>
                <w:sz w:val="20"/>
              </w:rPr>
              <w:t>Creat</w:t>
            </w:r>
            <w:r>
              <w:rPr>
                <w:sz w:val="20"/>
              </w:rPr>
              <w:t>es</w:t>
            </w:r>
            <w:r w:rsidRPr="00352AEE">
              <w:rPr>
                <w:sz w:val="20"/>
              </w:rPr>
              <w:t xml:space="preserve"> Profile Packages </w:t>
            </w:r>
            <w:r>
              <w:rPr>
                <w:sz w:val="20"/>
              </w:rPr>
              <w:t>[</w:t>
            </w:r>
            <w:r w:rsidRPr="00352AEE">
              <w:rPr>
                <w:sz w:val="20"/>
              </w:rPr>
              <w:t>i.e. Personalised Profiles, including (IMSI, K</w:t>
            </w:r>
            <w:r>
              <w:rPr>
                <w:sz w:val="20"/>
              </w:rPr>
              <w:t>i</w:t>
            </w:r>
            <w:r w:rsidRPr="00352AEE">
              <w:rPr>
                <w:sz w:val="20"/>
              </w:rPr>
              <w:t>, ICCID…)</w:t>
            </w:r>
            <w:r>
              <w:rPr>
                <w:sz w:val="20"/>
              </w:rPr>
              <w:t>]</w:t>
            </w:r>
            <w:r w:rsidRPr="00352AEE">
              <w:rPr>
                <w:sz w:val="20"/>
              </w:rPr>
              <w:t xml:space="preserve"> from Profile Descriptions agreed with Operators. This can be an off-line batch or real time process.</w:t>
            </w:r>
          </w:p>
        </w:tc>
      </w:tr>
      <w:tr w:rsidR="003C1AC8" w:rsidRPr="002A1089" w14:paraId="4E31947B" w14:textId="77777777" w:rsidTr="00EC4882">
        <w:tc>
          <w:tcPr>
            <w:tcW w:w="3114" w:type="dxa"/>
          </w:tcPr>
          <w:p w14:paraId="240D848F" w14:textId="77777777" w:rsidR="003C1AC8" w:rsidRPr="009F3483" w:rsidRDefault="003C1AC8" w:rsidP="00EC4882">
            <w:pPr>
              <w:spacing w:before="40" w:after="40" w:line="276" w:lineRule="auto"/>
              <w:rPr>
                <w:b/>
                <w:sz w:val="20"/>
              </w:rPr>
            </w:pPr>
            <w:r w:rsidRPr="009F3483">
              <w:rPr>
                <w:b/>
                <w:sz w:val="20"/>
              </w:rPr>
              <w:t xml:space="preserve">Profile Package Protection </w:t>
            </w:r>
          </w:p>
        </w:tc>
        <w:tc>
          <w:tcPr>
            <w:tcW w:w="5902" w:type="dxa"/>
          </w:tcPr>
          <w:p w14:paraId="35A320E4" w14:textId="77777777" w:rsidR="003C1AC8" w:rsidRPr="005E2BDF" w:rsidRDefault="003C1AC8" w:rsidP="00EC4882">
            <w:pPr>
              <w:spacing w:before="40" w:after="40" w:line="276" w:lineRule="auto"/>
              <w:rPr>
                <w:sz w:val="20"/>
              </w:rPr>
            </w:pPr>
            <w:r w:rsidRPr="005E2BDF">
              <w:rPr>
                <w:sz w:val="20"/>
                <w:lang w:eastAsia="en-US"/>
              </w:rPr>
              <w:t>Secures each Profile Package according to the security process</w:t>
            </w:r>
            <w:r>
              <w:rPr>
                <w:color w:val="FF0000"/>
                <w:sz w:val="20"/>
                <w:lang w:eastAsia="en-US"/>
              </w:rPr>
              <w:t xml:space="preserve"> </w:t>
            </w:r>
            <w:r w:rsidRPr="005E2BDF">
              <w:rPr>
                <w:sz w:val="20"/>
                <w:lang w:eastAsia="en-US"/>
              </w:rPr>
              <w:t>creating the Protected Profile Package.</w:t>
            </w:r>
          </w:p>
        </w:tc>
      </w:tr>
      <w:tr w:rsidR="003C1AC8" w:rsidRPr="002A1089" w14:paraId="1A585F25" w14:textId="77777777" w:rsidTr="00EC4882">
        <w:tc>
          <w:tcPr>
            <w:tcW w:w="3114" w:type="dxa"/>
          </w:tcPr>
          <w:p w14:paraId="5F1A21BA" w14:textId="77777777" w:rsidR="003C1AC8" w:rsidRPr="009F3483" w:rsidRDefault="003C1AC8" w:rsidP="00EC4882">
            <w:pPr>
              <w:spacing w:before="40" w:after="40" w:line="276" w:lineRule="auto"/>
              <w:rPr>
                <w:b/>
                <w:sz w:val="20"/>
              </w:rPr>
            </w:pPr>
            <w:r w:rsidRPr="009F3483">
              <w:rPr>
                <w:b/>
                <w:sz w:val="20"/>
              </w:rPr>
              <w:t xml:space="preserve">Profile Package Binding </w:t>
            </w:r>
          </w:p>
        </w:tc>
        <w:tc>
          <w:tcPr>
            <w:tcW w:w="5902" w:type="dxa"/>
          </w:tcPr>
          <w:p w14:paraId="088CBDC2" w14:textId="77777777" w:rsidR="003C1AC8" w:rsidRPr="005E2BDF" w:rsidRDefault="003C1AC8" w:rsidP="00EC4882">
            <w:pPr>
              <w:spacing w:before="40" w:after="40" w:line="276" w:lineRule="auto"/>
              <w:rPr>
                <w:sz w:val="20"/>
              </w:rPr>
            </w:pPr>
            <w:r w:rsidRPr="005E2BDF">
              <w:rPr>
                <w:sz w:val="20"/>
                <w:lang w:eastAsia="en-US"/>
              </w:rPr>
              <w:t>Binds the Protected Profile Package to a target eUICC using the security process thus creating the Bound Profile Package.</w:t>
            </w:r>
          </w:p>
        </w:tc>
      </w:tr>
      <w:tr w:rsidR="003C1AC8" w:rsidRPr="002A1089" w14:paraId="1BCBEB96" w14:textId="77777777" w:rsidTr="00EC4882">
        <w:tc>
          <w:tcPr>
            <w:tcW w:w="3114" w:type="dxa"/>
          </w:tcPr>
          <w:p w14:paraId="4B46D39A" w14:textId="77777777" w:rsidR="003C1AC8" w:rsidRPr="009F3483" w:rsidRDefault="003C1AC8" w:rsidP="00EC4882">
            <w:pPr>
              <w:spacing w:before="40" w:after="40" w:line="276" w:lineRule="auto"/>
              <w:rPr>
                <w:b/>
                <w:sz w:val="20"/>
              </w:rPr>
            </w:pPr>
            <w:r w:rsidRPr="009F3483">
              <w:rPr>
                <w:b/>
                <w:sz w:val="20"/>
              </w:rPr>
              <w:t>Profile Package Storage</w:t>
            </w:r>
          </w:p>
        </w:tc>
        <w:tc>
          <w:tcPr>
            <w:tcW w:w="5902" w:type="dxa"/>
          </w:tcPr>
          <w:p w14:paraId="77308785" w14:textId="77777777" w:rsidR="003C1AC8" w:rsidRPr="005E2BDF" w:rsidRDefault="003C1AC8" w:rsidP="00EC4882">
            <w:pPr>
              <w:spacing w:before="40" w:after="40" w:line="276" w:lineRule="auto"/>
              <w:rPr>
                <w:sz w:val="20"/>
              </w:rPr>
            </w:pPr>
            <w:r w:rsidRPr="005E2BDF">
              <w:rPr>
                <w:sz w:val="20"/>
                <w:lang w:eastAsia="en-US"/>
              </w:rPr>
              <w:t>Temporarily store</w:t>
            </w:r>
            <w:r>
              <w:rPr>
                <w:sz w:val="20"/>
                <w:lang w:eastAsia="en-US"/>
              </w:rPr>
              <w:t>s</w:t>
            </w:r>
            <w:r w:rsidRPr="005E2BDF">
              <w:rPr>
                <w:sz w:val="20"/>
                <w:lang w:eastAsia="en-US"/>
              </w:rPr>
              <w:t xml:space="preserve"> Protected Profile Packages or Bound Profile Packages for subsequent delivery to</w:t>
            </w:r>
            <w:r>
              <w:rPr>
                <w:sz w:val="20"/>
                <w:lang w:eastAsia="en-US"/>
              </w:rPr>
              <w:t xml:space="preserve"> the</w:t>
            </w:r>
            <w:r w:rsidRPr="005E2BDF">
              <w:rPr>
                <w:sz w:val="20"/>
                <w:lang w:eastAsia="en-US"/>
              </w:rPr>
              <w:t xml:space="preserve"> eUICC</w:t>
            </w:r>
            <w:r>
              <w:rPr>
                <w:sz w:val="20"/>
                <w:lang w:eastAsia="en-US"/>
              </w:rPr>
              <w:t>.</w:t>
            </w:r>
            <w:r w:rsidRPr="005E2BDF">
              <w:rPr>
                <w:sz w:val="20"/>
                <w:lang w:eastAsia="en-US"/>
              </w:rPr>
              <w:t xml:space="preserve"> </w:t>
            </w:r>
          </w:p>
        </w:tc>
      </w:tr>
      <w:tr w:rsidR="003C1AC8" w:rsidRPr="002A1089" w14:paraId="298C2760" w14:textId="77777777" w:rsidTr="00EC4882">
        <w:tc>
          <w:tcPr>
            <w:tcW w:w="3114" w:type="dxa"/>
          </w:tcPr>
          <w:p w14:paraId="79198D1D" w14:textId="77777777" w:rsidR="003C1AC8" w:rsidRPr="009F3483" w:rsidRDefault="003C1AC8" w:rsidP="00EC4882">
            <w:pPr>
              <w:spacing w:before="40" w:after="40" w:line="276" w:lineRule="auto"/>
              <w:rPr>
                <w:b/>
                <w:sz w:val="20"/>
              </w:rPr>
            </w:pPr>
            <w:r w:rsidRPr="009F3483">
              <w:rPr>
                <w:b/>
                <w:sz w:val="20"/>
              </w:rPr>
              <w:t>Profile Package Delivery</w:t>
            </w:r>
          </w:p>
        </w:tc>
        <w:tc>
          <w:tcPr>
            <w:tcW w:w="5902" w:type="dxa"/>
          </w:tcPr>
          <w:p w14:paraId="64479781" w14:textId="77777777" w:rsidR="003C1AC8" w:rsidRPr="00686269" w:rsidRDefault="003C1AC8" w:rsidP="00EC4882">
            <w:pPr>
              <w:spacing w:before="40" w:after="40" w:line="276" w:lineRule="auto"/>
              <w:rPr>
                <w:sz w:val="20"/>
              </w:rPr>
            </w:pPr>
            <w:r w:rsidRPr="00D25FCD">
              <w:rPr>
                <w:sz w:val="20"/>
                <w:lang w:eastAsia="en-US"/>
              </w:rPr>
              <w:t xml:space="preserve">Securely transmits </w:t>
            </w:r>
            <w:r w:rsidRPr="00686269">
              <w:rPr>
                <w:sz w:val="20"/>
                <w:lang w:eastAsia="en-US"/>
              </w:rPr>
              <w:t>and installs the Bound Profile Package to the eUICC through the LPA.</w:t>
            </w:r>
          </w:p>
        </w:tc>
      </w:tr>
      <w:tr w:rsidR="003C1AC8" w:rsidRPr="002A1089" w14:paraId="16E61C6A" w14:textId="77777777" w:rsidTr="00EC4882">
        <w:tc>
          <w:tcPr>
            <w:tcW w:w="3114" w:type="dxa"/>
          </w:tcPr>
          <w:p w14:paraId="00CF5CDB" w14:textId="77777777" w:rsidR="003C1AC8" w:rsidRPr="009F3483" w:rsidRDefault="003C1AC8" w:rsidP="00EC4882">
            <w:pPr>
              <w:spacing w:before="40" w:after="40" w:line="276" w:lineRule="auto"/>
              <w:rPr>
                <w:b/>
                <w:sz w:val="20"/>
              </w:rPr>
            </w:pPr>
            <w:r w:rsidRPr="009F3483">
              <w:rPr>
                <w:b/>
                <w:sz w:val="20"/>
              </w:rPr>
              <w:t xml:space="preserve">SM-DS Event </w:t>
            </w:r>
            <w:r w:rsidRPr="009F3483">
              <w:rPr>
                <w:b/>
                <w:sz w:val="20"/>
                <w:szCs w:val="22"/>
                <w:lang w:eastAsia="de-DE" w:bidi="ar-SA"/>
              </w:rPr>
              <w:t>Registration</w:t>
            </w:r>
          </w:p>
        </w:tc>
        <w:tc>
          <w:tcPr>
            <w:tcW w:w="5902" w:type="dxa"/>
          </w:tcPr>
          <w:p w14:paraId="2E29DBE8" w14:textId="77777777" w:rsidR="003C1AC8" w:rsidRPr="00E950D1" w:rsidRDefault="003C1AC8" w:rsidP="00EC4882">
            <w:pPr>
              <w:spacing w:before="40" w:after="40" w:line="276" w:lineRule="auto"/>
              <w:rPr>
                <w:sz w:val="20"/>
                <w:lang w:eastAsia="en-US"/>
              </w:rPr>
            </w:pPr>
            <w:r w:rsidRPr="00E950D1">
              <w:rPr>
                <w:sz w:val="20"/>
                <w:lang w:eastAsia="en-US"/>
              </w:rPr>
              <w:t xml:space="preserve">Notifies the SM-DS of a pending </w:t>
            </w:r>
            <w:r>
              <w:rPr>
                <w:sz w:val="20"/>
                <w:lang w:eastAsia="en-US"/>
              </w:rPr>
              <w:t>operation</w:t>
            </w:r>
            <w:r w:rsidRPr="00E950D1">
              <w:rPr>
                <w:sz w:val="20"/>
                <w:lang w:eastAsia="en-US"/>
              </w:rPr>
              <w:t xml:space="preserve"> for a specific </w:t>
            </w:r>
            <w:r>
              <w:rPr>
                <w:sz w:val="20"/>
                <w:lang w:eastAsia="en-US"/>
              </w:rPr>
              <w:t>eUICC</w:t>
            </w:r>
            <w:r w:rsidRPr="00E950D1">
              <w:rPr>
                <w:sz w:val="20"/>
                <w:lang w:eastAsia="en-US"/>
              </w:rPr>
              <w:t>.</w:t>
            </w:r>
          </w:p>
        </w:tc>
      </w:tr>
    </w:tbl>
    <w:p w14:paraId="14DCD847" w14:textId="7A5BA015" w:rsidR="003C1AC8" w:rsidRPr="00286628" w:rsidRDefault="009C067A" w:rsidP="00D9742B">
      <w:pPr>
        <w:pStyle w:val="TableCaption"/>
        <w:numPr>
          <w:ilvl w:val="0"/>
          <w:numId w:val="0"/>
        </w:numPr>
        <w:ind w:left="360" w:hanging="360"/>
        <w:rPr>
          <w:bCs/>
        </w:rPr>
      </w:pPr>
      <w:r>
        <w:t>Table 4.10.1.1</w:t>
      </w:r>
      <w:r w:rsidR="003C1AC8" w:rsidRPr="00286628">
        <w:t>: SM-DP+ Function Descriptions</w:t>
      </w:r>
    </w:p>
    <w:p w14:paraId="7761DBBE" w14:textId="77777777" w:rsidR="003C1AC8" w:rsidRPr="00B97097" w:rsidRDefault="003C1AC8" w:rsidP="003C1AC8">
      <w:pPr>
        <w:pStyle w:val="Heading3"/>
        <w:tabs>
          <w:tab w:val="clear" w:pos="851"/>
          <w:tab w:val="num" w:pos="709"/>
        </w:tabs>
        <w:rPr>
          <w:b w:val="0"/>
          <w:bCs w:val="0"/>
          <w:iCs w:val="0"/>
        </w:rPr>
      </w:pPr>
      <w:bookmarkStart w:id="504" w:name="_Toc435053997"/>
      <w:bookmarkStart w:id="505" w:name="_Toc438636254"/>
      <w:bookmarkStart w:id="506" w:name="_Toc472934696"/>
      <w:bookmarkStart w:id="507" w:name="_Toc228126344"/>
      <w:r w:rsidRPr="00B97097">
        <w:lastRenderedPageBreak/>
        <w:t xml:space="preserve">SM-DP+ </w:t>
      </w:r>
      <w:r>
        <w:t>R</w:t>
      </w:r>
      <w:r w:rsidRPr="00B97097">
        <w:t>equirements</w:t>
      </w:r>
      <w:bookmarkEnd w:id="504"/>
      <w:bookmarkEnd w:id="505"/>
      <w:bookmarkEnd w:id="506"/>
      <w:bookmarkEnd w:id="5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0C09A985" w14:textId="77777777" w:rsidTr="00EC4882">
        <w:trPr>
          <w:cantSplit/>
          <w:tblHeader/>
        </w:trPr>
        <w:tc>
          <w:tcPr>
            <w:tcW w:w="1555" w:type="dxa"/>
            <w:shd w:val="clear" w:color="auto" w:fill="DE002B"/>
          </w:tcPr>
          <w:p w14:paraId="0037F636"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61" w:type="dxa"/>
            <w:shd w:val="clear" w:color="auto" w:fill="DE002B"/>
          </w:tcPr>
          <w:p w14:paraId="7DED19F4"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360FDC3" w14:textId="77777777" w:rsidTr="00EC4882">
        <w:tc>
          <w:tcPr>
            <w:tcW w:w="1555" w:type="dxa"/>
          </w:tcPr>
          <w:p w14:paraId="69B90930" w14:textId="77777777" w:rsidR="003C1AC8" w:rsidRPr="009F3483" w:rsidRDefault="003C1AC8" w:rsidP="00EC4882">
            <w:pPr>
              <w:spacing w:before="40" w:after="40" w:line="276" w:lineRule="auto"/>
              <w:jc w:val="left"/>
              <w:rPr>
                <w:rFonts w:cs="Arial"/>
                <w:b/>
                <w:sz w:val="20"/>
              </w:rPr>
            </w:pPr>
            <w:r w:rsidRPr="009F3483">
              <w:rPr>
                <w:rFonts w:cs="Arial"/>
                <w:b/>
                <w:sz w:val="20"/>
              </w:rPr>
              <w:t>SMDP1</w:t>
            </w:r>
          </w:p>
        </w:tc>
        <w:tc>
          <w:tcPr>
            <w:tcW w:w="7461" w:type="dxa"/>
          </w:tcPr>
          <w:p w14:paraId="7AA26747" w14:textId="77777777" w:rsidR="003C1AC8" w:rsidRPr="000B03BF" w:rsidRDefault="003C1AC8" w:rsidP="00EC4882">
            <w:pPr>
              <w:spacing w:before="40" w:after="40" w:line="276" w:lineRule="auto"/>
              <w:rPr>
                <w:rFonts w:cs="Arial"/>
                <w:sz w:val="20"/>
              </w:rPr>
            </w:pPr>
            <w:r w:rsidRPr="000B03BF">
              <w:rPr>
                <w:rFonts w:cs="Arial"/>
                <w:sz w:val="20"/>
              </w:rPr>
              <w:t xml:space="preserve">The SM-DP+ SHALL act on behalf of </w:t>
            </w:r>
            <w:r>
              <w:rPr>
                <w:rFonts w:cs="Arial"/>
                <w:sz w:val="20"/>
              </w:rPr>
              <w:t>an</w:t>
            </w:r>
            <w:r w:rsidRPr="000B03BF">
              <w:rPr>
                <w:rFonts w:cs="Arial"/>
                <w:sz w:val="20"/>
              </w:rPr>
              <w:t xml:space="preserve"> Operator. </w:t>
            </w:r>
          </w:p>
        </w:tc>
      </w:tr>
      <w:tr w:rsidR="003C1AC8" w:rsidRPr="002A1089" w14:paraId="42AD19D6" w14:textId="77777777" w:rsidTr="00EC4882">
        <w:tc>
          <w:tcPr>
            <w:tcW w:w="1555" w:type="dxa"/>
          </w:tcPr>
          <w:p w14:paraId="7AF3FC20" w14:textId="77777777" w:rsidR="003C1AC8" w:rsidRPr="009F3483" w:rsidRDefault="003C1AC8" w:rsidP="00EC4882">
            <w:pPr>
              <w:spacing w:before="40" w:after="40" w:line="276" w:lineRule="auto"/>
              <w:jc w:val="left"/>
              <w:rPr>
                <w:rFonts w:cs="Arial"/>
                <w:b/>
                <w:sz w:val="20"/>
              </w:rPr>
            </w:pPr>
            <w:r w:rsidRPr="009F3483">
              <w:rPr>
                <w:rFonts w:cs="Arial"/>
                <w:b/>
                <w:sz w:val="20"/>
              </w:rPr>
              <w:t>SMDP2</w:t>
            </w:r>
          </w:p>
        </w:tc>
        <w:tc>
          <w:tcPr>
            <w:tcW w:w="7461" w:type="dxa"/>
          </w:tcPr>
          <w:p w14:paraId="7D1C531A" w14:textId="77777777" w:rsidR="003C1AC8" w:rsidRPr="000B03BF" w:rsidRDefault="003C1AC8" w:rsidP="00EC4882">
            <w:pPr>
              <w:spacing w:before="40" w:after="40" w:line="276" w:lineRule="auto"/>
              <w:rPr>
                <w:rFonts w:cs="Arial"/>
                <w:sz w:val="20"/>
              </w:rPr>
            </w:pPr>
            <w:r w:rsidRPr="000B03BF">
              <w:rPr>
                <w:rFonts w:cs="Arial"/>
                <w:sz w:val="20"/>
              </w:rPr>
              <w:t>The SM-DP+ SHALL be able to initiate the request for ISD-P creation as part of the Bound Profile Package delivery.</w:t>
            </w:r>
          </w:p>
        </w:tc>
      </w:tr>
      <w:tr w:rsidR="003C1AC8" w:rsidRPr="002A1089" w14:paraId="3CFFB86C" w14:textId="77777777" w:rsidTr="00EC4882">
        <w:tc>
          <w:tcPr>
            <w:tcW w:w="1555" w:type="dxa"/>
          </w:tcPr>
          <w:p w14:paraId="05C4F74B" w14:textId="77777777" w:rsidR="003C1AC8" w:rsidRPr="009F3483" w:rsidRDefault="003C1AC8" w:rsidP="00EC4882">
            <w:pPr>
              <w:spacing w:before="40" w:after="40" w:line="276" w:lineRule="auto"/>
              <w:jc w:val="left"/>
              <w:rPr>
                <w:rFonts w:cs="Arial"/>
                <w:b/>
                <w:sz w:val="20"/>
              </w:rPr>
            </w:pPr>
            <w:r w:rsidRPr="009F3483">
              <w:rPr>
                <w:rFonts w:cs="Arial"/>
                <w:b/>
                <w:sz w:val="20"/>
              </w:rPr>
              <w:t>SMDP3</w:t>
            </w:r>
          </w:p>
        </w:tc>
        <w:tc>
          <w:tcPr>
            <w:tcW w:w="7461" w:type="dxa"/>
          </w:tcPr>
          <w:p w14:paraId="704FB5D6" w14:textId="77777777" w:rsidR="003C1AC8" w:rsidRPr="000B03BF" w:rsidRDefault="003C1AC8" w:rsidP="00EC4882">
            <w:pPr>
              <w:spacing w:before="40" w:after="40" w:line="276" w:lineRule="auto"/>
              <w:rPr>
                <w:rFonts w:cs="Arial"/>
                <w:sz w:val="20"/>
              </w:rPr>
            </w:pPr>
            <w:r w:rsidRPr="000B03BF">
              <w:rPr>
                <w:rFonts w:cs="Arial"/>
                <w:sz w:val="20"/>
              </w:rPr>
              <w:t>The SM-DP+ SHALL establish a</w:t>
            </w:r>
            <w:r>
              <w:rPr>
                <w:rFonts w:cs="Arial"/>
                <w:sz w:val="20"/>
              </w:rPr>
              <w:t>n end-to-end</w:t>
            </w:r>
            <w:r w:rsidRPr="000B03BF">
              <w:rPr>
                <w:rFonts w:cs="Arial"/>
                <w:sz w:val="20"/>
              </w:rPr>
              <w:t xml:space="preserve"> secure channel to the eUICC to download and install Bound Profile Packages</w:t>
            </w:r>
            <w:r>
              <w:rPr>
                <w:rFonts w:cs="Arial"/>
                <w:sz w:val="20"/>
              </w:rPr>
              <w:t xml:space="preserve"> on the eUICC</w:t>
            </w:r>
            <w:r w:rsidRPr="000B03BF">
              <w:rPr>
                <w:rFonts w:cs="Arial"/>
                <w:sz w:val="20"/>
              </w:rPr>
              <w:t>.</w:t>
            </w:r>
          </w:p>
        </w:tc>
      </w:tr>
      <w:tr w:rsidR="003C1AC8" w:rsidRPr="002A1089" w14:paraId="782EEC6F" w14:textId="77777777" w:rsidTr="00EC4882">
        <w:tc>
          <w:tcPr>
            <w:tcW w:w="1555" w:type="dxa"/>
          </w:tcPr>
          <w:p w14:paraId="3952CD71" w14:textId="77777777" w:rsidR="003C1AC8" w:rsidRPr="009F3483" w:rsidRDefault="003C1AC8" w:rsidP="00EC4882">
            <w:pPr>
              <w:spacing w:before="40" w:after="40" w:line="276" w:lineRule="auto"/>
              <w:jc w:val="left"/>
              <w:rPr>
                <w:rFonts w:cs="Arial"/>
                <w:b/>
                <w:sz w:val="20"/>
              </w:rPr>
            </w:pPr>
            <w:r w:rsidRPr="009F3483">
              <w:rPr>
                <w:rFonts w:cs="Arial"/>
                <w:b/>
                <w:sz w:val="20"/>
              </w:rPr>
              <w:t>SMDP4</w:t>
            </w:r>
          </w:p>
        </w:tc>
        <w:tc>
          <w:tcPr>
            <w:tcW w:w="7461" w:type="dxa"/>
          </w:tcPr>
          <w:p w14:paraId="38A04975" w14:textId="77777777" w:rsidR="003C1AC8" w:rsidRPr="000B03BF" w:rsidRDefault="003C1AC8" w:rsidP="00EC4882">
            <w:pPr>
              <w:spacing w:before="40" w:after="40" w:line="276" w:lineRule="auto"/>
              <w:rPr>
                <w:rFonts w:cs="Arial"/>
                <w:sz w:val="20"/>
              </w:rPr>
            </w:pPr>
            <w:r w:rsidRPr="000B03BF">
              <w:rPr>
                <w:rFonts w:cs="Arial"/>
                <w:sz w:val="20"/>
              </w:rPr>
              <w:t xml:space="preserve">The SM-DP+ SHALL </w:t>
            </w:r>
            <w:r>
              <w:rPr>
                <w:rFonts w:cs="Arial"/>
                <w:sz w:val="20"/>
              </w:rPr>
              <w:t>link</w:t>
            </w:r>
            <w:r w:rsidRPr="000B03BF">
              <w:rPr>
                <w:rFonts w:cs="Arial"/>
                <w:sz w:val="20"/>
              </w:rPr>
              <w:t xml:space="preserve"> a </w:t>
            </w:r>
            <w:r>
              <w:rPr>
                <w:rFonts w:cs="Arial"/>
                <w:sz w:val="20"/>
              </w:rPr>
              <w:t>P</w:t>
            </w:r>
            <w:r w:rsidRPr="000B03BF">
              <w:rPr>
                <w:rFonts w:cs="Arial"/>
                <w:sz w:val="20"/>
              </w:rPr>
              <w:t>rotected Profile Package for binding to a specific eUICC only at the request of the respective Operator.</w:t>
            </w:r>
          </w:p>
        </w:tc>
      </w:tr>
      <w:tr w:rsidR="003C1AC8" w:rsidRPr="002A1089" w14:paraId="01A78DDA" w14:textId="77777777" w:rsidTr="00EC4882">
        <w:tc>
          <w:tcPr>
            <w:tcW w:w="1555" w:type="dxa"/>
          </w:tcPr>
          <w:p w14:paraId="3B3163D9" w14:textId="77777777" w:rsidR="003C1AC8" w:rsidRPr="009F3483" w:rsidRDefault="003C1AC8" w:rsidP="00EC4882">
            <w:pPr>
              <w:spacing w:before="40" w:after="40" w:line="276" w:lineRule="auto"/>
              <w:jc w:val="left"/>
              <w:rPr>
                <w:rFonts w:cs="Arial"/>
                <w:b/>
                <w:sz w:val="20"/>
              </w:rPr>
            </w:pPr>
            <w:r w:rsidRPr="009F3483">
              <w:rPr>
                <w:rFonts w:cs="Arial"/>
                <w:b/>
                <w:sz w:val="20"/>
              </w:rPr>
              <w:t>SMDP5</w:t>
            </w:r>
          </w:p>
        </w:tc>
        <w:tc>
          <w:tcPr>
            <w:tcW w:w="7461" w:type="dxa"/>
          </w:tcPr>
          <w:p w14:paraId="70D049AE" w14:textId="77777777" w:rsidR="003C1AC8" w:rsidRPr="000B03BF" w:rsidRDefault="003C1AC8" w:rsidP="00EC4882">
            <w:pPr>
              <w:spacing w:before="40" w:after="40" w:line="276" w:lineRule="auto"/>
              <w:rPr>
                <w:rFonts w:cs="Arial"/>
                <w:sz w:val="20"/>
              </w:rPr>
            </w:pPr>
            <w:r w:rsidRPr="000B03BF">
              <w:rPr>
                <w:rFonts w:cs="Arial"/>
                <w:sz w:val="20"/>
              </w:rPr>
              <w:t xml:space="preserve">The SM-DP+ SHALL create a Bound Profile Package from the </w:t>
            </w:r>
            <w:r>
              <w:rPr>
                <w:rFonts w:cs="Arial"/>
                <w:sz w:val="20"/>
              </w:rPr>
              <w:t>linked</w:t>
            </w:r>
            <w:r w:rsidRPr="000B03BF">
              <w:rPr>
                <w:rFonts w:cs="Arial"/>
                <w:sz w:val="20"/>
              </w:rPr>
              <w:t xml:space="preserve"> </w:t>
            </w:r>
            <w:r>
              <w:rPr>
                <w:rFonts w:cs="Arial"/>
                <w:sz w:val="20"/>
              </w:rPr>
              <w:t>P</w:t>
            </w:r>
            <w:r w:rsidRPr="000B03BF">
              <w:rPr>
                <w:rFonts w:cs="Arial"/>
                <w:sz w:val="20"/>
              </w:rPr>
              <w:t>rotected Profile Package only at the request of the respective eUICC.</w:t>
            </w:r>
          </w:p>
        </w:tc>
      </w:tr>
      <w:tr w:rsidR="003C1AC8" w:rsidRPr="002A1089" w14:paraId="7068B85C" w14:textId="77777777" w:rsidTr="00EC4882">
        <w:tc>
          <w:tcPr>
            <w:tcW w:w="1555" w:type="dxa"/>
          </w:tcPr>
          <w:p w14:paraId="13F99E91" w14:textId="77777777" w:rsidR="003C1AC8" w:rsidRPr="009F3483" w:rsidRDefault="003C1AC8" w:rsidP="00EC4882">
            <w:pPr>
              <w:spacing w:before="40" w:after="40" w:line="276" w:lineRule="auto"/>
              <w:jc w:val="left"/>
              <w:rPr>
                <w:rFonts w:cs="Arial"/>
                <w:b/>
                <w:sz w:val="20"/>
              </w:rPr>
            </w:pPr>
            <w:r w:rsidRPr="009F3483">
              <w:rPr>
                <w:rFonts w:cs="Arial"/>
                <w:b/>
                <w:sz w:val="20"/>
              </w:rPr>
              <w:t>SMDP6</w:t>
            </w:r>
          </w:p>
        </w:tc>
        <w:tc>
          <w:tcPr>
            <w:tcW w:w="7461" w:type="dxa"/>
          </w:tcPr>
          <w:p w14:paraId="6A44E742" w14:textId="77777777" w:rsidR="003C1AC8" w:rsidRPr="000B03BF" w:rsidRDefault="003C1AC8" w:rsidP="00EC4882">
            <w:pPr>
              <w:spacing w:before="40" w:after="40" w:line="276" w:lineRule="auto"/>
              <w:rPr>
                <w:rFonts w:cs="Arial"/>
                <w:sz w:val="20"/>
                <w:lang w:eastAsia="en-US"/>
              </w:rPr>
            </w:pPr>
            <w:r w:rsidRPr="000B03BF">
              <w:rPr>
                <w:rFonts w:cs="Arial"/>
                <w:sz w:val="20"/>
              </w:rPr>
              <w:t xml:space="preserve">The SM-DP+ SHALL be able to </w:t>
            </w:r>
            <w:r>
              <w:rPr>
                <w:rFonts w:cs="Arial"/>
                <w:sz w:val="20"/>
              </w:rPr>
              <w:t>creat</w:t>
            </w:r>
            <w:r w:rsidRPr="000B03BF">
              <w:rPr>
                <w:rFonts w:cs="Arial"/>
                <w:sz w:val="20"/>
              </w:rPr>
              <w:t xml:space="preserve">e a Bound Profile Package for any </w:t>
            </w:r>
            <w:r w:rsidRPr="00D07E73">
              <w:rPr>
                <w:rFonts w:cs="Arial"/>
                <w:sz w:val="20"/>
              </w:rPr>
              <w:t xml:space="preserve">Certified </w:t>
            </w:r>
            <w:r w:rsidRPr="000B03BF">
              <w:rPr>
                <w:rFonts w:cs="Arial"/>
                <w:sz w:val="20"/>
              </w:rPr>
              <w:t>eUICC.</w:t>
            </w:r>
          </w:p>
        </w:tc>
      </w:tr>
      <w:tr w:rsidR="003C1AC8" w:rsidRPr="002A1089" w14:paraId="5FDD06C6" w14:textId="77777777" w:rsidTr="00EC4882">
        <w:tc>
          <w:tcPr>
            <w:tcW w:w="1555" w:type="dxa"/>
          </w:tcPr>
          <w:p w14:paraId="7C75A0CC" w14:textId="77777777" w:rsidR="003C1AC8" w:rsidRPr="009F3483" w:rsidRDefault="003C1AC8" w:rsidP="00EC4882">
            <w:pPr>
              <w:spacing w:before="40" w:after="40" w:line="276" w:lineRule="auto"/>
              <w:jc w:val="left"/>
              <w:rPr>
                <w:rFonts w:cs="Arial"/>
                <w:b/>
                <w:sz w:val="20"/>
              </w:rPr>
            </w:pPr>
            <w:r w:rsidRPr="009F3483">
              <w:rPr>
                <w:rFonts w:cs="Arial"/>
                <w:b/>
                <w:sz w:val="20"/>
              </w:rPr>
              <w:t>SMDP7</w:t>
            </w:r>
          </w:p>
        </w:tc>
        <w:tc>
          <w:tcPr>
            <w:tcW w:w="7461" w:type="dxa"/>
          </w:tcPr>
          <w:p w14:paraId="47A6AA38" w14:textId="77777777" w:rsidR="003C1AC8" w:rsidRPr="000B03BF" w:rsidRDefault="003C1AC8" w:rsidP="00EC4882">
            <w:pPr>
              <w:spacing w:before="40" w:after="40" w:line="276" w:lineRule="auto"/>
              <w:rPr>
                <w:rFonts w:cs="Arial"/>
                <w:sz w:val="20"/>
                <w:lang w:eastAsia="en-US"/>
              </w:rPr>
            </w:pPr>
            <w:r>
              <w:rPr>
                <w:rFonts w:cs="Arial"/>
                <w:sz w:val="20"/>
              </w:rPr>
              <w:t>Only the target eUICC SHALL be able to decrypt t</w:t>
            </w:r>
            <w:r w:rsidRPr="000B03BF">
              <w:rPr>
                <w:rFonts w:cs="Arial"/>
                <w:sz w:val="20"/>
              </w:rPr>
              <w:t>he content of a Bound Profile Package delivered by the SM-DP+</w:t>
            </w:r>
            <w:r>
              <w:rPr>
                <w:rFonts w:cs="Arial"/>
                <w:sz w:val="20"/>
              </w:rPr>
              <w:t>.</w:t>
            </w:r>
          </w:p>
        </w:tc>
      </w:tr>
      <w:tr w:rsidR="003C1AC8" w:rsidRPr="002A1089" w14:paraId="5A9B865C" w14:textId="77777777" w:rsidTr="00EC4882">
        <w:tc>
          <w:tcPr>
            <w:tcW w:w="1555" w:type="dxa"/>
          </w:tcPr>
          <w:p w14:paraId="3D59D15E" w14:textId="77777777" w:rsidR="003C1AC8" w:rsidRPr="009F3483" w:rsidRDefault="003C1AC8" w:rsidP="00EC4882">
            <w:pPr>
              <w:spacing w:before="40" w:after="40" w:line="276" w:lineRule="auto"/>
              <w:jc w:val="left"/>
              <w:rPr>
                <w:rFonts w:cs="Arial"/>
                <w:b/>
                <w:sz w:val="20"/>
              </w:rPr>
            </w:pPr>
            <w:r w:rsidRPr="009F3483">
              <w:rPr>
                <w:rFonts w:cs="Arial"/>
                <w:b/>
                <w:sz w:val="20"/>
              </w:rPr>
              <w:t>SMDP8</w:t>
            </w:r>
          </w:p>
        </w:tc>
        <w:tc>
          <w:tcPr>
            <w:tcW w:w="7461" w:type="dxa"/>
          </w:tcPr>
          <w:p w14:paraId="39C1CB28" w14:textId="77777777" w:rsidR="003C1AC8" w:rsidRPr="000B03BF" w:rsidRDefault="003C1AC8" w:rsidP="00EC4882">
            <w:pPr>
              <w:spacing w:before="40" w:after="40" w:line="276" w:lineRule="auto"/>
              <w:rPr>
                <w:rFonts w:cs="Arial"/>
                <w:sz w:val="20"/>
                <w:lang w:eastAsia="en-US"/>
              </w:rPr>
            </w:pPr>
            <w:r w:rsidRPr="000B03BF">
              <w:rPr>
                <w:rFonts w:cs="Arial"/>
                <w:sz w:val="20"/>
              </w:rPr>
              <w:t>Profile Packages SHALL only leave the SM-DP+ after completing all production steps, Profile Package Protection,</w:t>
            </w:r>
            <w:r>
              <w:rPr>
                <w:rFonts w:cs="Arial"/>
                <w:sz w:val="20"/>
              </w:rPr>
              <w:t xml:space="preserve"> and b</w:t>
            </w:r>
            <w:r w:rsidRPr="000B03BF">
              <w:rPr>
                <w:rFonts w:cs="Arial"/>
                <w:sz w:val="20"/>
              </w:rPr>
              <w:t>inding.</w:t>
            </w:r>
          </w:p>
        </w:tc>
      </w:tr>
      <w:tr w:rsidR="003C1AC8" w:rsidRPr="002A1089" w14:paraId="741B4A6D" w14:textId="77777777" w:rsidTr="00EC4882">
        <w:tc>
          <w:tcPr>
            <w:tcW w:w="1555" w:type="dxa"/>
          </w:tcPr>
          <w:p w14:paraId="1B7E668B" w14:textId="77777777" w:rsidR="003C1AC8" w:rsidRPr="009F3483" w:rsidRDefault="003C1AC8" w:rsidP="00EC4882">
            <w:pPr>
              <w:spacing w:before="40" w:after="40" w:line="276" w:lineRule="auto"/>
              <w:jc w:val="left"/>
              <w:rPr>
                <w:rFonts w:cs="Arial"/>
                <w:b/>
                <w:sz w:val="20"/>
              </w:rPr>
            </w:pPr>
            <w:r w:rsidRPr="009F3483">
              <w:rPr>
                <w:rFonts w:cs="Arial"/>
                <w:b/>
                <w:sz w:val="20"/>
              </w:rPr>
              <w:t>SMDP9</w:t>
            </w:r>
          </w:p>
        </w:tc>
        <w:tc>
          <w:tcPr>
            <w:tcW w:w="7461" w:type="dxa"/>
          </w:tcPr>
          <w:p w14:paraId="5B30A448" w14:textId="77777777" w:rsidR="003C1AC8" w:rsidRPr="000B03BF" w:rsidRDefault="003C1AC8" w:rsidP="00EC4882">
            <w:pPr>
              <w:spacing w:before="40" w:after="40" w:line="276" w:lineRule="auto"/>
              <w:rPr>
                <w:rFonts w:cs="Arial"/>
                <w:sz w:val="20"/>
                <w:lang w:eastAsia="en-US"/>
              </w:rPr>
            </w:pPr>
            <w:r>
              <w:rPr>
                <w:rFonts w:cs="Arial"/>
                <w:sz w:val="20"/>
              </w:rPr>
              <w:t>Communication session between the SM-DP+ and the LPA SHALL be terminated by the SM-DP+ after execution of intended Operation(s)</w:t>
            </w:r>
            <w:r w:rsidRPr="00397489">
              <w:rPr>
                <w:rFonts w:cs="Arial"/>
                <w:sz w:val="20"/>
              </w:rPr>
              <w:t>.</w:t>
            </w:r>
          </w:p>
        </w:tc>
      </w:tr>
      <w:tr w:rsidR="003C1AC8" w:rsidRPr="002A1089" w14:paraId="24F69D77" w14:textId="77777777" w:rsidTr="00EC4882">
        <w:tc>
          <w:tcPr>
            <w:tcW w:w="1555" w:type="dxa"/>
          </w:tcPr>
          <w:p w14:paraId="5603237E" w14:textId="77777777" w:rsidR="003C1AC8" w:rsidRPr="009F3483" w:rsidRDefault="003C1AC8" w:rsidP="00EC4882">
            <w:pPr>
              <w:spacing w:before="40" w:after="40" w:line="276" w:lineRule="auto"/>
              <w:jc w:val="left"/>
              <w:rPr>
                <w:rFonts w:cs="Arial"/>
                <w:b/>
                <w:sz w:val="20"/>
                <w:lang w:eastAsia="de-DE" w:bidi="ar-SA"/>
              </w:rPr>
            </w:pPr>
            <w:r w:rsidRPr="009F3483">
              <w:rPr>
                <w:rFonts w:cs="Arial"/>
                <w:b/>
                <w:sz w:val="20"/>
                <w:lang w:eastAsia="de-DE" w:bidi="ar-SA"/>
              </w:rPr>
              <w:t>SMDP10</w:t>
            </w:r>
          </w:p>
        </w:tc>
        <w:tc>
          <w:tcPr>
            <w:tcW w:w="7461" w:type="dxa"/>
          </w:tcPr>
          <w:p w14:paraId="51758831" w14:textId="77777777" w:rsidR="003C1AC8" w:rsidRPr="000B03BF" w:rsidRDefault="003C1AC8" w:rsidP="00EC4882">
            <w:pPr>
              <w:spacing w:before="40" w:after="40" w:line="276" w:lineRule="auto"/>
              <w:rPr>
                <w:rFonts w:cs="Arial"/>
                <w:sz w:val="20"/>
                <w:lang w:eastAsia="en-US"/>
              </w:rPr>
            </w:pPr>
            <w:r>
              <w:rPr>
                <w:rFonts w:cs="Arial"/>
                <w:sz w:val="20"/>
              </w:rPr>
              <w:t>End-to-end c</w:t>
            </w:r>
            <w:r w:rsidRPr="000B03BF">
              <w:rPr>
                <w:rFonts w:cs="Arial"/>
                <w:sz w:val="20"/>
              </w:rPr>
              <w:t xml:space="preserve">ommunication between </w:t>
            </w:r>
            <w:r>
              <w:rPr>
                <w:rFonts w:cs="Arial"/>
                <w:sz w:val="20"/>
              </w:rPr>
              <w:t xml:space="preserve">the </w:t>
            </w:r>
            <w:r w:rsidRPr="000B03BF">
              <w:rPr>
                <w:rFonts w:cs="Arial"/>
                <w:sz w:val="20"/>
              </w:rPr>
              <w:t xml:space="preserve">SM-DP+ and </w:t>
            </w:r>
            <w:r>
              <w:rPr>
                <w:rFonts w:cs="Arial"/>
                <w:sz w:val="20"/>
              </w:rPr>
              <w:t>the eUICC involved</w:t>
            </w:r>
            <w:r w:rsidRPr="000B03BF">
              <w:rPr>
                <w:rFonts w:cs="Arial"/>
                <w:sz w:val="20"/>
              </w:rPr>
              <w:t xml:space="preserve"> in the Profile </w:t>
            </w:r>
            <w:r>
              <w:rPr>
                <w:rFonts w:cs="Arial"/>
                <w:sz w:val="20"/>
              </w:rPr>
              <w:t xml:space="preserve">download and </w:t>
            </w:r>
            <w:r w:rsidRPr="000B03BF">
              <w:rPr>
                <w:rFonts w:cs="Arial"/>
                <w:sz w:val="20"/>
              </w:rPr>
              <w:t>installation SHALL be protected in terms of integrity</w:t>
            </w:r>
            <w:r>
              <w:rPr>
                <w:rFonts w:cs="Arial"/>
                <w:sz w:val="20"/>
              </w:rPr>
              <w:t>, authenticity</w:t>
            </w:r>
            <w:r w:rsidRPr="000B03BF">
              <w:rPr>
                <w:rFonts w:cs="Arial"/>
                <w:sz w:val="20"/>
              </w:rPr>
              <w:t xml:space="preserve"> and confidentiality.</w:t>
            </w:r>
          </w:p>
        </w:tc>
      </w:tr>
      <w:tr w:rsidR="003C1AC8" w:rsidRPr="002A1089" w14:paraId="31665625" w14:textId="77777777" w:rsidTr="00EC4882">
        <w:tc>
          <w:tcPr>
            <w:tcW w:w="1555" w:type="dxa"/>
          </w:tcPr>
          <w:p w14:paraId="240393A8"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SMDP11</w:t>
            </w:r>
          </w:p>
        </w:tc>
        <w:tc>
          <w:tcPr>
            <w:tcW w:w="7461" w:type="dxa"/>
          </w:tcPr>
          <w:p w14:paraId="38445B10" w14:textId="77777777" w:rsidR="003C1AC8" w:rsidRPr="000B03BF" w:rsidRDefault="003C1AC8" w:rsidP="00EC4882">
            <w:pPr>
              <w:spacing w:before="40" w:after="40" w:line="276" w:lineRule="auto"/>
              <w:rPr>
                <w:rFonts w:cs="Arial"/>
                <w:sz w:val="20"/>
                <w:lang w:eastAsia="en-US"/>
              </w:rPr>
            </w:pPr>
            <w:r w:rsidRPr="00B97097">
              <w:rPr>
                <w:rFonts w:cs="Arial"/>
                <w:sz w:val="20"/>
              </w:rPr>
              <w:t>Profile Packages stored within the SM-DP+ SHALL always be protected through encryption.</w:t>
            </w:r>
          </w:p>
        </w:tc>
      </w:tr>
      <w:tr w:rsidR="003C1AC8" w:rsidRPr="002A1089" w14:paraId="2C139124" w14:textId="77777777" w:rsidTr="00EC4882">
        <w:tc>
          <w:tcPr>
            <w:tcW w:w="1555" w:type="dxa"/>
          </w:tcPr>
          <w:p w14:paraId="3E03A168"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2</w:t>
            </w:r>
          </w:p>
        </w:tc>
        <w:tc>
          <w:tcPr>
            <w:tcW w:w="7461" w:type="dxa"/>
          </w:tcPr>
          <w:p w14:paraId="2C53F610" w14:textId="77777777" w:rsidR="003C1AC8" w:rsidRPr="000B03BF" w:rsidRDefault="003C1AC8" w:rsidP="00EC4882">
            <w:pPr>
              <w:spacing w:before="40" w:after="40" w:line="276" w:lineRule="auto"/>
              <w:rPr>
                <w:rFonts w:cs="Arial"/>
                <w:sz w:val="20"/>
                <w:lang w:eastAsia="en-US"/>
              </w:rPr>
            </w:pPr>
            <w:r w:rsidRPr="000B03BF">
              <w:rPr>
                <w:rFonts w:eastAsiaTheme="minorEastAsia" w:cs="Arial"/>
                <w:kern w:val="24"/>
                <w:sz w:val="20"/>
              </w:rPr>
              <w:t xml:space="preserve">On </w:t>
            </w:r>
            <w:r w:rsidRPr="00B97097">
              <w:rPr>
                <w:rFonts w:eastAsiaTheme="minorEastAsia" w:cs="Arial"/>
                <w:kern w:val="24"/>
                <w:sz w:val="20"/>
              </w:rPr>
              <w:t xml:space="preserve">the </w:t>
            </w:r>
            <w:r w:rsidRPr="000B03BF">
              <w:rPr>
                <w:rFonts w:eastAsiaTheme="minorEastAsia" w:cs="Arial"/>
                <w:kern w:val="24"/>
                <w:sz w:val="20"/>
              </w:rPr>
              <w:t>SM-DP+, backups as well as used data within the Profile creation and storage infrastructure SH</w:t>
            </w:r>
            <w:r w:rsidRPr="00B97097">
              <w:rPr>
                <w:rFonts w:eastAsiaTheme="minorEastAsia" w:cs="Arial"/>
                <w:kern w:val="24"/>
                <w:sz w:val="20"/>
              </w:rPr>
              <w:t>ALL</w:t>
            </w:r>
            <w:r w:rsidRPr="000B03BF">
              <w:rPr>
                <w:rFonts w:eastAsiaTheme="minorEastAsia" w:cs="Arial"/>
                <w:kern w:val="24"/>
                <w:sz w:val="20"/>
              </w:rPr>
              <w:t xml:space="preserve"> be discarded using secure deletion procedures (logically and physically).</w:t>
            </w:r>
          </w:p>
        </w:tc>
      </w:tr>
      <w:tr w:rsidR="003C1AC8" w:rsidRPr="002A1089" w14:paraId="23967600" w14:textId="77777777" w:rsidTr="00EC4882">
        <w:tc>
          <w:tcPr>
            <w:tcW w:w="1555" w:type="dxa"/>
          </w:tcPr>
          <w:p w14:paraId="05B3D6F1"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3</w:t>
            </w:r>
          </w:p>
        </w:tc>
        <w:tc>
          <w:tcPr>
            <w:tcW w:w="7461" w:type="dxa"/>
          </w:tcPr>
          <w:p w14:paraId="5F498C41" w14:textId="77777777" w:rsidR="003C1AC8" w:rsidRPr="000B03BF" w:rsidRDefault="003C1AC8" w:rsidP="00EC4882">
            <w:pPr>
              <w:spacing w:before="40" w:after="40" w:line="276" w:lineRule="auto"/>
              <w:rPr>
                <w:rFonts w:cs="Arial"/>
                <w:sz w:val="20"/>
                <w:lang w:eastAsia="en-US"/>
              </w:rPr>
            </w:pPr>
            <w:r w:rsidRPr="00397489">
              <w:rPr>
                <w:rFonts w:cs="Arial"/>
                <w:sz w:val="20"/>
                <w:lang w:eastAsia="de-DE"/>
              </w:rPr>
              <w:t>SM-DP+/eUICC communication SHALL incorporate Perfect Forward Secrecy</w:t>
            </w:r>
            <w:r>
              <w:rPr>
                <w:rFonts w:cs="Arial"/>
                <w:sz w:val="20"/>
                <w:lang w:eastAsia="de-DE"/>
              </w:rPr>
              <w:t xml:space="preserve"> (PFS)</w:t>
            </w:r>
            <w:r w:rsidRPr="00397489">
              <w:rPr>
                <w:rFonts w:cs="Arial"/>
                <w:sz w:val="20"/>
                <w:lang w:eastAsia="de-DE"/>
              </w:rPr>
              <w:t>.</w:t>
            </w:r>
          </w:p>
        </w:tc>
      </w:tr>
      <w:tr w:rsidR="003C1AC8" w:rsidRPr="002A1089" w14:paraId="1B0EC3C3" w14:textId="77777777" w:rsidTr="00EC4882">
        <w:tc>
          <w:tcPr>
            <w:tcW w:w="1555" w:type="dxa"/>
          </w:tcPr>
          <w:p w14:paraId="5E39B66A"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4</w:t>
            </w:r>
          </w:p>
        </w:tc>
        <w:tc>
          <w:tcPr>
            <w:tcW w:w="7461" w:type="dxa"/>
          </w:tcPr>
          <w:p w14:paraId="6717E73C" w14:textId="77777777" w:rsidR="003C1AC8" w:rsidRPr="000B03BF" w:rsidRDefault="003C1AC8" w:rsidP="00EC4882">
            <w:pPr>
              <w:spacing w:before="40" w:after="40" w:line="276" w:lineRule="auto"/>
              <w:rPr>
                <w:rFonts w:cs="Arial"/>
                <w:sz w:val="20"/>
                <w:lang w:eastAsia="en-US"/>
              </w:rPr>
            </w:pPr>
            <w:r w:rsidRPr="00B97097">
              <w:rPr>
                <w:rFonts w:cs="Arial"/>
                <w:sz w:val="20"/>
              </w:rPr>
              <w:t xml:space="preserve">The transport used for the </w:t>
            </w:r>
            <w:r w:rsidRPr="000B03BF">
              <w:rPr>
                <w:rFonts w:cs="Arial"/>
                <w:sz w:val="20"/>
              </w:rPr>
              <w:t>Bound Profile Package SHALL implement anti-replay mechanisms between the SM-DP+ and the eUICC</w:t>
            </w:r>
            <w:r w:rsidRPr="00B97097">
              <w:rPr>
                <w:rFonts w:cs="Arial"/>
                <w:sz w:val="20"/>
              </w:rPr>
              <w:t>.</w:t>
            </w:r>
          </w:p>
        </w:tc>
      </w:tr>
      <w:tr w:rsidR="003C1AC8" w:rsidRPr="002A1089" w14:paraId="275813D4" w14:textId="77777777" w:rsidTr="00EC4882">
        <w:tc>
          <w:tcPr>
            <w:tcW w:w="1555" w:type="dxa"/>
          </w:tcPr>
          <w:p w14:paraId="2078D6F3"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5</w:t>
            </w:r>
          </w:p>
        </w:tc>
        <w:tc>
          <w:tcPr>
            <w:tcW w:w="7461" w:type="dxa"/>
          </w:tcPr>
          <w:p w14:paraId="56DAEA37" w14:textId="77777777" w:rsidR="003C1AC8" w:rsidRPr="000B03BF" w:rsidRDefault="003C1AC8" w:rsidP="00EC4882">
            <w:pPr>
              <w:spacing w:before="40" w:after="40" w:line="276" w:lineRule="auto"/>
              <w:rPr>
                <w:rFonts w:cs="Arial"/>
                <w:sz w:val="20"/>
                <w:lang w:eastAsia="en-US"/>
              </w:rPr>
            </w:pPr>
            <w:r w:rsidRPr="00B97097">
              <w:rPr>
                <w:rFonts w:cs="Arial"/>
                <w:sz w:val="20"/>
              </w:rPr>
              <w:t>C</w:t>
            </w:r>
            <w:r w:rsidRPr="000B03BF">
              <w:rPr>
                <w:rFonts w:cs="Arial"/>
                <w:sz w:val="20"/>
              </w:rPr>
              <w:t xml:space="preserve">onnectivity </w:t>
            </w:r>
            <w:r w:rsidRPr="00B97097">
              <w:rPr>
                <w:rFonts w:cs="Arial"/>
                <w:sz w:val="20"/>
              </w:rPr>
              <w:t xml:space="preserve">to the SM-DP+ </w:t>
            </w:r>
            <w:r w:rsidRPr="000B03BF">
              <w:rPr>
                <w:rFonts w:cs="Arial"/>
                <w:sz w:val="20"/>
              </w:rPr>
              <w:t>SHALL be aborted and an explicit error message SHALL be triggered</w:t>
            </w:r>
            <w:r w:rsidRPr="00B97097">
              <w:rPr>
                <w:rFonts w:cs="Arial"/>
                <w:sz w:val="20"/>
              </w:rPr>
              <w:t xml:space="preserve"> by the SM-DP+ upon failure to verify authenticity of the connecting party. (No message SHALL be sent to the connecting party)</w:t>
            </w:r>
          </w:p>
        </w:tc>
      </w:tr>
      <w:tr w:rsidR="003C1AC8" w:rsidRPr="002A1089" w14:paraId="72A4737E" w14:textId="77777777" w:rsidTr="00EC4882">
        <w:tc>
          <w:tcPr>
            <w:tcW w:w="1555" w:type="dxa"/>
          </w:tcPr>
          <w:p w14:paraId="78FD694E"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6</w:t>
            </w:r>
          </w:p>
        </w:tc>
        <w:tc>
          <w:tcPr>
            <w:tcW w:w="7461" w:type="dxa"/>
          </w:tcPr>
          <w:p w14:paraId="2CBDC581" w14:textId="77777777" w:rsidR="003C1AC8" w:rsidRPr="000B03BF" w:rsidRDefault="003C1AC8" w:rsidP="00EC4882">
            <w:pPr>
              <w:spacing w:before="40" w:after="40" w:line="276" w:lineRule="auto"/>
              <w:rPr>
                <w:rFonts w:cs="Arial"/>
                <w:sz w:val="20"/>
              </w:rPr>
            </w:pPr>
            <w:r>
              <w:rPr>
                <w:rFonts w:cs="Arial"/>
                <w:sz w:val="20"/>
              </w:rPr>
              <w:t xml:space="preserve">After a configurable number of </w:t>
            </w:r>
            <w:r w:rsidRPr="00B97097">
              <w:rPr>
                <w:rFonts w:cs="Arial"/>
                <w:sz w:val="20"/>
              </w:rPr>
              <w:t xml:space="preserve">failed </w:t>
            </w:r>
            <w:r w:rsidRPr="000B03BF">
              <w:rPr>
                <w:rFonts w:cs="Arial"/>
                <w:sz w:val="20"/>
              </w:rPr>
              <w:t>attempts to download a</w:t>
            </w:r>
            <w:r>
              <w:rPr>
                <w:rFonts w:cs="Arial"/>
                <w:sz w:val="20"/>
              </w:rPr>
              <w:t xml:space="preserve"> Bound</w:t>
            </w:r>
            <w:r w:rsidRPr="000B03BF">
              <w:rPr>
                <w:rFonts w:cs="Arial"/>
                <w:sz w:val="20"/>
              </w:rPr>
              <w:t xml:space="preserve"> Profile Package</w:t>
            </w:r>
            <w:r>
              <w:rPr>
                <w:rFonts w:cs="Arial"/>
                <w:sz w:val="20"/>
              </w:rPr>
              <w:t xml:space="preserve"> to the LPA, the</w:t>
            </w:r>
            <w:r w:rsidRPr="000B03BF">
              <w:rPr>
                <w:rFonts w:cs="Arial"/>
                <w:sz w:val="20"/>
              </w:rPr>
              <w:t xml:space="preserve"> transport encryption procedure</w:t>
            </w:r>
            <w:r>
              <w:rPr>
                <w:rFonts w:cs="Arial"/>
                <w:sz w:val="20"/>
              </w:rPr>
              <w:t xml:space="preserve"> SHALL be renewed</w:t>
            </w:r>
            <w:r w:rsidRPr="000B03BF">
              <w:rPr>
                <w:rFonts w:cs="Arial"/>
                <w:sz w:val="20"/>
              </w:rPr>
              <w:t>.</w:t>
            </w:r>
          </w:p>
          <w:p w14:paraId="074EBC8F" w14:textId="77777777" w:rsidR="003C1AC8" w:rsidRPr="000B03BF" w:rsidRDefault="003C1AC8" w:rsidP="00EC4882">
            <w:pPr>
              <w:spacing w:before="40" w:after="40" w:line="276" w:lineRule="auto"/>
              <w:rPr>
                <w:rFonts w:cs="Arial"/>
                <w:sz w:val="20"/>
              </w:rPr>
            </w:pPr>
            <w:r w:rsidRPr="00B97097">
              <w:rPr>
                <w:rFonts w:cs="Arial"/>
                <w:sz w:val="20"/>
              </w:rPr>
              <w:t>If subsequent attempts to download the</w:t>
            </w:r>
            <w:r>
              <w:rPr>
                <w:rFonts w:cs="Arial"/>
                <w:sz w:val="20"/>
              </w:rPr>
              <w:t xml:space="preserve"> Bound</w:t>
            </w:r>
            <w:r w:rsidRPr="00B97097">
              <w:rPr>
                <w:rFonts w:cs="Arial"/>
                <w:sz w:val="20"/>
              </w:rPr>
              <w:t xml:space="preserve"> Profile Package fail more than a </w:t>
            </w:r>
            <w:r>
              <w:rPr>
                <w:rFonts w:cs="Arial"/>
                <w:sz w:val="20"/>
              </w:rPr>
              <w:t xml:space="preserve">configurable </w:t>
            </w:r>
            <w:r w:rsidRPr="00B97097">
              <w:rPr>
                <w:rFonts w:cs="Arial"/>
                <w:sz w:val="20"/>
              </w:rPr>
              <w:t xml:space="preserve">number of times, the </w:t>
            </w:r>
            <w:r>
              <w:rPr>
                <w:rFonts w:cs="Arial"/>
                <w:sz w:val="20"/>
              </w:rPr>
              <w:t>p</w:t>
            </w:r>
            <w:r w:rsidRPr="000B03BF">
              <w:rPr>
                <w:rFonts w:cs="Arial"/>
                <w:sz w:val="20"/>
              </w:rPr>
              <w:t>rovisioning transaction</w:t>
            </w:r>
            <w:r w:rsidRPr="00B97097">
              <w:rPr>
                <w:rFonts w:cs="Arial"/>
                <w:sz w:val="20"/>
              </w:rPr>
              <w:t xml:space="preserve"> SHALL be terminated</w:t>
            </w:r>
            <w:r w:rsidRPr="000B03BF">
              <w:rPr>
                <w:rFonts w:cs="Arial"/>
                <w:sz w:val="20"/>
              </w:rPr>
              <w:t xml:space="preserve"> and the Operator SHALL be notified</w:t>
            </w:r>
            <w:r w:rsidRPr="00B97097">
              <w:rPr>
                <w:rFonts w:cs="Arial"/>
                <w:sz w:val="20"/>
              </w:rPr>
              <w:t>.</w:t>
            </w:r>
          </w:p>
        </w:tc>
      </w:tr>
      <w:tr w:rsidR="003C1AC8" w:rsidRPr="002A1089" w14:paraId="60DFC706" w14:textId="77777777" w:rsidTr="00EC4882">
        <w:tc>
          <w:tcPr>
            <w:tcW w:w="1555" w:type="dxa"/>
          </w:tcPr>
          <w:p w14:paraId="29EF95CC" w14:textId="77777777" w:rsidR="003C1AC8" w:rsidRPr="009F3483" w:rsidRDefault="003C1AC8" w:rsidP="00EC4882">
            <w:pPr>
              <w:spacing w:before="40" w:after="40" w:line="276" w:lineRule="auto"/>
              <w:jc w:val="left"/>
              <w:rPr>
                <w:rFonts w:cs="Arial"/>
                <w:b/>
                <w:sz w:val="20"/>
              </w:rPr>
            </w:pPr>
            <w:r w:rsidRPr="009F3483">
              <w:rPr>
                <w:rFonts w:cs="Arial"/>
                <w:b/>
                <w:sz w:val="20"/>
              </w:rPr>
              <w:t>SMDP1</w:t>
            </w:r>
            <w:r>
              <w:rPr>
                <w:rFonts w:cs="Arial"/>
                <w:b/>
                <w:sz w:val="20"/>
              </w:rPr>
              <w:t>7</w:t>
            </w:r>
          </w:p>
        </w:tc>
        <w:tc>
          <w:tcPr>
            <w:tcW w:w="7461" w:type="dxa"/>
          </w:tcPr>
          <w:p w14:paraId="675271AC" w14:textId="77777777" w:rsidR="003C1AC8" w:rsidRPr="000B03BF" w:rsidRDefault="003C1AC8" w:rsidP="00EC4882">
            <w:pPr>
              <w:spacing w:before="40" w:after="40" w:line="276" w:lineRule="auto"/>
              <w:rPr>
                <w:rFonts w:cs="Arial"/>
                <w:sz w:val="20"/>
              </w:rPr>
            </w:pPr>
            <w:r w:rsidRPr="000B03BF">
              <w:rPr>
                <w:rFonts w:cs="Arial"/>
                <w:sz w:val="20"/>
              </w:rPr>
              <w:t xml:space="preserve">The SM-DP+ SHALL use </w:t>
            </w:r>
            <w:r w:rsidRPr="00B97097">
              <w:rPr>
                <w:rFonts w:cs="Arial"/>
                <w:sz w:val="20"/>
              </w:rPr>
              <w:t xml:space="preserve">a </w:t>
            </w:r>
            <w:r w:rsidRPr="000B03BF">
              <w:rPr>
                <w:rFonts w:cs="Arial"/>
                <w:sz w:val="20"/>
              </w:rPr>
              <w:t>secure version of Internet protocols whenever available (e.g. DNSSEC, DNS</w:t>
            </w:r>
            <w:r>
              <w:rPr>
                <w:rFonts w:cs="Arial"/>
                <w:sz w:val="20"/>
              </w:rPr>
              <w:t>C</w:t>
            </w:r>
            <w:r w:rsidRPr="000B03BF">
              <w:rPr>
                <w:rFonts w:cs="Arial"/>
                <w:sz w:val="20"/>
              </w:rPr>
              <w:t>urve, etc.)</w:t>
            </w:r>
            <w:r>
              <w:rPr>
                <w:rFonts w:cs="Arial"/>
                <w:sz w:val="20"/>
              </w:rPr>
              <w:t>.</w:t>
            </w:r>
          </w:p>
        </w:tc>
      </w:tr>
      <w:tr w:rsidR="003C1AC8" w:rsidRPr="002A1089" w14:paraId="249CEBC6" w14:textId="77777777" w:rsidTr="00EC4882">
        <w:tc>
          <w:tcPr>
            <w:tcW w:w="1555" w:type="dxa"/>
          </w:tcPr>
          <w:p w14:paraId="03E30E78" w14:textId="77777777" w:rsidR="003C1AC8" w:rsidRPr="009F3483" w:rsidRDefault="003C1AC8" w:rsidP="00EC4882">
            <w:pPr>
              <w:spacing w:before="40" w:after="40" w:line="276" w:lineRule="auto"/>
              <w:jc w:val="left"/>
              <w:rPr>
                <w:b/>
                <w:sz w:val="20"/>
              </w:rPr>
            </w:pPr>
            <w:r w:rsidRPr="009F3483">
              <w:rPr>
                <w:b/>
                <w:sz w:val="20"/>
              </w:rPr>
              <w:t>SMDP1</w:t>
            </w:r>
            <w:r>
              <w:rPr>
                <w:b/>
                <w:sz w:val="20"/>
              </w:rPr>
              <w:t>8</w:t>
            </w:r>
          </w:p>
        </w:tc>
        <w:tc>
          <w:tcPr>
            <w:tcW w:w="7461" w:type="dxa"/>
          </w:tcPr>
          <w:p w14:paraId="38AECA8A" w14:textId="38AB6E20" w:rsidR="003C1AC8" w:rsidRPr="000B03BF" w:rsidRDefault="003C1AC8" w:rsidP="00EC4882">
            <w:pPr>
              <w:spacing w:before="40" w:after="40" w:line="276" w:lineRule="auto"/>
              <w:rPr>
                <w:sz w:val="20"/>
                <w:lang w:eastAsia="en-US"/>
              </w:rPr>
            </w:pPr>
            <w:r w:rsidRPr="000B03BF">
              <w:rPr>
                <w:sz w:val="20"/>
              </w:rPr>
              <w:t>The SM-DP+ SHALL prepare Profile Package</w:t>
            </w:r>
            <w:r w:rsidRPr="00B97097">
              <w:rPr>
                <w:sz w:val="20"/>
              </w:rPr>
              <w:t>s</w:t>
            </w:r>
            <w:r w:rsidRPr="000B03BF">
              <w:rPr>
                <w:sz w:val="20"/>
              </w:rPr>
              <w:t xml:space="preserve"> following the eUICC Profile Package Interoperable Format Specification </w:t>
            </w:r>
            <w:r>
              <w:rPr>
                <w:sz w:val="20"/>
              </w:rPr>
              <w:t xml:space="preserve">as defined by Trusted Connectivity Alliance </w:t>
            </w:r>
            <w:r>
              <w:rPr>
                <w:sz w:val="20"/>
              </w:rPr>
              <w:fldChar w:fldCharType="begin"/>
            </w:r>
            <w:r>
              <w:rPr>
                <w:sz w:val="20"/>
              </w:rPr>
              <w:instrText xml:space="preserve"> REF SIMAPP \h  \* MERGEFORMAT </w:instrText>
            </w:r>
            <w:r>
              <w:rPr>
                <w:sz w:val="20"/>
              </w:rPr>
            </w:r>
            <w:r>
              <w:rPr>
                <w:sz w:val="20"/>
              </w:rPr>
              <w:fldChar w:fldCharType="separate"/>
            </w:r>
            <w:r w:rsidR="005C746C" w:rsidRPr="005C746C">
              <w:rPr>
                <w:sz w:val="20"/>
              </w:rPr>
              <w:t>[5]</w:t>
            </w:r>
            <w:r>
              <w:rPr>
                <w:sz w:val="20"/>
              </w:rPr>
              <w:fldChar w:fldCharType="end"/>
            </w:r>
            <w:r>
              <w:rPr>
                <w:sz w:val="20"/>
              </w:rPr>
              <w:t>.</w:t>
            </w:r>
          </w:p>
        </w:tc>
      </w:tr>
      <w:tr w:rsidR="003C1AC8" w:rsidRPr="002A1089" w14:paraId="776ADA54" w14:textId="77777777" w:rsidTr="00EC4882">
        <w:tc>
          <w:tcPr>
            <w:tcW w:w="1555" w:type="dxa"/>
          </w:tcPr>
          <w:p w14:paraId="330DC407" w14:textId="77777777" w:rsidR="003C1AC8" w:rsidRPr="009F3483" w:rsidRDefault="003C1AC8" w:rsidP="00EC4882">
            <w:pPr>
              <w:spacing w:before="40" w:after="40" w:line="276" w:lineRule="auto"/>
              <w:jc w:val="left"/>
              <w:rPr>
                <w:b/>
                <w:sz w:val="20"/>
              </w:rPr>
            </w:pPr>
            <w:r w:rsidRPr="009F3483">
              <w:rPr>
                <w:b/>
                <w:sz w:val="20"/>
              </w:rPr>
              <w:lastRenderedPageBreak/>
              <w:t>SMDP</w:t>
            </w:r>
            <w:r>
              <w:rPr>
                <w:b/>
                <w:sz w:val="20"/>
              </w:rPr>
              <w:t>19</w:t>
            </w:r>
          </w:p>
        </w:tc>
        <w:tc>
          <w:tcPr>
            <w:tcW w:w="7461" w:type="dxa"/>
          </w:tcPr>
          <w:p w14:paraId="322603C1" w14:textId="77777777" w:rsidR="003C1AC8" w:rsidRPr="00B97097" w:rsidRDefault="003C1AC8" w:rsidP="00EC4882">
            <w:pPr>
              <w:spacing w:before="40" w:after="40" w:line="276" w:lineRule="auto"/>
              <w:rPr>
                <w:sz w:val="20"/>
              </w:rPr>
            </w:pPr>
            <w:r w:rsidRPr="000B03BF">
              <w:rPr>
                <w:sz w:val="20"/>
              </w:rPr>
              <w:t xml:space="preserve">The </w:t>
            </w:r>
            <w:r w:rsidRPr="00B97097">
              <w:rPr>
                <w:sz w:val="20"/>
              </w:rPr>
              <w:t xml:space="preserve">SM-DP+ SHALL be able to </w:t>
            </w:r>
            <w:r>
              <w:rPr>
                <w:sz w:val="20"/>
              </w:rPr>
              <w:t>create</w:t>
            </w:r>
            <w:r w:rsidRPr="00B97097">
              <w:rPr>
                <w:sz w:val="20"/>
              </w:rPr>
              <w:t xml:space="preserve"> Bound Profile Packages on demand.</w:t>
            </w:r>
          </w:p>
        </w:tc>
      </w:tr>
      <w:tr w:rsidR="003C1AC8" w:rsidRPr="002A1089" w14:paraId="41921524" w14:textId="77777777" w:rsidTr="00EC4882">
        <w:tc>
          <w:tcPr>
            <w:tcW w:w="1555" w:type="dxa"/>
          </w:tcPr>
          <w:p w14:paraId="5946B2D6" w14:textId="77777777" w:rsidR="003C1AC8" w:rsidRPr="009F3483" w:rsidRDefault="003C1AC8" w:rsidP="00EC4882">
            <w:pPr>
              <w:spacing w:before="40" w:after="40" w:line="276" w:lineRule="auto"/>
              <w:jc w:val="left"/>
              <w:rPr>
                <w:b/>
                <w:sz w:val="20"/>
              </w:rPr>
            </w:pPr>
            <w:r w:rsidRPr="009F3483">
              <w:rPr>
                <w:b/>
                <w:sz w:val="20"/>
              </w:rPr>
              <w:t>SMDP</w:t>
            </w:r>
            <w:r>
              <w:rPr>
                <w:b/>
                <w:sz w:val="20"/>
              </w:rPr>
              <w:t>20</w:t>
            </w:r>
          </w:p>
        </w:tc>
        <w:tc>
          <w:tcPr>
            <w:tcW w:w="7461" w:type="dxa"/>
          </w:tcPr>
          <w:p w14:paraId="0847B25B" w14:textId="77777777" w:rsidR="003C1AC8" w:rsidRPr="00B97097" w:rsidRDefault="003C1AC8" w:rsidP="00EC4882">
            <w:pPr>
              <w:spacing w:before="40" w:after="40" w:line="276" w:lineRule="auto"/>
              <w:rPr>
                <w:sz w:val="20"/>
              </w:rPr>
            </w:pPr>
            <w:r w:rsidRPr="000B03BF">
              <w:rPr>
                <w:sz w:val="20"/>
              </w:rPr>
              <w:t xml:space="preserve">It SHALL be possible for the SM-DP+ to </w:t>
            </w:r>
            <w:r>
              <w:rPr>
                <w:sz w:val="20"/>
              </w:rPr>
              <w:t>create</w:t>
            </w:r>
            <w:r w:rsidRPr="000B03BF">
              <w:rPr>
                <w:sz w:val="20"/>
              </w:rPr>
              <w:t xml:space="preserve"> </w:t>
            </w:r>
            <w:r w:rsidRPr="00B97097">
              <w:rPr>
                <w:sz w:val="20"/>
              </w:rPr>
              <w:t>Profile Packages in bulk</w:t>
            </w:r>
            <w:r w:rsidRPr="000B03BF">
              <w:rPr>
                <w:sz w:val="20"/>
              </w:rPr>
              <w:t>.</w:t>
            </w:r>
            <w:r w:rsidRPr="00B97097">
              <w:rPr>
                <w:sz w:val="20"/>
              </w:rPr>
              <w:t xml:space="preserve"> </w:t>
            </w:r>
          </w:p>
        </w:tc>
      </w:tr>
      <w:tr w:rsidR="003C1AC8" w:rsidRPr="002A1089" w14:paraId="16576E0A" w14:textId="77777777" w:rsidTr="00EC4882">
        <w:tc>
          <w:tcPr>
            <w:tcW w:w="1555" w:type="dxa"/>
          </w:tcPr>
          <w:p w14:paraId="1C41D5E1" w14:textId="77777777" w:rsidR="003C1AC8" w:rsidRPr="009F3483" w:rsidRDefault="003C1AC8" w:rsidP="00EC4882">
            <w:pPr>
              <w:spacing w:before="40" w:after="40" w:line="276" w:lineRule="auto"/>
              <w:jc w:val="left"/>
              <w:rPr>
                <w:b/>
                <w:sz w:val="20"/>
              </w:rPr>
            </w:pPr>
            <w:r w:rsidRPr="009F3483">
              <w:rPr>
                <w:b/>
                <w:sz w:val="20"/>
              </w:rPr>
              <w:t>SMDP2</w:t>
            </w:r>
            <w:r>
              <w:rPr>
                <w:b/>
                <w:sz w:val="20"/>
              </w:rPr>
              <w:t>1</w:t>
            </w:r>
          </w:p>
        </w:tc>
        <w:tc>
          <w:tcPr>
            <w:tcW w:w="7461" w:type="dxa"/>
          </w:tcPr>
          <w:p w14:paraId="24B6DD60" w14:textId="77777777" w:rsidR="003C1AC8" w:rsidRPr="00B97097" w:rsidRDefault="003C1AC8" w:rsidP="00EC4882">
            <w:pPr>
              <w:spacing w:before="40" w:after="40" w:line="276" w:lineRule="auto"/>
              <w:rPr>
                <w:b/>
                <w:bCs/>
                <w:sz w:val="20"/>
              </w:rPr>
            </w:pPr>
            <w:r>
              <w:rPr>
                <w:sz w:val="20"/>
              </w:rPr>
              <w:t xml:space="preserve">The SM-DP+ SHALL send a </w:t>
            </w:r>
            <w:r w:rsidRPr="00B97097">
              <w:rPr>
                <w:sz w:val="20"/>
              </w:rPr>
              <w:t xml:space="preserve">confirmation of the successfully completed download and installation of </w:t>
            </w:r>
            <w:r>
              <w:rPr>
                <w:sz w:val="20"/>
              </w:rPr>
              <w:t>a</w:t>
            </w:r>
            <w:r w:rsidRPr="00B97097">
              <w:rPr>
                <w:sz w:val="20"/>
              </w:rPr>
              <w:t xml:space="preserve"> Profile</w:t>
            </w:r>
            <w:r>
              <w:rPr>
                <w:sz w:val="20"/>
              </w:rPr>
              <w:t xml:space="preserve"> to the Operator</w:t>
            </w:r>
            <w:r w:rsidRPr="00B97097">
              <w:rPr>
                <w:sz w:val="20"/>
              </w:rPr>
              <w:t>.</w:t>
            </w:r>
          </w:p>
        </w:tc>
      </w:tr>
      <w:tr w:rsidR="003C1AC8" w:rsidRPr="002A1089" w14:paraId="5DFBD019" w14:textId="77777777" w:rsidTr="00EC4882">
        <w:tc>
          <w:tcPr>
            <w:tcW w:w="1555" w:type="dxa"/>
          </w:tcPr>
          <w:p w14:paraId="33253805" w14:textId="77777777" w:rsidR="003C1AC8" w:rsidRPr="009F3483" w:rsidRDefault="003C1AC8" w:rsidP="00EC4882">
            <w:pPr>
              <w:spacing w:before="40" w:after="40" w:line="276" w:lineRule="auto"/>
              <w:jc w:val="left"/>
              <w:rPr>
                <w:b/>
                <w:sz w:val="20"/>
              </w:rPr>
            </w:pPr>
            <w:r w:rsidRPr="009F3483">
              <w:rPr>
                <w:b/>
                <w:sz w:val="20"/>
              </w:rPr>
              <w:t>SMDP2</w:t>
            </w:r>
            <w:r>
              <w:rPr>
                <w:b/>
                <w:sz w:val="20"/>
              </w:rPr>
              <w:t>2</w:t>
            </w:r>
          </w:p>
        </w:tc>
        <w:tc>
          <w:tcPr>
            <w:tcW w:w="7461" w:type="dxa"/>
          </w:tcPr>
          <w:p w14:paraId="35E2EF1C" w14:textId="77777777" w:rsidR="003C1AC8" w:rsidRPr="00B97097" w:rsidRDefault="003C1AC8" w:rsidP="00EC4882">
            <w:pPr>
              <w:spacing w:before="40" w:after="40" w:line="276" w:lineRule="auto"/>
              <w:rPr>
                <w:sz w:val="20"/>
              </w:rPr>
            </w:pPr>
            <w:r w:rsidRPr="003B5ADA">
              <w:rPr>
                <w:sz w:val="20"/>
              </w:rPr>
              <w:t xml:space="preserve">There SHALL be a mechanism to remove any relationship between </w:t>
            </w:r>
            <w:r>
              <w:rPr>
                <w:sz w:val="20"/>
              </w:rPr>
              <w:t>any</w:t>
            </w:r>
            <w:r w:rsidRPr="003B5ADA">
              <w:rPr>
                <w:sz w:val="20"/>
              </w:rPr>
              <w:t xml:space="preserve"> SM-DP+ and the ISD-P following the successful installation of the Profile. Such a mechanism S</w:t>
            </w:r>
            <w:r>
              <w:rPr>
                <w:sz w:val="20"/>
              </w:rPr>
              <w:t>HALL</w:t>
            </w:r>
            <w:r w:rsidRPr="003B5ADA">
              <w:rPr>
                <w:sz w:val="20"/>
              </w:rPr>
              <w:t xml:space="preserve"> either be ordered by the Operator or be performed by the Operator itself. If such deletion mechanis</w:t>
            </w:r>
            <w:r w:rsidRPr="00802FAC">
              <w:rPr>
                <w:sz w:val="20"/>
              </w:rPr>
              <w:t>m is used, t</w:t>
            </w:r>
            <w:r>
              <w:rPr>
                <w:sz w:val="20"/>
              </w:rPr>
              <w:t>here will be no off-c</w:t>
            </w:r>
            <w:r w:rsidRPr="003B5ADA">
              <w:rPr>
                <w:sz w:val="20"/>
              </w:rPr>
              <w:t>ard entity responsible for managing the ISD-P of the installed Profile</w:t>
            </w:r>
            <w:r>
              <w:rPr>
                <w:sz w:val="20"/>
              </w:rPr>
              <w:t>.</w:t>
            </w:r>
          </w:p>
        </w:tc>
      </w:tr>
      <w:tr w:rsidR="003C1AC8" w:rsidRPr="002A1089" w14:paraId="5579964F" w14:textId="77777777" w:rsidTr="00EC4882">
        <w:tc>
          <w:tcPr>
            <w:tcW w:w="1555" w:type="dxa"/>
          </w:tcPr>
          <w:p w14:paraId="206B4180" w14:textId="77777777" w:rsidR="003C1AC8" w:rsidRPr="009F3483" w:rsidRDefault="003C1AC8" w:rsidP="00EC4882">
            <w:pPr>
              <w:spacing w:before="40" w:after="40" w:line="276" w:lineRule="auto"/>
              <w:jc w:val="left"/>
              <w:rPr>
                <w:b/>
                <w:sz w:val="20"/>
              </w:rPr>
            </w:pPr>
            <w:r w:rsidRPr="009F3483">
              <w:rPr>
                <w:b/>
                <w:sz w:val="20"/>
              </w:rPr>
              <w:t>SMDP2</w:t>
            </w:r>
            <w:r>
              <w:rPr>
                <w:b/>
                <w:sz w:val="20"/>
              </w:rPr>
              <w:t>3</w:t>
            </w:r>
          </w:p>
        </w:tc>
        <w:tc>
          <w:tcPr>
            <w:tcW w:w="7461" w:type="dxa"/>
          </w:tcPr>
          <w:p w14:paraId="4DBC8CFD" w14:textId="77777777" w:rsidR="003C1AC8" w:rsidRPr="003B5ADA" w:rsidRDefault="003C1AC8" w:rsidP="00EC4882">
            <w:pPr>
              <w:spacing w:before="40" w:after="40" w:line="276" w:lineRule="auto"/>
              <w:rPr>
                <w:sz w:val="20"/>
              </w:rPr>
            </w:pPr>
            <w:r w:rsidRPr="0046036D">
              <w:rPr>
                <w:sz w:val="20"/>
              </w:rPr>
              <w:t>The SM-DP+ SHALL be globally uniquely identified by its SMDPid</w:t>
            </w:r>
            <w:r>
              <w:rPr>
                <w:sz w:val="20"/>
              </w:rPr>
              <w:t>.</w:t>
            </w:r>
          </w:p>
        </w:tc>
      </w:tr>
      <w:tr w:rsidR="003C1AC8" w:rsidRPr="002A1089" w14:paraId="120BE0CE" w14:textId="77777777" w:rsidTr="00EC4882">
        <w:tc>
          <w:tcPr>
            <w:tcW w:w="1555" w:type="dxa"/>
          </w:tcPr>
          <w:p w14:paraId="34882AB8" w14:textId="77777777" w:rsidR="003C1AC8" w:rsidRPr="009F3483" w:rsidRDefault="003C1AC8" w:rsidP="00EC4882">
            <w:pPr>
              <w:spacing w:before="40" w:after="40" w:line="276" w:lineRule="auto"/>
              <w:jc w:val="left"/>
              <w:rPr>
                <w:b/>
                <w:sz w:val="20"/>
              </w:rPr>
            </w:pPr>
            <w:r w:rsidRPr="009F3483">
              <w:rPr>
                <w:b/>
                <w:sz w:val="20"/>
              </w:rPr>
              <w:t>SMDP2</w:t>
            </w:r>
            <w:r>
              <w:rPr>
                <w:b/>
                <w:sz w:val="20"/>
              </w:rPr>
              <w:t>4</w:t>
            </w:r>
          </w:p>
        </w:tc>
        <w:tc>
          <w:tcPr>
            <w:tcW w:w="7461" w:type="dxa"/>
          </w:tcPr>
          <w:p w14:paraId="66DB9C66" w14:textId="77777777" w:rsidR="003C1AC8" w:rsidRPr="003B5ADA" w:rsidRDefault="003C1AC8" w:rsidP="00EC4882">
            <w:pPr>
              <w:spacing w:before="40" w:after="40" w:line="276" w:lineRule="auto"/>
              <w:rPr>
                <w:sz w:val="20"/>
              </w:rPr>
            </w:pPr>
            <w:r w:rsidRPr="0046036D">
              <w:rPr>
                <w:sz w:val="20"/>
              </w:rPr>
              <w:t>The SM-DP+</w:t>
            </w:r>
            <w:r>
              <w:rPr>
                <w:sz w:val="20"/>
              </w:rPr>
              <w:t xml:space="preserve"> C</w:t>
            </w:r>
            <w:r w:rsidRPr="0046036D">
              <w:rPr>
                <w:sz w:val="20"/>
              </w:rPr>
              <w:t>ertificate SHALL include the SMDPid</w:t>
            </w:r>
            <w:r>
              <w:rPr>
                <w:sz w:val="20"/>
              </w:rPr>
              <w:t>.</w:t>
            </w:r>
          </w:p>
        </w:tc>
      </w:tr>
      <w:tr w:rsidR="003C1AC8" w:rsidRPr="002A1089" w14:paraId="41090E89" w14:textId="77777777" w:rsidTr="00EC4882">
        <w:tc>
          <w:tcPr>
            <w:tcW w:w="1555" w:type="dxa"/>
          </w:tcPr>
          <w:p w14:paraId="6CBBF9F4" w14:textId="77777777" w:rsidR="003C1AC8" w:rsidRPr="009F3483" w:rsidRDefault="003C1AC8" w:rsidP="00EC4882">
            <w:pPr>
              <w:spacing w:before="40" w:after="40" w:line="276" w:lineRule="auto"/>
              <w:jc w:val="left"/>
              <w:rPr>
                <w:b/>
                <w:sz w:val="20"/>
              </w:rPr>
            </w:pPr>
            <w:r w:rsidRPr="009F3483">
              <w:rPr>
                <w:b/>
                <w:sz w:val="20"/>
              </w:rPr>
              <w:t>SMDP2</w:t>
            </w:r>
            <w:r>
              <w:rPr>
                <w:b/>
                <w:sz w:val="20"/>
              </w:rPr>
              <w:t>5</w:t>
            </w:r>
          </w:p>
        </w:tc>
        <w:tc>
          <w:tcPr>
            <w:tcW w:w="7461" w:type="dxa"/>
          </w:tcPr>
          <w:p w14:paraId="0270EB8C" w14:textId="77777777" w:rsidR="003C1AC8" w:rsidRPr="007F584A" w:rsidRDefault="003C1AC8" w:rsidP="00EC4882">
            <w:pPr>
              <w:spacing w:before="40" w:after="40" w:line="276" w:lineRule="auto"/>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 N</w:t>
            </w:r>
            <w:r w:rsidRPr="00A00CCE">
              <w:rPr>
                <w:sz w:val="20"/>
                <w:lang w:val="et-EE" w:eastAsia="en-US"/>
              </w:rPr>
              <w:t>otification</w:t>
            </w:r>
            <w:r w:rsidRPr="00FC6C21">
              <w:rPr>
                <w:sz w:val="20"/>
                <w:szCs w:val="22"/>
                <w:lang w:eastAsia="de-DE" w:bidi="ar-SA"/>
              </w:rPr>
              <w:t xml:space="preserve"> </w:t>
            </w:r>
            <w:r w:rsidRPr="00A00CCE">
              <w:rPr>
                <w:sz w:val="20"/>
                <w:lang w:val="et-EE" w:eastAsia="en-US"/>
              </w:rPr>
              <w:t xml:space="preserve">to </w:t>
            </w:r>
            <w:r>
              <w:rPr>
                <w:sz w:val="20"/>
                <w:lang w:val="et-EE" w:eastAsia="en-US"/>
              </w:rPr>
              <w:t xml:space="preserve">the </w:t>
            </w:r>
            <w:r w:rsidRPr="00A00CCE">
              <w:rPr>
                <w:sz w:val="20"/>
                <w:lang w:val="et-EE" w:eastAsia="en-US"/>
              </w:rPr>
              <w:t>Operator</w:t>
            </w:r>
            <w:r>
              <w:rPr>
                <w:sz w:val="20"/>
                <w:lang w:val="et-EE" w:eastAsia="en-US"/>
              </w:rPr>
              <w:t xml:space="preserve"> informing them that a specific </w:t>
            </w:r>
            <w:r w:rsidRPr="00FB30EC">
              <w:rPr>
                <w:sz w:val="20"/>
                <w:lang w:val="en-US" w:eastAsia="en-US"/>
              </w:rPr>
              <w:t xml:space="preserve">Bound Profile </w:t>
            </w:r>
            <w:r>
              <w:rPr>
                <w:sz w:val="20"/>
                <w:lang w:val="en-US" w:eastAsia="en-US"/>
              </w:rPr>
              <w:t xml:space="preserve">Package </w:t>
            </w:r>
            <w:r w:rsidRPr="00A00CCE">
              <w:rPr>
                <w:sz w:val="20"/>
                <w:lang w:val="et-EE" w:eastAsia="en-US"/>
              </w:rPr>
              <w:t xml:space="preserve">download </w:t>
            </w:r>
            <w:r>
              <w:rPr>
                <w:sz w:val="20"/>
                <w:lang w:val="et-EE" w:eastAsia="en-US"/>
              </w:rPr>
              <w:t>is about to start.</w:t>
            </w:r>
          </w:p>
        </w:tc>
      </w:tr>
      <w:tr w:rsidR="003C1AC8" w:rsidRPr="002A1089" w14:paraId="6BDF29D2" w14:textId="77777777" w:rsidTr="00EC4882">
        <w:tc>
          <w:tcPr>
            <w:tcW w:w="1555" w:type="dxa"/>
          </w:tcPr>
          <w:p w14:paraId="137F6BDA" w14:textId="77777777" w:rsidR="003C1AC8" w:rsidRPr="009F3483" w:rsidRDefault="003C1AC8" w:rsidP="00EC4882">
            <w:pPr>
              <w:spacing w:before="40" w:after="40" w:line="276" w:lineRule="auto"/>
              <w:jc w:val="left"/>
              <w:rPr>
                <w:b/>
                <w:sz w:val="20"/>
              </w:rPr>
            </w:pPr>
            <w:r w:rsidRPr="009F3483">
              <w:rPr>
                <w:b/>
                <w:sz w:val="20"/>
              </w:rPr>
              <w:t>SMDP2</w:t>
            </w:r>
            <w:r>
              <w:rPr>
                <w:b/>
                <w:sz w:val="20"/>
              </w:rPr>
              <w:t>6</w:t>
            </w:r>
          </w:p>
        </w:tc>
        <w:tc>
          <w:tcPr>
            <w:tcW w:w="7461" w:type="dxa"/>
          </w:tcPr>
          <w:p w14:paraId="1A5938A7" w14:textId="77777777" w:rsidR="003C1AC8" w:rsidRPr="007F584A" w:rsidRDefault="003C1AC8" w:rsidP="00EC4882">
            <w:pPr>
              <w:spacing w:before="40" w:after="40" w:line="276" w:lineRule="auto"/>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an eUICC E</w:t>
            </w:r>
            <w:r w:rsidRPr="00A00CCE">
              <w:rPr>
                <w:sz w:val="20"/>
                <w:lang w:val="et-EE" w:eastAsia="en-US"/>
              </w:rPr>
              <w:t xml:space="preserve">ligibility </w:t>
            </w:r>
            <w:r>
              <w:rPr>
                <w:sz w:val="20"/>
                <w:lang w:val="et-EE" w:eastAsia="en-US"/>
              </w:rPr>
              <w:t>C</w:t>
            </w:r>
            <w:r w:rsidRPr="00A00CCE">
              <w:rPr>
                <w:sz w:val="20"/>
                <w:lang w:val="et-EE" w:eastAsia="en-US"/>
              </w:rPr>
              <w:t>heck</w:t>
            </w:r>
            <w:r>
              <w:rPr>
                <w:sz w:val="20"/>
                <w:lang w:val="et-EE" w:eastAsia="en-US"/>
              </w:rPr>
              <w:t xml:space="preserve"> Information</w:t>
            </w:r>
            <w:r w:rsidRPr="00A00CCE">
              <w:rPr>
                <w:sz w:val="20"/>
                <w:lang w:val="et-EE" w:eastAsia="en-US"/>
              </w:rPr>
              <w:t xml:space="preserve"> </w:t>
            </w:r>
            <w:r w:rsidRPr="00FB30EC">
              <w:rPr>
                <w:sz w:val="20"/>
                <w:lang w:val="en-US" w:eastAsia="en-US"/>
              </w:rPr>
              <w:t>re</w:t>
            </w:r>
            <w:r>
              <w:rPr>
                <w:sz w:val="20"/>
                <w:lang w:val="en-US" w:eastAsia="en-US"/>
              </w:rPr>
              <w:t xml:space="preserve">port and other relevant information (e.g. Activation Code, ICCID, etc.) </w:t>
            </w:r>
            <w:r w:rsidRPr="00A00CCE">
              <w:rPr>
                <w:sz w:val="20"/>
                <w:lang w:val="et-EE" w:eastAsia="en-US"/>
              </w:rPr>
              <w:t xml:space="preserve">to </w:t>
            </w:r>
            <w:r>
              <w:rPr>
                <w:sz w:val="20"/>
                <w:lang w:val="et-EE" w:eastAsia="en-US"/>
              </w:rPr>
              <w:t xml:space="preserve">the </w:t>
            </w:r>
            <w:r w:rsidRPr="00A00CCE">
              <w:rPr>
                <w:sz w:val="20"/>
                <w:lang w:val="et-EE" w:eastAsia="en-US"/>
              </w:rPr>
              <w:t>Operator</w:t>
            </w:r>
            <w:r w:rsidRPr="00FB30EC">
              <w:rPr>
                <w:sz w:val="20"/>
                <w:lang w:val="en-US" w:eastAsia="en-US"/>
              </w:rPr>
              <w:t xml:space="preserve"> </w:t>
            </w:r>
            <w:r>
              <w:rPr>
                <w:sz w:val="20"/>
                <w:lang w:val="en-US" w:eastAsia="en-US"/>
              </w:rPr>
              <w:t>ahead of/prior to the</w:t>
            </w:r>
            <w:r w:rsidRPr="00FB30EC">
              <w:rPr>
                <w:sz w:val="20"/>
                <w:lang w:val="en-US" w:eastAsia="en-US"/>
              </w:rPr>
              <w:t xml:space="preserve"> e</w:t>
            </w:r>
            <w:r>
              <w:rPr>
                <w:sz w:val="20"/>
                <w:lang w:val="en-US" w:eastAsia="en-US"/>
              </w:rPr>
              <w:t>UICC</w:t>
            </w:r>
            <w:r w:rsidRPr="00FB30EC">
              <w:rPr>
                <w:sz w:val="20"/>
                <w:lang w:val="en-US" w:eastAsia="en-US"/>
              </w:rPr>
              <w:t xml:space="preserve"> Bound Profile </w:t>
            </w:r>
            <w:r>
              <w:rPr>
                <w:sz w:val="20"/>
                <w:lang w:val="en-US" w:eastAsia="en-US"/>
              </w:rPr>
              <w:t xml:space="preserve">Package </w:t>
            </w:r>
            <w:r w:rsidRPr="00FB30EC">
              <w:rPr>
                <w:sz w:val="20"/>
                <w:lang w:val="en-US" w:eastAsia="en-US"/>
              </w:rPr>
              <w:t>download</w:t>
            </w:r>
            <w:r>
              <w:rPr>
                <w:sz w:val="20"/>
                <w:lang w:val="en-US" w:eastAsia="en-US"/>
              </w:rPr>
              <w:t>.</w:t>
            </w:r>
          </w:p>
        </w:tc>
      </w:tr>
      <w:tr w:rsidR="003C1AC8" w:rsidRPr="002A1089" w14:paraId="7A6D3E36" w14:textId="77777777" w:rsidTr="00EC4882">
        <w:tc>
          <w:tcPr>
            <w:tcW w:w="1555" w:type="dxa"/>
          </w:tcPr>
          <w:p w14:paraId="6B543E3E" w14:textId="77777777" w:rsidR="003C1AC8" w:rsidRPr="009F3483" w:rsidRDefault="003C1AC8" w:rsidP="00EC4882">
            <w:pPr>
              <w:spacing w:before="40" w:after="40" w:line="276" w:lineRule="auto"/>
              <w:jc w:val="left"/>
              <w:rPr>
                <w:b/>
                <w:sz w:val="20"/>
              </w:rPr>
            </w:pPr>
            <w:r w:rsidRPr="009F3483">
              <w:rPr>
                <w:rFonts w:cs="Arial"/>
                <w:b/>
                <w:sz w:val="20"/>
              </w:rPr>
              <w:t>SMDP</w:t>
            </w:r>
            <w:r>
              <w:rPr>
                <w:rFonts w:cs="Arial"/>
                <w:b/>
                <w:sz w:val="20"/>
              </w:rPr>
              <w:t>27</w:t>
            </w:r>
          </w:p>
        </w:tc>
        <w:tc>
          <w:tcPr>
            <w:tcW w:w="7461" w:type="dxa"/>
          </w:tcPr>
          <w:p w14:paraId="19E4D287" w14:textId="77777777" w:rsidR="003C1AC8" w:rsidRPr="00BB208F" w:rsidRDefault="003C1AC8" w:rsidP="00EC4882">
            <w:pPr>
              <w:spacing w:before="40" w:after="40" w:line="276" w:lineRule="auto"/>
              <w:rPr>
                <w:sz w:val="20"/>
              </w:rPr>
            </w:pPr>
            <w:r w:rsidRPr="00BB208F">
              <w:rPr>
                <w:rFonts w:cs="Arial"/>
                <w:sz w:val="20"/>
              </w:rPr>
              <w:t xml:space="preserve">The SM-DP+ </w:t>
            </w:r>
            <w:r>
              <w:rPr>
                <w:rFonts w:cs="Arial"/>
                <w:sz w:val="20"/>
              </w:rPr>
              <w:t xml:space="preserve">SHALL be able to perform Event </w:t>
            </w:r>
            <w:r>
              <w:rPr>
                <w:sz w:val="20"/>
                <w:szCs w:val="22"/>
                <w:lang w:eastAsia="de-DE" w:bidi="ar-SA"/>
              </w:rPr>
              <w:t>Registration</w:t>
            </w:r>
            <w:r>
              <w:rPr>
                <w:rFonts w:cs="Arial"/>
                <w:sz w:val="20"/>
              </w:rPr>
              <w:t>s to</w:t>
            </w:r>
            <w:r w:rsidRPr="00BB208F">
              <w:rPr>
                <w:rFonts w:cs="Arial"/>
                <w:sz w:val="20"/>
              </w:rPr>
              <w:t xml:space="preserve"> the SM-DS</w:t>
            </w:r>
            <w:r>
              <w:rPr>
                <w:rFonts w:cs="Arial"/>
                <w:sz w:val="20"/>
              </w:rPr>
              <w:t>.</w:t>
            </w:r>
          </w:p>
        </w:tc>
      </w:tr>
      <w:tr w:rsidR="003C1AC8" w:rsidRPr="002A1089" w14:paraId="5AC3CD59" w14:textId="77777777" w:rsidTr="00EC4882">
        <w:tc>
          <w:tcPr>
            <w:tcW w:w="1555" w:type="dxa"/>
          </w:tcPr>
          <w:p w14:paraId="4BF88E29" w14:textId="77777777" w:rsidR="003C1AC8" w:rsidRPr="009F3483" w:rsidRDefault="003C1AC8" w:rsidP="00EC4882">
            <w:pPr>
              <w:spacing w:before="40" w:after="40" w:line="276" w:lineRule="auto"/>
              <w:jc w:val="left"/>
              <w:rPr>
                <w:rFonts w:cs="Arial"/>
                <w:b/>
                <w:sz w:val="20"/>
              </w:rPr>
            </w:pPr>
            <w:r>
              <w:rPr>
                <w:rFonts w:cs="Arial"/>
                <w:b/>
                <w:sz w:val="20"/>
              </w:rPr>
              <w:t>SMDP28</w:t>
            </w:r>
          </w:p>
        </w:tc>
        <w:tc>
          <w:tcPr>
            <w:tcW w:w="7461" w:type="dxa"/>
          </w:tcPr>
          <w:p w14:paraId="19728E24" w14:textId="77777777" w:rsidR="003C1AC8" w:rsidRPr="00BB208F" w:rsidRDefault="003C1AC8" w:rsidP="00EC4882">
            <w:pPr>
              <w:spacing w:before="40" w:after="40" w:line="276" w:lineRule="auto"/>
              <w:rPr>
                <w:rFonts w:cs="Arial"/>
                <w:sz w:val="20"/>
              </w:rPr>
            </w:pPr>
            <w:r>
              <w:rPr>
                <w:rFonts w:cs="Arial"/>
                <w:sz w:val="20"/>
              </w:rPr>
              <w:t>The SM-DP+ SHALL be able to request from an Alternative SM-DS not to propagate the Event Registration to the Root SM-DS.</w:t>
            </w:r>
          </w:p>
        </w:tc>
      </w:tr>
      <w:tr w:rsidR="003C1AC8" w:rsidRPr="002A1089" w14:paraId="4EED57B6" w14:textId="77777777" w:rsidTr="00EC4882">
        <w:tc>
          <w:tcPr>
            <w:tcW w:w="1555" w:type="dxa"/>
          </w:tcPr>
          <w:p w14:paraId="24A9BA1B" w14:textId="77777777" w:rsidR="003C1AC8" w:rsidRPr="009F3483" w:rsidRDefault="003C1AC8" w:rsidP="00EC4882">
            <w:pPr>
              <w:spacing w:before="40" w:after="40" w:line="276" w:lineRule="auto"/>
              <w:jc w:val="left"/>
              <w:rPr>
                <w:rFonts w:cs="Arial"/>
                <w:b/>
                <w:sz w:val="20"/>
              </w:rPr>
            </w:pPr>
            <w:r w:rsidRPr="009F3483">
              <w:rPr>
                <w:rFonts w:cs="Arial"/>
                <w:b/>
                <w:sz w:val="20"/>
              </w:rPr>
              <w:t>SMDP</w:t>
            </w:r>
            <w:r>
              <w:rPr>
                <w:rFonts w:cs="Arial"/>
                <w:b/>
                <w:sz w:val="20"/>
              </w:rPr>
              <w:t>29</w:t>
            </w:r>
          </w:p>
        </w:tc>
        <w:tc>
          <w:tcPr>
            <w:tcW w:w="7461" w:type="dxa"/>
          </w:tcPr>
          <w:p w14:paraId="1E55716E" w14:textId="77777777" w:rsidR="003C1AC8" w:rsidRPr="00BB208F" w:rsidRDefault="003C1AC8" w:rsidP="00EC4882">
            <w:pPr>
              <w:spacing w:before="40" w:after="40" w:line="276" w:lineRule="auto"/>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 Profile delete N</w:t>
            </w:r>
            <w:r w:rsidRPr="00A00CCE">
              <w:rPr>
                <w:sz w:val="20"/>
                <w:lang w:val="et-EE" w:eastAsia="en-US"/>
              </w:rPr>
              <w:t>otification</w:t>
            </w:r>
            <w:r w:rsidRPr="00A00CCE">
              <w:rPr>
                <w:sz w:val="20"/>
                <w:lang w:eastAsia="en-US"/>
              </w:rPr>
              <w:t> </w:t>
            </w:r>
            <w:r w:rsidRPr="00A00CCE">
              <w:rPr>
                <w:sz w:val="20"/>
                <w:lang w:val="et-EE" w:eastAsia="en-US"/>
              </w:rPr>
              <w:t xml:space="preserve">to </w:t>
            </w:r>
            <w:r>
              <w:rPr>
                <w:sz w:val="20"/>
                <w:lang w:val="et-EE" w:eastAsia="en-US"/>
              </w:rPr>
              <w:t xml:space="preserve">the </w:t>
            </w:r>
            <w:r w:rsidRPr="00A00CCE">
              <w:rPr>
                <w:sz w:val="20"/>
                <w:lang w:val="et-EE" w:eastAsia="en-US"/>
              </w:rPr>
              <w:t>Operator</w:t>
            </w:r>
            <w:r>
              <w:rPr>
                <w:sz w:val="20"/>
                <w:lang w:val="et-EE" w:eastAsia="en-US"/>
              </w:rPr>
              <w:t xml:space="preserve"> owning a Profile when a related delete Notification is received from the eUICC</w:t>
            </w:r>
            <w:r>
              <w:rPr>
                <w:sz w:val="20"/>
                <w:lang w:val="en-US" w:eastAsia="en-US"/>
              </w:rPr>
              <w:t>.</w:t>
            </w:r>
          </w:p>
        </w:tc>
      </w:tr>
      <w:tr w:rsidR="003C1AC8" w:rsidRPr="002A1089" w14:paraId="20586713" w14:textId="77777777" w:rsidTr="00EC4882">
        <w:tc>
          <w:tcPr>
            <w:tcW w:w="1555" w:type="dxa"/>
          </w:tcPr>
          <w:p w14:paraId="024AB74A" w14:textId="77777777" w:rsidR="003C1AC8" w:rsidRPr="009F3483" w:rsidRDefault="003C1AC8" w:rsidP="00EC4882">
            <w:pPr>
              <w:spacing w:before="40" w:after="40" w:line="276" w:lineRule="auto"/>
              <w:jc w:val="left"/>
              <w:rPr>
                <w:rFonts w:cs="Arial"/>
                <w:b/>
                <w:sz w:val="20"/>
              </w:rPr>
            </w:pPr>
            <w:r w:rsidRPr="009F3483">
              <w:rPr>
                <w:rFonts w:cs="Arial"/>
                <w:b/>
                <w:sz w:val="20"/>
              </w:rPr>
              <w:t>SMDP3</w:t>
            </w:r>
            <w:r>
              <w:rPr>
                <w:rFonts w:cs="Arial"/>
                <w:b/>
                <w:sz w:val="20"/>
              </w:rPr>
              <w:t>0</w:t>
            </w:r>
          </w:p>
        </w:tc>
        <w:tc>
          <w:tcPr>
            <w:tcW w:w="7461" w:type="dxa"/>
          </w:tcPr>
          <w:p w14:paraId="07664104" w14:textId="77777777" w:rsidR="003C1AC8" w:rsidRPr="00C77257" w:rsidRDefault="003C1AC8" w:rsidP="00EC4882">
            <w:pPr>
              <w:pStyle w:val="TableText"/>
              <w:jc w:val="both"/>
              <w:rPr>
                <w:lang w:val="en-US"/>
              </w:rPr>
            </w:pPr>
            <w:r w:rsidRPr="00C77257">
              <w:rPr>
                <w:lang w:val="en-US"/>
              </w:rPr>
              <w:t>The SM-DP+ SHALL support the following states for a Profile</w:t>
            </w:r>
            <w:r>
              <w:rPr>
                <w:lang w:val="en-US"/>
              </w:rPr>
              <w:t xml:space="preserve"> Package</w:t>
            </w:r>
            <w:r w:rsidRPr="00C77257">
              <w:rPr>
                <w:lang w:val="en-US"/>
              </w:rPr>
              <w:t xml:space="preserve">, triggered by the Profile Owner:  </w:t>
            </w:r>
          </w:p>
          <w:p w14:paraId="78D8F398" w14:textId="77777777" w:rsidR="003C1AC8" w:rsidRPr="00C77257" w:rsidRDefault="003C1AC8" w:rsidP="00EC4882">
            <w:pPr>
              <w:pStyle w:val="TableBulletText"/>
              <w:jc w:val="both"/>
              <w:rPr>
                <w:lang w:val="en-US"/>
              </w:rPr>
            </w:pPr>
            <w:r w:rsidRPr="00C77257">
              <w:rPr>
                <w:lang w:val="en-US"/>
              </w:rPr>
              <w:t xml:space="preserve">A </w:t>
            </w:r>
            <w:r>
              <w:rPr>
                <w:lang w:val="en-US"/>
              </w:rPr>
              <w:t>P</w:t>
            </w:r>
            <w:r w:rsidRPr="00C77257">
              <w:rPr>
                <w:lang w:val="en-US"/>
              </w:rPr>
              <w:t xml:space="preserve">rofile </w:t>
            </w:r>
            <w:r>
              <w:rPr>
                <w:lang w:val="en-US"/>
              </w:rPr>
              <w:t xml:space="preserve">Package </w:t>
            </w:r>
            <w:r w:rsidRPr="00C77257">
              <w:rPr>
                <w:lang w:val="en-US"/>
              </w:rPr>
              <w:t xml:space="preserve">is not released for </w:t>
            </w:r>
            <w:r>
              <w:rPr>
                <w:lang w:val="en-US"/>
              </w:rPr>
              <w:t>P</w:t>
            </w:r>
            <w:r w:rsidRPr="00C77257">
              <w:rPr>
                <w:lang w:val="en-US"/>
              </w:rPr>
              <w:t xml:space="preserve">rofile </w:t>
            </w:r>
            <w:r>
              <w:rPr>
                <w:lang w:val="en-US"/>
              </w:rPr>
              <w:t xml:space="preserve">Package </w:t>
            </w:r>
            <w:r w:rsidRPr="00C77257">
              <w:rPr>
                <w:lang w:val="en-US"/>
              </w:rPr>
              <w:t>download.</w:t>
            </w:r>
          </w:p>
          <w:p w14:paraId="36060772" w14:textId="77777777" w:rsidR="003C1AC8" w:rsidRPr="003C0A74" w:rsidRDefault="003C1AC8" w:rsidP="00EC4882">
            <w:pPr>
              <w:pStyle w:val="TableBulletText"/>
              <w:jc w:val="both"/>
              <w:rPr>
                <w:lang w:eastAsia="en-US"/>
              </w:rPr>
            </w:pPr>
            <w:r w:rsidRPr="003C0A74">
              <w:rPr>
                <w:lang w:val="en-US"/>
              </w:rPr>
              <w:t>A Profile Package is released for Profile Package download.</w:t>
            </w:r>
          </w:p>
        </w:tc>
      </w:tr>
      <w:tr w:rsidR="003C1AC8" w:rsidRPr="002A1089" w14:paraId="1AAD330A" w14:textId="77777777" w:rsidTr="00EC4882">
        <w:tc>
          <w:tcPr>
            <w:tcW w:w="1555" w:type="dxa"/>
          </w:tcPr>
          <w:p w14:paraId="7A770264" w14:textId="77777777" w:rsidR="003C1AC8" w:rsidRPr="009F3483" w:rsidRDefault="003C1AC8" w:rsidP="00EC4882">
            <w:pPr>
              <w:spacing w:before="40" w:after="40" w:line="276" w:lineRule="auto"/>
              <w:jc w:val="left"/>
              <w:rPr>
                <w:rFonts w:cs="Arial"/>
                <w:b/>
                <w:sz w:val="20"/>
              </w:rPr>
            </w:pPr>
            <w:r>
              <w:rPr>
                <w:rFonts w:cs="Arial"/>
                <w:b/>
                <w:sz w:val="20"/>
              </w:rPr>
              <w:t>SMDP31</w:t>
            </w:r>
          </w:p>
        </w:tc>
        <w:tc>
          <w:tcPr>
            <w:tcW w:w="7461" w:type="dxa"/>
          </w:tcPr>
          <w:p w14:paraId="42A3A2E6" w14:textId="77777777" w:rsidR="003C1AC8" w:rsidRPr="00C77257" w:rsidRDefault="003C1AC8" w:rsidP="00EC4882">
            <w:pPr>
              <w:pStyle w:val="TableText"/>
              <w:jc w:val="both"/>
              <w:rPr>
                <w:lang w:val="en-US"/>
              </w:rPr>
            </w:pPr>
            <w:r>
              <w:t>The SM-DP+ SHALL be able to select the elliptic curve parameter in the Profile download procedure.</w:t>
            </w:r>
          </w:p>
        </w:tc>
      </w:tr>
      <w:tr w:rsidR="003C1AC8" w:rsidRPr="002A1089" w14:paraId="761CF141" w14:textId="77777777" w:rsidTr="00EC4882">
        <w:tc>
          <w:tcPr>
            <w:tcW w:w="1555" w:type="dxa"/>
          </w:tcPr>
          <w:p w14:paraId="018BC62D" w14:textId="77777777" w:rsidR="003C1AC8" w:rsidRDefault="003C1AC8" w:rsidP="00EC4882">
            <w:pPr>
              <w:spacing w:before="40" w:after="40" w:line="276" w:lineRule="auto"/>
              <w:jc w:val="left"/>
              <w:rPr>
                <w:rFonts w:cs="Arial"/>
                <w:b/>
                <w:sz w:val="20"/>
              </w:rPr>
            </w:pPr>
            <w:r>
              <w:rPr>
                <w:rFonts w:cs="Arial"/>
                <w:b/>
                <w:sz w:val="20"/>
              </w:rPr>
              <w:t xml:space="preserve">SMDP32 </w:t>
            </w:r>
            <w:r>
              <w:rPr>
                <w:b/>
                <w:sz w:val="20"/>
              </w:rPr>
              <w:t>(FFS)</w:t>
            </w:r>
          </w:p>
        </w:tc>
        <w:tc>
          <w:tcPr>
            <w:tcW w:w="7461" w:type="dxa"/>
          </w:tcPr>
          <w:p w14:paraId="6A3E6105" w14:textId="77777777" w:rsidR="003C1AC8" w:rsidRDefault="003C1AC8" w:rsidP="00EC4882">
            <w:pPr>
              <w:pStyle w:val="TableText"/>
              <w:jc w:val="both"/>
            </w:pPr>
            <w:r>
              <w:t>It SHALL be possible for a SM-DP+ to conduct an Event Record Query to a SM-DS (Root or Alternative) for the purpose of auditing Event Registrations it owns.</w:t>
            </w:r>
          </w:p>
        </w:tc>
      </w:tr>
      <w:tr w:rsidR="003C1AC8" w:rsidRPr="002A1089" w14:paraId="73D6EDE0" w14:textId="77777777" w:rsidTr="00EC4882">
        <w:tc>
          <w:tcPr>
            <w:tcW w:w="1555" w:type="dxa"/>
          </w:tcPr>
          <w:p w14:paraId="4F603A41" w14:textId="77777777" w:rsidR="003C1AC8" w:rsidRDefault="003C1AC8" w:rsidP="00EC4882">
            <w:pPr>
              <w:spacing w:before="40" w:after="40" w:line="276" w:lineRule="auto"/>
              <w:jc w:val="left"/>
              <w:rPr>
                <w:rFonts w:cs="Arial"/>
                <w:b/>
                <w:sz w:val="20"/>
              </w:rPr>
            </w:pPr>
            <w:r>
              <w:rPr>
                <w:rFonts w:cs="Arial"/>
                <w:b/>
                <w:sz w:val="20"/>
              </w:rPr>
              <w:t xml:space="preserve">SMDP33 </w:t>
            </w:r>
            <w:r>
              <w:rPr>
                <w:b/>
                <w:sz w:val="20"/>
              </w:rPr>
              <w:t>(FFS)</w:t>
            </w:r>
          </w:p>
        </w:tc>
        <w:tc>
          <w:tcPr>
            <w:tcW w:w="7461" w:type="dxa"/>
          </w:tcPr>
          <w:p w14:paraId="39A7C254" w14:textId="77777777" w:rsidR="003C1AC8" w:rsidRDefault="003C1AC8" w:rsidP="00EC4882">
            <w:pPr>
              <w:pStyle w:val="TableText"/>
              <w:jc w:val="both"/>
            </w:pPr>
            <w:r w:rsidRPr="0049199D">
              <w:t>The SM-DP+ SHALL be able to query the existence of an Event Record on</w:t>
            </w:r>
            <w:r>
              <w:t xml:space="preserve"> the Root SM-DS or the Alternative</w:t>
            </w:r>
            <w:r w:rsidRPr="0049199D">
              <w:t xml:space="preserve"> SM-DS, identified by the EID or the Event-ID over the ES12 interface.</w:t>
            </w:r>
          </w:p>
        </w:tc>
      </w:tr>
      <w:tr w:rsidR="003C1AC8" w:rsidRPr="002A1089" w14:paraId="087D80C8" w14:textId="77777777" w:rsidTr="00EC4882">
        <w:tc>
          <w:tcPr>
            <w:tcW w:w="1555" w:type="dxa"/>
          </w:tcPr>
          <w:p w14:paraId="177090A8" w14:textId="77777777" w:rsidR="003C1AC8" w:rsidRDefault="003C1AC8" w:rsidP="00EC4882">
            <w:pPr>
              <w:spacing w:before="40" w:after="40" w:line="276" w:lineRule="auto"/>
              <w:jc w:val="left"/>
              <w:rPr>
                <w:rFonts w:cs="Arial"/>
                <w:b/>
                <w:sz w:val="20"/>
              </w:rPr>
            </w:pPr>
            <w:r>
              <w:rPr>
                <w:rFonts w:cs="Arial"/>
                <w:b/>
                <w:sz w:val="20"/>
              </w:rPr>
              <w:t xml:space="preserve">SMDP34 </w:t>
            </w:r>
            <w:r>
              <w:rPr>
                <w:b/>
                <w:sz w:val="20"/>
              </w:rPr>
              <w:t>(FFS)</w:t>
            </w:r>
          </w:p>
        </w:tc>
        <w:tc>
          <w:tcPr>
            <w:tcW w:w="7461" w:type="dxa"/>
          </w:tcPr>
          <w:p w14:paraId="546A2E42" w14:textId="77777777" w:rsidR="003C1AC8" w:rsidRDefault="003C1AC8" w:rsidP="00EC4882">
            <w:pPr>
              <w:pStyle w:val="TableText"/>
              <w:jc w:val="both"/>
            </w:pPr>
            <w:r w:rsidRPr="005E52CF">
              <w:t>Res</w:t>
            </w:r>
            <w:r>
              <w:t>ponse to a SM-DP+ Event Record Q</w:t>
            </w:r>
            <w:r w:rsidRPr="005E52CF">
              <w:t xml:space="preserve">uery SHALL only occur where the </w:t>
            </w:r>
            <w:r>
              <w:t>Root SM-DS or Alternative</w:t>
            </w:r>
            <w:r w:rsidRPr="0049199D">
              <w:t xml:space="preserve"> SM-DS validates the Event Record ownership</w:t>
            </w:r>
            <w:r>
              <w:t xml:space="preserve">. </w:t>
            </w:r>
          </w:p>
        </w:tc>
      </w:tr>
      <w:tr w:rsidR="003C1AC8" w:rsidRPr="002A1089" w14:paraId="7EF0F9C2" w14:textId="77777777" w:rsidTr="00EC4882">
        <w:tc>
          <w:tcPr>
            <w:tcW w:w="1555" w:type="dxa"/>
          </w:tcPr>
          <w:p w14:paraId="51C23439" w14:textId="77777777" w:rsidR="003C1AC8" w:rsidRDefault="003C1AC8" w:rsidP="00EC4882">
            <w:pPr>
              <w:spacing w:before="40" w:after="40" w:line="276" w:lineRule="auto"/>
              <w:jc w:val="left"/>
              <w:rPr>
                <w:rFonts w:cs="Arial"/>
                <w:b/>
                <w:sz w:val="20"/>
              </w:rPr>
            </w:pPr>
            <w:r>
              <w:rPr>
                <w:rFonts w:cs="Arial"/>
                <w:b/>
                <w:sz w:val="20"/>
              </w:rPr>
              <w:t xml:space="preserve">SMDP35 </w:t>
            </w:r>
            <w:r>
              <w:rPr>
                <w:b/>
                <w:sz w:val="20"/>
              </w:rPr>
              <w:t>(FFS)</w:t>
            </w:r>
          </w:p>
        </w:tc>
        <w:tc>
          <w:tcPr>
            <w:tcW w:w="7461" w:type="dxa"/>
          </w:tcPr>
          <w:p w14:paraId="225A580F" w14:textId="77777777" w:rsidR="003C1AC8" w:rsidRPr="005E52CF" w:rsidRDefault="003C1AC8" w:rsidP="00EC4882">
            <w:pPr>
              <w:pStyle w:val="TableText"/>
              <w:jc w:val="both"/>
            </w:pPr>
            <w:r>
              <w:t>Ownership validation of a SM-DP+ Event Record Query SHALL only use the requester’s address or the submitted Event-ID against the components of the Event Record held.</w:t>
            </w:r>
          </w:p>
        </w:tc>
      </w:tr>
      <w:tr w:rsidR="003C1AC8" w:rsidRPr="002A1089" w14:paraId="52C80273" w14:textId="77777777" w:rsidTr="00EC4882">
        <w:tc>
          <w:tcPr>
            <w:tcW w:w="1555" w:type="dxa"/>
          </w:tcPr>
          <w:p w14:paraId="7DAA7E29" w14:textId="77777777" w:rsidR="003C1AC8" w:rsidRDefault="003C1AC8" w:rsidP="00EC4882">
            <w:pPr>
              <w:spacing w:before="40" w:after="40" w:line="276" w:lineRule="auto"/>
              <w:jc w:val="left"/>
              <w:rPr>
                <w:rFonts w:cs="Arial"/>
                <w:b/>
                <w:sz w:val="20"/>
              </w:rPr>
            </w:pPr>
            <w:r>
              <w:rPr>
                <w:rFonts w:cs="Arial"/>
                <w:b/>
                <w:sz w:val="20"/>
              </w:rPr>
              <w:t>SMDP36</w:t>
            </w:r>
          </w:p>
        </w:tc>
        <w:tc>
          <w:tcPr>
            <w:tcW w:w="7461" w:type="dxa"/>
          </w:tcPr>
          <w:p w14:paraId="10B6E04F" w14:textId="61D05A0C" w:rsidR="003C1AC8" w:rsidRDefault="003C1AC8" w:rsidP="00EC4882">
            <w:pPr>
              <w:pStyle w:val="TableText"/>
              <w:jc w:val="both"/>
            </w:pPr>
            <w:r>
              <w:t xml:space="preserve">A SM-DP+ SHALL support all </w:t>
            </w:r>
            <w:r w:rsidRPr="002F3BF1">
              <w:t>set</w:t>
            </w:r>
            <w:r>
              <w:t>s</w:t>
            </w:r>
            <w:r w:rsidRPr="002F3BF1">
              <w:t xml:space="preserve"> of elliptic curve parameters </w:t>
            </w:r>
            <w:r>
              <w:t>as defined in</w:t>
            </w:r>
            <w:r w:rsidRPr="004162CD">
              <w:t xml:space="preserve"> GSMA SGP.22</w:t>
            </w:r>
            <w:r>
              <w:t xml:space="preserve"> </w:t>
            </w:r>
            <w:r>
              <w:fldChar w:fldCharType="begin"/>
            </w:r>
            <w:r>
              <w:instrText xml:space="preserve"> REF SGP22 \h </w:instrText>
            </w:r>
            <w:r w:rsidR="00EC4882">
              <w:instrText xml:space="preserve"> \* MERGEFORMAT </w:instrText>
            </w:r>
            <w:r>
              <w:fldChar w:fldCharType="separate"/>
            </w:r>
            <w:r w:rsidR="005C746C" w:rsidRPr="00BC17D5">
              <w:t>[</w:t>
            </w:r>
            <w:r w:rsidR="005C746C">
              <w:t>24</w:t>
            </w:r>
            <w:r w:rsidR="005C746C" w:rsidRPr="00BC17D5">
              <w:t>]</w:t>
            </w:r>
            <w:r>
              <w:fldChar w:fldCharType="end"/>
            </w:r>
            <w:r>
              <w:t xml:space="preserve">. </w:t>
            </w:r>
          </w:p>
        </w:tc>
      </w:tr>
      <w:tr w:rsidR="003C1AC8" w:rsidRPr="002A1089" w14:paraId="6EB4782C" w14:textId="77777777" w:rsidTr="00EC4882">
        <w:tc>
          <w:tcPr>
            <w:tcW w:w="1555" w:type="dxa"/>
          </w:tcPr>
          <w:p w14:paraId="5E12E81E" w14:textId="77777777" w:rsidR="003C1AC8" w:rsidRDefault="003C1AC8" w:rsidP="00EC4882">
            <w:pPr>
              <w:spacing w:before="40" w:after="40" w:line="276" w:lineRule="auto"/>
              <w:jc w:val="left"/>
              <w:rPr>
                <w:rFonts w:cs="Arial"/>
                <w:b/>
                <w:sz w:val="20"/>
              </w:rPr>
            </w:pPr>
            <w:r>
              <w:rPr>
                <w:rFonts w:cs="Arial"/>
                <w:b/>
                <w:sz w:val="20"/>
              </w:rPr>
              <w:t>SMDP37</w:t>
            </w:r>
          </w:p>
        </w:tc>
        <w:tc>
          <w:tcPr>
            <w:tcW w:w="7461" w:type="dxa"/>
          </w:tcPr>
          <w:p w14:paraId="165FA7C9" w14:textId="77777777" w:rsidR="003C1AC8" w:rsidRDefault="003C1AC8" w:rsidP="00EC4882">
            <w:pPr>
              <w:pStyle w:val="TableText"/>
              <w:jc w:val="both"/>
            </w:pPr>
            <w:r w:rsidRPr="00344842">
              <w:t>If a Profile Package is not yet released for download then the LPA SHALL be informed by means of a specific error code.</w:t>
            </w:r>
          </w:p>
        </w:tc>
      </w:tr>
      <w:tr w:rsidR="003C1AC8" w:rsidRPr="002A1089" w14:paraId="7B44888D" w14:textId="77777777" w:rsidTr="00EC4882">
        <w:tc>
          <w:tcPr>
            <w:tcW w:w="1555" w:type="dxa"/>
          </w:tcPr>
          <w:p w14:paraId="1C732BFE" w14:textId="77777777" w:rsidR="003C1AC8" w:rsidRDefault="003C1AC8" w:rsidP="00EC4882">
            <w:pPr>
              <w:spacing w:before="40" w:after="40" w:line="276" w:lineRule="auto"/>
              <w:jc w:val="left"/>
              <w:rPr>
                <w:rFonts w:cs="Arial"/>
                <w:b/>
                <w:sz w:val="20"/>
              </w:rPr>
            </w:pPr>
            <w:r>
              <w:rPr>
                <w:rFonts w:cs="Arial"/>
                <w:b/>
                <w:sz w:val="20"/>
              </w:rPr>
              <w:lastRenderedPageBreak/>
              <w:t>SMDP38</w:t>
            </w:r>
          </w:p>
        </w:tc>
        <w:tc>
          <w:tcPr>
            <w:tcW w:w="7461" w:type="dxa"/>
          </w:tcPr>
          <w:p w14:paraId="096B7A6E" w14:textId="77777777" w:rsidR="003C1AC8" w:rsidRPr="00344842" w:rsidRDefault="003C1AC8" w:rsidP="00EC4882">
            <w:pPr>
              <w:pStyle w:val="TableText"/>
              <w:jc w:val="both"/>
            </w:pPr>
            <w:r>
              <w:t>An SM-DP+ SHALL be able to distinguish a Field-Test eUICC from a Certified eUICC through eUICC Eligibility Check Information.</w:t>
            </w:r>
          </w:p>
        </w:tc>
      </w:tr>
      <w:tr w:rsidR="003C1AC8" w:rsidRPr="002A1089" w14:paraId="1D4C6115" w14:textId="77777777" w:rsidTr="00EC4882">
        <w:tc>
          <w:tcPr>
            <w:tcW w:w="1555" w:type="dxa"/>
          </w:tcPr>
          <w:p w14:paraId="0F378B14" w14:textId="77777777" w:rsidR="003C1AC8" w:rsidRDefault="003C1AC8" w:rsidP="00EC4882">
            <w:pPr>
              <w:spacing w:before="40" w:after="40" w:line="276" w:lineRule="auto"/>
              <w:jc w:val="left"/>
              <w:rPr>
                <w:rFonts w:cs="Arial"/>
                <w:b/>
                <w:sz w:val="20"/>
              </w:rPr>
            </w:pPr>
            <w:bookmarkStart w:id="508" w:name="SMDP39"/>
            <w:r>
              <w:rPr>
                <w:rFonts w:cs="Arial"/>
                <w:b/>
                <w:sz w:val="20"/>
              </w:rPr>
              <w:t>SMDP39</w:t>
            </w:r>
            <w:bookmarkEnd w:id="508"/>
          </w:p>
        </w:tc>
        <w:tc>
          <w:tcPr>
            <w:tcW w:w="7461" w:type="dxa"/>
          </w:tcPr>
          <w:p w14:paraId="60DF297F" w14:textId="77777777" w:rsidR="003C1AC8" w:rsidRDefault="003C1AC8" w:rsidP="00EC4882">
            <w:pPr>
              <w:pStyle w:val="TableText"/>
              <w:jc w:val="both"/>
            </w:pPr>
            <w:r>
              <w:t>The SM-DP+ SHALL be able to be instructed by the Profile Owner to reject Profile download to Field-Test eUICCs.</w:t>
            </w:r>
          </w:p>
          <w:p w14:paraId="6C47E5EB" w14:textId="48067F37" w:rsidR="003C1AC8" w:rsidRDefault="0016146F" w:rsidP="00EC4882">
            <w:pPr>
              <w:pStyle w:val="TableText"/>
              <w:jc w:val="both"/>
            </w:pPr>
            <w:r>
              <w:t>NOTE</w:t>
            </w:r>
            <w:r w:rsidR="003C1AC8">
              <w:t>: The mechanism is out of scope of this document and it is left to the implementation.</w:t>
            </w:r>
          </w:p>
        </w:tc>
      </w:tr>
      <w:tr w:rsidR="003C1AC8" w:rsidRPr="002A1089" w14:paraId="53FE3416" w14:textId="77777777" w:rsidTr="00EC4882">
        <w:tc>
          <w:tcPr>
            <w:tcW w:w="1555" w:type="dxa"/>
          </w:tcPr>
          <w:p w14:paraId="16352E16" w14:textId="77777777" w:rsidR="003C1AC8" w:rsidRDefault="003C1AC8" w:rsidP="00EC4882">
            <w:pPr>
              <w:spacing w:before="40" w:after="40" w:line="276" w:lineRule="auto"/>
              <w:jc w:val="left"/>
              <w:rPr>
                <w:rFonts w:cs="Arial"/>
                <w:b/>
                <w:sz w:val="20"/>
              </w:rPr>
            </w:pPr>
            <w:r>
              <w:rPr>
                <w:rFonts w:cs="Arial"/>
                <w:b/>
                <w:sz w:val="20"/>
              </w:rPr>
              <w:t>SMDP40</w:t>
            </w:r>
          </w:p>
        </w:tc>
        <w:tc>
          <w:tcPr>
            <w:tcW w:w="7461" w:type="dxa"/>
          </w:tcPr>
          <w:p w14:paraId="1135B219" w14:textId="4F1FC1AA" w:rsidR="003C1AC8" w:rsidRDefault="003C1AC8" w:rsidP="00EC4882">
            <w:pPr>
              <w:pStyle w:val="TableText"/>
              <w:jc w:val="both"/>
            </w:pPr>
            <w:r>
              <w:t xml:space="preserve">The SM-DP+ SHALL NOT perform a Profile download to a Field-Test eUICC if it has been instructed so by the Profile Owner as per </w:t>
            </w:r>
            <w:r w:rsidRPr="006B28CB">
              <w:fldChar w:fldCharType="begin"/>
            </w:r>
            <w:r w:rsidRPr="006B28CB">
              <w:instrText xml:space="preserve"> REF SMDP39 \h  \* MERGEFORMAT </w:instrText>
            </w:r>
            <w:r w:rsidRPr="006B28CB">
              <w:fldChar w:fldCharType="separate"/>
            </w:r>
            <w:r w:rsidR="005C746C" w:rsidRPr="005C746C">
              <w:rPr>
                <w:rFonts w:cs="Arial"/>
              </w:rPr>
              <w:t>SMDP39</w:t>
            </w:r>
            <w:r w:rsidRPr="006B28CB">
              <w:fldChar w:fldCharType="end"/>
            </w:r>
            <w:r>
              <w:t>.</w:t>
            </w:r>
          </w:p>
        </w:tc>
      </w:tr>
      <w:tr w:rsidR="00292C1B" w:rsidRPr="002A1089" w14:paraId="61CA76DB" w14:textId="77777777" w:rsidTr="00EC4882">
        <w:tc>
          <w:tcPr>
            <w:tcW w:w="1555" w:type="dxa"/>
          </w:tcPr>
          <w:p w14:paraId="62417844" w14:textId="40D7896F" w:rsidR="00292C1B" w:rsidRDefault="00292C1B" w:rsidP="008C6F4A">
            <w:pPr>
              <w:spacing w:before="40" w:after="40" w:line="276" w:lineRule="auto"/>
              <w:jc w:val="left"/>
              <w:rPr>
                <w:rFonts w:cs="Arial"/>
                <w:b/>
                <w:sz w:val="20"/>
              </w:rPr>
            </w:pPr>
            <w:r>
              <w:rPr>
                <w:rFonts w:cs="Arial"/>
                <w:b/>
                <w:sz w:val="20"/>
              </w:rPr>
              <w:t>SMDP41</w:t>
            </w:r>
          </w:p>
        </w:tc>
        <w:tc>
          <w:tcPr>
            <w:tcW w:w="7461" w:type="dxa"/>
          </w:tcPr>
          <w:p w14:paraId="04AFA7F1" w14:textId="2675C2C9" w:rsidR="00292C1B" w:rsidRDefault="00292C1B" w:rsidP="008C6F4A">
            <w:pPr>
              <w:pStyle w:val="TableText"/>
            </w:pPr>
            <w:r>
              <w:t>It is OPTIONAL for the SM-DP+ to support Activation Code Retrieval. If supported</w:t>
            </w:r>
            <w:r w:rsidRPr="00EB7300">
              <w:t xml:space="preserve">, </w:t>
            </w:r>
            <w:r w:rsidR="00EB7300" w:rsidRPr="00EB7300">
              <w:fldChar w:fldCharType="begin"/>
            </w:r>
            <w:r w:rsidR="00EB7300" w:rsidRPr="00EB7300">
              <w:instrText xml:space="preserve"> REF SMDP42 \h </w:instrText>
            </w:r>
            <w:r w:rsidR="00EB7300" w:rsidRPr="00961D5A">
              <w:instrText xml:space="preserve"> \* MERGEFORMAT </w:instrText>
            </w:r>
            <w:r w:rsidR="00EB7300" w:rsidRPr="00EB7300">
              <w:fldChar w:fldCharType="separate"/>
            </w:r>
            <w:r w:rsidR="005C746C" w:rsidRPr="005C746C">
              <w:rPr>
                <w:rFonts w:cs="Arial"/>
              </w:rPr>
              <w:t>SMDP42</w:t>
            </w:r>
            <w:r w:rsidR="00EB7300" w:rsidRPr="00EB7300">
              <w:fldChar w:fldCharType="end"/>
            </w:r>
            <w:r w:rsidRPr="00EB7300">
              <w:t>,</w:t>
            </w:r>
            <w:r w:rsidR="00FC7EAE">
              <w:t xml:space="preserve"> </w:t>
            </w:r>
            <w:r w:rsidR="00EB7300" w:rsidRPr="00EB7300">
              <w:fldChar w:fldCharType="begin"/>
            </w:r>
            <w:r w:rsidR="00EB7300" w:rsidRPr="00EB7300">
              <w:instrText xml:space="preserve"> REF SMDP43 \h </w:instrText>
            </w:r>
            <w:r w:rsidR="00EB7300" w:rsidRPr="00961D5A">
              <w:instrText xml:space="preserve"> \* MERGEFORMAT </w:instrText>
            </w:r>
            <w:r w:rsidR="00EB7300" w:rsidRPr="00EB7300">
              <w:fldChar w:fldCharType="separate"/>
            </w:r>
            <w:r w:rsidR="005C746C" w:rsidRPr="005C746C">
              <w:rPr>
                <w:rFonts w:cs="Arial"/>
              </w:rPr>
              <w:t>SMDP43</w:t>
            </w:r>
            <w:r w:rsidR="00EB7300" w:rsidRPr="00EB7300">
              <w:fldChar w:fldCharType="end"/>
            </w:r>
            <w:r w:rsidR="00EB7300" w:rsidRPr="00EB7300">
              <w:t xml:space="preserve">, </w:t>
            </w:r>
            <w:r w:rsidR="00EB7300" w:rsidRPr="00EB7300">
              <w:fldChar w:fldCharType="begin"/>
            </w:r>
            <w:r w:rsidR="00EB7300" w:rsidRPr="00EB7300">
              <w:instrText xml:space="preserve"> REF SMDP44 \h </w:instrText>
            </w:r>
            <w:r w:rsidR="00EB7300" w:rsidRPr="00961D5A">
              <w:instrText xml:space="preserve"> \* MERGEFORMAT </w:instrText>
            </w:r>
            <w:r w:rsidR="00EB7300" w:rsidRPr="00EB7300">
              <w:fldChar w:fldCharType="separate"/>
            </w:r>
            <w:r w:rsidR="005C746C" w:rsidRPr="005C746C">
              <w:rPr>
                <w:rFonts w:cs="Arial"/>
              </w:rPr>
              <w:t>SMDP44</w:t>
            </w:r>
            <w:r w:rsidR="00EB7300" w:rsidRPr="00EB7300">
              <w:fldChar w:fldCharType="end"/>
            </w:r>
            <w:r>
              <w:t xml:space="preserve"> and </w:t>
            </w:r>
            <w:r w:rsidR="00E266E9" w:rsidRPr="00E266E9">
              <w:fldChar w:fldCharType="begin"/>
            </w:r>
            <w:r w:rsidR="00E266E9" w:rsidRPr="00E266E9">
              <w:instrText xml:space="preserve"> REF SMDP45 \h </w:instrText>
            </w:r>
            <w:r w:rsidR="00E266E9" w:rsidRPr="00961D5A">
              <w:instrText xml:space="preserve"> \* MERGEFORMAT </w:instrText>
            </w:r>
            <w:r w:rsidR="00E266E9" w:rsidRPr="00E266E9">
              <w:fldChar w:fldCharType="separate"/>
            </w:r>
            <w:r w:rsidR="005C746C" w:rsidRPr="005C746C">
              <w:rPr>
                <w:rFonts w:cs="Arial"/>
              </w:rPr>
              <w:t>SMDP45</w:t>
            </w:r>
            <w:r w:rsidR="00E266E9" w:rsidRPr="00E266E9">
              <w:fldChar w:fldCharType="end"/>
            </w:r>
            <w:r w:rsidR="00EB7300" w:rsidRPr="00E266E9">
              <w:t xml:space="preserve"> </w:t>
            </w:r>
            <w:r>
              <w:t>SHALL apply.</w:t>
            </w:r>
          </w:p>
        </w:tc>
      </w:tr>
      <w:tr w:rsidR="00292C1B" w:rsidRPr="002A1089" w14:paraId="38C03EF8" w14:textId="77777777" w:rsidTr="00EC4882">
        <w:tc>
          <w:tcPr>
            <w:tcW w:w="1555" w:type="dxa"/>
          </w:tcPr>
          <w:p w14:paraId="70068580" w14:textId="787FE40C" w:rsidR="00292C1B" w:rsidRDefault="00292C1B" w:rsidP="008C6F4A">
            <w:pPr>
              <w:spacing w:before="40" w:after="40" w:line="276" w:lineRule="auto"/>
              <w:jc w:val="left"/>
              <w:rPr>
                <w:rFonts w:cs="Arial"/>
                <w:b/>
                <w:sz w:val="20"/>
              </w:rPr>
            </w:pPr>
            <w:bookmarkStart w:id="509" w:name="SMDP42"/>
            <w:r>
              <w:rPr>
                <w:rFonts w:cs="Arial"/>
                <w:b/>
                <w:sz w:val="20"/>
              </w:rPr>
              <w:t>SMDP42</w:t>
            </w:r>
            <w:bookmarkEnd w:id="509"/>
          </w:p>
        </w:tc>
        <w:tc>
          <w:tcPr>
            <w:tcW w:w="7461" w:type="dxa"/>
          </w:tcPr>
          <w:p w14:paraId="453C6374" w14:textId="26A1D75F" w:rsidR="00292C1B" w:rsidRDefault="00292C1B" w:rsidP="008C6F4A">
            <w:pPr>
              <w:pStyle w:val="TableText"/>
            </w:pPr>
            <w:r>
              <w:t xml:space="preserve">With regards to </w:t>
            </w:r>
            <w:r w:rsidRPr="00292C1B">
              <w:fldChar w:fldCharType="begin"/>
            </w:r>
            <w:r w:rsidRPr="00292C1B">
              <w:instrText xml:space="preserve"> REF LPA70 \h </w:instrText>
            </w:r>
            <w:r w:rsidRPr="00EB7300">
              <w:instrText xml:space="preserve"> \* MERGEFORMAT </w:instrText>
            </w:r>
            <w:r w:rsidRPr="00292C1B">
              <w:fldChar w:fldCharType="separate"/>
            </w:r>
            <w:r w:rsidR="005C746C" w:rsidRPr="005C746C">
              <w:t>LPA70</w:t>
            </w:r>
            <w:r w:rsidRPr="00292C1B">
              <w:fldChar w:fldCharType="end"/>
            </w:r>
            <w:r>
              <w:t xml:space="preserve">, the SM-DP+ SHALL only provide </w:t>
            </w:r>
            <w:r>
              <w:rPr>
                <w:rFonts w:eastAsiaTheme="minorEastAsia"/>
                <w:lang w:val="en-US" w:eastAsia="ko-KR"/>
              </w:rPr>
              <w:t xml:space="preserve">the Activation Code associated with the requested Profile </w:t>
            </w:r>
            <w:r w:rsidRPr="00607E4F">
              <w:rPr>
                <w:lang w:val="en-US"/>
              </w:rPr>
              <w:t xml:space="preserve">after successful </w:t>
            </w:r>
            <w:r>
              <w:rPr>
                <w:lang w:val="en-US"/>
              </w:rPr>
              <w:t xml:space="preserve">common mutual </w:t>
            </w:r>
            <w:r w:rsidRPr="00607E4F">
              <w:rPr>
                <w:lang w:val="en-US"/>
              </w:rPr>
              <w:t>authentication</w:t>
            </w:r>
            <w:r>
              <w:rPr>
                <w:lang w:val="en-US"/>
              </w:rPr>
              <w:t xml:space="preserve"> with the</w:t>
            </w:r>
            <w:r w:rsidRPr="00607E4F">
              <w:rPr>
                <w:lang w:val="en-US"/>
              </w:rPr>
              <w:t xml:space="preserve"> eUICC where</w:t>
            </w:r>
            <w:r>
              <w:rPr>
                <w:lang w:val="en-US"/>
              </w:rPr>
              <w:t xml:space="preserve"> the</w:t>
            </w:r>
            <w:r w:rsidRPr="00607E4F">
              <w:rPr>
                <w:lang w:val="en-US"/>
              </w:rPr>
              <w:t xml:space="preserve"> </w:t>
            </w:r>
            <w:r>
              <w:rPr>
                <w:lang w:val="en-US"/>
              </w:rPr>
              <w:t>target</w:t>
            </w:r>
            <w:r w:rsidRPr="00607E4F">
              <w:rPr>
                <w:lang w:val="en-US"/>
              </w:rPr>
              <w:t xml:space="preserve"> Profile is currently installed</w:t>
            </w:r>
            <w:r>
              <w:rPr>
                <w:lang w:val="en-US"/>
              </w:rPr>
              <w:t xml:space="preserve"> </w:t>
            </w:r>
            <w:bookmarkStart w:id="510" w:name="_Hlk161739990"/>
            <w:r>
              <w:rPr>
                <w:lang w:val="en-US"/>
              </w:rPr>
              <w:t>and if allowed by the Profile Owner</w:t>
            </w:r>
            <w:r w:rsidRPr="00607E4F">
              <w:rPr>
                <w:lang w:val="en-US"/>
              </w:rPr>
              <w:t>.</w:t>
            </w:r>
            <w:bookmarkEnd w:id="510"/>
          </w:p>
        </w:tc>
      </w:tr>
      <w:tr w:rsidR="00292C1B" w:rsidRPr="002A1089" w14:paraId="2DDE0CDC" w14:textId="77777777" w:rsidTr="00EC4882">
        <w:tc>
          <w:tcPr>
            <w:tcW w:w="1555" w:type="dxa"/>
          </w:tcPr>
          <w:p w14:paraId="491FAAFE" w14:textId="247C466B" w:rsidR="00292C1B" w:rsidRDefault="00292C1B" w:rsidP="008C6F4A">
            <w:pPr>
              <w:spacing w:before="40" w:after="40" w:line="276" w:lineRule="auto"/>
              <w:jc w:val="left"/>
              <w:rPr>
                <w:rFonts w:cs="Arial"/>
                <w:b/>
                <w:sz w:val="20"/>
              </w:rPr>
            </w:pPr>
            <w:bookmarkStart w:id="511" w:name="SMDP43"/>
            <w:r>
              <w:rPr>
                <w:rFonts w:cs="Arial"/>
                <w:b/>
                <w:sz w:val="20"/>
              </w:rPr>
              <w:t>SMDP43</w:t>
            </w:r>
            <w:bookmarkEnd w:id="511"/>
          </w:p>
        </w:tc>
        <w:tc>
          <w:tcPr>
            <w:tcW w:w="7461" w:type="dxa"/>
          </w:tcPr>
          <w:p w14:paraId="5EEFBACC" w14:textId="023AAF91" w:rsidR="00292C1B" w:rsidRDefault="00292C1B" w:rsidP="008C6F4A">
            <w:pPr>
              <w:pStyle w:val="TableText"/>
            </w:pPr>
            <w:r>
              <w:rPr>
                <w:lang w:val="en-US"/>
              </w:rPr>
              <w:t>If requested by the Profile Owner, t</w:t>
            </w:r>
            <w:r w:rsidRPr="00607E4F">
              <w:rPr>
                <w:lang w:val="en-US"/>
              </w:rPr>
              <w:t>he SM-DP+ SHALL notify the</w:t>
            </w:r>
            <w:r>
              <w:rPr>
                <w:lang w:val="en-US"/>
              </w:rPr>
              <w:t xml:space="preserve"> Profile Owner </w:t>
            </w:r>
            <w:r w:rsidRPr="00607E4F">
              <w:rPr>
                <w:lang w:val="en-US"/>
              </w:rPr>
              <w:t xml:space="preserve">of any </w:t>
            </w:r>
            <w:r>
              <w:rPr>
                <w:lang w:val="en-US"/>
              </w:rPr>
              <w:t xml:space="preserve">Activation Code Retrieval </w:t>
            </w:r>
            <w:r w:rsidRPr="00607E4F">
              <w:rPr>
                <w:lang w:val="en-US"/>
              </w:rPr>
              <w:t xml:space="preserve">operation over ES2+ (including the ICCID and </w:t>
            </w:r>
            <w:r>
              <w:rPr>
                <w:lang w:val="en-US"/>
              </w:rPr>
              <w:t xml:space="preserve">the </w:t>
            </w:r>
            <w:r w:rsidRPr="00607E4F">
              <w:rPr>
                <w:lang w:val="en-US"/>
              </w:rPr>
              <w:t>EID).</w:t>
            </w:r>
          </w:p>
        </w:tc>
      </w:tr>
      <w:tr w:rsidR="00292C1B" w:rsidRPr="002A1089" w14:paraId="52045AAF" w14:textId="77777777" w:rsidTr="00EC4882">
        <w:tc>
          <w:tcPr>
            <w:tcW w:w="1555" w:type="dxa"/>
          </w:tcPr>
          <w:p w14:paraId="158355BC" w14:textId="747EA495" w:rsidR="00292C1B" w:rsidRDefault="00292C1B" w:rsidP="008C6F4A">
            <w:pPr>
              <w:spacing w:before="40" w:after="40" w:line="276" w:lineRule="auto"/>
              <w:jc w:val="left"/>
              <w:rPr>
                <w:rFonts w:cs="Arial"/>
                <w:b/>
                <w:sz w:val="20"/>
              </w:rPr>
            </w:pPr>
            <w:bookmarkStart w:id="512" w:name="SMDP44"/>
            <w:r>
              <w:rPr>
                <w:rFonts w:cs="Arial"/>
                <w:b/>
                <w:sz w:val="20"/>
              </w:rPr>
              <w:t>SMDP44</w:t>
            </w:r>
            <w:bookmarkEnd w:id="512"/>
          </w:p>
        </w:tc>
        <w:tc>
          <w:tcPr>
            <w:tcW w:w="7461" w:type="dxa"/>
          </w:tcPr>
          <w:p w14:paraId="6A7CD500" w14:textId="291591C0" w:rsidR="00292C1B" w:rsidRDefault="00292C1B" w:rsidP="008C6F4A">
            <w:pPr>
              <w:pStyle w:val="TableText"/>
            </w:pPr>
            <w:r>
              <w:t>The SM-DP+ SHALL release the Profile Package associated with the Activation Code as per</w:t>
            </w:r>
            <w:r w:rsidRPr="00292C1B">
              <w:t xml:space="preserve"> </w:t>
            </w:r>
            <w:r w:rsidRPr="00292C1B">
              <w:fldChar w:fldCharType="begin"/>
            </w:r>
            <w:r w:rsidRPr="00292C1B">
              <w:instrText xml:space="preserve"> REF SMDP42 \h </w:instrText>
            </w:r>
            <w:r w:rsidRPr="00EB7300">
              <w:instrText xml:space="preserve"> \* MERGEFORMAT </w:instrText>
            </w:r>
            <w:r w:rsidRPr="00292C1B">
              <w:fldChar w:fldCharType="separate"/>
            </w:r>
            <w:r w:rsidR="005C746C" w:rsidRPr="005C746C">
              <w:rPr>
                <w:rFonts w:cs="Arial"/>
              </w:rPr>
              <w:t>SMDP42</w:t>
            </w:r>
            <w:r w:rsidRPr="00292C1B">
              <w:fldChar w:fldCharType="end"/>
            </w:r>
            <w:r>
              <w:t xml:space="preserve"> only after successful reception of the Delete Notification of the target Profile from the eUICC.</w:t>
            </w:r>
          </w:p>
        </w:tc>
      </w:tr>
      <w:tr w:rsidR="00E266E9" w:rsidRPr="002A1089" w14:paraId="39D4AF65" w14:textId="77777777" w:rsidTr="00EC4882">
        <w:tc>
          <w:tcPr>
            <w:tcW w:w="1555" w:type="dxa"/>
          </w:tcPr>
          <w:p w14:paraId="1A1CE26D" w14:textId="462EB6F8" w:rsidR="00E266E9" w:rsidRDefault="00E266E9" w:rsidP="008C6F4A">
            <w:pPr>
              <w:spacing w:before="40" w:after="40" w:line="276" w:lineRule="auto"/>
              <w:jc w:val="left"/>
              <w:rPr>
                <w:rFonts w:cs="Arial"/>
                <w:b/>
                <w:sz w:val="20"/>
              </w:rPr>
            </w:pPr>
            <w:bookmarkStart w:id="513" w:name="SMDP45"/>
            <w:r>
              <w:rPr>
                <w:rFonts w:cs="Arial"/>
                <w:b/>
                <w:sz w:val="20"/>
              </w:rPr>
              <w:t>SMDP45</w:t>
            </w:r>
            <w:bookmarkEnd w:id="513"/>
          </w:p>
        </w:tc>
        <w:tc>
          <w:tcPr>
            <w:tcW w:w="7461" w:type="dxa"/>
          </w:tcPr>
          <w:p w14:paraId="61274025" w14:textId="00FAE0F5" w:rsidR="00E266E9" w:rsidRPr="00660D67" w:rsidRDefault="00E266E9" w:rsidP="00660D67">
            <w:pPr>
              <w:spacing w:before="40" w:after="40" w:line="276" w:lineRule="auto"/>
              <w:jc w:val="left"/>
              <w:rPr>
                <w:sz w:val="20"/>
                <w:szCs w:val="22"/>
                <w:lang w:val="en-US" w:eastAsia="de-DE" w:bidi="ar-SA"/>
              </w:rPr>
            </w:pPr>
            <w:r>
              <w:rPr>
                <w:sz w:val="20"/>
                <w:szCs w:val="22"/>
                <w:lang w:val="en-US" w:eastAsia="de-DE" w:bidi="ar-SA"/>
              </w:rPr>
              <w:t>The Profile Owner SHALL be able to accept or reject over ES2+, the Activation Code Retrieval request received by the SM-DP+.</w:t>
            </w:r>
          </w:p>
        </w:tc>
      </w:tr>
      <w:tr w:rsidR="00BB5470" w:rsidRPr="002A1089" w14:paraId="43A25787" w14:textId="77777777" w:rsidTr="00EC4882">
        <w:tc>
          <w:tcPr>
            <w:tcW w:w="1555" w:type="dxa"/>
          </w:tcPr>
          <w:p w14:paraId="48D2D3D0" w14:textId="5F743CB0" w:rsidR="00BB5470" w:rsidRDefault="00A65EBB" w:rsidP="008C6F4A">
            <w:pPr>
              <w:spacing w:before="40" w:after="40" w:line="276" w:lineRule="auto"/>
              <w:jc w:val="left"/>
              <w:rPr>
                <w:rFonts w:cs="Arial"/>
                <w:b/>
                <w:sz w:val="20"/>
              </w:rPr>
            </w:pPr>
            <w:r>
              <w:rPr>
                <w:rFonts w:cs="Arial"/>
                <w:b/>
                <w:sz w:val="20"/>
              </w:rPr>
              <w:t>SMDP46</w:t>
            </w:r>
          </w:p>
        </w:tc>
        <w:tc>
          <w:tcPr>
            <w:tcW w:w="7461" w:type="dxa"/>
          </w:tcPr>
          <w:p w14:paraId="5B14AF9F" w14:textId="3D0FF906" w:rsidR="00BB5470" w:rsidRDefault="00A65EBB" w:rsidP="00E266E9">
            <w:pPr>
              <w:spacing w:before="40" w:after="40" w:line="276" w:lineRule="auto"/>
              <w:jc w:val="left"/>
              <w:rPr>
                <w:sz w:val="20"/>
                <w:szCs w:val="22"/>
                <w:lang w:val="en-US" w:eastAsia="de-DE" w:bidi="ar-SA"/>
              </w:rPr>
            </w:pPr>
            <w:r>
              <w:rPr>
                <w:rFonts w:eastAsiaTheme="minorEastAsia" w:hint="eastAsia"/>
                <w:sz w:val="20"/>
                <w:szCs w:val="22"/>
                <w:lang w:val="en-US" w:eastAsia="ko-KR" w:bidi="ar-SA"/>
              </w:rPr>
              <w:t xml:space="preserve">With </w:t>
            </w:r>
            <w:r>
              <w:rPr>
                <w:rFonts w:eastAsiaTheme="minorEastAsia"/>
                <w:sz w:val="20"/>
                <w:szCs w:val="22"/>
                <w:lang w:val="en-US" w:eastAsia="ko-KR" w:bidi="ar-SA"/>
              </w:rPr>
              <w:t xml:space="preserve">regard to </w:t>
            </w:r>
            <w:r w:rsidR="00BE1299" w:rsidRPr="00BE1299">
              <w:rPr>
                <w:rFonts w:eastAsiaTheme="minorEastAsia"/>
                <w:sz w:val="20"/>
                <w:szCs w:val="22"/>
                <w:lang w:val="en-US" w:eastAsia="ko-KR" w:bidi="ar-SA"/>
              </w:rPr>
              <w:fldChar w:fldCharType="begin"/>
            </w:r>
            <w:r w:rsidR="00BE1299" w:rsidRPr="00BE1299">
              <w:rPr>
                <w:rFonts w:eastAsiaTheme="minorEastAsia"/>
                <w:sz w:val="20"/>
                <w:szCs w:val="22"/>
                <w:lang w:val="en-US" w:eastAsia="ko-KR" w:bidi="ar-SA"/>
              </w:rPr>
              <w:instrText xml:space="preserve"> REF LPA71 \h  \* MERGEFORMAT </w:instrText>
            </w:r>
            <w:r w:rsidR="00BE1299" w:rsidRPr="00BE1299">
              <w:rPr>
                <w:rFonts w:eastAsiaTheme="minorEastAsia"/>
                <w:sz w:val="20"/>
                <w:szCs w:val="22"/>
                <w:lang w:val="en-US" w:eastAsia="ko-KR" w:bidi="ar-SA"/>
              </w:rPr>
            </w:r>
            <w:r w:rsidR="00BE1299" w:rsidRPr="00BE1299">
              <w:rPr>
                <w:rFonts w:eastAsiaTheme="minorEastAsia"/>
                <w:sz w:val="20"/>
                <w:szCs w:val="22"/>
                <w:lang w:val="en-US" w:eastAsia="ko-KR" w:bidi="ar-SA"/>
              </w:rPr>
              <w:fldChar w:fldCharType="separate"/>
            </w:r>
            <w:r w:rsidR="005C746C" w:rsidRPr="005C746C">
              <w:rPr>
                <w:sz w:val="20"/>
              </w:rPr>
              <w:t>LPA71</w:t>
            </w:r>
            <w:r w:rsidR="00BE1299" w:rsidRPr="00BE1299">
              <w:rPr>
                <w:rFonts w:eastAsiaTheme="minorEastAsia"/>
                <w:sz w:val="20"/>
                <w:szCs w:val="22"/>
                <w:lang w:val="en-US" w:eastAsia="ko-KR" w:bidi="ar-SA"/>
              </w:rPr>
              <w:fldChar w:fldCharType="end"/>
            </w:r>
            <w:r>
              <w:rPr>
                <w:rFonts w:eastAsiaTheme="minorEastAsia"/>
                <w:sz w:val="20"/>
                <w:szCs w:val="22"/>
                <w:lang w:val="en-US" w:eastAsia="ko-KR" w:bidi="ar-SA"/>
              </w:rPr>
              <w:t>, the SM-DP+ supporting Activation Code Retrieval SHALL be able to provide an indication to the LPA whether Activation Code Retrieval is available or not for the requested Profile.</w:t>
            </w:r>
          </w:p>
        </w:tc>
      </w:tr>
    </w:tbl>
    <w:p w14:paraId="5A210303" w14:textId="28BB43C0" w:rsidR="003C1AC8" w:rsidRDefault="006B0D7C" w:rsidP="00D9742B">
      <w:pPr>
        <w:pStyle w:val="TableCaption"/>
        <w:numPr>
          <w:ilvl w:val="0"/>
          <w:numId w:val="0"/>
        </w:numPr>
        <w:ind w:left="360" w:hanging="360"/>
      </w:pPr>
      <w:r>
        <w:t>Table 4.10.2.1</w:t>
      </w:r>
      <w:r w:rsidR="003C1AC8">
        <w:t>: SM-DP+ Requirements</w:t>
      </w:r>
    </w:p>
    <w:p w14:paraId="3F7D6DD2" w14:textId="77777777" w:rsidR="003C1AC8" w:rsidRDefault="003C1AC8" w:rsidP="003C1AC8">
      <w:pPr>
        <w:pStyle w:val="Heading3"/>
      </w:pPr>
      <w:bookmarkStart w:id="514" w:name="_Toc431504413"/>
      <w:bookmarkStart w:id="515" w:name="_Toc431561036"/>
      <w:bookmarkStart w:id="516" w:name="_Toc431561243"/>
      <w:bookmarkStart w:id="517" w:name="_Toc431563511"/>
      <w:bookmarkStart w:id="518" w:name="_Toc431576483"/>
      <w:bookmarkStart w:id="519" w:name="_Toc432117370"/>
      <w:bookmarkStart w:id="520" w:name="_Toc432579654"/>
      <w:bookmarkStart w:id="521" w:name="_Toc433147093"/>
      <w:bookmarkStart w:id="522" w:name="_Toc431504414"/>
      <w:bookmarkStart w:id="523" w:name="_Toc431561037"/>
      <w:bookmarkStart w:id="524" w:name="_Toc431561244"/>
      <w:bookmarkStart w:id="525" w:name="_Toc431563512"/>
      <w:bookmarkStart w:id="526" w:name="_Toc431576484"/>
      <w:bookmarkStart w:id="527" w:name="_Toc432117371"/>
      <w:bookmarkStart w:id="528" w:name="_Toc432579655"/>
      <w:bookmarkStart w:id="529" w:name="_Toc433147094"/>
      <w:bookmarkStart w:id="530" w:name="_Toc431504415"/>
      <w:bookmarkStart w:id="531" w:name="_Toc431561038"/>
      <w:bookmarkStart w:id="532" w:name="_Toc431561245"/>
      <w:bookmarkStart w:id="533" w:name="_Toc431563513"/>
      <w:bookmarkStart w:id="534" w:name="_Toc431576485"/>
      <w:bookmarkStart w:id="535" w:name="_Toc432117372"/>
      <w:bookmarkStart w:id="536" w:name="_Toc432579656"/>
      <w:bookmarkStart w:id="537" w:name="_Toc433147095"/>
      <w:bookmarkStart w:id="538" w:name="_Toc431397544"/>
      <w:bookmarkStart w:id="539" w:name="_Toc431504416"/>
      <w:bookmarkStart w:id="540" w:name="_Toc431561039"/>
      <w:bookmarkStart w:id="541" w:name="_Toc431561246"/>
      <w:bookmarkStart w:id="542" w:name="_Toc431563514"/>
      <w:bookmarkStart w:id="543" w:name="_Toc431576486"/>
      <w:bookmarkStart w:id="544" w:name="_Toc432117373"/>
      <w:bookmarkStart w:id="545" w:name="_Toc432579657"/>
      <w:bookmarkStart w:id="546" w:name="_Toc433147096"/>
      <w:bookmarkStart w:id="547" w:name="_Toc431504417"/>
      <w:bookmarkStart w:id="548" w:name="_Toc431561040"/>
      <w:bookmarkStart w:id="549" w:name="_Toc431561247"/>
      <w:bookmarkStart w:id="550" w:name="_Toc431563515"/>
      <w:bookmarkStart w:id="551" w:name="_Toc431576487"/>
      <w:bookmarkStart w:id="552" w:name="_Toc432117374"/>
      <w:bookmarkStart w:id="553" w:name="_Toc432579658"/>
      <w:bookmarkStart w:id="554" w:name="_Toc433147097"/>
      <w:bookmarkStart w:id="555" w:name="_Toc431504418"/>
      <w:bookmarkStart w:id="556" w:name="_Toc431561041"/>
      <w:bookmarkStart w:id="557" w:name="_Toc431561248"/>
      <w:bookmarkStart w:id="558" w:name="_Toc431563516"/>
      <w:bookmarkStart w:id="559" w:name="_Toc431576488"/>
      <w:bookmarkStart w:id="560" w:name="_Toc432117375"/>
      <w:bookmarkStart w:id="561" w:name="_Toc432579659"/>
      <w:bookmarkStart w:id="562" w:name="_Toc433147098"/>
      <w:bookmarkStart w:id="563" w:name="_Toc472934697"/>
      <w:bookmarkStart w:id="564" w:name="_Toc228126345"/>
      <w:bookmarkStart w:id="565" w:name="_Toc435053998"/>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t xml:space="preserve">Default SM-DP+ Address on the </w:t>
      </w:r>
      <w:bookmarkEnd w:id="563"/>
      <w:r>
        <w:t>eUICC Requirements</w:t>
      </w:r>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42357A04"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49EAE210"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52EF524F"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499C3EE0" w14:textId="77777777" w:rsidTr="00EC4882">
        <w:tc>
          <w:tcPr>
            <w:tcW w:w="1555" w:type="dxa"/>
            <w:tcBorders>
              <w:top w:val="single" w:sz="4" w:space="0" w:color="auto"/>
              <w:left w:val="single" w:sz="4" w:space="0" w:color="auto"/>
              <w:bottom w:val="single" w:sz="4" w:space="0" w:color="auto"/>
              <w:right w:val="single" w:sz="4" w:space="0" w:color="auto"/>
            </w:tcBorders>
          </w:tcPr>
          <w:p w14:paraId="1896B2B6" w14:textId="77777777" w:rsidR="003C1AC8" w:rsidRPr="009F3483" w:rsidRDefault="003C1AC8" w:rsidP="00EC4882">
            <w:pPr>
              <w:spacing w:before="40" w:after="40" w:line="276" w:lineRule="auto"/>
              <w:rPr>
                <w:b/>
                <w:sz w:val="20"/>
              </w:rPr>
            </w:pPr>
            <w:r w:rsidRPr="009F3483">
              <w:rPr>
                <w:b/>
                <w:sz w:val="20"/>
              </w:rPr>
              <w:t>DF1</w:t>
            </w:r>
          </w:p>
        </w:tc>
        <w:tc>
          <w:tcPr>
            <w:tcW w:w="7461" w:type="dxa"/>
            <w:tcBorders>
              <w:top w:val="single" w:sz="4" w:space="0" w:color="auto"/>
              <w:left w:val="single" w:sz="4" w:space="0" w:color="auto"/>
              <w:bottom w:val="single" w:sz="4" w:space="0" w:color="auto"/>
              <w:right w:val="single" w:sz="4" w:space="0" w:color="auto"/>
            </w:tcBorders>
          </w:tcPr>
          <w:p w14:paraId="6852BFFD" w14:textId="77777777" w:rsidR="003C1AC8" w:rsidRPr="0094204D" w:rsidRDefault="003C1AC8" w:rsidP="00EC4882">
            <w:pPr>
              <w:tabs>
                <w:tab w:val="left" w:pos="340"/>
              </w:tabs>
              <w:spacing w:before="40" w:after="40" w:line="276" w:lineRule="auto"/>
              <w:rPr>
                <w:sz w:val="20"/>
              </w:rPr>
            </w:pPr>
            <w:r w:rsidRPr="00F870C2">
              <w:rPr>
                <w:sz w:val="20"/>
              </w:rPr>
              <w:t xml:space="preserve">The </w:t>
            </w:r>
            <w:r>
              <w:rPr>
                <w:sz w:val="20"/>
              </w:rPr>
              <w:t xml:space="preserve">default </w:t>
            </w:r>
            <w:r w:rsidRPr="00F870C2">
              <w:rPr>
                <w:sz w:val="20"/>
              </w:rPr>
              <w:t xml:space="preserve">SM-DP+ address </w:t>
            </w:r>
            <w:r>
              <w:rPr>
                <w:sz w:val="20"/>
              </w:rPr>
              <w:t xml:space="preserve">in the eUICC </w:t>
            </w:r>
            <w:r w:rsidRPr="00F870C2">
              <w:rPr>
                <w:sz w:val="20"/>
              </w:rPr>
              <w:t xml:space="preserve">SHALL be ignored if an </w:t>
            </w:r>
            <w:r>
              <w:rPr>
                <w:sz w:val="20"/>
              </w:rPr>
              <w:t>SM-DP+ address is present in an</w:t>
            </w:r>
            <w:r w:rsidRPr="00F870C2">
              <w:rPr>
                <w:sz w:val="20"/>
              </w:rPr>
              <w:t xml:space="preserve"> AC</w:t>
            </w:r>
            <w:r>
              <w:rPr>
                <w:sz w:val="20"/>
              </w:rPr>
              <w:t xml:space="preserve"> being presented to the LUI</w:t>
            </w:r>
            <w:r w:rsidRPr="00F870C2">
              <w:rPr>
                <w:sz w:val="20"/>
              </w:rPr>
              <w:t>.</w:t>
            </w:r>
          </w:p>
        </w:tc>
      </w:tr>
      <w:tr w:rsidR="003C1AC8" w:rsidRPr="00256FE3" w14:paraId="5ABCDEA4" w14:textId="77777777" w:rsidTr="00EC4882">
        <w:tc>
          <w:tcPr>
            <w:tcW w:w="1555" w:type="dxa"/>
            <w:tcBorders>
              <w:top w:val="single" w:sz="4" w:space="0" w:color="auto"/>
              <w:left w:val="single" w:sz="4" w:space="0" w:color="auto"/>
              <w:bottom w:val="single" w:sz="4" w:space="0" w:color="auto"/>
              <w:right w:val="single" w:sz="4" w:space="0" w:color="auto"/>
            </w:tcBorders>
          </w:tcPr>
          <w:p w14:paraId="0A24FBC8" w14:textId="77777777" w:rsidR="003C1AC8" w:rsidRPr="009F3483" w:rsidRDefault="003C1AC8" w:rsidP="00EC4882">
            <w:pPr>
              <w:spacing w:before="40" w:after="40" w:line="276" w:lineRule="auto"/>
              <w:rPr>
                <w:b/>
                <w:sz w:val="20"/>
              </w:rPr>
            </w:pPr>
            <w:r w:rsidRPr="009F3483">
              <w:rPr>
                <w:b/>
                <w:sz w:val="20"/>
              </w:rPr>
              <w:t>DF2</w:t>
            </w:r>
          </w:p>
        </w:tc>
        <w:tc>
          <w:tcPr>
            <w:tcW w:w="7461" w:type="dxa"/>
            <w:tcBorders>
              <w:top w:val="single" w:sz="4" w:space="0" w:color="auto"/>
              <w:left w:val="single" w:sz="4" w:space="0" w:color="auto"/>
              <w:bottom w:val="single" w:sz="4" w:space="0" w:color="auto"/>
              <w:right w:val="single" w:sz="4" w:space="0" w:color="auto"/>
            </w:tcBorders>
          </w:tcPr>
          <w:p w14:paraId="47DBEA6B" w14:textId="77777777" w:rsidR="003C1AC8" w:rsidRPr="0094204D" w:rsidRDefault="003C1AC8" w:rsidP="00EC4882">
            <w:pPr>
              <w:tabs>
                <w:tab w:val="left" w:pos="340"/>
              </w:tabs>
              <w:spacing w:before="40" w:after="40" w:line="276" w:lineRule="auto"/>
              <w:rPr>
                <w:sz w:val="20"/>
              </w:rPr>
            </w:pPr>
            <w:r w:rsidRPr="00F870C2">
              <w:rPr>
                <w:sz w:val="20"/>
              </w:rPr>
              <w:t xml:space="preserve">The </w:t>
            </w:r>
            <w:r>
              <w:rPr>
                <w:sz w:val="20"/>
              </w:rPr>
              <w:t xml:space="preserve">default </w:t>
            </w:r>
            <w:r w:rsidRPr="00F870C2">
              <w:rPr>
                <w:sz w:val="20"/>
              </w:rPr>
              <w:t xml:space="preserve">SM-DP+ address </w:t>
            </w:r>
            <w:r>
              <w:rPr>
                <w:sz w:val="20"/>
              </w:rPr>
              <w:t xml:space="preserve">in the eUICC </w:t>
            </w:r>
            <w:r w:rsidRPr="00F870C2">
              <w:rPr>
                <w:sz w:val="20"/>
              </w:rPr>
              <w:t>SH</w:t>
            </w:r>
            <w:r>
              <w:rPr>
                <w:sz w:val="20"/>
              </w:rPr>
              <w:t>ALL be accessible by the L</w:t>
            </w:r>
            <w:r w:rsidRPr="00F870C2">
              <w:rPr>
                <w:sz w:val="20"/>
              </w:rPr>
              <w:t>P</w:t>
            </w:r>
            <w:r>
              <w:rPr>
                <w:sz w:val="20"/>
              </w:rPr>
              <w:t>A</w:t>
            </w:r>
            <w:r w:rsidRPr="00F870C2">
              <w:rPr>
                <w:sz w:val="20"/>
              </w:rPr>
              <w:t xml:space="preserve"> </w:t>
            </w:r>
            <w:r>
              <w:rPr>
                <w:sz w:val="20"/>
              </w:rPr>
              <w:t>to establish a connection to this</w:t>
            </w:r>
            <w:r w:rsidRPr="00F870C2">
              <w:rPr>
                <w:sz w:val="20"/>
              </w:rPr>
              <w:t xml:space="preserve"> SM-DP+.</w:t>
            </w:r>
          </w:p>
        </w:tc>
      </w:tr>
      <w:tr w:rsidR="003C1AC8" w:rsidRPr="00256FE3" w14:paraId="2D6882BB" w14:textId="77777777" w:rsidTr="00EC4882">
        <w:tc>
          <w:tcPr>
            <w:tcW w:w="1555" w:type="dxa"/>
            <w:tcBorders>
              <w:top w:val="single" w:sz="4" w:space="0" w:color="auto"/>
              <w:left w:val="single" w:sz="4" w:space="0" w:color="auto"/>
              <w:bottom w:val="single" w:sz="4" w:space="0" w:color="auto"/>
              <w:right w:val="single" w:sz="4" w:space="0" w:color="auto"/>
            </w:tcBorders>
          </w:tcPr>
          <w:p w14:paraId="1AB61644" w14:textId="77777777" w:rsidR="003C1AC8" w:rsidRPr="009F3483" w:rsidRDefault="003C1AC8" w:rsidP="00EC4882">
            <w:pPr>
              <w:spacing w:before="40" w:after="40" w:line="276" w:lineRule="auto"/>
              <w:rPr>
                <w:b/>
                <w:sz w:val="20"/>
              </w:rPr>
            </w:pPr>
            <w:r w:rsidRPr="009F3483">
              <w:rPr>
                <w:b/>
                <w:sz w:val="20"/>
              </w:rPr>
              <w:t>DF3</w:t>
            </w:r>
          </w:p>
        </w:tc>
        <w:tc>
          <w:tcPr>
            <w:tcW w:w="7461" w:type="dxa"/>
            <w:tcBorders>
              <w:top w:val="single" w:sz="4" w:space="0" w:color="auto"/>
              <w:left w:val="single" w:sz="4" w:space="0" w:color="auto"/>
              <w:bottom w:val="single" w:sz="4" w:space="0" w:color="auto"/>
              <w:right w:val="single" w:sz="4" w:space="0" w:color="auto"/>
            </w:tcBorders>
          </w:tcPr>
          <w:p w14:paraId="5680FCA1" w14:textId="77777777" w:rsidR="003C1AC8" w:rsidRPr="0094204D" w:rsidRDefault="003C1AC8" w:rsidP="00EC4882">
            <w:pPr>
              <w:tabs>
                <w:tab w:val="left" w:pos="340"/>
              </w:tabs>
              <w:spacing w:before="40" w:after="40" w:line="276" w:lineRule="auto"/>
              <w:rPr>
                <w:sz w:val="20"/>
              </w:rPr>
            </w:pPr>
            <w:r w:rsidRPr="009411E4">
              <w:rPr>
                <w:sz w:val="20"/>
              </w:rPr>
              <w:t xml:space="preserve">The </w:t>
            </w:r>
            <w:r>
              <w:rPr>
                <w:sz w:val="20"/>
              </w:rPr>
              <w:t xml:space="preserve">default </w:t>
            </w:r>
            <w:r w:rsidRPr="009411E4">
              <w:rPr>
                <w:sz w:val="20"/>
              </w:rPr>
              <w:t xml:space="preserve">SM-DP+ address in the eUICC MAY be </w:t>
            </w:r>
            <w:r>
              <w:rPr>
                <w:sz w:val="20"/>
              </w:rPr>
              <w:t xml:space="preserve">left </w:t>
            </w:r>
            <w:r w:rsidRPr="009411E4">
              <w:rPr>
                <w:sz w:val="20"/>
              </w:rPr>
              <w:t>blank.</w:t>
            </w:r>
          </w:p>
        </w:tc>
      </w:tr>
      <w:tr w:rsidR="003C1AC8" w:rsidRPr="00256FE3" w14:paraId="6B167181" w14:textId="77777777" w:rsidTr="00EC4882">
        <w:tc>
          <w:tcPr>
            <w:tcW w:w="1555" w:type="dxa"/>
            <w:tcBorders>
              <w:top w:val="single" w:sz="4" w:space="0" w:color="auto"/>
              <w:left w:val="single" w:sz="4" w:space="0" w:color="auto"/>
              <w:bottom w:val="single" w:sz="4" w:space="0" w:color="auto"/>
              <w:right w:val="single" w:sz="4" w:space="0" w:color="auto"/>
            </w:tcBorders>
          </w:tcPr>
          <w:p w14:paraId="1D6C1C66" w14:textId="77777777" w:rsidR="003C1AC8" w:rsidRPr="009F3483" w:rsidRDefault="003C1AC8" w:rsidP="00EC4882">
            <w:pPr>
              <w:spacing w:before="40" w:after="40" w:line="276" w:lineRule="auto"/>
              <w:rPr>
                <w:b/>
                <w:sz w:val="20"/>
              </w:rPr>
            </w:pPr>
            <w:r w:rsidRPr="009F3483">
              <w:rPr>
                <w:b/>
                <w:sz w:val="20"/>
              </w:rPr>
              <w:t>DF4</w:t>
            </w:r>
          </w:p>
        </w:tc>
        <w:tc>
          <w:tcPr>
            <w:tcW w:w="7461" w:type="dxa"/>
            <w:tcBorders>
              <w:top w:val="single" w:sz="4" w:space="0" w:color="auto"/>
              <w:left w:val="single" w:sz="4" w:space="0" w:color="auto"/>
              <w:bottom w:val="single" w:sz="4" w:space="0" w:color="auto"/>
              <w:right w:val="single" w:sz="4" w:space="0" w:color="auto"/>
            </w:tcBorders>
          </w:tcPr>
          <w:p w14:paraId="578A2E13" w14:textId="77777777" w:rsidR="003C1AC8" w:rsidRPr="0094204D" w:rsidRDefault="003C1AC8" w:rsidP="00EC4882">
            <w:pPr>
              <w:tabs>
                <w:tab w:val="left" w:pos="340"/>
              </w:tabs>
              <w:spacing w:before="40" w:after="40" w:line="276" w:lineRule="auto"/>
              <w:rPr>
                <w:sz w:val="20"/>
              </w:rPr>
            </w:pPr>
            <w:r>
              <w:rPr>
                <w:sz w:val="20"/>
              </w:rPr>
              <w:t>If the default SM-DP+ address in the eUICC is blank, then the use of the SM-DS discovery procedure or an SM-DP+ address in an AC SHALL be required to establish the target SM-DP+.</w:t>
            </w:r>
          </w:p>
        </w:tc>
      </w:tr>
      <w:tr w:rsidR="003C1AC8" w:rsidRPr="00256FE3" w14:paraId="2DEF3EE8" w14:textId="77777777" w:rsidTr="00EC4882">
        <w:tc>
          <w:tcPr>
            <w:tcW w:w="1555" w:type="dxa"/>
            <w:tcBorders>
              <w:top w:val="single" w:sz="4" w:space="0" w:color="auto"/>
              <w:left w:val="single" w:sz="4" w:space="0" w:color="auto"/>
              <w:bottom w:val="single" w:sz="4" w:space="0" w:color="auto"/>
              <w:right w:val="single" w:sz="4" w:space="0" w:color="auto"/>
            </w:tcBorders>
          </w:tcPr>
          <w:p w14:paraId="570D6390" w14:textId="77777777" w:rsidR="003C1AC8" w:rsidRPr="009F3483" w:rsidRDefault="003C1AC8" w:rsidP="00EC4882">
            <w:pPr>
              <w:spacing w:before="40" w:after="40" w:line="276" w:lineRule="auto"/>
              <w:rPr>
                <w:b/>
                <w:sz w:val="20"/>
              </w:rPr>
            </w:pPr>
            <w:r>
              <w:rPr>
                <w:b/>
                <w:sz w:val="20"/>
              </w:rPr>
              <w:t>DF5</w:t>
            </w:r>
          </w:p>
        </w:tc>
        <w:tc>
          <w:tcPr>
            <w:tcW w:w="7461" w:type="dxa"/>
            <w:tcBorders>
              <w:top w:val="single" w:sz="4" w:space="0" w:color="auto"/>
              <w:left w:val="single" w:sz="4" w:space="0" w:color="auto"/>
              <w:bottom w:val="single" w:sz="4" w:space="0" w:color="auto"/>
              <w:right w:val="single" w:sz="4" w:space="0" w:color="auto"/>
            </w:tcBorders>
          </w:tcPr>
          <w:p w14:paraId="37B17556" w14:textId="77777777" w:rsidR="003C1AC8" w:rsidRDefault="003C1AC8" w:rsidP="00EC4882">
            <w:pPr>
              <w:tabs>
                <w:tab w:val="left" w:pos="340"/>
              </w:tabs>
              <w:spacing w:before="40" w:after="40" w:line="276" w:lineRule="auto"/>
              <w:rPr>
                <w:sz w:val="20"/>
              </w:rPr>
            </w:pPr>
            <w:r>
              <w:rPr>
                <w:sz w:val="20"/>
              </w:rPr>
              <w:t>[Void]</w:t>
            </w:r>
          </w:p>
        </w:tc>
      </w:tr>
    </w:tbl>
    <w:p w14:paraId="4E4D1BE1" w14:textId="7A94F766" w:rsidR="003C1AC8" w:rsidRPr="00655ACF" w:rsidRDefault="006B0D7C" w:rsidP="00D9742B">
      <w:pPr>
        <w:pStyle w:val="TableCaption"/>
        <w:numPr>
          <w:ilvl w:val="0"/>
          <w:numId w:val="0"/>
        </w:numPr>
        <w:ind w:left="360" w:hanging="360"/>
      </w:pPr>
      <w:r>
        <w:t>Table 4.10.3.1</w:t>
      </w:r>
      <w:r w:rsidR="003C1AC8">
        <w:t>: Default SM-DP+ Address on the eUICC Requirements</w:t>
      </w:r>
    </w:p>
    <w:p w14:paraId="7F335928" w14:textId="77777777" w:rsidR="003C1AC8" w:rsidRDefault="003C1AC8" w:rsidP="003C1AC8">
      <w:pPr>
        <w:pStyle w:val="Heading2"/>
      </w:pPr>
      <w:bookmarkStart w:id="566" w:name="_Toc438636255"/>
      <w:bookmarkStart w:id="567" w:name="_Toc472934698"/>
      <w:bookmarkStart w:id="568" w:name="_Ref488673700"/>
      <w:bookmarkStart w:id="569" w:name="_Toc228126346"/>
      <w:r w:rsidRPr="00B97097">
        <w:lastRenderedPageBreak/>
        <w:t>Local Profile Assistant (LPA)</w:t>
      </w:r>
      <w:bookmarkEnd w:id="565"/>
      <w:bookmarkEnd w:id="566"/>
      <w:bookmarkEnd w:id="567"/>
      <w:bookmarkEnd w:id="568"/>
      <w:bookmarkEnd w:id="569"/>
    </w:p>
    <w:p w14:paraId="6FF04C3D" w14:textId="77777777" w:rsidR="003C1AC8" w:rsidRDefault="003C1AC8" w:rsidP="003C1AC8">
      <w:pPr>
        <w:pStyle w:val="NormalParagraph"/>
        <w:jc w:val="center"/>
        <w:rPr>
          <w:lang w:bidi="bn-BD"/>
        </w:rPr>
      </w:pPr>
      <w:r w:rsidRPr="00B66513">
        <w:rPr>
          <w:noProof/>
        </w:rPr>
        <w:drawing>
          <wp:inline distT="0" distB="0" distL="0" distR="0" wp14:anchorId="3B022C22" wp14:editId="5D63D5EA">
            <wp:extent cx="5060950" cy="5105381"/>
            <wp:effectExtent l="0" t="0" r="635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21"/>
                    <a:srcRect l="15289" t="4034" r="10259"/>
                    <a:stretch/>
                  </pic:blipFill>
                  <pic:spPr bwMode="auto">
                    <a:xfrm>
                      <a:off x="0" y="0"/>
                      <a:ext cx="5135612" cy="5180698"/>
                    </a:xfrm>
                    <a:prstGeom prst="rect">
                      <a:avLst/>
                    </a:prstGeom>
                    <a:ln>
                      <a:noFill/>
                    </a:ln>
                    <a:extLst>
                      <a:ext uri="{53640926-AAD7-44D8-BBD7-CCE9431645EC}">
                        <a14:shadowObscured xmlns:a14="http://schemas.microsoft.com/office/drawing/2010/main"/>
                      </a:ext>
                    </a:extLst>
                  </pic:spPr>
                </pic:pic>
              </a:graphicData>
            </a:graphic>
          </wp:inline>
        </w:drawing>
      </w:r>
    </w:p>
    <w:p w14:paraId="70A9B1F9" w14:textId="61C6C5F3" w:rsidR="003C1AC8" w:rsidRDefault="006B0D7C" w:rsidP="00D9742B">
      <w:pPr>
        <w:pStyle w:val="Figurecaption"/>
        <w:numPr>
          <w:ilvl w:val="0"/>
          <w:numId w:val="0"/>
        </w:numPr>
        <w:ind w:left="360" w:hanging="360"/>
      </w:pPr>
      <w:r>
        <w:t>Figure 4.11.1</w:t>
      </w:r>
      <w:r w:rsidR="003C1AC8">
        <w:t>: End User Interaction and Interfaces between a Primary and Companion Device, where the Companion Device MAY have a UI</w:t>
      </w:r>
    </w:p>
    <w:p w14:paraId="391D9A5D" w14:textId="77777777" w:rsidR="003C1AC8" w:rsidRPr="00B97097" w:rsidRDefault="003C1AC8" w:rsidP="003C1AC8">
      <w:pPr>
        <w:pStyle w:val="Heading3"/>
        <w:tabs>
          <w:tab w:val="clear" w:pos="851"/>
        </w:tabs>
        <w:ind w:left="709" w:hanging="709"/>
      </w:pPr>
      <w:bookmarkStart w:id="570" w:name="_Toc435053999"/>
      <w:bookmarkStart w:id="571" w:name="_Toc438636256"/>
      <w:bookmarkStart w:id="572" w:name="_Toc472934699"/>
      <w:bookmarkStart w:id="573" w:name="_Toc228126347"/>
      <w:r w:rsidRPr="00B97097">
        <w:t xml:space="preserve">LPA </w:t>
      </w:r>
      <w:r>
        <w:t>O</w:t>
      </w:r>
      <w:r w:rsidRPr="00B97097">
        <w:t>verview</w:t>
      </w:r>
      <w:bookmarkEnd w:id="570"/>
      <w:bookmarkEnd w:id="571"/>
      <w:bookmarkEnd w:id="572"/>
      <w:bookmarkEnd w:id="573"/>
    </w:p>
    <w:p w14:paraId="3FB7B3D5" w14:textId="77777777" w:rsidR="003C1AC8" w:rsidRPr="00360DBA" w:rsidRDefault="003C1AC8" w:rsidP="00EC4882">
      <w:pPr>
        <w:spacing w:before="0" w:after="200" w:line="276" w:lineRule="auto"/>
        <w:rPr>
          <w:lang w:eastAsia="en-US"/>
        </w:rPr>
      </w:pPr>
      <w:r w:rsidRPr="00A232CE">
        <w:rPr>
          <w:lang w:eastAsia="en-US"/>
        </w:rPr>
        <w:t>Thi</w:t>
      </w:r>
      <w:r>
        <w:rPr>
          <w:lang w:eastAsia="en-US"/>
        </w:rPr>
        <w:t>s role exists both within the Device</w:t>
      </w:r>
      <w:r w:rsidRPr="00A232CE">
        <w:rPr>
          <w:lang w:eastAsia="en-US"/>
        </w:rPr>
        <w:t xml:space="preserve"> in conjunction with LPA Services provided by the </w:t>
      </w:r>
      <w:r>
        <w:rPr>
          <w:lang w:eastAsia="en-US"/>
        </w:rPr>
        <w:t>eUICC, and within the eUICC with the LPA function provided by the eUICC. It provides</w:t>
      </w:r>
      <w:r w:rsidRPr="00A232CE">
        <w:rPr>
          <w:lang w:eastAsia="en-US"/>
        </w:rPr>
        <w:t xml:space="preserve"> </w:t>
      </w:r>
      <w:r>
        <w:rPr>
          <w:lang w:eastAsia="en-US"/>
        </w:rPr>
        <w:t>three</w:t>
      </w:r>
      <w:r w:rsidRPr="00A232CE">
        <w:rPr>
          <w:lang w:eastAsia="en-US"/>
        </w:rPr>
        <w:t xml:space="preserve"> distinct functions</w:t>
      </w:r>
      <w:r>
        <w:rPr>
          <w:lang w:eastAsia="en-US"/>
        </w:rPr>
        <w:t>, the Local User Interface (LUI), the Local Profile Download (LPD) and the Local Discovery Service (LDS)</w:t>
      </w:r>
      <w:r w:rsidRPr="00A232CE">
        <w:rPr>
          <w:lang w:eastAsia="en-US"/>
        </w:rPr>
        <w:t xml:space="preserve"> </w:t>
      </w:r>
      <w:r>
        <w:rPr>
          <w:lang w:eastAsia="en-US"/>
        </w:rPr>
        <w:t xml:space="preserve">as </w:t>
      </w:r>
      <w:r w:rsidRPr="00A232CE">
        <w:rPr>
          <w:lang w:eastAsia="en-US"/>
        </w:rPr>
        <w:t xml:space="preserve">described below. </w:t>
      </w:r>
      <w:r>
        <w:t>Whilst the eUICC alone cannot provide any of these functions without Device interaction, the specific</w:t>
      </w:r>
      <w:r w:rsidRPr="00A232CE">
        <w:rPr>
          <w:lang w:eastAsia="en-US"/>
        </w:rPr>
        <w:t xml:space="preserve"> level of interaction will depend upon the capability within the </w:t>
      </w:r>
      <w:r>
        <w:rPr>
          <w:lang w:eastAsia="en-US"/>
        </w:rPr>
        <w:t>D</w:t>
      </w:r>
      <w:r w:rsidRPr="00A232CE">
        <w:rPr>
          <w:lang w:eastAsia="en-US"/>
        </w:rPr>
        <w:t xml:space="preserve">evice. The way this variability is implemented across different </w:t>
      </w:r>
      <w:r>
        <w:rPr>
          <w:lang w:eastAsia="en-US"/>
        </w:rPr>
        <w:t>D</w:t>
      </w:r>
      <w:r w:rsidRPr="00A232CE">
        <w:rPr>
          <w:lang w:eastAsia="en-US"/>
        </w:rPr>
        <w:t xml:space="preserve">evices and </w:t>
      </w:r>
      <w:r>
        <w:rPr>
          <w:lang w:eastAsia="en-US"/>
        </w:rPr>
        <w:t>D</w:t>
      </w:r>
      <w:r w:rsidRPr="00A232CE">
        <w:rPr>
          <w:lang w:eastAsia="en-US"/>
        </w:rPr>
        <w:t>evice types is for further study</w:t>
      </w:r>
      <w:r w:rsidRPr="0045577E">
        <w:rPr>
          <w:lang w:eastAsia="en-US"/>
        </w:rPr>
        <w:t>.</w:t>
      </w:r>
    </w:p>
    <w:p w14:paraId="057AC840" w14:textId="77777777" w:rsidR="003C1AC8" w:rsidRDefault="003C1AC8" w:rsidP="003C1AC8">
      <w:pPr>
        <w:keepNext/>
        <w:jc w:val="center"/>
        <w:rPr>
          <w:lang w:eastAsia="en-US"/>
        </w:rPr>
      </w:pPr>
      <w:r w:rsidRPr="00D16CBA">
        <w:rPr>
          <w:noProof/>
          <w:lang w:eastAsia="en-GB" w:bidi="ar-SA"/>
        </w:rPr>
        <w:lastRenderedPageBreak/>
        <w:drawing>
          <wp:inline distT="0" distB="0" distL="0" distR="0" wp14:anchorId="5A12495F" wp14:editId="0A95B9C6">
            <wp:extent cx="3511747" cy="1428750"/>
            <wp:effectExtent l="0" t="0" r="0" b="0"/>
            <wp:docPr id="24" name="Imag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2459" cy="1437177"/>
                    </a:xfrm>
                    <a:prstGeom prst="rect">
                      <a:avLst/>
                    </a:prstGeom>
                    <a:noFill/>
                  </pic:spPr>
                </pic:pic>
              </a:graphicData>
            </a:graphic>
          </wp:inline>
        </w:drawing>
      </w:r>
    </w:p>
    <w:p w14:paraId="5260F8DE" w14:textId="3D7BE29F" w:rsidR="003C1AC8" w:rsidRDefault="00D57A0B" w:rsidP="00D9742B">
      <w:pPr>
        <w:pStyle w:val="Figurecaption"/>
        <w:numPr>
          <w:ilvl w:val="0"/>
          <w:numId w:val="0"/>
        </w:numPr>
        <w:spacing w:before="240"/>
      </w:pPr>
      <w:r>
        <w:t>Figure 4.11.1.1</w:t>
      </w:r>
      <w:r w:rsidR="003C1AC8">
        <w:t>: LPA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3C1AC8" w:rsidRPr="002A1089" w14:paraId="0572F9F0" w14:textId="77777777" w:rsidTr="0027738B">
        <w:trPr>
          <w:cantSplit/>
          <w:tblHeader/>
        </w:trPr>
        <w:tc>
          <w:tcPr>
            <w:tcW w:w="3114" w:type="dxa"/>
            <w:shd w:val="clear" w:color="auto" w:fill="DE002B"/>
          </w:tcPr>
          <w:p w14:paraId="6D3850A3" w14:textId="77777777" w:rsidR="003C1AC8" w:rsidRPr="00B97097" w:rsidRDefault="003C1AC8" w:rsidP="008C6F4A">
            <w:pPr>
              <w:pStyle w:val="TableHeader"/>
              <w:rPr>
                <w:b w:val="0"/>
                <w:color w:val="FFFFFF" w:themeColor="background1"/>
              </w:rPr>
            </w:pPr>
            <w:r w:rsidRPr="00B97097">
              <w:rPr>
                <w:color w:val="FFFFFF" w:themeColor="background1"/>
              </w:rPr>
              <w:t>Function name</w:t>
            </w:r>
          </w:p>
        </w:tc>
        <w:tc>
          <w:tcPr>
            <w:tcW w:w="5902" w:type="dxa"/>
            <w:shd w:val="clear" w:color="auto" w:fill="DE002B"/>
          </w:tcPr>
          <w:p w14:paraId="247A5DF3"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F71B7BA" w14:textId="77777777" w:rsidTr="0027738B">
        <w:tc>
          <w:tcPr>
            <w:tcW w:w="3114" w:type="dxa"/>
          </w:tcPr>
          <w:p w14:paraId="26EB2AAE" w14:textId="77777777" w:rsidR="003C1AC8" w:rsidRPr="009F3483" w:rsidRDefault="003C1AC8" w:rsidP="0027738B">
            <w:pPr>
              <w:spacing w:before="40" w:after="40" w:line="276" w:lineRule="auto"/>
              <w:rPr>
                <w:b/>
                <w:sz w:val="20"/>
              </w:rPr>
            </w:pPr>
            <w:r w:rsidRPr="009F3483">
              <w:rPr>
                <w:b/>
                <w:sz w:val="20"/>
              </w:rPr>
              <w:t>Local Discovery Service</w:t>
            </w:r>
          </w:p>
          <w:p w14:paraId="26D11B6C" w14:textId="77777777" w:rsidR="003C1AC8" w:rsidRPr="009F3483" w:rsidRDefault="003C1AC8" w:rsidP="0027738B">
            <w:pPr>
              <w:spacing w:before="40" w:after="40" w:line="276" w:lineRule="auto"/>
              <w:rPr>
                <w:b/>
                <w:sz w:val="20"/>
              </w:rPr>
            </w:pPr>
            <w:r w:rsidRPr="009F3483">
              <w:rPr>
                <w:b/>
                <w:sz w:val="20"/>
              </w:rPr>
              <w:t>(LDS)</w:t>
            </w:r>
          </w:p>
        </w:tc>
        <w:tc>
          <w:tcPr>
            <w:tcW w:w="5902" w:type="dxa"/>
          </w:tcPr>
          <w:p w14:paraId="3F15B947" w14:textId="77777777" w:rsidR="003C1AC8" w:rsidRPr="00F65E7E" w:rsidRDefault="003C1AC8" w:rsidP="0027738B">
            <w:pPr>
              <w:spacing w:before="40" w:after="40" w:line="276" w:lineRule="auto"/>
              <w:rPr>
                <w:sz w:val="20"/>
                <w:lang w:eastAsia="en-US"/>
              </w:rPr>
            </w:pPr>
            <w:r w:rsidRPr="00DC59F5">
              <w:rPr>
                <w:sz w:val="20"/>
                <w:lang w:eastAsia="en-US"/>
              </w:rPr>
              <w:t xml:space="preserve">Where required, </w:t>
            </w:r>
            <w:r>
              <w:rPr>
                <w:sz w:val="20"/>
                <w:lang w:eastAsia="en-US"/>
              </w:rPr>
              <w:t>the LDS</w:t>
            </w:r>
            <w:r w:rsidRPr="00DC59F5">
              <w:rPr>
                <w:sz w:val="20"/>
                <w:lang w:eastAsia="en-US"/>
              </w:rPr>
              <w:t xml:space="preserve"> is responsible for retrieving pending </w:t>
            </w:r>
            <w:r>
              <w:rPr>
                <w:sz w:val="20"/>
                <w:lang w:eastAsia="en-US"/>
              </w:rPr>
              <w:t>Event Records from the SM-DS</w:t>
            </w:r>
            <w:r w:rsidRPr="00DC59F5">
              <w:rPr>
                <w:sz w:val="20"/>
                <w:lang w:eastAsia="en-US"/>
              </w:rPr>
              <w:t xml:space="preserve">. </w:t>
            </w:r>
          </w:p>
        </w:tc>
      </w:tr>
      <w:tr w:rsidR="003C1AC8" w:rsidRPr="002A1089" w14:paraId="6013129E" w14:textId="77777777" w:rsidTr="0027738B">
        <w:tc>
          <w:tcPr>
            <w:tcW w:w="3114" w:type="dxa"/>
          </w:tcPr>
          <w:p w14:paraId="08A239BC" w14:textId="77777777" w:rsidR="003C1AC8" w:rsidRPr="004433A5" w:rsidRDefault="003C1AC8" w:rsidP="0027738B">
            <w:pPr>
              <w:spacing w:before="40" w:after="40" w:line="276" w:lineRule="auto"/>
              <w:rPr>
                <w:b/>
                <w:i/>
                <w:sz w:val="20"/>
              </w:rPr>
            </w:pPr>
            <w:r w:rsidRPr="009F3483">
              <w:rPr>
                <w:b/>
                <w:sz w:val="20"/>
              </w:rPr>
              <w:t xml:space="preserve">Local Profile Download </w:t>
            </w:r>
          </w:p>
          <w:p w14:paraId="528D88A2" w14:textId="77777777" w:rsidR="003C1AC8" w:rsidRPr="009F3483" w:rsidRDefault="003C1AC8" w:rsidP="0027738B">
            <w:pPr>
              <w:spacing w:before="40" w:after="40" w:line="276" w:lineRule="auto"/>
              <w:rPr>
                <w:b/>
                <w:sz w:val="20"/>
              </w:rPr>
            </w:pPr>
            <w:r w:rsidRPr="009F3483">
              <w:rPr>
                <w:b/>
                <w:sz w:val="20"/>
              </w:rPr>
              <w:t>(LPD)</w:t>
            </w:r>
          </w:p>
        </w:tc>
        <w:tc>
          <w:tcPr>
            <w:tcW w:w="5902" w:type="dxa"/>
          </w:tcPr>
          <w:p w14:paraId="1ABF968E" w14:textId="77777777" w:rsidR="003C1AC8" w:rsidRPr="00CF6BDB" w:rsidRDefault="003C1AC8" w:rsidP="0027738B">
            <w:pPr>
              <w:spacing w:before="40" w:after="40" w:line="276" w:lineRule="auto"/>
              <w:rPr>
                <w:sz w:val="20"/>
                <w:lang w:eastAsia="en-US"/>
              </w:rPr>
            </w:pPr>
            <w:r w:rsidRPr="00CF6BDB">
              <w:rPr>
                <w:sz w:val="20"/>
                <w:lang w:eastAsia="en-US"/>
              </w:rPr>
              <w:t>This plays a proxy role for the efficient download of a Bound Profile Package in two stages: (i) the download of a Bound Profile Package from the SM-DP+</w:t>
            </w:r>
            <w:r w:rsidRPr="00CF6BDB">
              <w:rPr>
                <w:color w:val="C0504D" w:themeColor="accent2"/>
                <w:sz w:val="20"/>
                <w:lang w:eastAsia="en-US"/>
              </w:rPr>
              <w:t xml:space="preserve"> </w:t>
            </w:r>
            <w:r w:rsidRPr="00CF6BDB">
              <w:rPr>
                <w:sz w:val="20"/>
                <w:lang w:eastAsia="en-US"/>
              </w:rPr>
              <w:t xml:space="preserve">to the LPD in a single transaction, and (ii) the onward transfer of the Bound Profile Package into the eUICC in segments. </w:t>
            </w:r>
          </w:p>
          <w:p w14:paraId="42FF880C" w14:textId="77777777" w:rsidR="003C1AC8" w:rsidRPr="008C7B34" w:rsidRDefault="003C1AC8" w:rsidP="0027738B">
            <w:pPr>
              <w:spacing w:before="40" w:after="40" w:line="276" w:lineRule="auto"/>
              <w:rPr>
                <w:sz w:val="20"/>
              </w:rPr>
            </w:pPr>
            <w:r w:rsidRPr="00CF6BDB">
              <w:rPr>
                <w:sz w:val="20"/>
                <w:lang w:eastAsia="en-US"/>
              </w:rPr>
              <w:t>This function will depend on network, Device, and eUICC capabilities</w:t>
            </w:r>
            <w:r w:rsidRPr="00CF6BDB">
              <w:rPr>
                <w:bCs/>
                <w:sz w:val="20"/>
                <w:lang w:eastAsia="en-US"/>
              </w:rPr>
              <w:t>.</w:t>
            </w:r>
          </w:p>
        </w:tc>
      </w:tr>
      <w:tr w:rsidR="003C1AC8" w:rsidRPr="002A1089" w14:paraId="698B0E1A" w14:textId="77777777" w:rsidTr="0027738B">
        <w:tc>
          <w:tcPr>
            <w:tcW w:w="3114" w:type="dxa"/>
          </w:tcPr>
          <w:p w14:paraId="56BE2491" w14:textId="77777777" w:rsidR="003C1AC8" w:rsidRPr="004433A5" w:rsidRDefault="003C1AC8" w:rsidP="0027738B">
            <w:pPr>
              <w:keepNext/>
              <w:spacing w:before="40" w:after="40" w:line="276" w:lineRule="auto"/>
              <w:rPr>
                <w:b/>
                <w:i/>
                <w:sz w:val="20"/>
              </w:rPr>
            </w:pPr>
            <w:r w:rsidRPr="009F3483">
              <w:rPr>
                <w:b/>
                <w:sz w:val="20"/>
              </w:rPr>
              <w:t xml:space="preserve">Local User Interface </w:t>
            </w:r>
          </w:p>
          <w:p w14:paraId="578DC177" w14:textId="77777777" w:rsidR="003C1AC8" w:rsidRPr="009F3483" w:rsidRDefault="003C1AC8" w:rsidP="0027738B">
            <w:pPr>
              <w:spacing w:before="40" w:after="40" w:line="276" w:lineRule="auto"/>
              <w:rPr>
                <w:b/>
                <w:sz w:val="20"/>
              </w:rPr>
            </w:pPr>
            <w:r w:rsidRPr="009F3483">
              <w:rPr>
                <w:b/>
                <w:sz w:val="20"/>
              </w:rPr>
              <w:t>(LUI)</w:t>
            </w:r>
          </w:p>
        </w:tc>
        <w:tc>
          <w:tcPr>
            <w:tcW w:w="5902" w:type="dxa"/>
          </w:tcPr>
          <w:p w14:paraId="7443D68E" w14:textId="77777777" w:rsidR="003C1AC8" w:rsidRPr="008C7B34" w:rsidRDefault="003C1AC8" w:rsidP="0027738B">
            <w:pPr>
              <w:spacing w:before="40" w:after="40" w:line="276" w:lineRule="auto"/>
              <w:rPr>
                <w:sz w:val="20"/>
              </w:rPr>
            </w:pPr>
            <w:r w:rsidRPr="00CF6BDB">
              <w:rPr>
                <w:sz w:val="20"/>
                <w:lang w:eastAsia="en-US"/>
              </w:rPr>
              <w:t xml:space="preserve">This function </w:t>
            </w:r>
            <w:r w:rsidRPr="00B37CA3">
              <w:rPr>
                <w:sz w:val="20"/>
                <w:lang w:eastAsia="en-US"/>
              </w:rPr>
              <w:t xml:space="preserve">allows </w:t>
            </w:r>
            <w:r>
              <w:rPr>
                <w:sz w:val="20"/>
                <w:lang w:eastAsia="en-US"/>
              </w:rPr>
              <w:t xml:space="preserve">the End User to perform </w:t>
            </w:r>
            <w:r w:rsidRPr="00B37CA3">
              <w:rPr>
                <w:sz w:val="20"/>
                <w:lang w:eastAsia="en-US"/>
              </w:rPr>
              <w:t>Local Profile Management</w:t>
            </w:r>
            <w:r w:rsidRPr="00CF6BDB">
              <w:rPr>
                <w:sz w:val="20"/>
                <w:lang w:eastAsia="en-US"/>
              </w:rPr>
              <w:t xml:space="preserve"> on the Device. User Intent </w:t>
            </w:r>
            <w:r>
              <w:rPr>
                <w:sz w:val="20"/>
                <w:lang w:eastAsia="en-US"/>
              </w:rPr>
              <w:t>SHALL</w:t>
            </w:r>
            <w:r w:rsidRPr="00CF6BDB">
              <w:rPr>
                <w:sz w:val="20"/>
                <w:lang w:eastAsia="en-US"/>
              </w:rPr>
              <w:t xml:space="preserve"> be enforced.</w:t>
            </w:r>
          </w:p>
        </w:tc>
      </w:tr>
    </w:tbl>
    <w:p w14:paraId="16A8F9DA" w14:textId="38BAA4B9" w:rsidR="003C1AC8" w:rsidRDefault="00D57A0B" w:rsidP="00D9742B">
      <w:pPr>
        <w:pStyle w:val="TableCaption"/>
        <w:numPr>
          <w:ilvl w:val="0"/>
          <w:numId w:val="0"/>
        </w:numPr>
        <w:ind w:left="360" w:hanging="360"/>
      </w:pPr>
      <w:r>
        <w:t>Table 4.11.1.1</w:t>
      </w:r>
      <w:r w:rsidR="003C1AC8">
        <w:t>: LPA Function Descriptions</w:t>
      </w:r>
    </w:p>
    <w:p w14:paraId="6B85E414" w14:textId="77777777" w:rsidR="003C1AC8" w:rsidRDefault="003C1AC8" w:rsidP="003C1AC8">
      <w:pPr>
        <w:pStyle w:val="Heading3"/>
        <w:spacing w:before="360"/>
      </w:pPr>
      <w:bookmarkStart w:id="574" w:name="_Toc472934700"/>
      <w:bookmarkStart w:id="575" w:name="_Toc228126348"/>
      <w:bookmarkStart w:id="576" w:name="_Toc435054000"/>
      <w:bookmarkStart w:id="577" w:name="_Ref436816202"/>
      <w:r>
        <w:t>Operational LPA Modes</w:t>
      </w:r>
      <w:bookmarkEnd w:id="574"/>
      <w:bookmarkEnd w:id="575"/>
    </w:p>
    <w:p w14:paraId="0A8BC2D6" w14:textId="05A57DBC" w:rsidR="003C1AC8" w:rsidRDefault="003C1AC8" w:rsidP="0027738B">
      <w:pPr>
        <w:pStyle w:val="NormalParagraph"/>
        <w:jc w:val="both"/>
      </w:pPr>
      <w:r>
        <w:rPr>
          <w:lang w:eastAsia="en-US" w:bidi="bn-BD"/>
        </w:rPr>
        <w:t>When there is an LPA in the Device and in the eUICC, then the LPA to be used is specified by the Device settings (</w:t>
      </w:r>
      <w:r>
        <w:rPr>
          <w:lang w:eastAsia="en-US" w:bidi="bn-BD"/>
        </w:rPr>
        <w:fldChar w:fldCharType="begin"/>
      </w:r>
      <w:r>
        <w:rPr>
          <w:lang w:eastAsia="en-US" w:bidi="bn-BD"/>
        </w:rPr>
        <w:instrText xml:space="preserve"> REF DEV7 \h  \* MERGEFORMAT </w:instrText>
      </w:r>
      <w:r>
        <w:rPr>
          <w:lang w:eastAsia="en-US" w:bidi="bn-BD"/>
        </w:rPr>
      </w:r>
      <w:r>
        <w:rPr>
          <w:lang w:eastAsia="en-US" w:bidi="bn-BD"/>
        </w:rPr>
        <w:fldChar w:fldCharType="separate"/>
      </w:r>
      <w:r w:rsidR="005C746C" w:rsidRPr="005C746C">
        <w:rPr>
          <w:lang w:eastAsia="en-US" w:bidi="bn-BD"/>
        </w:rPr>
        <w:t>DEV7</w:t>
      </w:r>
      <w:r>
        <w:rPr>
          <w:lang w:eastAsia="en-US" w:bidi="bn-BD"/>
        </w:rPr>
        <w:fldChar w:fldCharType="end"/>
      </w:r>
      <w:r>
        <w:rPr>
          <w:lang w:eastAsia="en-US" w:bidi="bn-BD"/>
        </w:rPr>
        <w:t>):</w:t>
      </w:r>
    </w:p>
    <w:p w14:paraId="2EBE510D" w14:textId="77777777" w:rsidR="003C1AC8" w:rsidRDefault="003C1AC8" w:rsidP="0027738B">
      <w:pPr>
        <w:pStyle w:val="ListBullet1"/>
        <w:numPr>
          <w:ilvl w:val="0"/>
          <w:numId w:val="11"/>
        </w:numPr>
        <w:jc w:val="both"/>
      </w:pPr>
      <w:r>
        <w:t>LPA in the Device</w:t>
      </w:r>
    </w:p>
    <w:p w14:paraId="56383A3C" w14:textId="77777777" w:rsidR="003C1AC8" w:rsidRDefault="003C1AC8" w:rsidP="0027738B">
      <w:pPr>
        <w:pStyle w:val="ListBullet1"/>
        <w:numPr>
          <w:ilvl w:val="0"/>
          <w:numId w:val="11"/>
        </w:numPr>
        <w:jc w:val="both"/>
      </w:pPr>
      <w:r>
        <w:t>LPA in the eUICC</w:t>
      </w:r>
    </w:p>
    <w:p w14:paraId="1A31FB78" w14:textId="77777777" w:rsidR="003C1AC8" w:rsidRPr="002824FC" w:rsidRDefault="003C1AC8" w:rsidP="003C1AC8">
      <w:pPr>
        <w:pStyle w:val="Heading4"/>
      </w:pPr>
      <w:bookmarkStart w:id="578" w:name="_Toc472934701"/>
      <w:bookmarkStart w:id="579" w:name="_Toc228126349"/>
      <w:r w:rsidRPr="00DC59F5">
        <w:rPr>
          <w:rFonts w:ascii="Arial" w:hAnsi="Arial"/>
          <w:sz w:val="24"/>
        </w:rPr>
        <w:t>LPA in the eUICC</w:t>
      </w:r>
      <w:bookmarkEnd w:id="578"/>
      <w:bookmarkEnd w:id="579"/>
    </w:p>
    <w:p w14:paraId="0A88F90C" w14:textId="77777777" w:rsidR="003C1AC8" w:rsidRPr="002824FC" w:rsidRDefault="003C1AC8" w:rsidP="003C1AC8">
      <w:pPr>
        <w:pStyle w:val="NormalParagraph"/>
        <w:rPr>
          <w:lang w:eastAsia="en-US" w:bidi="bn-BD"/>
        </w:rPr>
      </w:pPr>
      <w:r w:rsidRPr="00DC59F5">
        <w:rPr>
          <w:lang w:eastAsia="en-US" w:bidi="bn-BD"/>
        </w:rPr>
        <w:t>LPA functions are provided by the eUICC.</w:t>
      </w:r>
    </w:p>
    <w:p w14:paraId="43C6FBA7" w14:textId="77777777" w:rsidR="003C1AC8" w:rsidRPr="002824FC" w:rsidRDefault="003C1AC8" w:rsidP="003C1AC8">
      <w:pPr>
        <w:pStyle w:val="NormalParagraph"/>
        <w:jc w:val="center"/>
      </w:pPr>
      <w:r>
        <w:rPr>
          <w:noProof/>
        </w:rPr>
        <w:lastRenderedPageBreak/>
        <w:drawing>
          <wp:inline distT="0" distB="0" distL="0" distR="0" wp14:anchorId="2D04A8DD" wp14:editId="417E39B6">
            <wp:extent cx="5731510" cy="3590461"/>
            <wp:effectExtent l="0" t="0" r="2540" b="0"/>
            <wp:docPr id="42" name="Imag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590461"/>
                    </a:xfrm>
                    <a:prstGeom prst="rect">
                      <a:avLst/>
                    </a:prstGeom>
                    <a:noFill/>
                  </pic:spPr>
                </pic:pic>
              </a:graphicData>
            </a:graphic>
          </wp:inline>
        </w:drawing>
      </w:r>
    </w:p>
    <w:p w14:paraId="43B11BA5" w14:textId="0F9ED925" w:rsidR="003C1AC8" w:rsidRDefault="00D57A0B" w:rsidP="00D9742B">
      <w:pPr>
        <w:pStyle w:val="Figurecaption"/>
        <w:numPr>
          <w:ilvl w:val="0"/>
          <w:numId w:val="0"/>
        </w:numPr>
      </w:pPr>
      <w:r>
        <w:t>Figure 4.11.2.1.1</w:t>
      </w:r>
      <w:r w:rsidR="003C1AC8" w:rsidRPr="00DC59F5">
        <w:t xml:space="preserve">: LPA in the </w:t>
      </w:r>
      <w:r w:rsidR="003C1AC8">
        <w:t>eUICC</w:t>
      </w:r>
    </w:p>
    <w:p w14:paraId="7C7E6AF2" w14:textId="77777777" w:rsidR="003C1AC8" w:rsidRPr="00DC59F5" w:rsidRDefault="003C1AC8" w:rsidP="003C1AC8">
      <w:pPr>
        <w:pStyle w:val="Heading4"/>
        <w:rPr>
          <w:rFonts w:ascii="Arial" w:hAnsi="Arial"/>
        </w:rPr>
      </w:pPr>
      <w:bookmarkStart w:id="580" w:name="_Toc472934702"/>
      <w:bookmarkStart w:id="581" w:name="_Toc228126350"/>
      <w:r w:rsidRPr="00DC59F5">
        <w:rPr>
          <w:rFonts w:ascii="Arial" w:hAnsi="Arial"/>
          <w:sz w:val="24"/>
        </w:rPr>
        <w:t>LPA in the Device</w:t>
      </w:r>
      <w:bookmarkEnd w:id="580"/>
      <w:bookmarkEnd w:id="581"/>
    </w:p>
    <w:p w14:paraId="18D9B63C" w14:textId="77777777" w:rsidR="003C1AC8" w:rsidRPr="002824FC" w:rsidRDefault="003C1AC8" w:rsidP="003C1AC8">
      <w:pPr>
        <w:pStyle w:val="NormalParagraph"/>
        <w:rPr>
          <w:lang w:eastAsia="en-US" w:bidi="bn-BD"/>
        </w:rPr>
      </w:pPr>
      <w:r w:rsidRPr="00DC59F5">
        <w:rPr>
          <w:lang w:eastAsia="en-US" w:bidi="bn-BD"/>
        </w:rPr>
        <w:t>LPA functions are provided by the Device.</w:t>
      </w:r>
      <w:r w:rsidRPr="002824FC">
        <w:rPr>
          <w:lang w:eastAsia="en-US" w:bidi="bn-BD"/>
        </w:rPr>
        <w:t xml:space="preserve"> </w:t>
      </w:r>
    </w:p>
    <w:p w14:paraId="7330DA0F" w14:textId="77777777" w:rsidR="003C1AC8" w:rsidRPr="002824FC" w:rsidRDefault="003C1AC8" w:rsidP="003C1AC8">
      <w:pPr>
        <w:pStyle w:val="NormalParagraph"/>
        <w:keepNext/>
        <w:jc w:val="center"/>
      </w:pPr>
      <w:r>
        <w:rPr>
          <w:noProof/>
        </w:rPr>
        <w:drawing>
          <wp:inline distT="0" distB="0" distL="0" distR="0" wp14:anchorId="6AACC6AE" wp14:editId="5BCC2397">
            <wp:extent cx="5337810" cy="3336613"/>
            <wp:effectExtent l="0" t="0" r="0" b="0"/>
            <wp:docPr id="43" name="Imag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1568" cy="3338962"/>
                    </a:xfrm>
                    <a:prstGeom prst="rect">
                      <a:avLst/>
                    </a:prstGeom>
                    <a:noFill/>
                  </pic:spPr>
                </pic:pic>
              </a:graphicData>
            </a:graphic>
          </wp:inline>
        </w:drawing>
      </w:r>
    </w:p>
    <w:p w14:paraId="342A6F7B" w14:textId="2142BCC7" w:rsidR="003C1AC8" w:rsidRDefault="00D57A0B" w:rsidP="00D9742B">
      <w:pPr>
        <w:pStyle w:val="Figurecaption"/>
        <w:numPr>
          <w:ilvl w:val="0"/>
          <w:numId w:val="0"/>
        </w:numPr>
      </w:pPr>
      <w:r>
        <w:t>Figure 4.11.2.2.1</w:t>
      </w:r>
      <w:r w:rsidR="003C1AC8" w:rsidRPr="00DC59F5">
        <w:t>: LPA in the Device</w:t>
      </w:r>
    </w:p>
    <w:p w14:paraId="5B03893D" w14:textId="77777777" w:rsidR="003C1AC8" w:rsidRPr="002F2980" w:rsidRDefault="003C1AC8" w:rsidP="003C1AC8">
      <w:pPr>
        <w:pStyle w:val="Heading3"/>
        <w:tabs>
          <w:tab w:val="clear" w:pos="851"/>
        </w:tabs>
        <w:ind w:left="709"/>
        <w:rPr>
          <w:sz w:val="2"/>
          <w:szCs w:val="2"/>
        </w:rPr>
      </w:pPr>
      <w:bookmarkStart w:id="582" w:name="_Ref443670453"/>
      <w:bookmarkStart w:id="583" w:name="_Toc438636257"/>
      <w:bookmarkStart w:id="584" w:name="_Toc472934703"/>
      <w:bookmarkStart w:id="585" w:name="_Toc228126351"/>
      <w:r w:rsidRPr="00B97097">
        <w:lastRenderedPageBreak/>
        <w:t xml:space="preserve">LPA </w:t>
      </w:r>
      <w:r>
        <w:t>R</w:t>
      </w:r>
      <w:r w:rsidRPr="00B97097">
        <w:t>equirements</w:t>
      </w:r>
      <w:bookmarkEnd w:id="576"/>
      <w:bookmarkEnd w:id="577"/>
      <w:bookmarkEnd w:id="582"/>
      <w:bookmarkEnd w:id="583"/>
      <w:bookmarkEnd w:id="584"/>
      <w:bookmarkEnd w:id="585"/>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494"/>
      </w:tblGrid>
      <w:tr w:rsidR="003C1AC8" w:rsidRPr="002A1089" w14:paraId="417583BE" w14:textId="77777777" w:rsidTr="0027738B">
        <w:trPr>
          <w:cantSplit/>
          <w:tblHeader/>
        </w:trPr>
        <w:tc>
          <w:tcPr>
            <w:tcW w:w="1573" w:type="dxa"/>
            <w:shd w:val="clear" w:color="auto" w:fill="DE002B"/>
          </w:tcPr>
          <w:p w14:paraId="31B4D4E9"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94" w:type="dxa"/>
            <w:shd w:val="clear" w:color="auto" w:fill="DE002B"/>
          </w:tcPr>
          <w:p w14:paraId="0158A9C4"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418BEDB" w14:textId="77777777" w:rsidTr="0027738B">
        <w:trPr>
          <w:cantSplit/>
        </w:trPr>
        <w:tc>
          <w:tcPr>
            <w:tcW w:w="1573" w:type="dxa"/>
            <w:vAlign w:val="center"/>
          </w:tcPr>
          <w:p w14:paraId="544BEB10" w14:textId="77777777" w:rsidR="003C1AC8" w:rsidRPr="009F3483" w:rsidRDefault="003C1AC8" w:rsidP="0027738B">
            <w:pPr>
              <w:spacing w:before="40" w:after="40" w:line="276" w:lineRule="auto"/>
              <w:jc w:val="left"/>
              <w:rPr>
                <w:b/>
                <w:sz w:val="20"/>
              </w:rPr>
            </w:pPr>
            <w:r w:rsidRPr="009F3483">
              <w:rPr>
                <w:b/>
                <w:sz w:val="20"/>
              </w:rPr>
              <w:t>LPA1</w:t>
            </w:r>
          </w:p>
        </w:tc>
        <w:tc>
          <w:tcPr>
            <w:tcW w:w="7494" w:type="dxa"/>
            <w:vAlign w:val="center"/>
          </w:tcPr>
          <w:p w14:paraId="7F859E59" w14:textId="77777777" w:rsidR="003C1AC8" w:rsidRPr="009A1D84" w:rsidRDefault="003C1AC8" w:rsidP="0027738B">
            <w:pPr>
              <w:spacing w:before="40" w:after="40" w:line="276" w:lineRule="auto"/>
              <w:rPr>
                <w:sz w:val="20"/>
                <w:szCs w:val="22"/>
                <w:lang w:eastAsia="de-DE" w:bidi="ar-SA"/>
              </w:rPr>
            </w:pPr>
            <w:r w:rsidRPr="009A1D84">
              <w:rPr>
                <w:sz w:val="20"/>
                <w:szCs w:val="22"/>
                <w:lang w:eastAsia="de-DE" w:bidi="ar-SA"/>
              </w:rPr>
              <w:t xml:space="preserve">The LPA </w:t>
            </w:r>
            <w:r w:rsidRPr="008C7B34">
              <w:rPr>
                <w:sz w:val="20"/>
              </w:rPr>
              <w:t>SHALL</w:t>
            </w:r>
            <w:r w:rsidRPr="008C7B34">
              <w:rPr>
                <w:sz w:val="20"/>
                <w:szCs w:val="22"/>
                <w:lang w:eastAsia="de-DE" w:bidi="ar-SA"/>
              </w:rPr>
              <w:t xml:space="preserve"> be responsible</w:t>
            </w:r>
            <w:r>
              <w:rPr>
                <w:sz w:val="20"/>
                <w:szCs w:val="22"/>
                <w:lang w:eastAsia="de-DE" w:bidi="ar-SA"/>
              </w:rPr>
              <w:t xml:space="preserve"> for instructing the eUICC to perform </w:t>
            </w:r>
            <w:r w:rsidRPr="008C7B34">
              <w:rPr>
                <w:sz w:val="20"/>
                <w:szCs w:val="22"/>
                <w:lang w:eastAsia="de-DE" w:bidi="ar-SA"/>
              </w:rPr>
              <w:t xml:space="preserve">Local Profile Management </w:t>
            </w:r>
            <w:r>
              <w:rPr>
                <w:sz w:val="20"/>
                <w:szCs w:val="22"/>
                <w:lang w:eastAsia="de-DE" w:bidi="ar-SA"/>
              </w:rPr>
              <w:t>Operations as per End User request.</w:t>
            </w:r>
          </w:p>
        </w:tc>
      </w:tr>
      <w:tr w:rsidR="003C1AC8" w:rsidRPr="002A1089" w14:paraId="11A97C59" w14:textId="77777777" w:rsidTr="0027738B">
        <w:trPr>
          <w:cantSplit/>
        </w:trPr>
        <w:tc>
          <w:tcPr>
            <w:tcW w:w="1573" w:type="dxa"/>
            <w:vAlign w:val="center"/>
          </w:tcPr>
          <w:p w14:paraId="045EC196" w14:textId="77777777" w:rsidR="003C1AC8" w:rsidRPr="009F3483" w:rsidRDefault="003C1AC8" w:rsidP="0027738B">
            <w:pPr>
              <w:spacing w:before="40" w:after="40" w:line="276" w:lineRule="auto"/>
              <w:jc w:val="left"/>
              <w:rPr>
                <w:b/>
                <w:sz w:val="20"/>
              </w:rPr>
            </w:pPr>
            <w:r w:rsidRPr="009F3483">
              <w:rPr>
                <w:b/>
                <w:sz w:val="20"/>
              </w:rPr>
              <w:t>LPA2</w:t>
            </w:r>
          </w:p>
        </w:tc>
        <w:tc>
          <w:tcPr>
            <w:tcW w:w="7494" w:type="dxa"/>
            <w:vAlign w:val="center"/>
          </w:tcPr>
          <w:p w14:paraId="42354BCB" w14:textId="77777777" w:rsidR="003C1AC8" w:rsidRPr="009A1D84" w:rsidRDefault="003C1AC8" w:rsidP="0027738B">
            <w:pPr>
              <w:spacing w:before="40" w:after="40" w:line="276" w:lineRule="auto"/>
              <w:rPr>
                <w:sz w:val="20"/>
              </w:rPr>
            </w:pPr>
            <w:r>
              <w:rPr>
                <w:sz w:val="20"/>
                <w:szCs w:val="22"/>
                <w:lang w:eastAsia="de-DE" w:bidi="ar-SA"/>
              </w:rPr>
              <w:t xml:space="preserve">A </w:t>
            </w:r>
            <w:r w:rsidRPr="002A75AC">
              <w:rPr>
                <w:sz w:val="20"/>
                <w:szCs w:val="22"/>
                <w:lang w:eastAsia="de-DE" w:bidi="ar-SA"/>
              </w:rPr>
              <w:t xml:space="preserve">mechanism SHALL be implemented between </w:t>
            </w:r>
            <w:r>
              <w:rPr>
                <w:sz w:val="20"/>
                <w:szCs w:val="22"/>
                <w:lang w:eastAsia="de-DE" w:bidi="ar-SA"/>
              </w:rPr>
              <w:t>any</w:t>
            </w:r>
            <w:r w:rsidRPr="002A75AC">
              <w:rPr>
                <w:sz w:val="20"/>
                <w:szCs w:val="22"/>
                <w:lang w:eastAsia="de-DE" w:bidi="ar-SA"/>
              </w:rPr>
              <w:t xml:space="preserve"> L</w:t>
            </w:r>
            <w:r>
              <w:rPr>
                <w:sz w:val="20"/>
                <w:szCs w:val="22"/>
                <w:lang w:eastAsia="de-DE" w:bidi="ar-SA"/>
              </w:rPr>
              <w:t>PA</w:t>
            </w:r>
            <w:r w:rsidRPr="002A75AC">
              <w:rPr>
                <w:sz w:val="20"/>
                <w:szCs w:val="22"/>
                <w:lang w:eastAsia="de-DE" w:bidi="ar-SA"/>
              </w:rPr>
              <w:t xml:space="preserve"> </w:t>
            </w:r>
            <w:r>
              <w:rPr>
                <w:sz w:val="20"/>
                <w:szCs w:val="22"/>
                <w:lang w:eastAsia="de-DE" w:bidi="ar-SA"/>
              </w:rPr>
              <w:t xml:space="preserve">elements outside the </w:t>
            </w:r>
            <w:r w:rsidRPr="002A75AC">
              <w:rPr>
                <w:sz w:val="20"/>
                <w:szCs w:val="22"/>
                <w:lang w:eastAsia="de-DE" w:bidi="ar-SA"/>
              </w:rPr>
              <w:t>eUICC</w:t>
            </w:r>
            <w:r>
              <w:rPr>
                <w:sz w:val="20"/>
                <w:szCs w:val="22"/>
                <w:lang w:eastAsia="de-DE" w:bidi="ar-SA"/>
              </w:rPr>
              <w:t>, and the eUICC to ensure that the communication is not compromised wherever the LPA is located.</w:t>
            </w:r>
          </w:p>
        </w:tc>
      </w:tr>
      <w:tr w:rsidR="003C1AC8" w:rsidRPr="002A1089" w14:paraId="02E98C3B" w14:textId="77777777" w:rsidTr="0027738B">
        <w:trPr>
          <w:cantSplit/>
        </w:trPr>
        <w:tc>
          <w:tcPr>
            <w:tcW w:w="1573" w:type="dxa"/>
            <w:vAlign w:val="center"/>
          </w:tcPr>
          <w:p w14:paraId="2E140E64" w14:textId="77777777" w:rsidR="003C1AC8" w:rsidRPr="009F3483" w:rsidRDefault="003C1AC8" w:rsidP="0027738B">
            <w:pPr>
              <w:spacing w:before="40" w:after="40" w:line="276" w:lineRule="auto"/>
              <w:jc w:val="left"/>
              <w:rPr>
                <w:b/>
                <w:sz w:val="20"/>
              </w:rPr>
            </w:pPr>
            <w:r w:rsidRPr="009F3483">
              <w:rPr>
                <w:b/>
                <w:sz w:val="20"/>
              </w:rPr>
              <w:t>LPA3</w:t>
            </w:r>
          </w:p>
        </w:tc>
        <w:tc>
          <w:tcPr>
            <w:tcW w:w="7494" w:type="dxa"/>
            <w:vAlign w:val="center"/>
          </w:tcPr>
          <w:p w14:paraId="5278E4AC" w14:textId="77777777" w:rsidR="003C1AC8" w:rsidRPr="00196EAE" w:rsidRDefault="003C1AC8" w:rsidP="0027738B">
            <w:pPr>
              <w:spacing w:before="40" w:after="40" w:line="276" w:lineRule="auto"/>
              <w:rPr>
                <w:sz w:val="20"/>
                <w:szCs w:val="22"/>
                <w:lang w:eastAsia="de-DE" w:bidi="ar-SA"/>
              </w:rPr>
            </w:pPr>
            <w:r w:rsidRPr="00196EAE">
              <w:rPr>
                <w:sz w:val="20"/>
                <w:szCs w:val="22"/>
                <w:lang w:eastAsia="de-DE" w:bidi="ar-SA"/>
              </w:rPr>
              <w:t>A secure mechanism SHALL be implemented between the LUI and the associated display or input applications on the Device.</w:t>
            </w:r>
          </w:p>
        </w:tc>
      </w:tr>
      <w:tr w:rsidR="003C1AC8" w:rsidRPr="002A1089" w14:paraId="281E60E9" w14:textId="77777777" w:rsidTr="0027738B">
        <w:trPr>
          <w:cantSplit/>
        </w:trPr>
        <w:tc>
          <w:tcPr>
            <w:tcW w:w="1573" w:type="dxa"/>
            <w:vAlign w:val="center"/>
          </w:tcPr>
          <w:p w14:paraId="54B55C91" w14:textId="77777777" w:rsidR="003C1AC8" w:rsidRPr="009F3483" w:rsidRDefault="003C1AC8" w:rsidP="0027738B">
            <w:pPr>
              <w:spacing w:before="40" w:after="40" w:line="276" w:lineRule="auto"/>
              <w:jc w:val="left"/>
              <w:rPr>
                <w:b/>
                <w:sz w:val="20"/>
              </w:rPr>
            </w:pPr>
            <w:r w:rsidRPr="009F3483">
              <w:rPr>
                <w:b/>
                <w:sz w:val="20"/>
              </w:rPr>
              <w:t>LPA4</w:t>
            </w:r>
          </w:p>
        </w:tc>
        <w:tc>
          <w:tcPr>
            <w:tcW w:w="7494" w:type="dxa"/>
            <w:vAlign w:val="center"/>
          </w:tcPr>
          <w:p w14:paraId="4CAD1C2A" w14:textId="77777777" w:rsidR="003C1AC8" w:rsidRPr="00196EAE" w:rsidRDefault="003C1AC8" w:rsidP="0027738B">
            <w:pPr>
              <w:spacing w:before="40" w:after="40" w:line="276" w:lineRule="auto"/>
              <w:rPr>
                <w:sz w:val="20"/>
              </w:rPr>
            </w:pPr>
            <w:r w:rsidRPr="009A1D84">
              <w:rPr>
                <w:sz w:val="20"/>
              </w:rPr>
              <w:t xml:space="preserve">Access to the </w:t>
            </w:r>
            <w:r w:rsidRPr="00B97097">
              <w:rPr>
                <w:sz w:val="20"/>
              </w:rPr>
              <w:t xml:space="preserve">LUI </w:t>
            </w:r>
            <w:r w:rsidRPr="009A1D84">
              <w:rPr>
                <w:sz w:val="20"/>
              </w:rPr>
              <w:t>SHALL be</w:t>
            </w:r>
            <w:r>
              <w:rPr>
                <w:sz w:val="20"/>
              </w:rPr>
              <w:t xml:space="preserve"> </w:t>
            </w:r>
            <w:r w:rsidRPr="009A1D84">
              <w:rPr>
                <w:sz w:val="20"/>
              </w:rPr>
              <w:t>protected according to current best practices</w:t>
            </w:r>
            <w:r w:rsidRPr="00196EAE">
              <w:rPr>
                <w:sz w:val="20"/>
              </w:rPr>
              <w:t>. This SHALL be enforced by the Device OS.</w:t>
            </w:r>
          </w:p>
        </w:tc>
      </w:tr>
      <w:tr w:rsidR="003C1AC8" w:rsidRPr="002A1089" w14:paraId="09A173E0" w14:textId="77777777" w:rsidTr="0027738B">
        <w:trPr>
          <w:cantSplit/>
        </w:trPr>
        <w:tc>
          <w:tcPr>
            <w:tcW w:w="1573" w:type="dxa"/>
            <w:vAlign w:val="center"/>
          </w:tcPr>
          <w:p w14:paraId="30788278" w14:textId="77777777" w:rsidR="003C1AC8" w:rsidRPr="009F3483" w:rsidRDefault="003C1AC8" w:rsidP="0027738B">
            <w:pPr>
              <w:spacing w:before="40" w:after="40" w:line="276" w:lineRule="auto"/>
              <w:jc w:val="left"/>
              <w:rPr>
                <w:b/>
                <w:sz w:val="20"/>
              </w:rPr>
            </w:pPr>
            <w:r w:rsidRPr="009F3483">
              <w:rPr>
                <w:b/>
                <w:sz w:val="20"/>
              </w:rPr>
              <w:t>LPA5</w:t>
            </w:r>
          </w:p>
        </w:tc>
        <w:tc>
          <w:tcPr>
            <w:tcW w:w="7494" w:type="dxa"/>
            <w:vAlign w:val="center"/>
          </w:tcPr>
          <w:p w14:paraId="1A31F56F" w14:textId="77777777" w:rsidR="003C1AC8" w:rsidRPr="009A1D84" w:rsidRDefault="003C1AC8" w:rsidP="0027738B">
            <w:pPr>
              <w:spacing w:before="40" w:after="40" w:line="276" w:lineRule="auto"/>
              <w:rPr>
                <w:sz w:val="20"/>
              </w:rPr>
            </w:pPr>
            <w:r>
              <w:rPr>
                <w:sz w:val="20"/>
              </w:rPr>
              <w:t xml:space="preserve">All </w:t>
            </w:r>
            <w:r w:rsidRPr="009A1D84">
              <w:rPr>
                <w:sz w:val="20"/>
              </w:rPr>
              <w:t xml:space="preserve">Local Profile </w:t>
            </w:r>
            <w:r w:rsidRPr="00706B2F">
              <w:rPr>
                <w:sz w:val="20"/>
              </w:rPr>
              <w:t xml:space="preserve">Management </w:t>
            </w:r>
            <w:r>
              <w:rPr>
                <w:sz w:val="20"/>
              </w:rPr>
              <w:t>Operations</w:t>
            </w:r>
            <w:r w:rsidRPr="00706B2F">
              <w:rPr>
                <w:sz w:val="20"/>
              </w:rPr>
              <w:t xml:space="preserve"> SHALL require </w:t>
            </w:r>
            <w:r w:rsidRPr="00B97097">
              <w:rPr>
                <w:sz w:val="20"/>
              </w:rPr>
              <w:t>U</w:t>
            </w:r>
            <w:r w:rsidRPr="009A1D84">
              <w:rPr>
                <w:sz w:val="20"/>
              </w:rPr>
              <w:t xml:space="preserve">ser </w:t>
            </w:r>
            <w:r w:rsidRPr="00B97097">
              <w:rPr>
                <w:sz w:val="20"/>
              </w:rPr>
              <w:t>Intent</w:t>
            </w:r>
            <w:r w:rsidRPr="009A1D84">
              <w:rPr>
                <w:sz w:val="20"/>
              </w:rPr>
              <w:t>.</w:t>
            </w:r>
          </w:p>
        </w:tc>
      </w:tr>
      <w:tr w:rsidR="003C1AC8" w:rsidRPr="002A1089" w14:paraId="38C4A447" w14:textId="77777777" w:rsidTr="0027738B">
        <w:trPr>
          <w:cantSplit/>
        </w:trPr>
        <w:tc>
          <w:tcPr>
            <w:tcW w:w="1573" w:type="dxa"/>
            <w:vAlign w:val="center"/>
          </w:tcPr>
          <w:p w14:paraId="11E715F8" w14:textId="77777777" w:rsidR="003C1AC8" w:rsidRPr="009F3483" w:rsidDel="004C1BC3" w:rsidRDefault="003C1AC8" w:rsidP="0027738B">
            <w:pPr>
              <w:spacing w:before="40" w:after="40" w:line="276" w:lineRule="auto"/>
              <w:jc w:val="left"/>
              <w:rPr>
                <w:b/>
                <w:sz w:val="20"/>
              </w:rPr>
            </w:pPr>
            <w:r w:rsidRPr="009F3483">
              <w:rPr>
                <w:b/>
                <w:sz w:val="20"/>
              </w:rPr>
              <w:t>LPA6</w:t>
            </w:r>
          </w:p>
        </w:tc>
        <w:tc>
          <w:tcPr>
            <w:tcW w:w="7494" w:type="dxa"/>
            <w:vAlign w:val="center"/>
          </w:tcPr>
          <w:p w14:paraId="69428A68" w14:textId="77777777" w:rsidR="003C1AC8" w:rsidRDefault="003C1AC8" w:rsidP="0027738B">
            <w:pPr>
              <w:spacing w:before="40" w:after="40" w:line="276" w:lineRule="auto"/>
              <w:rPr>
                <w:sz w:val="20"/>
              </w:rPr>
            </w:pPr>
            <w:r>
              <w:rPr>
                <w:sz w:val="20"/>
              </w:rPr>
              <w:t>LUI access SHALL require User Intent.</w:t>
            </w:r>
          </w:p>
        </w:tc>
      </w:tr>
      <w:tr w:rsidR="003C1AC8" w:rsidRPr="002A1089" w14:paraId="330F4E58" w14:textId="77777777" w:rsidTr="0027738B">
        <w:trPr>
          <w:cantSplit/>
        </w:trPr>
        <w:tc>
          <w:tcPr>
            <w:tcW w:w="1573" w:type="dxa"/>
            <w:vAlign w:val="center"/>
          </w:tcPr>
          <w:p w14:paraId="6ADF123B" w14:textId="77777777" w:rsidR="003C1AC8" w:rsidRPr="009F3483" w:rsidRDefault="003C1AC8" w:rsidP="0027738B">
            <w:pPr>
              <w:spacing w:before="40" w:after="40" w:line="276" w:lineRule="auto"/>
              <w:jc w:val="left"/>
              <w:rPr>
                <w:b/>
                <w:sz w:val="20"/>
              </w:rPr>
            </w:pPr>
            <w:r w:rsidRPr="009F3483">
              <w:rPr>
                <w:b/>
                <w:sz w:val="20"/>
              </w:rPr>
              <w:t>LPA7</w:t>
            </w:r>
          </w:p>
        </w:tc>
        <w:tc>
          <w:tcPr>
            <w:tcW w:w="7494" w:type="dxa"/>
            <w:vAlign w:val="center"/>
          </w:tcPr>
          <w:p w14:paraId="0ACB447E" w14:textId="77777777" w:rsidR="003C1AC8" w:rsidRPr="009A1D84" w:rsidRDefault="003C1AC8" w:rsidP="0027738B">
            <w:pPr>
              <w:spacing w:before="40" w:after="40" w:line="276" w:lineRule="auto"/>
              <w:rPr>
                <w:sz w:val="20"/>
              </w:rPr>
            </w:pPr>
            <w:r w:rsidRPr="00B97097">
              <w:rPr>
                <w:sz w:val="20"/>
              </w:rPr>
              <w:t xml:space="preserve">The End User </w:t>
            </w:r>
            <w:r w:rsidRPr="009A1D84">
              <w:rPr>
                <w:sz w:val="20"/>
              </w:rPr>
              <w:t>SHALL be able to easily</w:t>
            </w:r>
            <w:r w:rsidRPr="00B97097">
              <w:rPr>
                <w:sz w:val="20"/>
              </w:rPr>
              <w:t xml:space="preserve"> access the</w:t>
            </w:r>
            <w:r w:rsidRPr="009A1D84">
              <w:rPr>
                <w:sz w:val="20"/>
              </w:rPr>
              <w:t xml:space="preserve"> list </w:t>
            </w:r>
            <w:r w:rsidRPr="00B97097">
              <w:rPr>
                <w:sz w:val="20"/>
              </w:rPr>
              <w:t xml:space="preserve">of </w:t>
            </w:r>
            <w:r w:rsidRPr="009A1D84">
              <w:rPr>
                <w:sz w:val="20"/>
              </w:rPr>
              <w:t>installed</w:t>
            </w:r>
            <w:r w:rsidRPr="00B97097">
              <w:rPr>
                <w:sz w:val="20"/>
              </w:rPr>
              <w:t xml:space="preserve"> </w:t>
            </w:r>
            <w:r w:rsidRPr="009A1D84">
              <w:rPr>
                <w:sz w:val="20"/>
              </w:rPr>
              <w:t xml:space="preserve">Profiles. </w:t>
            </w:r>
          </w:p>
        </w:tc>
      </w:tr>
      <w:tr w:rsidR="003C1AC8" w:rsidRPr="002A1089" w14:paraId="06B8F7B8" w14:textId="77777777" w:rsidTr="0027738B">
        <w:trPr>
          <w:cantSplit/>
        </w:trPr>
        <w:tc>
          <w:tcPr>
            <w:tcW w:w="1573" w:type="dxa"/>
            <w:vAlign w:val="center"/>
          </w:tcPr>
          <w:p w14:paraId="6D3D6520" w14:textId="77777777" w:rsidR="003C1AC8" w:rsidRPr="009F3483" w:rsidRDefault="003C1AC8" w:rsidP="0027738B">
            <w:pPr>
              <w:spacing w:before="40" w:after="40" w:line="276" w:lineRule="auto"/>
              <w:jc w:val="left"/>
              <w:rPr>
                <w:b/>
                <w:sz w:val="20"/>
              </w:rPr>
            </w:pPr>
            <w:r w:rsidRPr="009F3483">
              <w:rPr>
                <w:b/>
                <w:sz w:val="20"/>
              </w:rPr>
              <w:t>LPA8</w:t>
            </w:r>
          </w:p>
        </w:tc>
        <w:tc>
          <w:tcPr>
            <w:tcW w:w="7494" w:type="dxa"/>
            <w:vAlign w:val="center"/>
          </w:tcPr>
          <w:p w14:paraId="675D70B0" w14:textId="77777777" w:rsidR="003C1AC8" w:rsidRPr="009A1D84" w:rsidRDefault="003C1AC8" w:rsidP="0027738B">
            <w:pPr>
              <w:spacing w:before="40" w:after="40" w:line="276" w:lineRule="auto"/>
              <w:rPr>
                <w:sz w:val="20"/>
              </w:rPr>
            </w:pPr>
            <w:r>
              <w:rPr>
                <w:sz w:val="20"/>
              </w:rPr>
              <w:t xml:space="preserve">The LPA SHALL protect </w:t>
            </w:r>
            <w:r w:rsidRPr="00D14B67">
              <w:rPr>
                <w:sz w:val="20"/>
              </w:rPr>
              <w:t xml:space="preserve">Profile </w:t>
            </w:r>
            <w:r>
              <w:rPr>
                <w:sz w:val="20"/>
              </w:rPr>
              <w:t>Metadata</w:t>
            </w:r>
            <w:r w:rsidRPr="00B97097">
              <w:rPr>
                <w:sz w:val="20"/>
              </w:rPr>
              <w:t xml:space="preserve"> </w:t>
            </w:r>
            <w:r w:rsidRPr="009A1D84">
              <w:rPr>
                <w:sz w:val="20"/>
              </w:rPr>
              <w:t>from unauthorised access</w:t>
            </w:r>
            <w:r w:rsidRPr="00B97097">
              <w:rPr>
                <w:sz w:val="20"/>
              </w:rPr>
              <w:t xml:space="preserve">. </w:t>
            </w:r>
          </w:p>
        </w:tc>
      </w:tr>
      <w:tr w:rsidR="003C1AC8" w:rsidRPr="002A1089" w14:paraId="56E48A34" w14:textId="77777777" w:rsidTr="0027738B">
        <w:trPr>
          <w:cantSplit/>
        </w:trPr>
        <w:tc>
          <w:tcPr>
            <w:tcW w:w="1573" w:type="dxa"/>
            <w:vAlign w:val="center"/>
          </w:tcPr>
          <w:p w14:paraId="0103F0EA" w14:textId="77777777" w:rsidR="003C1AC8" w:rsidRPr="009F3483" w:rsidDel="00196EAE" w:rsidRDefault="003C1AC8" w:rsidP="0027738B">
            <w:pPr>
              <w:spacing w:before="40" w:after="40" w:line="276" w:lineRule="auto"/>
              <w:jc w:val="left"/>
              <w:rPr>
                <w:b/>
                <w:sz w:val="20"/>
              </w:rPr>
            </w:pPr>
            <w:bookmarkStart w:id="586" w:name="LPA9"/>
            <w:r w:rsidRPr="009F3483">
              <w:rPr>
                <w:b/>
                <w:sz w:val="20"/>
              </w:rPr>
              <w:t>LPA9</w:t>
            </w:r>
            <w:bookmarkEnd w:id="586"/>
          </w:p>
        </w:tc>
        <w:tc>
          <w:tcPr>
            <w:tcW w:w="7494" w:type="dxa"/>
            <w:vAlign w:val="center"/>
          </w:tcPr>
          <w:p w14:paraId="0F3DF4C9" w14:textId="77777777" w:rsidR="003C1AC8" w:rsidRPr="009A1D84" w:rsidDel="00706B2F" w:rsidRDefault="003C1AC8" w:rsidP="0027738B">
            <w:pPr>
              <w:spacing w:before="40" w:after="40" w:line="276" w:lineRule="auto"/>
              <w:rPr>
                <w:sz w:val="20"/>
              </w:rPr>
            </w:pPr>
            <w:r w:rsidRPr="00B97097">
              <w:rPr>
                <w:sz w:val="20"/>
              </w:rPr>
              <w:t>T</w:t>
            </w:r>
            <w:r>
              <w:rPr>
                <w:sz w:val="20"/>
              </w:rPr>
              <w:t>he Local Profile Management O</w:t>
            </w:r>
            <w:r w:rsidRPr="00B97097">
              <w:rPr>
                <w:sz w:val="20"/>
              </w:rPr>
              <w:t>peration, ‘</w:t>
            </w:r>
            <w:r>
              <w:rPr>
                <w:sz w:val="20"/>
              </w:rPr>
              <w:t>e</w:t>
            </w:r>
            <w:r w:rsidRPr="00B97097">
              <w:rPr>
                <w:sz w:val="20"/>
              </w:rPr>
              <w:t>nable’ SHALL be supported</w:t>
            </w:r>
            <w:r w:rsidRPr="00256FE3">
              <w:rPr>
                <w:color w:val="C0504D" w:themeColor="accent2"/>
                <w:sz w:val="20"/>
              </w:rPr>
              <w:t xml:space="preserve">. </w:t>
            </w:r>
            <w:r w:rsidRPr="00D07E73">
              <w:rPr>
                <w:sz w:val="20"/>
              </w:rPr>
              <w:t xml:space="preserve">This </w:t>
            </w:r>
            <w:r>
              <w:rPr>
                <w:sz w:val="20"/>
              </w:rPr>
              <w:t>operation</w:t>
            </w:r>
            <w:r w:rsidRPr="00D07E73">
              <w:rPr>
                <w:sz w:val="20"/>
              </w:rPr>
              <w:t xml:space="preserve"> SHALL allow the End User to select </w:t>
            </w:r>
            <w:r>
              <w:rPr>
                <w:sz w:val="20"/>
              </w:rPr>
              <w:t xml:space="preserve">the </w:t>
            </w:r>
            <w:r w:rsidRPr="00D07E73">
              <w:rPr>
                <w:sz w:val="20"/>
              </w:rPr>
              <w:t>Profile</w:t>
            </w:r>
            <w:r>
              <w:rPr>
                <w:sz w:val="20"/>
              </w:rPr>
              <w:t xml:space="preserve"> to be enabled.</w:t>
            </w:r>
            <w:r w:rsidRPr="00D07E73" w:rsidDel="00FD0670">
              <w:rPr>
                <w:sz w:val="20"/>
              </w:rPr>
              <w:t xml:space="preserve"> </w:t>
            </w:r>
          </w:p>
        </w:tc>
      </w:tr>
      <w:tr w:rsidR="003C1AC8" w:rsidRPr="002A1089" w14:paraId="26841790" w14:textId="77777777" w:rsidTr="0027738B">
        <w:trPr>
          <w:cantSplit/>
        </w:trPr>
        <w:tc>
          <w:tcPr>
            <w:tcW w:w="1573" w:type="dxa"/>
            <w:vAlign w:val="center"/>
          </w:tcPr>
          <w:p w14:paraId="1896C14D" w14:textId="77777777" w:rsidR="003C1AC8" w:rsidRPr="009F3483" w:rsidRDefault="003C1AC8" w:rsidP="0027738B">
            <w:pPr>
              <w:spacing w:before="40" w:after="40" w:line="276" w:lineRule="auto"/>
              <w:jc w:val="left"/>
              <w:rPr>
                <w:b/>
                <w:sz w:val="20"/>
              </w:rPr>
            </w:pPr>
            <w:bookmarkStart w:id="587" w:name="LPA10"/>
            <w:r w:rsidRPr="009F3483">
              <w:rPr>
                <w:b/>
                <w:sz w:val="20"/>
              </w:rPr>
              <w:t>LPA10</w:t>
            </w:r>
            <w:bookmarkEnd w:id="587"/>
          </w:p>
        </w:tc>
        <w:tc>
          <w:tcPr>
            <w:tcW w:w="7494" w:type="dxa"/>
            <w:vAlign w:val="center"/>
          </w:tcPr>
          <w:p w14:paraId="6A825F04" w14:textId="77777777" w:rsidR="003C1AC8" w:rsidRDefault="003C1AC8" w:rsidP="0027738B">
            <w:pPr>
              <w:spacing w:before="40" w:after="40" w:line="276" w:lineRule="auto"/>
              <w:rPr>
                <w:sz w:val="20"/>
              </w:rPr>
            </w:pPr>
            <w:r>
              <w:rPr>
                <w:sz w:val="20"/>
              </w:rPr>
              <w:t>The Local Profile Management O</w:t>
            </w:r>
            <w:r w:rsidRPr="00B36FA7">
              <w:rPr>
                <w:sz w:val="20"/>
              </w:rPr>
              <w:t>peration, ‘</w:t>
            </w:r>
            <w:r>
              <w:rPr>
                <w:sz w:val="20"/>
              </w:rPr>
              <w:t>dis</w:t>
            </w:r>
            <w:r w:rsidRPr="00B36FA7">
              <w:rPr>
                <w:sz w:val="20"/>
              </w:rPr>
              <w:t>able’ SHALL be supported.</w:t>
            </w:r>
          </w:p>
        </w:tc>
      </w:tr>
      <w:tr w:rsidR="003C1AC8" w:rsidRPr="002A1089" w14:paraId="6B57BD17" w14:textId="77777777" w:rsidTr="0027738B">
        <w:trPr>
          <w:cantSplit/>
        </w:trPr>
        <w:tc>
          <w:tcPr>
            <w:tcW w:w="1573" w:type="dxa"/>
            <w:vAlign w:val="center"/>
          </w:tcPr>
          <w:p w14:paraId="3488B380" w14:textId="77777777" w:rsidR="003C1AC8" w:rsidRPr="009F3483" w:rsidRDefault="003C1AC8" w:rsidP="0027738B">
            <w:pPr>
              <w:spacing w:before="40" w:after="40" w:line="276" w:lineRule="auto"/>
              <w:jc w:val="left"/>
              <w:rPr>
                <w:b/>
                <w:sz w:val="20"/>
              </w:rPr>
            </w:pPr>
            <w:bookmarkStart w:id="588" w:name="LPA11"/>
            <w:r w:rsidRPr="009F3483">
              <w:rPr>
                <w:b/>
                <w:sz w:val="20"/>
              </w:rPr>
              <w:t>LPA11</w:t>
            </w:r>
            <w:bookmarkEnd w:id="588"/>
          </w:p>
        </w:tc>
        <w:tc>
          <w:tcPr>
            <w:tcW w:w="7494" w:type="dxa"/>
            <w:vAlign w:val="center"/>
          </w:tcPr>
          <w:p w14:paraId="7B5AF436" w14:textId="77777777" w:rsidR="003C1AC8" w:rsidRPr="009A1D84" w:rsidRDefault="003C1AC8" w:rsidP="0027738B">
            <w:pPr>
              <w:spacing w:before="40" w:after="40" w:line="276" w:lineRule="auto"/>
              <w:rPr>
                <w:sz w:val="20"/>
              </w:rPr>
            </w:pPr>
            <w:r>
              <w:rPr>
                <w:sz w:val="20"/>
              </w:rPr>
              <w:t>The Local Profile Management O</w:t>
            </w:r>
            <w:r w:rsidRPr="00B36FA7">
              <w:rPr>
                <w:sz w:val="20"/>
              </w:rPr>
              <w:t>peration, ‘</w:t>
            </w:r>
            <w:r>
              <w:rPr>
                <w:sz w:val="20"/>
              </w:rPr>
              <w:t>delete</w:t>
            </w:r>
            <w:r w:rsidRPr="00B36FA7">
              <w:rPr>
                <w:sz w:val="20"/>
              </w:rPr>
              <w:t>’ SHALL be supported.</w:t>
            </w:r>
            <w:r>
              <w:rPr>
                <w:sz w:val="20"/>
              </w:rPr>
              <w:t xml:space="preserve"> This operation SHALL allow the End User to delete a Disabled Profile from the eUICC. The End User SHALL acknowledge the message of consequences for the deletion of the Profile. Strong Confirmation SHALL be enforced.</w:t>
            </w:r>
          </w:p>
        </w:tc>
      </w:tr>
      <w:tr w:rsidR="003C1AC8" w:rsidRPr="002A1089" w14:paraId="57CA2A05" w14:textId="77777777" w:rsidTr="0027738B">
        <w:trPr>
          <w:cantSplit/>
        </w:trPr>
        <w:tc>
          <w:tcPr>
            <w:tcW w:w="1573" w:type="dxa"/>
            <w:vAlign w:val="center"/>
          </w:tcPr>
          <w:p w14:paraId="1FFE16C4" w14:textId="77777777" w:rsidR="003C1AC8" w:rsidRPr="009F3483" w:rsidRDefault="003C1AC8" w:rsidP="0027738B">
            <w:pPr>
              <w:spacing w:before="40" w:after="40" w:line="276" w:lineRule="auto"/>
              <w:jc w:val="left"/>
              <w:rPr>
                <w:b/>
                <w:sz w:val="20"/>
              </w:rPr>
            </w:pPr>
            <w:r w:rsidRPr="009F3483">
              <w:rPr>
                <w:b/>
                <w:sz w:val="20"/>
              </w:rPr>
              <w:t>LPA12</w:t>
            </w:r>
          </w:p>
        </w:tc>
        <w:tc>
          <w:tcPr>
            <w:tcW w:w="7494" w:type="dxa"/>
            <w:vAlign w:val="center"/>
          </w:tcPr>
          <w:p w14:paraId="71BC16F8" w14:textId="77777777" w:rsidR="003C1AC8" w:rsidRPr="00B36FA7" w:rsidRDefault="003C1AC8" w:rsidP="0027738B">
            <w:pPr>
              <w:spacing w:before="40" w:after="40" w:line="276" w:lineRule="auto"/>
              <w:rPr>
                <w:sz w:val="20"/>
              </w:rPr>
            </w:pPr>
            <w:r w:rsidRPr="00B36FA7">
              <w:rPr>
                <w:sz w:val="20"/>
              </w:rPr>
              <w:t xml:space="preserve">The Local Profile Management </w:t>
            </w:r>
            <w:r>
              <w:rPr>
                <w:sz w:val="20"/>
              </w:rPr>
              <w:t>Operation ‘query’ SHALL be supported. This operation SHALL allow the End User to view the list of installed Operational Profiles on the eUICC and relevant associated information through their Profile Metadata.</w:t>
            </w:r>
          </w:p>
        </w:tc>
      </w:tr>
      <w:tr w:rsidR="003C1AC8" w:rsidRPr="002A1089" w14:paraId="6BA76D88" w14:textId="77777777" w:rsidTr="0027738B">
        <w:trPr>
          <w:cantSplit/>
        </w:trPr>
        <w:tc>
          <w:tcPr>
            <w:tcW w:w="1573" w:type="dxa"/>
            <w:vAlign w:val="center"/>
          </w:tcPr>
          <w:p w14:paraId="01BADA76" w14:textId="77777777" w:rsidR="003C1AC8" w:rsidRPr="009F3483" w:rsidRDefault="003C1AC8" w:rsidP="0027738B">
            <w:pPr>
              <w:spacing w:before="40" w:after="40" w:line="276" w:lineRule="auto"/>
              <w:jc w:val="left"/>
              <w:rPr>
                <w:b/>
                <w:sz w:val="20"/>
              </w:rPr>
            </w:pPr>
            <w:r w:rsidRPr="009F3483">
              <w:rPr>
                <w:b/>
                <w:sz w:val="20"/>
              </w:rPr>
              <w:t>LPA13</w:t>
            </w:r>
          </w:p>
        </w:tc>
        <w:tc>
          <w:tcPr>
            <w:tcW w:w="7494" w:type="dxa"/>
            <w:vAlign w:val="center"/>
          </w:tcPr>
          <w:p w14:paraId="785B8FC5" w14:textId="77777777" w:rsidR="003C1AC8" w:rsidRPr="00B36FA7" w:rsidRDefault="003C1AC8" w:rsidP="0027738B">
            <w:pPr>
              <w:spacing w:before="40" w:after="40" w:line="276" w:lineRule="auto"/>
              <w:rPr>
                <w:sz w:val="20"/>
              </w:rPr>
            </w:pPr>
            <w:r>
              <w:rPr>
                <w:sz w:val="20"/>
              </w:rPr>
              <w:t>The Local Profile Management O</w:t>
            </w:r>
            <w:r w:rsidRPr="00B36FA7">
              <w:rPr>
                <w:sz w:val="20"/>
              </w:rPr>
              <w:t>peration, ‘</w:t>
            </w:r>
            <w:r>
              <w:rPr>
                <w:sz w:val="20"/>
              </w:rPr>
              <w:t>edit default SM-DP+ address’</w:t>
            </w:r>
            <w:r w:rsidRPr="00B36FA7">
              <w:rPr>
                <w:sz w:val="20"/>
              </w:rPr>
              <w:t xml:space="preserve"> </w:t>
            </w:r>
            <w:r>
              <w:rPr>
                <w:sz w:val="20"/>
              </w:rPr>
              <w:t>SHOULD</w:t>
            </w:r>
            <w:r w:rsidRPr="00B36FA7">
              <w:rPr>
                <w:sz w:val="20"/>
              </w:rPr>
              <w:t xml:space="preserve"> be supported.</w:t>
            </w:r>
            <w:r>
              <w:rPr>
                <w:sz w:val="20"/>
              </w:rPr>
              <w:t xml:space="preserve"> When supported, this operation SHALL allow the End User to edit the default SM-DP+ address. Simple confirmation SHALL be enforced.</w:t>
            </w:r>
            <w:r>
              <w:rPr>
                <w:rFonts w:cs="Arial"/>
                <w:sz w:val="20"/>
                <w:lang w:val="en-US"/>
              </w:rPr>
              <w:t xml:space="preserve"> If the LPA does not support ‘edit default SM-DP+ address’, alternative Device-specific method(s) to edit the default SM-DP+ address SHALL be provided to the End User.</w:t>
            </w:r>
          </w:p>
        </w:tc>
      </w:tr>
      <w:tr w:rsidR="003C1AC8" w:rsidRPr="002A1089" w14:paraId="5CE85D56" w14:textId="77777777" w:rsidTr="0027738B">
        <w:trPr>
          <w:cantSplit/>
        </w:trPr>
        <w:tc>
          <w:tcPr>
            <w:tcW w:w="1573" w:type="dxa"/>
            <w:vAlign w:val="center"/>
          </w:tcPr>
          <w:p w14:paraId="1121D9A5" w14:textId="77777777" w:rsidR="003C1AC8" w:rsidRPr="009F3483" w:rsidRDefault="003C1AC8" w:rsidP="0027738B">
            <w:pPr>
              <w:spacing w:before="40" w:after="40" w:line="276" w:lineRule="auto"/>
              <w:jc w:val="left"/>
              <w:rPr>
                <w:b/>
                <w:sz w:val="20"/>
              </w:rPr>
            </w:pPr>
            <w:r w:rsidRPr="009F3483">
              <w:rPr>
                <w:b/>
                <w:sz w:val="20"/>
              </w:rPr>
              <w:t>LPA14</w:t>
            </w:r>
          </w:p>
        </w:tc>
        <w:tc>
          <w:tcPr>
            <w:tcW w:w="7494" w:type="dxa"/>
            <w:vAlign w:val="center"/>
          </w:tcPr>
          <w:p w14:paraId="5AA73D52" w14:textId="69F97E3A" w:rsidR="003C1AC8" w:rsidRPr="00B36FA7" w:rsidRDefault="003C1AC8" w:rsidP="0027738B">
            <w:pPr>
              <w:spacing w:before="40" w:after="40" w:line="276" w:lineRule="auto"/>
              <w:rPr>
                <w:sz w:val="20"/>
              </w:rPr>
            </w:pPr>
            <w:r>
              <w:rPr>
                <w:bCs/>
                <w:sz w:val="20"/>
                <w:lang w:eastAsia="de-DE" w:bidi="ar-SA"/>
              </w:rPr>
              <w:t>The Local Profile Management Operation ‘eUICC Memory Reset’ SHALL be supported</w:t>
            </w:r>
            <w:r w:rsidRPr="00726976">
              <w:rPr>
                <w:bCs/>
                <w:sz w:val="20"/>
                <w:lang w:eastAsia="de-DE" w:bidi="ar-SA"/>
              </w:rPr>
              <w:t xml:space="preserve">. This </w:t>
            </w:r>
            <w:r>
              <w:rPr>
                <w:bCs/>
                <w:sz w:val="20"/>
                <w:lang w:eastAsia="de-DE" w:bidi="ar-SA"/>
              </w:rPr>
              <w:t>operation</w:t>
            </w:r>
            <w:r w:rsidRPr="00726976">
              <w:rPr>
                <w:bCs/>
                <w:sz w:val="20"/>
                <w:lang w:eastAsia="de-DE" w:bidi="ar-SA"/>
              </w:rPr>
              <w:t xml:space="preserve"> SHALL execute the eUICC </w:t>
            </w:r>
            <w:r>
              <w:rPr>
                <w:bCs/>
                <w:sz w:val="20"/>
                <w:lang w:eastAsia="de-DE" w:bidi="ar-SA"/>
              </w:rPr>
              <w:t xml:space="preserve">Memory </w:t>
            </w:r>
            <w:r w:rsidRPr="00726976">
              <w:rPr>
                <w:bCs/>
                <w:sz w:val="20"/>
                <w:lang w:eastAsia="de-DE" w:bidi="ar-SA"/>
              </w:rPr>
              <w:t>Reset as described in Section</w:t>
            </w:r>
            <w:r>
              <w:rPr>
                <w:bCs/>
                <w:sz w:val="20"/>
                <w:lang w:eastAsia="de-DE" w:bidi="ar-SA"/>
              </w:rPr>
              <w:t xml:space="preserve"> </w:t>
            </w:r>
            <w:r>
              <w:rPr>
                <w:bCs/>
                <w:sz w:val="20"/>
                <w:lang w:eastAsia="de-DE" w:bidi="ar-SA"/>
              </w:rPr>
              <w:fldChar w:fldCharType="begin"/>
            </w:r>
            <w:r>
              <w:rPr>
                <w:bCs/>
                <w:sz w:val="20"/>
                <w:lang w:eastAsia="de-DE" w:bidi="ar-SA"/>
              </w:rPr>
              <w:instrText xml:space="preserve"> REF _Ref434575908 \r \h  \* MERGEFORMAT </w:instrText>
            </w:r>
            <w:r>
              <w:rPr>
                <w:bCs/>
                <w:sz w:val="20"/>
                <w:lang w:eastAsia="de-DE" w:bidi="ar-SA"/>
              </w:rPr>
            </w:r>
            <w:r>
              <w:rPr>
                <w:bCs/>
                <w:sz w:val="20"/>
                <w:lang w:eastAsia="de-DE" w:bidi="ar-SA"/>
              </w:rPr>
              <w:fldChar w:fldCharType="separate"/>
            </w:r>
            <w:r w:rsidR="005C746C">
              <w:rPr>
                <w:bCs/>
                <w:sz w:val="20"/>
                <w:lang w:eastAsia="de-DE" w:bidi="ar-SA"/>
              </w:rPr>
              <w:t>4.6.2</w:t>
            </w:r>
            <w:r>
              <w:rPr>
                <w:bCs/>
                <w:sz w:val="20"/>
                <w:lang w:eastAsia="de-DE" w:bidi="ar-SA"/>
              </w:rPr>
              <w:fldChar w:fldCharType="end"/>
            </w:r>
            <w:r>
              <w:rPr>
                <w:bCs/>
                <w:sz w:val="20"/>
                <w:lang w:eastAsia="de-DE" w:bidi="ar-SA"/>
              </w:rPr>
              <w:t xml:space="preserve">. </w:t>
            </w:r>
            <w:r w:rsidRPr="00726976">
              <w:rPr>
                <w:sz w:val="20"/>
              </w:rPr>
              <w:t xml:space="preserve">The End User SHALL acknowledge the message of consequences of </w:t>
            </w:r>
            <w:r w:rsidRPr="00726976">
              <w:rPr>
                <w:bCs/>
                <w:sz w:val="20"/>
                <w:lang w:eastAsia="de-DE" w:bidi="ar-SA"/>
              </w:rPr>
              <w:t xml:space="preserve">‘eUICC </w:t>
            </w:r>
            <w:r>
              <w:rPr>
                <w:bCs/>
                <w:sz w:val="20"/>
                <w:lang w:eastAsia="de-DE" w:bidi="ar-SA"/>
              </w:rPr>
              <w:t xml:space="preserve">Memory </w:t>
            </w:r>
            <w:r w:rsidRPr="00726976">
              <w:rPr>
                <w:sz w:val="20"/>
              </w:rPr>
              <w:t>Reset</w:t>
            </w:r>
            <w:r w:rsidRPr="00726976">
              <w:rPr>
                <w:bCs/>
                <w:sz w:val="20"/>
                <w:lang w:eastAsia="de-DE" w:bidi="ar-SA"/>
              </w:rPr>
              <w:t>’</w:t>
            </w:r>
            <w:r>
              <w:rPr>
                <w:sz w:val="20"/>
              </w:rPr>
              <w:t xml:space="preserve">. </w:t>
            </w:r>
            <w:r>
              <w:rPr>
                <w:bCs/>
                <w:sz w:val="20"/>
                <w:lang w:eastAsia="de-DE" w:bidi="ar-SA"/>
              </w:rPr>
              <w:t>Strong Confirmation SHALL be enforced.</w:t>
            </w:r>
          </w:p>
        </w:tc>
      </w:tr>
      <w:tr w:rsidR="003C1AC8" w:rsidRPr="002A1089" w14:paraId="36C15FF6" w14:textId="77777777" w:rsidTr="0027738B">
        <w:trPr>
          <w:cantSplit/>
        </w:trPr>
        <w:tc>
          <w:tcPr>
            <w:tcW w:w="1573" w:type="dxa"/>
            <w:vAlign w:val="center"/>
          </w:tcPr>
          <w:p w14:paraId="59519152" w14:textId="77777777" w:rsidR="003C1AC8" w:rsidRPr="009F3483" w:rsidRDefault="003C1AC8" w:rsidP="0027738B">
            <w:pPr>
              <w:spacing w:before="40" w:after="40" w:line="276" w:lineRule="auto"/>
              <w:jc w:val="left"/>
              <w:rPr>
                <w:b/>
                <w:sz w:val="20"/>
              </w:rPr>
            </w:pPr>
            <w:r w:rsidRPr="009F3483">
              <w:rPr>
                <w:b/>
                <w:sz w:val="20"/>
              </w:rPr>
              <w:t>LPA15</w:t>
            </w:r>
          </w:p>
        </w:tc>
        <w:tc>
          <w:tcPr>
            <w:tcW w:w="7494" w:type="dxa"/>
          </w:tcPr>
          <w:p w14:paraId="2940D1E7" w14:textId="0244CC64" w:rsidR="003C1AC8" w:rsidRDefault="003C1AC8" w:rsidP="0027738B">
            <w:pPr>
              <w:spacing w:before="40" w:after="40" w:line="276" w:lineRule="auto"/>
              <w:rPr>
                <w:bCs/>
                <w:sz w:val="20"/>
                <w:lang w:eastAsia="de-DE" w:bidi="ar-SA"/>
              </w:rPr>
            </w:pPr>
            <w:r>
              <w:rPr>
                <w:bCs/>
                <w:sz w:val="20"/>
                <w:lang w:eastAsia="de-DE" w:bidi="ar-SA"/>
              </w:rPr>
              <w:t xml:space="preserve">The Local Profile Management Operation ‘eUICC Test Memory Reset’ </w:t>
            </w:r>
            <w:r w:rsidRPr="00726976">
              <w:rPr>
                <w:bCs/>
                <w:sz w:val="20"/>
                <w:lang w:eastAsia="de-DE" w:bidi="ar-SA"/>
              </w:rPr>
              <w:t xml:space="preserve">SHALL execute the eUICC </w:t>
            </w:r>
            <w:r>
              <w:rPr>
                <w:bCs/>
                <w:sz w:val="20"/>
                <w:lang w:eastAsia="de-DE" w:bidi="ar-SA"/>
              </w:rPr>
              <w:t xml:space="preserve">Test Memory </w:t>
            </w:r>
            <w:r w:rsidRPr="00726976">
              <w:rPr>
                <w:bCs/>
                <w:sz w:val="20"/>
                <w:lang w:eastAsia="de-DE" w:bidi="ar-SA"/>
              </w:rPr>
              <w:t>Reset as described in Section</w:t>
            </w:r>
            <w:r>
              <w:rPr>
                <w:bCs/>
                <w:sz w:val="20"/>
                <w:lang w:eastAsia="de-DE" w:bidi="ar-SA"/>
              </w:rPr>
              <w:t xml:space="preserve"> </w:t>
            </w:r>
            <w:r>
              <w:rPr>
                <w:bCs/>
                <w:sz w:val="20"/>
                <w:lang w:eastAsia="de-DE" w:bidi="ar-SA"/>
              </w:rPr>
              <w:fldChar w:fldCharType="begin"/>
            </w:r>
            <w:r>
              <w:rPr>
                <w:bCs/>
                <w:sz w:val="20"/>
                <w:lang w:eastAsia="de-DE" w:bidi="ar-SA"/>
              </w:rPr>
              <w:instrText xml:space="preserve"> REF SECT463 \h </w:instrText>
            </w:r>
            <w:r w:rsidR="0027738B">
              <w:rPr>
                <w:bCs/>
                <w:sz w:val="20"/>
                <w:lang w:eastAsia="de-DE" w:bidi="ar-SA"/>
              </w:rPr>
              <w:instrText xml:space="preserve"> \* MERGEFORMAT </w:instrText>
            </w:r>
            <w:r>
              <w:rPr>
                <w:bCs/>
                <w:sz w:val="20"/>
                <w:lang w:eastAsia="de-DE" w:bidi="ar-SA"/>
              </w:rPr>
            </w:r>
            <w:r>
              <w:rPr>
                <w:bCs/>
                <w:sz w:val="20"/>
                <w:lang w:eastAsia="de-DE" w:bidi="ar-SA"/>
              </w:rPr>
              <w:fldChar w:fldCharType="end"/>
            </w:r>
            <w:r>
              <w:rPr>
                <w:bCs/>
                <w:sz w:val="20"/>
                <w:lang w:eastAsia="de-DE" w:bidi="ar-SA"/>
              </w:rPr>
              <w:fldChar w:fldCharType="begin"/>
            </w:r>
            <w:r>
              <w:rPr>
                <w:bCs/>
                <w:sz w:val="20"/>
                <w:lang w:eastAsia="de-DE" w:bidi="ar-SA"/>
              </w:rPr>
              <w:instrText xml:space="preserve"> REF SECT463 \r \h </w:instrText>
            </w:r>
            <w:r w:rsidR="0027738B">
              <w:rPr>
                <w:bCs/>
                <w:sz w:val="20"/>
                <w:lang w:eastAsia="de-DE" w:bidi="ar-SA"/>
              </w:rPr>
              <w:instrText xml:space="preserve"> \* MERGEFORMAT </w:instrText>
            </w:r>
            <w:r>
              <w:rPr>
                <w:bCs/>
                <w:sz w:val="20"/>
                <w:lang w:eastAsia="de-DE" w:bidi="ar-SA"/>
              </w:rPr>
            </w:r>
            <w:r>
              <w:rPr>
                <w:bCs/>
                <w:sz w:val="20"/>
                <w:lang w:eastAsia="de-DE" w:bidi="ar-SA"/>
              </w:rPr>
              <w:fldChar w:fldCharType="separate"/>
            </w:r>
            <w:r w:rsidR="005C746C">
              <w:rPr>
                <w:bCs/>
                <w:sz w:val="20"/>
                <w:lang w:eastAsia="de-DE" w:bidi="ar-SA"/>
              </w:rPr>
              <w:t>4.6.3</w:t>
            </w:r>
            <w:r>
              <w:rPr>
                <w:bCs/>
                <w:sz w:val="20"/>
                <w:lang w:eastAsia="de-DE" w:bidi="ar-SA"/>
              </w:rPr>
              <w:fldChar w:fldCharType="end"/>
            </w:r>
            <w:r>
              <w:rPr>
                <w:sz w:val="20"/>
              </w:rPr>
              <w:t xml:space="preserve">. Simple </w:t>
            </w:r>
            <w:r>
              <w:rPr>
                <w:bCs/>
                <w:sz w:val="20"/>
                <w:lang w:eastAsia="de-DE" w:bidi="ar-SA"/>
              </w:rPr>
              <w:t>Confirmation SHALL be enforced.</w:t>
            </w:r>
          </w:p>
        </w:tc>
      </w:tr>
      <w:tr w:rsidR="003C1AC8" w:rsidRPr="002A1089" w14:paraId="4F7DB669" w14:textId="77777777" w:rsidTr="0027738B">
        <w:trPr>
          <w:cantSplit/>
        </w:trPr>
        <w:tc>
          <w:tcPr>
            <w:tcW w:w="1573" w:type="dxa"/>
            <w:vAlign w:val="center"/>
          </w:tcPr>
          <w:p w14:paraId="338B406D" w14:textId="77777777" w:rsidR="003C1AC8" w:rsidRPr="009F3483" w:rsidRDefault="003C1AC8" w:rsidP="0027738B">
            <w:pPr>
              <w:spacing w:before="40" w:after="40" w:line="276" w:lineRule="auto"/>
              <w:jc w:val="left"/>
              <w:rPr>
                <w:b/>
                <w:sz w:val="20"/>
              </w:rPr>
            </w:pPr>
            <w:r w:rsidRPr="009F3483">
              <w:rPr>
                <w:b/>
                <w:sz w:val="20"/>
              </w:rPr>
              <w:t>LPA16</w:t>
            </w:r>
          </w:p>
        </w:tc>
        <w:tc>
          <w:tcPr>
            <w:tcW w:w="7494" w:type="dxa"/>
            <w:vAlign w:val="center"/>
          </w:tcPr>
          <w:p w14:paraId="00336A32" w14:textId="77777777" w:rsidR="003C1AC8" w:rsidRDefault="003C1AC8" w:rsidP="0027738B">
            <w:pPr>
              <w:spacing w:before="40" w:after="40" w:line="276" w:lineRule="auto"/>
              <w:rPr>
                <w:bCs/>
                <w:sz w:val="20"/>
                <w:lang w:eastAsia="de-DE" w:bidi="ar-SA"/>
              </w:rPr>
            </w:pPr>
            <w:r>
              <w:rPr>
                <w:sz w:val="20"/>
              </w:rPr>
              <w:t>The Local Profile Management Operation ‘set/edit nickname’ SHOULD be supported. This operation SHALL allow the End User to add or modify a nickname for the selected Profile. The operation SHALL NOT modify the Service Provider name. If the LPA does not support ‘set/edit nickname’, alternative vendor-specific methods to distinguish Profiles on the LUI SHOULD be provided by the LPA.</w:t>
            </w:r>
          </w:p>
        </w:tc>
      </w:tr>
      <w:tr w:rsidR="003C1AC8" w:rsidRPr="002A1089" w14:paraId="20B2327C" w14:textId="77777777" w:rsidTr="0027738B">
        <w:trPr>
          <w:cantSplit/>
        </w:trPr>
        <w:tc>
          <w:tcPr>
            <w:tcW w:w="1573" w:type="dxa"/>
            <w:vAlign w:val="center"/>
          </w:tcPr>
          <w:p w14:paraId="24CBC778" w14:textId="77777777" w:rsidR="003C1AC8" w:rsidRPr="009F3483" w:rsidDel="000939D2" w:rsidRDefault="003C1AC8" w:rsidP="0027738B">
            <w:pPr>
              <w:spacing w:before="40" w:after="40" w:line="276" w:lineRule="auto"/>
              <w:jc w:val="left"/>
              <w:rPr>
                <w:b/>
                <w:sz w:val="20"/>
              </w:rPr>
            </w:pPr>
            <w:bookmarkStart w:id="589" w:name="LPA17"/>
            <w:r w:rsidRPr="009F3483">
              <w:rPr>
                <w:b/>
                <w:sz w:val="20"/>
              </w:rPr>
              <w:t>LPA17</w:t>
            </w:r>
            <w:bookmarkEnd w:id="589"/>
          </w:p>
        </w:tc>
        <w:tc>
          <w:tcPr>
            <w:tcW w:w="7494" w:type="dxa"/>
            <w:vAlign w:val="center"/>
          </w:tcPr>
          <w:p w14:paraId="38B008FB" w14:textId="77777777" w:rsidR="003C1AC8" w:rsidRDefault="003C1AC8" w:rsidP="0027738B">
            <w:pPr>
              <w:spacing w:before="40" w:after="40" w:line="276" w:lineRule="auto"/>
              <w:rPr>
                <w:sz w:val="20"/>
              </w:rPr>
            </w:pPr>
            <w:r>
              <w:rPr>
                <w:sz w:val="20"/>
              </w:rPr>
              <w:t>The Local Profile Management Operation ‘add Profile’ SHALL be supported. This operation SHALL allow the LPA to download and install a new Profile to the eUICC.</w:t>
            </w:r>
          </w:p>
          <w:p w14:paraId="54555C79" w14:textId="77777777" w:rsidR="003C1AC8" w:rsidRDefault="003C1AC8" w:rsidP="0027738B">
            <w:pPr>
              <w:spacing w:before="40" w:after="40" w:line="276" w:lineRule="auto"/>
              <w:rPr>
                <w:sz w:val="20"/>
              </w:rPr>
            </w:pPr>
            <w:r>
              <w:rPr>
                <w:sz w:val="20"/>
              </w:rPr>
              <w:lastRenderedPageBreak/>
              <w:t>At least three mechanisms SHALL be supported by the LPA depending on the type of Device where technically capable:</w:t>
            </w:r>
          </w:p>
          <w:p w14:paraId="69C97F3F" w14:textId="77777777" w:rsidR="003C1AC8" w:rsidRDefault="003C1AC8" w:rsidP="0027738B">
            <w:pPr>
              <w:pStyle w:val="TableBulletText"/>
              <w:jc w:val="both"/>
            </w:pPr>
            <w:r w:rsidRPr="000C27E0">
              <w:t xml:space="preserve">Profile download </w:t>
            </w:r>
            <w:r>
              <w:t>from</w:t>
            </w:r>
            <w:r w:rsidRPr="000C27E0">
              <w:t xml:space="preserve"> default SM-DP+</w:t>
            </w:r>
          </w:p>
          <w:p w14:paraId="7223864D" w14:textId="77777777" w:rsidR="003C1AC8" w:rsidRPr="00B051FF" w:rsidRDefault="003C1AC8" w:rsidP="0027738B">
            <w:pPr>
              <w:pStyle w:val="TableBulletText"/>
              <w:jc w:val="both"/>
            </w:pPr>
            <w:r w:rsidRPr="000C27E0">
              <w:t>Profile download via</w:t>
            </w:r>
            <w:r w:rsidRPr="00B051FF">
              <w:t xml:space="preserve"> SM-DS service</w:t>
            </w:r>
            <w:r>
              <w:t xml:space="preserve"> discovery</w:t>
            </w:r>
          </w:p>
          <w:p w14:paraId="57E41FD2" w14:textId="77777777" w:rsidR="003C1AC8" w:rsidRDefault="003C1AC8" w:rsidP="0027738B">
            <w:pPr>
              <w:pStyle w:val="TableBulletText"/>
              <w:jc w:val="both"/>
            </w:pPr>
            <w:r>
              <w:t>Profile download with Activation Code</w:t>
            </w:r>
          </w:p>
          <w:p w14:paraId="65A5B233" w14:textId="77777777" w:rsidR="003C1AC8" w:rsidRDefault="003C1AC8" w:rsidP="0027738B">
            <w:pPr>
              <w:spacing w:before="40" w:after="40" w:line="276" w:lineRule="auto"/>
              <w:rPr>
                <w:sz w:val="20"/>
              </w:rPr>
            </w:pPr>
            <w:r>
              <w:rPr>
                <w:sz w:val="20"/>
              </w:rPr>
              <w:t>Simple Confirmation SHALL be enforced.</w:t>
            </w:r>
          </w:p>
        </w:tc>
      </w:tr>
      <w:tr w:rsidR="003C1AC8" w:rsidRPr="002A1089" w14:paraId="13E9C0D0" w14:textId="77777777" w:rsidTr="0027738B">
        <w:trPr>
          <w:cantSplit/>
        </w:trPr>
        <w:tc>
          <w:tcPr>
            <w:tcW w:w="1573" w:type="dxa"/>
            <w:vAlign w:val="center"/>
          </w:tcPr>
          <w:p w14:paraId="6F477E5C" w14:textId="77777777" w:rsidR="003C1AC8" w:rsidRPr="009F3483" w:rsidRDefault="003C1AC8" w:rsidP="0027738B">
            <w:pPr>
              <w:spacing w:before="40" w:after="40" w:line="276" w:lineRule="auto"/>
              <w:jc w:val="left"/>
              <w:rPr>
                <w:b/>
                <w:sz w:val="20"/>
              </w:rPr>
            </w:pPr>
            <w:r w:rsidRPr="009F3483">
              <w:rPr>
                <w:b/>
                <w:sz w:val="20"/>
              </w:rPr>
              <w:lastRenderedPageBreak/>
              <w:t>LPA1</w:t>
            </w:r>
            <w:r>
              <w:rPr>
                <w:b/>
                <w:sz w:val="20"/>
              </w:rPr>
              <w:t>8</w:t>
            </w:r>
          </w:p>
        </w:tc>
        <w:tc>
          <w:tcPr>
            <w:tcW w:w="7494" w:type="dxa"/>
            <w:vAlign w:val="center"/>
          </w:tcPr>
          <w:p w14:paraId="24C77BEC" w14:textId="5B8B0BA2" w:rsidR="003C1AC8" w:rsidRPr="009E07FE" w:rsidRDefault="003C1AC8" w:rsidP="0027738B">
            <w:pPr>
              <w:spacing w:before="40" w:after="40" w:line="276" w:lineRule="auto"/>
              <w:rPr>
                <w:sz w:val="20"/>
              </w:rPr>
            </w:pPr>
            <w:r>
              <w:rPr>
                <w:sz w:val="20"/>
              </w:rPr>
              <w:t>[Void]</w:t>
            </w:r>
          </w:p>
        </w:tc>
      </w:tr>
      <w:tr w:rsidR="003C1AC8" w:rsidRPr="002A1089" w14:paraId="66CCAE46" w14:textId="77777777" w:rsidTr="0027738B">
        <w:trPr>
          <w:cantSplit/>
        </w:trPr>
        <w:tc>
          <w:tcPr>
            <w:tcW w:w="1573" w:type="dxa"/>
            <w:vAlign w:val="center"/>
          </w:tcPr>
          <w:p w14:paraId="0996A842" w14:textId="77777777" w:rsidR="003C1AC8" w:rsidRPr="009F3483" w:rsidRDefault="003C1AC8" w:rsidP="0027738B">
            <w:pPr>
              <w:spacing w:before="40" w:after="40" w:line="276" w:lineRule="auto"/>
              <w:jc w:val="left"/>
              <w:rPr>
                <w:b/>
                <w:sz w:val="20"/>
              </w:rPr>
            </w:pPr>
            <w:r w:rsidRPr="009F3483">
              <w:rPr>
                <w:b/>
                <w:sz w:val="20"/>
              </w:rPr>
              <w:t>LPA</w:t>
            </w:r>
            <w:r>
              <w:rPr>
                <w:b/>
                <w:sz w:val="20"/>
              </w:rPr>
              <w:t>19</w:t>
            </w:r>
          </w:p>
        </w:tc>
        <w:tc>
          <w:tcPr>
            <w:tcW w:w="7494" w:type="dxa"/>
            <w:vAlign w:val="center"/>
          </w:tcPr>
          <w:p w14:paraId="73C1A465" w14:textId="77777777" w:rsidR="003C1AC8" w:rsidRPr="009E07FE" w:rsidRDefault="003C1AC8" w:rsidP="0027738B">
            <w:pPr>
              <w:spacing w:before="40" w:after="40" w:line="276" w:lineRule="auto"/>
              <w:rPr>
                <w:sz w:val="20"/>
              </w:rPr>
            </w:pPr>
            <w:r>
              <w:rPr>
                <w:bCs/>
                <w:sz w:val="20"/>
                <w:lang w:eastAsia="de-DE" w:bidi="ar-SA"/>
              </w:rPr>
              <w:t>[Void]</w:t>
            </w:r>
          </w:p>
        </w:tc>
      </w:tr>
      <w:tr w:rsidR="003C1AC8" w:rsidRPr="002A1089" w14:paraId="4686AEC1" w14:textId="77777777" w:rsidTr="0027738B">
        <w:trPr>
          <w:cantSplit/>
        </w:trPr>
        <w:tc>
          <w:tcPr>
            <w:tcW w:w="1573" w:type="dxa"/>
            <w:vAlign w:val="center"/>
          </w:tcPr>
          <w:p w14:paraId="5546AFBC" w14:textId="77777777" w:rsidR="003C1AC8" w:rsidRPr="009F3483" w:rsidRDefault="003C1AC8" w:rsidP="0027738B">
            <w:pPr>
              <w:spacing w:before="40" w:after="40" w:line="276" w:lineRule="auto"/>
              <w:jc w:val="left"/>
              <w:rPr>
                <w:b/>
                <w:sz w:val="20"/>
              </w:rPr>
            </w:pPr>
            <w:r w:rsidRPr="009F3483">
              <w:rPr>
                <w:b/>
                <w:sz w:val="20"/>
              </w:rPr>
              <w:t>LPA</w:t>
            </w:r>
            <w:r>
              <w:rPr>
                <w:b/>
                <w:sz w:val="20"/>
              </w:rPr>
              <w:t>20</w:t>
            </w:r>
          </w:p>
        </w:tc>
        <w:tc>
          <w:tcPr>
            <w:tcW w:w="7494" w:type="dxa"/>
            <w:vAlign w:val="center"/>
          </w:tcPr>
          <w:p w14:paraId="13D0A640" w14:textId="77777777" w:rsidR="003C1AC8" w:rsidRPr="009E07FE" w:rsidRDefault="003C1AC8" w:rsidP="0027738B">
            <w:pPr>
              <w:spacing w:before="40" w:after="40" w:line="276" w:lineRule="auto"/>
              <w:rPr>
                <w:sz w:val="20"/>
              </w:rPr>
            </w:pPr>
            <w:r>
              <w:rPr>
                <w:bCs/>
                <w:sz w:val="20"/>
                <w:lang w:eastAsia="de-DE" w:bidi="ar-SA"/>
              </w:rPr>
              <w:t>The LPA</w:t>
            </w:r>
            <w:r w:rsidRPr="00BF0307">
              <w:rPr>
                <w:bCs/>
                <w:sz w:val="20"/>
                <w:lang w:eastAsia="de-DE" w:bidi="ar-SA"/>
              </w:rPr>
              <w:t xml:space="preserve"> provider SHALL </w:t>
            </w:r>
            <w:r>
              <w:rPr>
                <w:bCs/>
                <w:sz w:val="20"/>
                <w:lang w:eastAsia="de-DE" w:bidi="ar-SA"/>
              </w:rPr>
              <w:t>enforce</w:t>
            </w:r>
            <w:r w:rsidRPr="00BF0307">
              <w:rPr>
                <w:bCs/>
                <w:sz w:val="20"/>
                <w:lang w:eastAsia="de-DE" w:bidi="ar-SA"/>
              </w:rPr>
              <w:t xml:space="preserve"> a se</w:t>
            </w:r>
            <w:r>
              <w:rPr>
                <w:bCs/>
                <w:sz w:val="20"/>
                <w:lang w:eastAsia="de-DE" w:bidi="ar-SA"/>
              </w:rPr>
              <w:t xml:space="preserve">cure and non-interceptable Simple Confirmation </w:t>
            </w:r>
            <w:r w:rsidRPr="00BF0307">
              <w:rPr>
                <w:bCs/>
                <w:sz w:val="20"/>
                <w:lang w:eastAsia="de-DE" w:bidi="ar-SA"/>
              </w:rPr>
              <w:t>located on the Device</w:t>
            </w:r>
            <w:r>
              <w:rPr>
                <w:bCs/>
                <w:sz w:val="20"/>
                <w:lang w:eastAsia="de-DE" w:bidi="ar-SA"/>
              </w:rPr>
              <w:t xml:space="preserve"> as described in this document. </w:t>
            </w:r>
          </w:p>
        </w:tc>
      </w:tr>
      <w:tr w:rsidR="003C1AC8" w:rsidRPr="002A1089" w14:paraId="4111A2D9" w14:textId="77777777" w:rsidTr="0027738B">
        <w:trPr>
          <w:cantSplit/>
        </w:trPr>
        <w:tc>
          <w:tcPr>
            <w:tcW w:w="1573" w:type="dxa"/>
            <w:vAlign w:val="center"/>
          </w:tcPr>
          <w:p w14:paraId="37EB0339" w14:textId="77777777" w:rsidR="003C1AC8" w:rsidRPr="009F3483" w:rsidRDefault="003C1AC8" w:rsidP="0027738B">
            <w:pPr>
              <w:spacing w:before="40" w:after="40" w:line="276" w:lineRule="auto"/>
              <w:jc w:val="left"/>
              <w:rPr>
                <w:b/>
                <w:sz w:val="20"/>
              </w:rPr>
            </w:pPr>
            <w:bookmarkStart w:id="590" w:name="LPA19"/>
            <w:r w:rsidRPr="009F3483">
              <w:rPr>
                <w:b/>
                <w:sz w:val="20"/>
              </w:rPr>
              <w:t>LPA2</w:t>
            </w:r>
            <w:r>
              <w:rPr>
                <w:b/>
                <w:sz w:val="20"/>
              </w:rPr>
              <w:t>1</w:t>
            </w:r>
            <w:bookmarkEnd w:id="590"/>
          </w:p>
        </w:tc>
        <w:tc>
          <w:tcPr>
            <w:tcW w:w="7494" w:type="dxa"/>
            <w:vAlign w:val="center"/>
          </w:tcPr>
          <w:p w14:paraId="4DE764C4" w14:textId="77777777" w:rsidR="003C1AC8" w:rsidRPr="009E07FE" w:rsidRDefault="003C1AC8" w:rsidP="0027738B">
            <w:pPr>
              <w:spacing w:before="40" w:after="40" w:line="276" w:lineRule="auto"/>
              <w:rPr>
                <w:sz w:val="20"/>
              </w:rPr>
            </w:pPr>
            <w:r>
              <w:rPr>
                <w:bCs/>
                <w:sz w:val="20"/>
                <w:lang w:eastAsia="de-DE" w:bidi="ar-SA"/>
              </w:rPr>
              <w:t xml:space="preserve">[Void] </w:t>
            </w:r>
          </w:p>
        </w:tc>
      </w:tr>
      <w:tr w:rsidR="003C1AC8" w:rsidRPr="002A1089" w14:paraId="5585BFD2" w14:textId="77777777" w:rsidTr="0027738B">
        <w:trPr>
          <w:cantSplit/>
        </w:trPr>
        <w:tc>
          <w:tcPr>
            <w:tcW w:w="1573" w:type="dxa"/>
            <w:vAlign w:val="center"/>
          </w:tcPr>
          <w:p w14:paraId="5CA12B08" w14:textId="77777777" w:rsidR="003C1AC8" w:rsidRPr="009F3483" w:rsidRDefault="003C1AC8" w:rsidP="0027738B">
            <w:pPr>
              <w:spacing w:before="40" w:after="40" w:line="276" w:lineRule="auto"/>
              <w:jc w:val="left"/>
              <w:rPr>
                <w:b/>
                <w:sz w:val="20"/>
              </w:rPr>
            </w:pPr>
            <w:r w:rsidRPr="009F3483">
              <w:rPr>
                <w:b/>
                <w:sz w:val="20"/>
              </w:rPr>
              <w:t>LPA2</w:t>
            </w:r>
            <w:r>
              <w:rPr>
                <w:b/>
                <w:sz w:val="20"/>
              </w:rPr>
              <w:t>2</w:t>
            </w:r>
          </w:p>
        </w:tc>
        <w:tc>
          <w:tcPr>
            <w:tcW w:w="7494" w:type="dxa"/>
            <w:vAlign w:val="center"/>
          </w:tcPr>
          <w:p w14:paraId="2DFCC7B2" w14:textId="77777777" w:rsidR="003C1AC8" w:rsidRPr="006E4741" w:rsidRDefault="003C1AC8" w:rsidP="0027738B">
            <w:pPr>
              <w:spacing w:before="40" w:after="40" w:line="276" w:lineRule="auto"/>
              <w:rPr>
                <w:sz w:val="20"/>
              </w:rPr>
            </w:pPr>
            <w:r>
              <w:rPr>
                <w:bCs/>
                <w:sz w:val="20"/>
                <w:lang w:eastAsia="de-DE" w:bidi="ar-SA"/>
              </w:rPr>
              <w:t>[Void]</w:t>
            </w:r>
          </w:p>
        </w:tc>
      </w:tr>
      <w:tr w:rsidR="003C1AC8" w:rsidRPr="002A1089" w14:paraId="3C702B44" w14:textId="77777777" w:rsidTr="0027738B">
        <w:trPr>
          <w:cantSplit/>
        </w:trPr>
        <w:tc>
          <w:tcPr>
            <w:tcW w:w="1573" w:type="dxa"/>
            <w:vAlign w:val="center"/>
          </w:tcPr>
          <w:p w14:paraId="071CB20F" w14:textId="77777777" w:rsidR="003C1AC8" w:rsidRPr="009F3483" w:rsidRDefault="003C1AC8" w:rsidP="0027738B">
            <w:pPr>
              <w:spacing w:before="40" w:after="40" w:line="276" w:lineRule="auto"/>
              <w:jc w:val="left"/>
              <w:rPr>
                <w:b/>
                <w:sz w:val="20"/>
              </w:rPr>
            </w:pPr>
            <w:bookmarkStart w:id="591" w:name="LPA20"/>
            <w:bookmarkStart w:id="592" w:name="LPA21"/>
            <w:r w:rsidRPr="009F3483">
              <w:rPr>
                <w:b/>
                <w:sz w:val="20"/>
              </w:rPr>
              <w:t>LPA2</w:t>
            </w:r>
            <w:r>
              <w:rPr>
                <w:b/>
                <w:sz w:val="20"/>
              </w:rPr>
              <w:t>3</w:t>
            </w:r>
            <w:bookmarkEnd w:id="591"/>
            <w:bookmarkEnd w:id="592"/>
          </w:p>
        </w:tc>
        <w:tc>
          <w:tcPr>
            <w:tcW w:w="7494" w:type="dxa"/>
            <w:vAlign w:val="center"/>
          </w:tcPr>
          <w:p w14:paraId="72E7A9F6" w14:textId="77777777" w:rsidR="003C1AC8" w:rsidRPr="006E4741" w:rsidRDefault="003C1AC8" w:rsidP="0027738B">
            <w:pPr>
              <w:spacing w:before="40" w:after="40" w:line="276" w:lineRule="auto"/>
              <w:rPr>
                <w:sz w:val="20"/>
              </w:rPr>
            </w:pPr>
            <w:r>
              <w:rPr>
                <w:bCs/>
                <w:sz w:val="20"/>
                <w:lang w:eastAsia="de-DE" w:bidi="ar-SA"/>
              </w:rPr>
              <w:t>[Void]</w:t>
            </w:r>
          </w:p>
        </w:tc>
      </w:tr>
      <w:tr w:rsidR="003C1AC8" w:rsidRPr="002A1089" w14:paraId="6D012964" w14:textId="77777777" w:rsidTr="0027738B">
        <w:trPr>
          <w:cantSplit/>
        </w:trPr>
        <w:tc>
          <w:tcPr>
            <w:tcW w:w="1573" w:type="dxa"/>
            <w:vAlign w:val="center"/>
          </w:tcPr>
          <w:p w14:paraId="3638B4EF" w14:textId="77777777" w:rsidR="003C1AC8" w:rsidRPr="009F3483" w:rsidRDefault="003C1AC8" w:rsidP="0027738B">
            <w:pPr>
              <w:spacing w:before="40" w:after="40" w:line="276" w:lineRule="auto"/>
              <w:jc w:val="left"/>
              <w:rPr>
                <w:b/>
                <w:sz w:val="20"/>
              </w:rPr>
            </w:pPr>
            <w:r w:rsidRPr="009F3483">
              <w:rPr>
                <w:b/>
                <w:sz w:val="20"/>
              </w:rPr>
              <w:t>LPA2</w:t>
            </w:r>
            <w:r>
              <w:rPr>
                <w:b/>
                <w:sz w:val="20"/>
              </w:rPr>
              <w:t>4</w:t>
            </w:r>
          </w:p>
        </w:tc>
        <w:tc>
          <w:tcPr>
            <w:tcW w:w="7494" w:type="dxa"/>
            <w:vAlign w:val="center"/>
          </w:tcPr>
          <w:p w14:paraId="3881F783" w14:textId="77777777" w:rsidR="003C1AC8" w:rsidRPr="006E4741" w:rsidRDefault="003C1AC8" w:rsidP="0027738B">
            <w:pPr>
              <w:spacing w:before="40" w:after="40" w:line="276" w:lineRule="auto"/>
              <w:rPr>
                <w:bCs/>
                <w:sz w:val="20"/>
                <w:lang w:eastAsia="de-DE" w:bidi="ar-SA"/>
              </w:rPr>
            </w:pPr>
            <w:r>
              <w:rPr>
                <w:sz w:val="20"/>
              </w:rPr>
              <w:t>[Void]</w:t>
            </w:r>
          </w:p>
        </w:tc>
      </w:tr>
      <w:tr w:rsidR="003C1AC8" w:rsidRPr="002A1089" w14:paraId="3084B878" w14:textId="77777777" w:rsidTr="0027738B">
        <w:trPr>
          <w:cantSplit/>
        </w:trPr>
        <w:tc>
          <w:tcPr>
            <w:tcW w:w="1573" w:type="dxa"/>
            <w:vAlign w:val="center"/>
          </w:tcPr>
          <w:p w14:paraId="609DC222" w14:textId="77777777" w:rsidR="003C1AC8" w:rsidRPr="009F3483" w:rsidRDefault="003C1AC8" w:rsidP="0027738B">
            <w:pPr>
              <w:spacing w:before="40" w:after="40" w:line="276" w:lineRule="auto"/>
              <w:jc w:val="left"/>
              <w:rPr>
                <w:b/>
                <w:sz w:val="20"/>
              </w:rPr>
            </w:pPr>
            <w:r w:rsidRPr="009F3483">
              <w:rPr>
                <w:b/>
                <w:sz w:val="20"/>
              </w:rPr>
              <w:t>LPA2</w:t>
            </w:r>
            <w:r>
              <w:rPr>
                <w:b/>
                <w:sz w:val="20"/>
              </w:rPr>
              <w:t>5</w:t>
            </w:r>
          </w:p>
        </w:tc>
        <w:tc>
          <w:tcPr>
            <w:tcW w:w="7494" w:type="dxa"/>
            <w:vAlign w:val="center"/>
          </w:tcPr>
          <w:p w14:paraId="1F2D8645" w14:textId="77777777" w:rsidR="003C1AC8" w:rsidRPr="006E4741" w:rsidRDefault="003C1AC8" w:rsidP="0027738B">
            <w:pPr>
              <w:spacing w:before="40" w:after="40" w:line="276" w:lineRule="auto"/>
              <w:rPr>
                <w:bCs/>
                <w:sz w:val="20"/>
                <w:lang w:eastAsia="de-DE" w:bidi="ar-SA"/>
              </w:rPr>
            </w:pPr>
            <w:r>
              <w:rPr>
                <w:sz w:val="20"/>
              </w:rPr>
              <w:t>[Void]</w:t>
            </w:r>
          </w:p>
        </w:tc>
      </w:tr>
      <w:tr w:rsidR="003C1AC8" w:rsidRPr="002A1089" w14:paraId="14361E1D" w14:textId="77777777" w:rsidTr="0027738B">
        <w:trPr>
          <w:cantSplit/>
        </w:trPr>
        <w:tc>
          <w:tcPr>
            <w:tcW w:w="1573" w:type="dxa"/>
            <w:vAlign w:val="center"/>
          </w:tcPr>
          <w:p w14:paraId="6EA59E4B" w14:textId="77777777" w:rsidR="003C1AC8" w:rsidRPr="009F3483" w:rsidRDefault="003C1AC8" w:rsidP="0027738B">
            <w:pPr>
              <w:spacing w:before="40" w:after="40" w:line="276" w:lineRule="auto"/>
              <w:jc w:val="left"/>
              <w:rPr>
                <w:b/>
                <w:sz w:val="20"/>
              </w:rPr>
            </w:pPr>
            <w:bookmarkStart w:id="593" w:name="LPA24"/>
            <w:r w:rsidRPr="009F3483">
              <w:rPr>
                <w:b/>
                <w:sz w:val="20"/>
              </w:rPr>
              <w:t>LPA2</w:t>
            </w:r>
            <w:r>
              <w:rPr>
                <w:b/>
                <w:sz w:val="20"/>
              </w:rPr>
              <w:t>6</w:t>
            </w:r>
            <w:bookmarkEnd w:id="593"/>
          </w:p>
        </w:tc>
        <w:tc>
          <w:tcPr>
            <w:tcW w:w="7494" w:type="dxa"/>
            <w:vAlign w:val="center"/>
          </w:tcPr>
          <w:p w14:paraId="62B6A71E" w14:textId="77777777" w:rsidR="003C1AC8" w:rsidRPr="006E4741" w:rsidRDefault="003C1AC8" w:rsidP="0027738B">
            <w:pPr>
              <w:spacing w:before="40" w:after="40" w:line="276" w:lineRule="auto"/>
              <w:rPr>
                <w:bCs/>
                <w:sz w:val="20"/>
                <w:lang w:eastAsia="de-DE" w:bidi="ar-SA"/>
              </w:rPr>
            </w:pPr>
            <w:r>
              <w:rPr>
                <w:sz w:val="20"/>
              </w:rPr>
              <w:t>[Void]</w:t>
            </w:r>
          </w:p>
        </w:tc>
      </w:tr>
      <w:tr w:rsidR="003C1AC8" w:rsidRPr="002A1089" w14:paraId="67DC3DBD" w14:textId="77777777" w:rsidTr="0027738B">
        <w:trPr>
          <w:cantSplit/>
        </w:trPr>
        <w:tc>
          <w:tcPr>
            <w:tcW w:w="1573" w:type="dxa"/>
            <w:vAlign w:val="center"/>
          </w:tcPr>
          <w:p w14:paraId="7B2E0DCE" w14:textId="77777777" w:rsidR="003C1AC8" w:rsidRPr="009F3483" w:rsidRDefault="003C1AC8" w:rsidP="0027738B">
            <w:pPr>
              <w:spacing w:before="40" w:after="40" w:line="276" w:lineRule="auto"/>
              <w:jc w:val="left"/>
              <w:rPr>
                <w:b/>
                <w:sz w:val="20"/>
              </w:rPr>
            </w:pPr>
            <w:r w:rsidRPr="009F3483">
              <w:rPr>
                <w:b/>
                <w:sz w:val="20"/>
              </w:rPr>
              <w:t>LPA2</w:t>
            </w:r>
            <w:r>
              <w:rPr>
                <w:b/>
                <w:sz w:val="20"/>
              </w:rPr>
              <w:t>7</w:t>
            </w:r>
          </w:p>
        </w:tc>
        <w:tc>
          <w:tcPr>
            <w:tcW w:w="7494" w:type="dxa"/>
            <w:vAlign w:val="center"/>
          </w:tcPr>
          <w:p w14:paraId="30D49EC8" w14:textId="77777777" w:rsidR="003C1AC8" w:rsidRPr="009E07FE" w:rsidRDefault="003C1AC8" w:rsidP="0027738B">
            <w:pPr>
              <w:spacing w:before="40" w:after="40" w:line="276" w:lineRule="auto"/>
              <w:rPr>
                <w:sz w:val="20"/>
              </w:rPr>
            </w:pPr>
            <w:r>
              <w:rPr>
                <w:bCs/>
                <w:sz w:val="20"/>
                <w:lang w:eastAsia="de-DE" w:bidi="ar-SA"/>
              </w:rPr>
              <w:t>When enforced, any Confirmation Request SHALL allow the End User to cancel the Local Profile Management Operation.</w:t>
            </w:r>
          </w:p>
        </w:tc>
      </w:tr>
      <w:tr w:rsidR="003C1AC8" w:rsidRPr="002A1089" w14:paraId="55287C46" w14:textId="77777777" w:rsidTr="0027738B">
        <w:trPr>
          <w:cantSplit/>
        </w:trPr>
        <w:tc>
          <w:tcPr>
            <w:tcW w:w="1573" w:type="dxa"/>
            <w:vAlign w:val="center"/>
          </w:tcPr>
          <w:p w14:paraId="073968C2" w14:textId="77777777" w:rsidR="003C1AC8" w:rsidRPr="009F3483" w:rsidRDefault="003C1AC8" w:rsidP="0027738B">
            <w:pPr>
              <w:spacing w:before="40" w:after="40" w:line="276" w:lineRule="auto"/>
              <w:jc w:val="left"/>
              <w:rPr>
                <w:b/>
                <w:sz w:val="20"/>
              </w:rPr>
            </w:pPr>
            <w:r w:rsidRPr="009F3483">
              <w:rPr>
                <w:b/>
                <w:sz w:val="20"/>
              </w:rPr>
              <w:t>LPA2</w:t>
            </w:r>
            <w:r>
              <w:rPr>
                <w:b/>
                <w:sz w:val="20"/>
              </w:rPr>
              <w:t>8</w:t>
            </w:r>
          </w:p>
        </w:tc>
        <w:tc>
          <w:tcPr>
            <w:tcW w:w="7494" w:type="dxa"/>
            <w:vAlign w:val="center"/>
          </w:tcPr>
          <w:p w14:paraId="40749FEF" w14:textId="77777777" w:rsidR="003C1AC8" w:rsidRDefault="003C1AC8" w:rsidP="0027738B">
            <w:pPr>
              <w:spacing w:before="40" w:after="40" w:line="276" w:lineRule="auto"/>
              <w:rPr>
                <w:bCs/>
                <w:sz w:val="20"/>
                <w:lang w:eastAsia="de-DE" w:bidi="ar-SA"/>
              </w:rPr>
            </w:pPr>
            <w:r w:rsidRPr="002473AE">
              <w:rPr>
                <w:sz w:val="20"/>
              </w:rPr>
              <w:t xml:space="preserve">It SHALL be possible to expose the </w:t>
            </w:r>
            <w:r w:rsidRPr="00230CED">
              <w:rPr>
                <w:sz w:val="20"/>
              </w:rPr>
              <w:t xml:space="preserve">LUI of a </w:t>
            </w:r>
            <w:r>
              <w:rPr>
                <w:sz w:val="20"/>
              </w:rPr>
              <w:t>Companion</w:t>
            </w:r>
            <w:r w:rsidRPr="00230CED">
              <w:rPr>
                <w:sz w:val="20"/>
              </w:rPr>
              <w:t xml:space="preserve"> Device allowing </w:t>
            </w:r>
            <w:r>
              <w:rPr>
                <w:sz w:val="20"/>
              </w:rPr>
              <w:t>input from an End User interface on the Primary Device</w:t>
            </w:r>
            <w:r w:rsidRPr="002473AE">
              <w:rPr>
                <w:sz w:val="20"/>
              </w:rPr>
              <w:t>.</w:t>
            </w:r>
          </w:p>
        </w:tc>
      </w:tr>
      <w:tr w:rsidR="003C1AC8" w:rsidRPr="002A1089" w14:paraId="0805FBC9" w14:textId="77777777" w:rsidTr="0027738B">
        <w:trPr>
          <w:cantSplit/>
        </w:trPr>
        <w:tc>
          <w:tcPr>
            <w:tcW w:w="1573" w:type="dxa"/>
            <w:vAlign w:val="center"/>
          </w:tcPr>
          <w:p w14:paraId="0D346B37" w14:textId="77777777" w:rsidR="003C1AC8" w:rsidRPr="009F3483" w:rsidRDefault="003C1AC8" w:rsidP="0027738B">
            <w:pPr>
              <w:spacing w:before="40" w:after="40" w:line="276" w:lineRule="auto"/>
              <w:jc w:val="left"/>
              <w:rPr>
                <w:b/>
                <w:sz w:val="20"/>
              </w:rPr>
            </w:pPr>
            <w:r w:rsidRPr="009F3483">
              <w:rPr>
                <w:b/>
                <w:sz w:val="20"/>
              </w:rPr>
              <w:t>LPA</w:t>
            </w:r>
            <w:r>
              <w:rPr>
                <w:b/>
                <w:sz w:val="20"/>
              </w:rPr>
              <w:t>29</w:t>
            </w:r>
          </w:p>
        </w:tc>
        <w:tc>
          <w:tcPr>
            <w:tcW w:w="7494" w:type="dxa"/>
            <w:vAlign w:val="center"/>
          </w:tcPr>
          <w:p w14:paraId="2F01D208" w14:textId="77777777" w:rsidR="003C1AC8" w:rsidRDefault="003C1AC8" w:rsidP="0027738B">
            <w:pPr>
              <w:spacing w:before="40" w:after="40" w:line="276" w:lineRule="auto"/>
              <w:rPr>
                <w:sz w:val="20"/>
              </w:rPr>
            </w:pPr>
            <w:r>
              <w:rPr>
                <w:sz w:val="20"/>
              </w:rPr>
              <w:t xml:space="preserve">When a Companion Device LUI allows input from a Primary Device, the Companion Device LUI SHALL be able to restrict the actions that can be applied. For example: </w:t>
            </w:r>
          </w:p>
          <w:p w14:paraId="73E34775" w14:textId="77777777" w:rsidR="003C1AC8" w:rsidRPr="003C0A74" w:rsidRDefault="003C1AC8" w:rsidP="0027738B">
            <w:pPr>
              <w:pStyle w:val="TableBulletText"/>
              <w:jc w:val="both"/>
            </w:pPr>
            <w:r w:rsidRPr="003C0A74">
              <w:t xml:space="preserve">not offer the eUICC Memory Reset; </w:t>
            </w:r>
          </w:p>
          <w:p w14:paraId="71394970" w14:textId="77777777" w:rsidR="003C1AC8" w:rsidRPr="003C0A74" w:rsidRDefault="003C1AC8" w:rsidP="0027738B">
            <w:pPr>
              <w:pStyle w:val="TableBulletText"/>
              <w:jc w:val="both"/>
            </w:pPr>
            <w:r w:rsidRPr="003C0A74">
              <w:t>only ‘enable’ and ‘disable’ operation are exposed.</w:t>
            </w:r>
          </w:p>
          <w:p w14:paraId="3DC34A4B" w14:textId="77777777" w:rsidR="003C1AC8" w:rsidRPr="00B4597C" w:rsidRDefault="003C1AC8" w:rsidP="0027738B">
            <w:pPr>
              <w:pStyle w:val="TableBulletText"/>
              <w:jc w:val="both"/>
              <w:rPr>
                <w:bCs/>
              </w:rPr>
            </w:pPr>
            <w:r w:rsidRPr="003C0A74">
              <w:t>Profile enabling is exposed only if no Profile is already enabled on the Companion Device.</w:t>
            </w:r>
          </w:p>
        </w:tc>
      </w:tr>
      <w:tr w:rsidR="003C1AC8" w:rsidRPr="002A1089" w14:paraId="74C19054" w14:textId="77777777" w:rsidTr="0027738B">
        <w:trPr>
          <w:cantSplit/>
        </w:trPr>
        <w:tc>
          <w:tcPr>
            <w:tcW w:w="1573" w:type="dxa"/>
            <w:vAlign w:val="center"/>
          </w:tcPr>
          <w:p w14:paraId="68990E02" w14:textId="77777777" w:rsidR="003C1AC8" w:rsidRPr="009F3483" w:rsidRDefault="003C1AC8" w:rsidP="0027738B">
            <w:pPr>
              <w:spacing w:before="40" w:after="40" w:line="276" w:lineRule="auto"/>
              <w:jc w:val="left"/>
              <w:rPr>
                <w:b/>
                <w:sz w:val="20"/>
              </w:rPr>
            </w:pPr>
            <w:r w:rsidRPr="009F3483">
              <w:rPr>
                <w:b/>
                <w:sz w:val="20"/>
              </w:rPr>
              <w:t>LPA3</w:t>
            </w:r>
            <w:r>
              <w:rPr>
                <w:b/>
                <w:sz w:val="20"/>
              </w:rPr>
              <w:t>0</w:t>
            </w:r>
          </w:p>
        </w:tc>
        <w:tc>
          <w:tcPr>
            <w:tcW w:w="7494" w:type="dxa"/>
            <w:vAlign w:val="center"/>
          </w:tcPr>
          <w:p w14:paraId="52BB4136" w14:textId="77777777" w:rsidR="003C1AC8" w:rsidRDefault="003C1AC8" w:rsidP="0027738B">
            <w:pPr>
              <w:spacing w:before="40" w:after="40" w:line="276" w:lineRule="auto"/>
              <w:rPr>
                <w:bCs/>
                <w:sz w:val="20"/>
                <w:lang w:eastAsia="de-DE" w:bidi="ar-SA"/>
              </w:rPr>
            </w:pPr>
            <w:r>
              <w:rPr>
                <w:sz w:val="20"/>
              </w:rPr>
              <w:t>T</w:t>
            </w:r>
            <w:r w:rsidRPr="00D83D33">
              <w:rPr>
                <w:sz w:val="20"/>
              </w:rPr>
              <w:t xml:space="preserve">he LUI of the </w:t>
            </w:r>
            <w:r>
              <w:rPr>
                <w:sz w:val="20"/>
              </w:rPr>
              <w:t>Companion</w:t>
            </w:r>
            <w:r w:rsidRPr="00D83D33">
              <w:rPr>
                <w:sz w:val="20"/>
              </w:rPr>
              <w:t xml:space="preserve"> Device SHALL be able to request </w:t>
            </w:r>
            <w:r>
              <w:rPr>
                <w:sz w:val="20"/>
              </w:rPr>
              <w:t xml:space="preserve">an </w:t>
            </w:r>
            <w:r w:rsidRPr="00D83D33">
              <w:rPr>
                <w:sz w:val="20"/>
              </w:rPr>
              <w:t xml:space="preserve">End User </w:t>
            </w:r>
            <w:r>
              <w:rPr>
                <w:sz w:val="20"/>
              </w:rPr>
              <w:t>initiated action on the Companion Device b</w:t>
            </w:r>
            <w:r w:rsidRPr="002473AE">
              <w:rPr>
                <w:sz w:val="20"/>
              </w:rPr>
              <w:t>efore</w:t>
            </w:r>
            <w:r w:rsidRPr="0031108F">
              <w:rPr>
                <w:sz w:val="20"/>
              </w:rPr>
              <w:t xml:space="preserve"> the establishment of any proximity secure link (used for in</w:t>
            </w:r>
            <w:r w:rsidRPr="002473AE">
              <w:rPr>
                <w:sz w:val="20"/>
              </w:rPr>
              <w:t>puts into the LUI from another D</w:t>
            </w:r>
            <w:r w:rsidRPr="0031108F">
              <w:rPr>
                <w:sz w:val="20"/>
              </w:rPr>
              <w:t>evice</w:t>
            </w:r>
            <w:r>
              <w:rPr>
                <w:sz w:val="20"/>
              </w:rPr>
              <w:t>)</w:t>
            </w:r>
            <w:r w:rsidRPr="002473AE">
              <w:rPr>
                <w:sz w:val="20"/>
              </w:rPr>
              <w:t>.</w:t>
            </w:r>
          </w:p>
        </w:tc>
      </w:tr>
      <w:tr w:rsidR="003C1AC8" w:rsidRPr="002A1089" w14:paraId="0E2620D4" w14:textId="77777777" w:rsidTr="0027738B">
        <w:trPr>
          <w:cantSplit/>
        </w:trPr>
        <w:tc>
          <w:tcPr>
            <w:tcW w:w="1573" w:type="dxa"/>
            <w:vAlign w:val="center"/>
          </w:tcPr>
          <w:p w14:paraId="40CACCF1" w14:textId="77777777" w:rsidR="003C1AC8" w:rsidRPr="009F3483" w:rsidRDefault="003C1AC8" w:rsidP="0027738B">
            <w:pPr>
              <w:spacing w:before="40" w:after="40" w:line="276" w:lineRule="auto"/>
              <w:jc w:val="left"/>
              <w:rPr>
                <w:b/>
                <w:sz w:val="20"/>
              </w:rPr>
            </w:pPr>
            <w:r w:rsidRPr="009F3483">
              <w:rPr>
                <w:b/>
                <w:sz w:val="20"/>
              </w:rPr>
              <w:t>LPA3</w:t>
            </w:r>
            <w:r>
              <w:rPr>
                <w:b/>
                <w:sz w:val="20"/>
              </w:rPr>
              <w:t>1</w:t>
            </w:r>
          </w:p>
        </w:tc>
        <w:tc>
          <w:tcPr>
            <w:tcW w:w="7494" w:type="dxa"/>
            <w:vAlign w:val="center"/>
          </w:tcPr>
          <w:p w14:paraId="3F251F14" w14:textId="77777777" w:rsidR="003C1AC8" w:rsidRDefault="003C1AC8" w:rsidP="0027738B">
            <w:pPr>
              <w:spacing w:before="40" w:after="40" w:line="276" w:lineRule="auto"/>
              <w:rPr>
                <w:bCs/>
                <w:sz w:val="20"/>
                <w:lang w:eastAsia="de-DE" w:bidi="ar-SA"/>
              </w:rPr>
            </w:pPr>
            <w:r>
              <w:rPr>
                <w:sz w:val="20"/>
              </w:rPr>
              <w:t xml:space="preserve">A point-to-point proximity secure link initiated by the End User and offering confidentiality and integrity SHALL be established between the Companion and Primary Device for any input executed from the Primary Device. </w:t>
            </w:r>
          </w:p>
        </w:tc>
      </w:tr>
      <w:tr w:rsidR="003C1AC8" w:rsidRPr="002A1089" w14:paraId="20E99CE7" w14:textId="77777777" w:rsidTr="0027738B">
        <w:trPr>
          <w:cantSplit/>
        </w:trPr>
        <w:tc>
          <w:tcPr>
            <w:tcW w:w="1573" w:type="dxa"/>
            <w:vAlign w:val="center"/>
          </w:tcPr>
          <w:p w14:paraId="67C62155" w14:textId="77777777" w:rsidR="003C1AC8" w:rsidRPr="009F3483" w:rsidRDefault="003C1AC8" w:rsidP="0027738B">
            <w:pPr>
              <w:spacing w:before="40" w:after="40" w:line="276" w:lineRule="auto"/>
              <w:jc w:val="left"/>
              <w:rPr>
                <w:b/>
                <w:sz w:val="20"/>
              </w:rPr>
            </w:pPr>
            <w:r w:rsidRPr="009F3483">
              <w:rPr>
                <w:b/>
                <w:sz w:val="20"/>
              </w:rPr>
              <w:t>LPA3</w:t>
            </w:r>
            <w:r>
              <w:rPr>
                <w:b/>
                <w:sz w:val="20"/>
              </w:rPr>
              <w:t>2</w:t>
            </w:r>
          </w:p>
        </w:tc>
        <w:tc>
          <w:tcPr>
            <w:tcW w:w="7494" w:type="dxa"/>
            <w:vAlign w:val="center"/>
          </w:tcPr>
          <w:p w14:paraId="36F99C30" w14:textId="77777777" w:rsidR="003C1AC8" w:rsidRDefault="003C1AC8" w:rsidP="0027738B">
            <w:pPr>
              <w:spacing w:before="40" w:after="40" w:line="276" w:lineRule="auto"/>
              <w:rPr>
                <w:bCs/>
                <w:sz w:val="20"/>
                <w:lang w:eastAsia="de-DE" w:bidi="ar-SA"/>
              </w:rPr>
            </w:pPr>
            <w:r>
              <w:rPr>
                <w:sz w:val="20"/>
              </w:rPr>
              <w:t xml:space="preserve">When operating a Companion Device LUI from a Primary Device, any required User Intent or Confirmation Request SHALL only be executed by the LPA on the Companion Device. The physical End User input MAY be done in either the Primary or the Companion Device. </w:t>
            </w:r>
          </w:p>
        </w:tc>
      </w:tr>
      <w:tr w:rsidR="003C1AC8" w:rsidRPr="002A1089" w14:paraId="6C84009C" w14:textId="77777777" w:rsidTr="0027738B">
        <w:trPr>
          <w:cantSplit/>
        </w:trPr>
        <w:tc>
          <w:tcPr>
            <w:tcW w:w="1573" w:type="dxa"/>
            <w:vAlign w:val="center"/>
          </w:tcPr>
          <w:p w14:paraId="3D351DFD" w14:textId="77777777" w:rsidR="003C1AC8" w:rsidRPr="009F3483" w:rsidRDefault="003C1AC8" w:rsidP="0027738B">
            <w:pPr>
              <w:spacing w:before="40" w:after="40" w:line="276" w:lineRule="auto"/>
              <w:jc w:val="left"/>
              <w:rPr>
                <w:b/>
                <w:sz w:val="20"/>
              </w:rPr>
            </w:pPr>
            <w:r w:rsidRPr="009F3483">
              <w:rPr>
                <w:b/>
                <w:sz w:val="20"/>
              </w:rPr>
              <w:t>LPA3</w:t>
            </w:r>
            <w:r>
              <w:rPr>
                <w:b/>
                <w:sz w:val="20"/>
              </w:rPr>
              <w:t>3</w:t>
            </w:r>
          </w:p>
        </w:tc>
        <w:tc>
          <w:tcPr>
            <w:tcW w:w="7494" w:type="dxa"/>
            <w:vAlign w:val="center"/>
          </w:tcPr>
          <w:p w14:paraId="39CC451B" w14:textId="77777777" w:rsidR="003C1AC8" w:rsidRDefault="003C1AC8" w:rsidP="0027738B">
            <w:pPr>
              <w:spacing w:before="40" w:after="40" w:line="276" w:lineRule="auto"/>
              <w:rPr>
                <w:bCs/>
                <w:sz w:val="20"/>
                <w:lang w:eastAsia="de-DE" w:bidi="ar-SA"/>
              </w:rPr>
            </w:pPr>
            <w:r>
              <w:rPr>
                <w:sz w:val="20"/>
              </w:rPr>
              <w:t>The Device Manufacturer of the Companion Device SHALL</w:t>
            </w:r>
            <w:r w:rsidRPr="002473AE">
              <w:rPr>
                <w:sz w:val="20"/>
              </w:rPr>
              <w:t xml:space="preserve"> implement </w:t>
            </w:r>
            <w:r>
              <w:rPr>
                <w:sz w:val="20"/>
              </w:rPr>
              <w:t xml:space="preserve">a </w:t>
            </w:r>
            <w:r w:rsidRPr="002473AE">
              <w:rPr>
                <w:sz w:val="20"/>
              </w:rPr>
              <w:t xml:space="preserve">secure measure to ensure integrity and eligibility of </w:t>
            </w:r>
            <w:r>
              <w:rPr>
                <w:sz w:val="20"/>
              </w:rPr>
              <w:t>any application accessing the LUI.</w:t>
            </w:r>
          </w:p>
        </w:tc>
      </w:tr>
      <w:tr w:rsidR="003C1AC8" w:rsidRPr="002A1089" w14:paraId="56ED47AE" w14:textId="77777777" w:rsidTr="0027738B">
        <w:trPr>
          <w:cantSplit/>
        </w:trPr>
        <w:tc>
          <w:tcPr>
            <w:tcW w:w="1573" w:type="dxa"/>
            <w:vAlign w:val="center"/>
          </w:tcPr>
          <w:p w14:paraId="1F185EC7" w14:textId="77777777" w:rsidR="003C1AC8" w:rsidRPr="009F3483" w:rsidRDefault="003C1AC8" w:rsidP="0027738B">
            <w:pPr>
              <w:spacing w:before="40" w:after="40" w:line="276" w:lineRule="auto"/>
              <w:jc w:val="left"/>
              <w:rPr>
                <w:b/>
                <w:sz w:val="20"/>
              </w:rPr>
            </w:pPr>
            <w:r w:rsidRPr="009F3483">
              <w:rPr>
                <w:b/>
                <w:sz w:val="20"/>
              </w:rPr>
              <w:t>LPA3</w:t>
            </w:r>
            <w:r>
              <w:rPr>
                <w:b/>
                <w:sz w:val="20"/>
              </w:rPr>
              <w:t>4</w:t>
            </w:r>
          </w:p>
        </w:tc>
        <w:tc>
          <w:tcPr>
            <w:tcW w:w="7494" w:type="dxa"/>
            <w:vAlign w:val="center"/>
          </w:tcPr>
          <w:p w14:paraId="04F8C6BF" w14:textId="77777777" w:rsidR="003C1AC8" w:rsidRPr="00CF6BDB" w:rsidRDefault="003C1AC8" w:rsidP="0027738B">
            <w:pPr>
              <w:spacing w:before="40" w:after="40" w:line="276" w:lineRule="auto"/>
              <w:rPr>
                <w:sz w:val="20"/>
              </w:rPr>
            </w:pPr>
            <w:r>
              <w:rPr>
                <w:sz w:val="20"/>
              </w:rPr>
              <w:t>[Void]</w:t>
            </w:r>
          </w:p>
        </w:tc>
      </w:tr>
      <w:tr w:rsidR="003C1AC8" w:rsidRPr="002A1089" w14:paraId="61C3AA5E" w14:textId="77777777" w:rsidTr="0027738B">
        <w:trPr>
          <w:cantSplit/>
        </w:trPr>
        <w:tc>
          <w:tcPr>
            <w:tcW w:w="1573" w:type="dxa"/>
            <w:vAlign w:val="center"/>
          </w:tcPr>
          <w:p w14:paraId="67E3C430" w14:textId="77777777" w:rsidR="003C1AC8" w:rsidRPr="009F3483" w:rsidRDefault="003C1AC8" w:rsidP="0027738B">
            <w:pPr>
              <w:spacing w:before="40" w:after="40" w:line="276" w:lineRule="auto"/>
              <w:jc w:val="left"/>
              <w:rPr>
                <w:b/>
                <w:sz w:val="20"/>
              </w:rPr>
            </w:pPr>
            <w:r w:rsidRPr="009F3483">
              <w:rPr>
                <w:b/>
                <w:sz w:val="20"/>
              </w:rPr>
              <w:t>LPA3</w:t>
            </w:r>
            <w:r>
              <w:rPr>
                <w:b/>
                <w:sz w:val="20"/>
              </w:rPr>
              <w:t>5</w:t>
            </w:r>
          </w:p>
        </w:tc>
        <w:tc>
          <w:tcPr>
            <w:tcW w:w="7494" w:type="dxa"/>
            <w:vAlign w:val="center"/>
          </w:tcPr>
          <w:p w14:paraId="27EA4772" w14:textId="77777777" w:rsidR="003C1AC8" w:rsidRPr="00B97097" w:rsidRDefault="003C1AC8" w:rsidP="0027738B">
            <w:pPr>
              <w:spacing w:before="40" w:after="40" w:line="276" w:lineRule="auto"/>
              <w:rPr>
                <w:sz w:val="20"/>
              </w:rPr>
            </w:pPr>
            <w:r w:rsidRPr="008131FD">
              <w:rPr>
                <w:sz w:val="20"/>
              </w:rPr>
              <w:t>The LPA S</w:t>
            </w:r>
            <w:r>
              <w:rPr>
                <w:sz w:val="20"/>
              </w:rPr>
              <w:t>HALL be able to utilise any on-D</w:t>
            </w:r>
            <w:r w:rsidRPr="008131FD">
              <w:rPr>
                <w:sz w:val="20"/>
              </w:rPr>
              <w:t>evice and existing connection to the internet, such as Wi</w:t>
            </w:r>
            <w:r>
              <w:rPr>
                <w:sz w:val="20"/>
              </w:rPr>
              <w:t>-F</w:t>
            </w:r>
            <w:r w:rsidRPr="008131FD">
              <w:rPr>
                <w:sz w:val="20"/>
              </w:rPr>
              <w:t>i or Wi</w:t>
            </w:r>
            <w:r>
              <w:rPr>
                <w:sz w:val="20"/>
              </w:rPr>
              <w:t>-F</w:t>
            </w:r>
            <w:r w:rsidRPr="008131FD">
              <w:rPr>
                <w:sz w:val="20"/>
              </w:rPr>
              <w:t xml:space="preserve">i direct, in order to reach out to the SM-DP+. </w:t>
            </w:r>
            <w:r>
              <w:rPr>
                <w:sz w:val="20"/>
              </w:rPr>
              <w:t>Over such connection,</w:t>
            </w:r>
            <w:r w:rsidRPr="008131FD">
              <w:rPr>
                <w:sz w:val="20"/>
              </w:rPr>
              <w:t xml:space="preserve"> ES8+ and</w:t>
            </w:r>
            <w:r>
              <w:rPr>
                <w:sz w:val="20"/>
              </w:rPr>
              <w:t xml:space="preserve"> </w:t>
            </w:r>
            <w:r w:rsidRPr="008131FD">
              <w:rPr>
                <w:sz w:val="20"/>
              </w:rPr>
              <w:t xml:space="preserve">ES9+ </w:t>
            </w:r>
            <w:r>
              <w:rPr>
                <w:sz w:val="20"/>
              </w:rPr>
              <w:t xml:space="preserve">interfaces </w:t>
            </w:r>
            <w:r w:rsidRPr="008131FD">
              <w:rPr>
                <w:sz w:val="20"/>
              </w:rPr>
              <w:t>can be established.</w:t>
            </w:r>
          </w:p>
        </w:tc>
      </w:tr>
      <w:tr w:rsidR="003C1AC8" w:rsidRPr="002A1089" w14:paraId="7CE33BE1" w14:textId="77777777" w:rsidTr="0027738B">
        <w:trPr>
          <w:cantSplit/>
        </w:trPr>
        <w:tc>
          <w:tcPr>
            <w:tcW w:w="1573" w:type="dxa"/>
            <w:vAlign w:val="center"/>
          </w:tcPr>
          <w:p w14:paraId="2A6BBCB4" w14:textId="77777777" w:rsidR="003C1AC8" w:rsidRPr="009F3483" w:rsidRDefault="003C1AC8" w:rsidP="0027738B">
            <w:pPr>
              <w:spacing w:before="40" w:after="40" w:line="276" w:lineRule="auto"/>
              <w:jc w:val="left"/>
              <w:rPr>
                <w:b/>
                <w:sz w:val="20"/>
              </w:rPr>
            </w:pPr>
            <w:r w:rsidRPr="009F3483">
              <w:rPr>
                <w:b/>
                <w:sz w:val="20"/>
              </w:rPr>
              <w:lastRenderedPageBreak/>
              <w:t>LPA3</w:t>
            </w:r>
            <w:r>
              <w:rPr>
                <w:b/>
                <w:sz w:val="20"/>
              </w:rPr>
              <w:t>6</w:t>
            </w:r>
          </w:p>
        </w:tc>
        <w:tc>
          <w:tcPr>
            <w:tcW w:w="7494" w:type="dxa"/>
            <w:vAlign w:val="center"/>
          </w:tcPr>
          <w:p w14:paraId="02331618" w14:textId="77777777" w:rsidR="003C1AC8" w:rsidRPr="00B97097" w:rsidRDefault="003C1AC8" w:rsidP="0027738B">
            <w:pPr>
              <w:spacing w:before="40" w:after="40" w:line="276" w:lineRule="auto"/>
              <w:rPr>
                <w:sz w:val="20"/>
              </w:rPr>
            </w:pPr>
            <w:r w:rsidRPr="008131FD">
              <w:rPr>
                <w:sz w:val="20"/>
              </w:rPr>
              <w:t xml:space="preserve">The </w:t>
            </w:r>
            <w:r w:rsidRPr="00B37CA3">
              <w:rPr>
                <w:sz w:val="20"/>
              </w:rPr>
              <w:t>LPA SHALL be able to utilise any internet</w:t>
            </w:r>
            <w:r>
              <w:rPr>
                <w:sz w:val="20"/>
              </w:rPr>
              <w:t xml:space="preserve"> connection offered by another D</w:t>
            </w:r>
            <w:r w:rsidRPr="00B37CA3">
              <w:rPr>
                <w:sz w:val="20"/>
              </w:rPr>
              <w:t>evice, via other connectivity mechanisms such as cabled tethering, locally shared Wi-Fi connections or Bluetooth</w:t>
            </w:r>
            <w:r w:rsidRPr="008131FD">
              <w:rPr>
                <w:sz w:val="20"/>
              </w:rPr>
              <w:t xml:space="preserve"> in ord</w:t>
            </w:r>
            <w:r>
              <w:rPr>
                <w:sz w:val="20"/>
              </w:rPr>
              <w:t xml:space="preserve">er to reach out to the SM-DP+. </w:t>
            </w:r>
            <w:r w:rsidRPr="008131FD">
              <w:rPr>
                <w:sz w:val="20"/>
              </w:rPr>
              <w:t>Over such connection</w:t>
            </w:r>
            <w:r>
              <w:rPr>
                <w:sz w:val="20"/>
              </w:rPr>
              <w:t>,</w:t>
            </w:r>
            <w:r w:rsidRPr="008131FD">
              <w:rPr>
                <w:sz w:val="20"/>
              </w:rPr>
              <w:t xml:space="preserve"> ES8+, and ES9+ </w:t>
            </w:r>
            <w:r>
              <w:rPr>
                <w:sz w:val="20"/>
              </w:rPr>
              <w:t xml:space="preserve">interfaces </w:t>
            </w:r>
            <w:r w:rsidRPr="008131FD">
              <w:rPr>
                <w:sz w:val="20"/>
              </w:rPr>
              <w:t xml:space="preserve">can be established. </w:t>
            </w:r>
          </w:p>
        </w:tc>
      </w:tr>
      <w:tr w:rsidR="003C1AC8" w:rsidRPr="002A1089" w14:paraId="654D6025" w14:textId="77777777" w:rsidTr="0027738B">
        <w:trPr>
          <w:cantSplit/>
        </w:trPr>
        <w:tc>
          <w:tcPr>
            <w:tcW w:w="1573" w:type="dxa"/>
            <w:vAlign w:val="center"/>
          </w:tcPr>
          <w:p w14:paraId="347D2A8A" w14:textId="77777777" w:rsidR="003C1AC8" w:rsidRPr="009F3483" w:rsidRDefault="003C1AC8" w:rsidP="0027738B">
            <w:pPr>
              <w:spacing w:before="40" w:after="40" w:line="276" w:lineRule="auto"/>
              <w:jc w:val="left"/>
              <w:rPr>
                <w:b/>
                <w:sz w:val="20"/>
              </w:rPr>
            </w:pPr>
            <w:r w:rsidRPr="009F3483">
              <w:rPr>
                <w:b/>
                <w:sz w:val="20"/>
              </w:rPr>
              <w:t>LPA3</w:t>
            </w:r>
            <w:r>
              <w:rPr>
                <w:b/>
                <w:sz w:val="20"/>
              </w:rPr>
              <w:t>7</w:t>
            </w:r>
          </w:p>
        </w:tc>
        <w:tc>
          <w:tcPr>
            <w:tcW w:w="7494" w:type="dxa"/>
            <w:vAlign w:val="center"/>
          </w:tcPr>
          <w:p w14:paraId="40D5CE05" w14:textId="77777777" w:rsidR="003C1AC8" w:rsidRPr="00B97097" w:rsidRDefault="003C1AC8" w:rsidP="0027738B">
            <w:pPr>
              <w:spacing w:before="40" w:after="40" w:line="276" w:lineRule="auto"/>
              <w:rPr>
                <w:sz w:val="20"/>
              </w:rPr>
            </w:pPr>
            <w:r w:rsidRPr="008131FD">
              <w:rPr>
                <w:sz w:val="20"/>
              </w:rPr>
              <w:t xml:space="preserve">The LPA SHALL be able to determine if </w:t>
            </w:r>
            <w:r>
              <w:rPr>
                <w:sz w:val="20"/>
              </w:rPr>
              <w:t>connectivity to the SM-DP+ is available by any means.</w:t>
            </w:r>
          </w:p>
        </w:tc>
      </w:tr>
      <w:tr w:rsidR="003C1AC8" w:rsidRPr="002A1089" w14:paraId="0CAECFEA" w14:textId="77777777" w:rsidTr="0027738B">
        <w:trPr>
          <w:cantSplit/>
        </w:trPr>
        <w:tc>
          <w:tcPr>
            <w:tcW w:w="1573" w:type="dxa"/>
            <w:vAlign w:val="center"/>
          </w:tcPr>
          <w:p w14:paraId="646E4C79" w14:textId="77777777" w:rsidR="003C1AC8" w:rsidRPr="009F3483" w:rsidRDefault="003C1AC8" w:rsidP="0027738B">
            <w:pPr>
              <w:spacing w:before="40" w:after="40" w:line="276" w:lineRule="auto"/>
              <w:jc w:val="left"/>
              <w:rPr>
                <w:b/>
                <w:sz w:val="20"/>
              </w:rPr>
            </w:pPr>
            <w:r w:rsidRPr="009F3483">
              <w:rPr>
                <w:b/>
                <w:sz w:val="20"/>
              </w:rPr>
              <w:t>LPA3</w:t>
            </w:r>
            <w:r>
              <w:rPr>
                <w:b/>
                <w:sz w:val="20"/>
              </w:rPr>
              <w:t>8</w:t>
            </w:r>
          </w:p>
        </w:tc>
        <w:tc>
          <w:tcPr>
            <w:tcW w:w="7494" w:type="dxa"/>
            <w:vAlign w:val="center"/>
          </w:tcPr>
          <w:p w14:paraId="7678A069" w14:textId="77777777" w:rsidR="003C1AC8" w:rsidRPr="00B97097" w:rsidRDefault="003C1AC8" w:rsidP="0027738B">
            <w:pPr>
              <w:spacing w:before="40" w:after="40" w:line="276" w:lineRule="auto"/>
              <w:rPr>
                <w:sz w:val="20"/>
              </w:rPr>
            </w:pPr>
            <w:r w:rsidRPr="008131FD">
              <w:rPr>
                <w:sz w:val="20"/>
              </w:rPr>
              <w:t xml:space="preserve">The LPA SHALL be able to </w:t>
            </w:r>
            <w:r>
              <w:rPr>
                <w:sz w:val="20"/>
              </w:rPr>
              <w:t>notify</w:t>
            </w:r>
            <w:r w:rsidRPr="00B37CA3">
              <w:rPr>
                <w:sz w:val="20"/>
              </w:rPr>
              <w:t xml:space="preserve"> the End User that there is no connection to </w:t>
            </w:r>
            <w:r>
              <w:rPr>
                <w:sz w:val="20"/>
              </w:rPr>
              <w:t xml:space="preserve">the </w:t>
            </w:r>
            <w:r w:rsidRPr="00B37CA3">
              <w:rPr>
                <w:sz w:val="20"/>
              </w:rPr>
              <w:t>internet and or no connection to the SM-DP+ in order to allow</w:t>
            </w:r>
            <w:r w:rsidRPr="008131FD">
              <w:rPr>
                <w:sz w:val="20"/>
              </w:rPr>
              <w:t xml:space="preserve"> the End User to enable or troubleshoot required connectivity.</w:t>
            </w:r>
          </w:p>
        </w:tc>
      </w:tr>
      <w:tr w:rsidR="003C1AC8" w:rsidRPr="002A1089" w14:paraId="45E27992" w14:textId="77777777" w:rsidTr="0027738B">
        <w:trPr>
          <w:cantSplit/>
        </w:trPr>
        <w:tc>
          <w:tcPr>
            <w:tcW w:w="1573" w:type="dxa"/>
            <w:vAlign w:val="center"/>
          </w:tcPr>
          <w:p w14:paraId="296AE98C" w14:textId="77777777" w:rsidR="003C1AC8" w:rsidRPr="009F3483" w:rsidRDefault="003C1AC8" w:rsidP="0027738B">
            <w:pPr>
              <w:spacing w:before="40" w:after="40" w:line="276" w:lineRule="auto"/>
              <w:jc w:val="left"/>
              <w:rPr>
                <w:b/>
                <w:sz w:val="20"/>
              </w:rPr>
            </w:pPr>
            <w:r w:rsidRPr="009F3483">
              <w:rPr>
                <w:b/>
                <w:sz w:val="20"/>
              </w:rPr>
              <w:t>LPA</w:t>
            </w:r>
            <w:r>
              <w:rPr>
                <w:b/>
                <w:sz w:val="20"/>
              </w:rPr>
              <w:t>39</w:t>
            </w:r>
          </w:p>
        </w:tc>
        <w:tc>
          <w:tcPr>
            <w:tcW w:w="7494" w:type="dxa"/>
            <w:vAlign w:val="center"/>
          </w:tcPr>
          <w:p w14:paraId="058E79C7" w14:textId="77777777" w:rsidR="003C1AC8" w:rsidRPr="008131FD" w:rsidRDefault="003C1AC8" w:rsidP="0027738B">
            <w:pPr>
              <w:spacing w:before="40" w:after="40" w:line="276" w:lineRule="auto"/>
              <w:rPr>
                <w:sz w:val="20"/>
              </w:rPr>
            </w:pPr>
            <w:r>
              <w:rPr>
                <w:sz w:val="20"/>
              </w:rPr>
              <w:t>The LPA SHALL only be able to access the eUICC if it has assigned privileges.</w:t>
            </w:r>
          </w:p>
        </w:tc>
      </w:tr>
      <w:tr w:rsidR="003C1AC8" w:rsidRPr="002A1089" w14:paraId="5B1D8634" w14:textId="77777777" w:rsidTr="0027738B">
        <w:trPr>
          <w:cantSplit/>
        </w:trPr>
        <w:tc>
          <w:tcPr>
            <w:tcW w:w="1573" w:type="dxa"/>
            <w:vAlign w:val="center"/>
          </w:tcPr>
          <w:p w14:paraId="1C5EAB4F" w14:textId="77777777" w:rsidR="003C1AC8" w:rsidRPr="009F3483" w:rsidRDefault="003C1AC8" w:rsidP="0027738B">
            <w:pPr>
              <w:spacing w:before="40" w:after="40" w:line="276" w:lineRule="auto"/>
              <w:jc w:val="left"/>
              <w:rPr>
                <w:b/>
                <w:sz w:val="20"/>
              </w:rPr>
            </w:pPr>
            <w:r w:rsidRPr="009F3483">
              <w:rPr>
                <w:b/>
                <w:sz w:val="20"/>
              </w:rPr>
              <w:t>LPA4</w:t>
            </w:r>
            <w:r>
              <w:rPr>
                <w:b/>
                <w:sz w:val="20"/>
              </w:rPr>
              <w:t>0</w:t>
            </w:r>
          </w:p>
        </w:tc>
        <w:tc>
          <w:tcPr>
            <w:tcW w:w="7494" w:type="dxa"/>
            <w:vAlign w:val="center"/>
          </w:tcPr>
          <w:p w14:paraId="76DEC44C" w14:textId="77777777" w:rsidR="003C1AC8" w:rsidRDefault="003C1AC8" w:rsidP="0027738B">
            <w:pPr>
              <w:spacing w:before="40" w:after="40" w:line="276" w:lineRule="auto"/>
              <w:rPr>
                <w:sz w:val="20"/>
              </w:rPr>
            </w:pPr>
            <w:r>
              <w:rPr>
                <w:sz w:val="20"/>
              </w:rPr>
              <w:t>There SHALL only be one LPA on the Device.</w:t>
            </w:r>
          </w:p>
        </w:tc>
      </w:tr>
      <w:tr w:rsidR="003C1AC8" w:rsidRPr="002A1089" w14:paraId="37EC3BCC" w14:textId="77777777" w:rsidTr="0027738B">
        <w:trPr>
          <w:cantSplit/>
          <w:trHeight w:val="348"/>
        </w:trPr>
        <w:tc>
          <w:tcPr>
            <w:tcW w:w="1573" w:type="dxa"/>
            <w:vAlign w:val="center"/>
          </w:tcPr>
          <w:p w14:paraId="16B256A1" w14:textId="77777777" w:rsidR="003C1AC8" w:rsidRPr="009F3483" w:rsidRDefault="003C1AC8" w:rsidP="0027738B">
            <w:pPr>
              <w:spacing w:before="40" w:after="40" w:line="276" w:lineRule="auto"/>
              <w:jc w:val="left"/>
              <w:rPr>
                <w:b/>
                <w:sz w:val="20"/>
              </w:rPr>
            </w:pPr>
            <w:bookmarkStart w:id="594" w:name="LPA41"/>
            <w:r w:rsidRPr="009F3483">
              <w:rPr>
                <w:b/>
                <w:sz w:val="20"/>
              </w:rPr>
              <w:t>LPA4</w:t>
            </w:r>
            <w:r>
              <w:rPr>
                <w:b/>
                <w:sz w:val="20"/>
              </w:rPr>
              <w:t>1</w:t>
            </w:r>
            <w:bookmarkEnd w:id="594"/>
          </w:p>
        </w:tc>
        <w:tc>
          <w:tcPr>
            <w:tcW w:w="7494" w:type="dxa"/>
            <w:vAlign w:val="center"/>
          </w:tcPr>
          <w:p w14:paraId="52B21AE1" w14:textId="77777777" w:rsidR="003C1AC8" w:rsidRDefault="003C1AC8" w:rsidP="0027738B">
            <w:pPr>
              <w:spacing w:before="40" w:after="40" w:line="276" w:lineRule="auto"/>
              <w:rPr>
                <w:sz w:val="20"/>
              </w:rPr>
            </w:pPr>
            <w:r w:rsidRPr="002600D6">
              <w:rPr>
                <w:sz w:val="20"/>
              </w:rPr>
              <w:t xml:space="preserve">The LPA MAY </w:t>
            </w:r>
            <w:r>
              <w:rPr>
                <w:sz w:val="20"/>
              </w:rPr>
              <w:t>be extended to support</w:t>
            </w:r>
            <w:r w:rsidRPr="002600D6">
              <w:rPr>
                <w:sz w:val="20"/>
              </w:rPr>
              <w:t xml:space="preserve"> additional features which are not described in this specification.</w:t>
            </w:r>
          </w:p>
          <w:p w14:paraId="15BE1304" w14:textId="77777777" w:rsidR="003C1AC8" w:rsidRDefault="003C1AC8" w:rsidP="0027738B">
            <w:pPr>
              <w:spacing w:before="40" w:after="40" w:line="276" w:lineRule="auto"/>
              <w:rPr>
                <w:sz w:val="20"/>
              </w:rPr>
            </w:pPr>
            <w:r w:rsidRPr="002600D6">
              <w:rPr>
                <w:sz w:val="20"/>
              </w:rPr>
              <w:t>NOTE: The</w:t>
            </w:r>
            <w:r>
              <w:rPr>
                <w:sz w:val="20"/>
              </w:rPr>
              <w:t>se</w:t>
            </w:r>
            <w:r w:rsidRPr="002600D6">
              <w:rPr>
                <w:sz w:val="20"/>
              </w:rPr>
              <w:t xml:space="preserve"> additional feature</w:t>
            </w:r>
            <w:r>
              <w:rPr>
                <w:sz w:val="20"/>
              </w:rPr>
              <w:t>s</w:t>
            </w:r>
            <w:r w:rsidRPr="002600D6">
              <w:rPr>
                <w:sz w:val="20"/>
              </w:rPr>
              <w:t xml:space="preserve"> could be (but not limited to) interaction with entities external to LPA, </w:t>
            </w:r>
            <w:r w:rsidRPr="002600D6">
              <w:rPr>
                <w:rFonts w:hint="eastAsia"/>
                <w:sz w:val="20"/>
              </w:rPr>
              <w:t>a</w:t>
            </w:r>
            <w:r w:rsidRPr="002600D6">
              <w:rPr>
                <w:sz w:val="20"/>
              </w:rPr>
              <w:t>utomation or batch processing of Local Profile Management Operations, etc.</w:t>
            </w:r>
            <w:r>
              <w:rPr>
                <w:sz w:val="20"/>
              </w:rPr>
              <w:t xml:space="preserve"> </w:t>
            </w:r>
          </w:p>
        </w:tc>
      </w:tr>
      <w:tr w:rsidR="003C1AC8" w:rsidRPr="002A1089" w14:paraId="45D314B0" w14:textId="77777777" w:rsidTr="0027738B">
        <w:trPr>
          <w:cantSplit/>
        </w:trPr>
        <w:tc>
          <w:tcPr>
            <w:tcW w:w="1573" w:type="dxa"/>
            <w:vAlign w:val="center"/>
          </w:tcPr>
          <w:p w14:paraId="7CBED58D" w14:textId="77777777" w:rsidR="003C1AC8" w:rsidRPr="009F3483" w:rsidRDefault="003C1AC8" w:rsidP="0027738B">
            <w:pPr>
              <w:spacing w:before="40" w:after="40" w:line="276" w:lineRule="auto"/>
              <w:jc w:val="left"/>
              <w:rPr>
                <w:b/>
                <w:sz w:val="20"/>
              </w:rPr>
            </w:pPr>
            <w:r w:rsidRPr="009F3483">
              <w:rPr>
                <w:b/>
                <w:sz w:val="20"/>
              </w:rPr>
              <w:t>LPA4</w:t>
            </w:r>
            <w:r>
              <w:rPr>
                <w:b/>
                <w:sz w:val="20"/>
              </w:rPr>
              <w:t>1a</w:t>
            </w:r>
          </w:p>
        </w:tc>
        <w:tc>
          <w:tcPr>
            <w:tcW w:w="7494" w:type="dxa"/>
            <w:vAlign w:val="center"/>
          </w:tcPr>
          <w:p w14:paraId="40137743" w14:textId="77777777" w:rsidR="003C1AC8" w:rsidRDefault="003C1AC8" w:rsidP="0027738B">
            <w:pPr>
              <w:spacing w:before="40" w:after="40" w:line="276" w:lineRule="auto"/>
              <w:rPr>
                <w:sz w:val="20"/>
              </w:rPr>
            </w:pPr>
            <w:r>
              <w:rPr>
                <w:sz w:val="20"/>
              </w:rPr>
              <w:t>The LPA including additional features SHALL maintain the interoperability of the solution defined in this specification.</w:t>
            </w:r>
          </w:p>
        </w:tc>
      </w:tr>
      <w:tr w:rsidR="003C1AC8" w:rsidRPr="002A1089" w14:paraId="30D6EB1D" w14:textId="77777777" w:rsidTr="0027738B">
        <w:trPr>
          <w:cantSplit/>
        </w:trPr>
        <w:tc>
          <w:tcPr>
            <w:tcW w:w="1573" w:type="dxa"/>
            <w:vAlign w:val="center"/>
          </w:tcPr>
          <w:p w14:paraId="4DCD8B7D" w14:textId="77777777" w:rsidR="003C1AC8" w:rsidRPr="009F3483" w:rsidRDefault="003C1AC8" w:rsidP="0027738B">
            <w:pPr>
              <w:spacing w:before="40" w:after="40" w:line="276" w:lineRule="auto"/>
              <w:jc w:val="left"/>
              <w:rPr>
                <w:b/>
                <w:sz w:val="20"/>
              </w:rPr>
            </w:pPr>
            <w:r w:rsidRPr="009F3483">
              <w:rPr>
                <w:b/>
                <w:sz w:val="20"/>
              </w:rPr>
              <w:t>LPA4</w:t>
            </w:r>
            <w:r>
              <w:rPr>
                <w:b/>
                <w:sz w:val="20"/>
              </w:rPr>
              <w:t>2</w:t>
            </w:r>
          </w:p>
        </w:tc>
        <w:tc>
          <w:tcPr>
            <w:tcW w:w="7494" w:type="dxa"/>
            <w:vAlign w:val="center"/>
          </w:tcPr>
          <w:p w14:paraId="616D154C" w14:textId="77777777" w:rsidR="003C1AC8" w:rsidRDefault="003C1AC8" w:rsidP="0027738B">
            <w:pPr>
              <w:spacing w:before="40" w:after="40" w:line="276" w:lineRule="auto"/>
              <w:rPr>
                <w:sz w:val="20"/>
              </w:rPr>
            </w:pPr>
            <w:r>
              <w:rPr>
                <w:sz w:val="20"/>
              </w:rPr>
              <w:t>[Void]</w:t>
            </w:r>
          </w:p>
        </w:tc>
      </w:tr>
      <w:tr w:rsidR="003C1AC8" w:rsidRPr="002A1089" w14:paraId="12535E1E" w14:textId="77777777" w:rsidTr="0027738B">
        <w:trPr>
          <w:cantSplit/>
        </w:trPr>
        <w:tc>
          <w:tcPr>
            <w:tcW w:w="1573" w:type="dxa"/>
          </w:tcPr>
          <w:p w14:paraId="40067D98" w14:textId="77777777" w:rsidR="003C1AC8" w:rsidRPr="009F3483" w:rsidRDefault="003C1AC8" w:rsidP="0027738B">
            <w:pPr>
              <w:spacing w:before="40" w:after="40" w:line="276" w:lineRule="auto"/>
              <w:jc w:val="left"/>
              <w:rPr>
                <w:b/>
                <w:sz w:val="20"/>
              </w:rPr>
            </w:pPr>
            <w:bookmarkStart w:id="595" w:name="LPA43"/>
            <w:r w:rsidRPr="009F3483">
              <w:rPr>
                <w:b/>
                <w:sz w:val="20"/>
              </w:rPr>
              <w:t>LPA4</w:t>
            </w:r>
            <w:r>
              <w:rPr>
                <w:b/>
                <w:sz w:val="20"/>
              </w:rPr>
              <w:t>3</w:t>
            </w:r>
            <w:bookmarkEnd w:id="595"/>
          </w:p>
        </w:tc>
        <w:tc>
          <w:tcPr>
            <w:tcW w:w="7494" w:type="dxa"/>
          </w:tcPr>
          <w:p w14:paraId="540D03B0" w14:textId="77777777" w:rsidR="003C1AC8" w:rsidRDefault="003C1AC8" w:rsidP="0027738B">
            <w:pPr>
              <w:spacing w:before="40" w:after="40" w:line="276" w:lineRule="auto"/>
              <w:rPr>
                <w:sz w:val="20"/>
              </w:rPr>
            </w:pPr>
            <w:r w:rsidRPr="00E018B0">
              <w:rPr>
                <w:sz w:val="20"/>
              </w:rPr>
              <w:t xml:space="preserve">When multiple </w:t>
            </w:r>
            <w:r>
              <w:rPr>
                <w:sz w:val="20"/>
              </w:rPr>
              <w:t xml:space="preserve">Operational </w:t>
            </w:r>
            <w:r w:rsidRPr="00E018B0">
              <w:rPr>
                <w:sz w:val="20"/>
              </w:rPr>
              <w:t>Profiles are installed, the Local Profile Management Operation ‘enable</w:t>
            </w:r>
            <w:r>
              <w:rPr>
                <w:sz w:val="20"/>
              </w:rPr>
              <w:t>’</w:t>
            </w:r>
            <w:r w:rsidRPr="00E018B0">
              <w:rPr>
                <w:sz w:val="20"/>
              </w:rPr>
              <w:t xml:space="preserve"> SHALL first initiate the ‘disable</w:t>
            </w:r>
            <w:r>
              <w:rPr>
                <w:sz w:val="20"/>
              </w:rPr>
              <w:t>’</w:t>
            </w:r>
            <w:r w:rsidRPr="00E018B0">
              <w:rPr>
                <w:sz w:val="20"/>
              </w:rPr>
              <w:t xml:space="preserve"> operation for any Enabled Profile prior to initiating the ‘enable</w:t>
            </w:r>
            <w:r>
              <w:rPr>
                <w:sz w:val="20"/>
              </w:rPr>
              <w:t>’</w:t>
            </w:r>
            <w:r w:rsidRPr="00E018B0">
              <w:rPr>
                <w:sz w:val="20"/>
              </w:rPr>
              <w:t xml:space="preserve"> operation for the selected Profile.</w:t>
            </w:r>
          </w:p>
        </w:tc>
      </w:tr>
      <w:tr w:rsidR="003C1AC8" w:rsidRPr="002A1089" w14:paraId="7BFE0B93" w14:textId="77777777" w:rsidTr="0027738B">
        <w:trPr>
          <w:cantSplit/>
        </w:trPr>
        <w:tc>
          <w:tcPr>
            <w:tcW w:w="1573" w:type="dxa"/>
          </w:tcPr>
          <w:p w14:paraId="234E5CF2" w14:textId="77777777" w:rsidR="003C1AC8" w:rsidRPr="009F3483" w:rsidRDefault="003C1AC8" w:rsidP="0027738B">
            <w:pPr>
              <w:spacing w:before="40" w:after="40" w:line="276" w:lineRule="auto"/>
              <w:jc w:val="left"/>
              <w:rPr>
                <w:b/>
                <w:sz w:val="20"/>
              </w:rPr>
            </w:pPr>
            <w:r w:rsidRPr="009F3483">
              <w:rPr>
                <w:b/>
                <w:sz w:val="20"/>
              </w:rPr>
              <w:t>LPA4</w:t>
            </w:r>
            <w:r>
              <w:rPr>
                <w:b/>
                <w:sz w:val="20"/>
              </w:rPr>
              <w:t>4</w:t>
            </w:r>
          </w:p>
        </w:tc>
        <w:tc>
          <w:tcPr>
            <w:tcW w:w="7494" w:type="dxa"/>
          </w:tcPr>
          <w:p w14:paraId="105084A9" w14:textId="77777777" w:rsidR="003C1AC8" w:rsidRPr="00717E1A" w:rsidRDefault="003C1AC8" w:rsidP="0027738B">
            <w:pPr>
              <w:spacing w:before="40" w:after="40" w:line="276" w:lineRule="auto"/>
              <w:rPr>
                <w:sz w:val="20"/>
              </w:rPr>
            </w:pPr>
            <w:r>
              <w:rPr>
                <w:sz w:val="20"/>
              </w:rPr>
              <w:t>The LPA SHALL be able to read the Profile Policy Rules.</w:t>
            </w:r>
            <w:r w:rsidRPr="00717E1A">
              <w:rPr>
                <w:sz w:val="20"/>
              </w:rPr>
              <w:t xml:space="preserve"> </w:t>
            </w:r>
          </w:p>
        </w:tc>
      </w:tr>
      <w:tr w:rsidR="003C1AC8" w:rsidRPr="002A1089" w14:paraId="476B170B" w14:textId="77777777" w:rsidTr="0027738B">
        <w:trPr>
          <w:cantSplit/>
        </w:trPr>
        <w:tc>
          <w:tcPr>
            <w:tcW w:w="1573" w:type="dxa"/>
          </w:tcPr>
          <w:p w14:paraId="5C0F11D8" w14:textId="77777777" w:rsidR="003C1AC8" w:rsidRPr="009F3483" w:rsidRDefault="003C1AC8" w:rsidP="0027738B">
            <w:pPr>
              <w:spacing w:before="40" w:after="40" w:line="276" w:lineRule="auto"/>
              <w:jc w:val="left"/>
              <w:rPr>
                <w:b/>
                <w:sz w:val="20"/>
              </w:rPr>
            </w:pPr>
            <w:r>
              <w:rPr>
                <w:b/>
                <w:sz w:val="20"/>
              </w:rPr>
              <w:t>LPA45</w:t>
            </w:r>
          </w:p>
        </w:tc>
        <w:tc>
          <w:tcPr>
            <w:tcW w:w="7494" w:type="dxa"/>
          </w:tcPr>
          <w:p w14:paraId="492C66A8" w14:textId="77777777" w:rsidR="003C1AC8" w:rsidRDefault="003C1AC8" w:rsidP="0027738B">
            <w:pPr>
              <w:spacing w:before="40" w:after="40" w:line="276" w:lineRule="auto"/>
              <w:rPr>
                <w:sz w:val="20"/>
              </w:rPr>
            </w:pPr>
            <w:r>
              <w:rPr>
                <w:sz w:val="20"/>
              </w:rPr>
              <w:t>When a Profile with Profile Policy Rules is installed, in the case where End User consent is requested, the LPA SHOULD display the consequences of the Profile Policy Rule to the End User. This message SHALL be formulated in a descriptive and non-discriminatory manner (e.g. for “Non-Delete” Profile Policy Rule: “The profile that you are about to install cannot be deleted under the terms you have agreed with your service provider. Approve installation YES/NO?”). Strong Confirmation SHOULD be enforced.</w:t>
            </w:r>
          </w:p>
        </w:tc>
      </w:tr>
      <w:tr w:rsidR="003C1AC8" w:rsidRPr="002A1089" w14:paraId="4E76FAC4" w14:textId="77777777" w:rsidTr="0027738B">
        <w:trPr>
          <w:cantSplit/>
        </w:trPr>
        <w:tc>
          <w:tcPr>
            <w:tcW w:w="1573" w:type="dxa"/>
          </w:tcPr>
          <w:p w14:paraId="725FDCEE" w14:textId="77777777" w:rsidR="003C1AC8" w:rsidRPr="009F3483" w:rsidRDefault="003C1AC8" w:rsidP="0027738B">
            <w:pPr>
              <w:spacing w:before="40" w:after="40" w:line="276" w:lineRule="auto"/>
              <w:jc w:val="left"/>
              <w:rPr>
                <w:b/>
                <w:sz w:val="20"/>
              </w:rPr>
            </w:pPr>
            <w:r>
              <w:rPr>
                <w:b/>
                <w:sz w:val="20"/>
              </w:rPr>
              <w:t>LPA46</w:t>
            </w:r>
          </w:p>
        </w:tc>
        <w:tc>
          <w:tcPr>
            <w:tcW w:w="7494" w:type="dxa"/>
          </w:tcPr>
          <w:p w14:paraId="62AB91CB" w14:textId="586B0B75" w:rsidR="003C1AC8" w:rsidRPr="00BC17D5" w:rsidRDefault="003C1AC8" w:rsidP="0027738B">
            <w:pPr>
              <w:pStyle w:val="TableText"/>
              <w:jc w:val="both"/>
            </w:pPr>
            <w:r w:rsidRPr="00BC17D5">
              <w:t xml:space="preserve">Prior to downloading a new Profile, the LPA SHALL check the condition </w:t>
            </w:r>
            <w:r>
              <w:t xml:space="preserve">for </w:t>
            </w:r>
            <w:r w:rsidRPr="00BB7696">
              <w:t xml:space="preserve">whether the </w:t>
            </w:r>
            <w:r>
              <w:t>E</w:t>
            </w:r>
            <w:r w:rsidRPr="00BC17D5">
              <w:t xml:space="preserve">nabled Profile, if any, has enabled </w:t>
            </w:r>
            <w:r w:rsidRPr="00E213B0">
              <w:fldChar w:fldCharType="begin"/>
            </w:r>
            <w:r w:rsidRPr="00BC17D5">
              <w:instrText xml:space="preserve"> REF POLRULE1 \h  \* MERGEFORMAT </w:instrText>
            </w:r>
            <w:r w:rsidRPr="00E213B0">
              <w:fldChar w:fldCharType="separate"/>
            </w:r>
            <w:r w:rsidR="005C746C" w:rsidRPr="005C746C">
              <w:t>POL RULE1</w:t>
            </w:r>
            <w:r w:rsidRPr="00E213B0">
              <w:fldChar w:fldCharType="end"/>
            </w:r>
            <w:r w:rsidRPr="00BC17D5">
              <w:t>. If this is the case</w:t>
            </w:r>
            <w:r>
              <w:t>,</w:t>
            </w:r>
            <w:r w:rsidRPr="00BC17D5">
              <w:t xml:space="preserve"> a dedicated message SHALL be displayed identifying the </w:t>
            </w:r>
            <w:r>
              <w:t>consequences to the End User. Examples of information that may be displayed would be:</w:t>
            </w:r>
            <w:r w:rsidRPr="00BC17D5">
              <w:t xml:space="preserve"> </w:t>
            </w:r>
          </w:p>
          <w:p w14:paraId="6B04F1FC" w14:textId="77777777" w:rsidR="003C1AC8" w:rsidRPr="00BC17D5" w:rsidRDefault="003C1AC8" w:rsidP="0027738B">
            <w:pPr>
              <w:pStyle w:val="TableBulletText"/>
              <w:jc w:val="both"/>
            </w:pPr>
            <w:r>
              <w:t>E</w:t>
            </w:r>
            <w:r w:rsidRPr="00BC17D5">
              <w:t>nabling of the new Profile will not be possibl</w:t>
            </w:r>
            <w:r w:rsidRPr="00BB7696">
              <w:t xml:space="preserve">e because the currently </w:t>
            </w:r>
            <w:r>
              <w:t>E</w:t>
            </w:r>
            <w:r w:rsidRPr="00BC17D5">
              <w:t>nabled Profile cannot be disabled</w:t>
            </w:r>
            <w:r>
              <w:t>.</w:t>
            </w:r>
          </w:p>
          <w:p w14:paraId="37C43733" w14:textId="77777777" w:rsidR="003C1AC8" w:rsidRPr="00BC17D5" w:rsidRDefault="003C1AC8" w:rsidP="0027738B">
            <w:pPr>
              <w:pStyle w:val="TableBulletText"/>
              <w:jc w:val="both"/>
            </w:pPr>
            <w:r>
              <w:t>T</w:t>
            </w:r>
            <w:r w:rsidRPr="00BB7696">
              <w:t xml:space="preserve">he Profile name of the </w:t>
            </w:r>
            <w:r>
              <w:t>E</w:t>
            </w:r>
            <w:r w:rsidRPr="00BC17D5">
              <w:t>nabled Profile</w:t>
            </w:r>
            <w:r>
              <w:t>.</w:t>
            </w:r>
          </w:p>
          <w:p w14:paraId="7D8673AB" w14:textId="77777777" w:rsidR="003C1AC8" w:rsidRPr="00BC17D5" w:rsidRDefault="003C1AC8" w:rsidP="0027738B">
            <w:pPr>
              <w:pStyle w:val="TableBulletText"/>
              <w:jc w:val="both"/>
            </w:pPr>
            <w:r>
              <w:t>F</w:t>
            </w:r>
            <w:r w:rsidRPr="00BC17D5">
              <w:t>or more information</w:t>
            </w:r>
            <w:r>
              <w:t>,</w:t>
            </w:r>
            <w:r w:rsidRPr="00BC17D5">
              <w:t xml:space="preserve"> </w:t>
            </w:r>
            <w:r>
              <w:t>the End User</w:t>
            </w:r>
            <w:r w:rsidRPr="00BC17D5">
              <w:t xml:space="preserve"> should contact the Profile Owner of this Profile</w:t>
            </w:r>
            <w:r>
              <w:t>.</w:t>
            </w:r>
          </w:p>
          <w:p w14:paraId="2A1066A7" w14:textId="77777777" w:rsidR="003C1AC8" w:rsidRPr="00BC17D5" w:rsidRDefault="003C1AC8" w:rsidP="0027738B">
            <w:pPr>
              <w:pStyle w:val="TableText"/>
              <w:jc w:val="both"/>
            </w:pPr>
            <w:r w:rsidRPr="00BC17D5">
              <w:t>With displaying this message, the End User SHALL be able to decide</w:t>
            </w:r>
            <w:r>
              <w:t xml:space="preserve"> on whether</w:t>
            </w:r>
            <w:r w:rsidRPr="00BC17D5">
              <w:t xml:space="preserve"> to continue the download or to cancel the operation.</w:t>
            </w:r>
          </w:p>
          <w:p w14:paraId="523ECE23" w14:textId="77777777" w:rsidR="003C1AC8" w:rsidRPr="00762BE8" w:rsidRDefault="003C1AC8" w:rsidP="0027738B">
            <w:pPr>
              <w:pStyle w:val="TableText"/>
              <w:jc w:val="both"/>
            </w:pPr>
            <w:r w:rsidRPr="00BC17D5">
              <w:t>This dialo</w:t>
            </w:r>
            <w:r w:rsidRPr="00BB7696">
              <w:t>gue MAY be combined with the re</w:t>
            </w:r>
            <w:r>
              <w:t>g</w:t>
            </w:r>
            <w:r w:rsidRPr="00BC17D5">
              <w:t>ular End User Intent for confirming a Profile download.</w:t>
            </w:r>
          </w:p>
        </w:tc>
      </w:tr>
      <w:tr w:rsidR="003C1AC8" w:rsidRPr="002A1089" w14:paraId="297FE56D" w14:textId="77777777" w:rsidTr="0027738B">
        <w:trPr>
          <w:cantSplit/>
        </w:trPr>
        <w:tc>
          <w:tcPr>
            <w:tcW w:w="1573" w:type="dxa"/>
          </w:tcPr>
          <w:p w14:paraId="457F1A2D" w14:textId="77777777" w:rsidR="003C1AC8" w:rsidRPr="009F3483" w:rsidRDefault="003C1AC8" w:rsidP="0027738B">
            <w:pPr>
              <w:spacing w:before="40" w:after="40" w:line="276" w:lineRule="auto"/>
              <w:jc w:val="left"/>
              <w:rPr>
                <w:b/>
                <w:sz w:val="20"/>
                <w:highlight w:val="yellow"/>
              </w:rPr>
            </w:pPr>
            <w:r w:rsidRPr="009F3483">
              <w:rPr>
                <w:b/>
                <w:sz w:val="20"/>
              </w:rPr>
              <w:lastRenderedPageBreak/>
              <w:t>LPA4</w:t>
            </w:r>
            <w:r>
              <w:rPr>
                <w:b/>
                <w:sz w:val="20"/>
              </w:rPr>
              <w:t>7</w:t>
            </w:r>
          </w:p>
        </w:tc>
        <w:tc>
          <w:tcPr>
            <w:tcW w:w="7494" w:type="dxa"/>
          </w:tcPr>
          <w:p w14:paraId="381C1C8B" w14:textId="77777777" w:rsidR="003C1AC8" w:rsidRPr="00E018B0" w:rsidRDefault="003C1AC8" w:rsidP="0027738B">
            <w:pPr>
              <w:spacing w:before="40" w:after="40" w:line="276" w:lineRule="auto"/>
              <w:rPr>
                <w:sz w:val="20"/>
                <w:highlight w:val="yellow"/>
              </w:rPr>
            </w:pPr>
            <w:r w:rsidRPr="00762BE8">
              <w:rPr>
                <w:sz w:val="20"/>
              </w:rPr>
              <w:t xml:space="preserve">The communication between </w:t>
            </w:r>
            <w:r>
              <w:rPr>
                <w:sz w:val="20"/>
              </w:rPr>
              <w:t xml:space="preserve">the End User interface of the </w:t>
            </w:r>
            <w:r w:rsidRPr="00762BE8">
              <w:rPr>
                <w:sz w:val="20"/>
              </w:rPr>
              <w:t xml:space="preserve">Primary </w:t>
            </w:r>
            <w:r>
              <w:rPr>
                <w:sz w:val="20"/>
              </w:rPr>
              <w:t xml:space="preserve">Device </w:t>
            </w:r>
            <w:r w:rsidRPr="00762BE8">
              <w:rPr>
                <w:sz w:val="20"/>
              </w:rPr>
              <w:t>and</w:t>
            </w:r>
            <w:r>
              <w:rPr>
                <w:sz w:val="20"/>
              </w:rPr>
              <w:t xml:space="preserve"> the LUI</w:t>
            </w:r>
            <w:r w:rsidRPr="00762BE8">
              <w:rPr>
                <w:sz w:val="20"/>
              </w:rPr>
              <w:t xml:space="preserve"> </w:t>
            </w:r>
            <w:r>
              <w:rPr>
                <w:sz w:val="20"/>
              </w:rPr>
              <w:t xml:space="preserve">of the </w:t>
            </w:r>
            <w:r w:rsidRPr="00762BE8">
              <w:rPr>
                <w:sz w:val="20"/>
              </w:rPr>
              <w:t xml:space="preserve">Companion </w:t>
            </w:r>
            <w:r>
              <w:rPr>
                <w:sz w:val="20"/>
              </w:rPr>
              <w:t xml:space="preserve">Device </w:t>
            </w:r>
            <w:r w:rsidRPr="00762BE8">
              <w:rPr>
                <w:sz w:val="20"/>
              </w:rPr>
              <w:t>SHALL be protected (</w:t>
            </w:r>
            <w:r>
              <w:rPr>
                <w:sz w:val="20"/>
              </w:rPr>
              <w:t xml:space="preserve">confidentiality, </w:t>
            </w:r>
            <w:r w:rsidRPr="00762BE8">
              <w:rPr>
                <w:sz w:val="20"/>
              </w:rPr>
              <w:t>integrity and authentication).</w:t>
            </w:r>
          </w:p>
        </w:tc>
      </w:tr>
      <w:tr w:rsidR="003C1AC8" w:rsidRPr="002A1089" w14:paraId="6D400D49" w14:textId="77777777" w:rsidTr="0027738B">
        <w:trPr>
          <w:cantSplit/>
        </w:trPr>
        <w:tc>
          <w:tcPr>
            <w:tcW w:w="1573" w:type="dxa"/>
          </w:tcPr>
          <w:p w14:paraId="2A9153C7" w14:textId="77777777" w:rsidR="003C1AC8" w:rsidRPr="009F3483" w:rsidRDefault="003C1AC8" w:rsidP="0027738B">
            <w:pPr>
              <w:spacing w:before="40" w:after="40" w:line="276" w:lineRule="auto"/>
              <w:jc w:val="left"/>
              <w:rPr>
                <w:b/>
                <w:sz w:val="20"/>
              </w:rPr>
            </w:pPr>
            <w:r w:rsidRPr="009F3483">
              <w:rPr>
                <w:b/>
                <w:sz w:val="20"/>
              </w:rPr>
              <w:t>LPA</w:t>
            </w:r>
            <w:r>
              <w:rPr>
                <w:b/>
                <w:sz w:val="20"/>
              </w:rPr>
              <w:t>48</w:t>
            </w:r>
          </w:p>
        </w:tc>
        <w:tc>
          <w:tcPr>
            <w:tcW w:w="7494" w:type="dxa"/>
          </w:tcPr>
          <w:p w14:paraId="2447B038" w14:textId="77777777" w:rsidR="003C1AC8" w:rsidRPr="00762BE8" w:rsidRDefault="003C1AC8" w:rsidP="0027738B">
            <w:pPr>
              <w:spacing w:before="40" w:after="40" w:line="276" w:lineRule="auto"/>
              <w:rPr>
                <w:sz w:val="20"/>
              </w:rPr>
            </w:pPr>
            <w:r>
              <w:rPr>
                <w:sz w:val="20"/>
              </w:rPr>
              <w:t>[Void]</w:t>
            </w:r>
          </w:p>
        </w:tc>
      </w:tr>
      <w:tr w:rsidR="003C1AC8" w:rsidRPr="002A1089" w14:paraId="39653160" w14:textId="77777777" w:rsidTr="0027738B">
        <w:trPr>
          <w:cantSplit/>
        </w:trPr>
        <w:tc>
          <w:tcPr>
            <w:tcW w:w="1573" w:type="dxa"/>
          </w:tcPr>
          <w:p w14:paraId="4D4AAB85" w14:textId="77777777" w:rsidR="003C1AC8" w:rsidRPr="009F3483" w:rsidRDefault="003C1AC8" w:rsidP="0027738B">
            <w:pPr>
              <w:spacing w:before="40" w:after="40" w:line="276" w:lineRule="auto"/>
              <w:jc w:val="left"/>
              <w:rPr>
                <w:b/>
                <w:sz w:val="20"/>
              </w:rPr>
            </w:pPr>
            <w:bookmarkStart w:id="596" w:name="LPA48"/>
            <w:r w:rsidRPr="009F3483">
              <w:rPr>
                <w:b/>
                <w:sz w:val="20"/>
              </w:rPr>
              <w:t>LPA</w:t>
            </w:r>
            <w:r>
              <w:rPr>
                <w:b/>
                <w:sz w:val="20"/>
              </w:rPr>
              <w:t>49</w:t>
            </w:r>
            <w:bookmarkEnd w:id="596"/>
          </w:p>
        </w:tc>
        <w:tc>
          <w:tcPr>
            <w:tcW w:w="7494" w:type="dxa"/>
            <w:vAlign w:val="center"/>
          </w:tcPr>
          <w:p w14:paraId="44A2ECDA" w14:textId="77777777" w:rsidR="003C1AC8" w:rsidRPr="00762BE8" w:rsidRDefault="003C1AC8" w:rsidP="0027738B">
            <w:pPr>
              <w:spacing w:before="40" w:after="40" w:line="276" w:lineRule="auto"/>
              <w:rPr>
                <w:sz w:val="20"/>
              </w:rPr>
            </w:pPr>
            <w:r w:rsidRPr="002C204B">
              <w:rPr>
                <w:sz w:val="20"/>
              </w:rPr>
              <w:t xml:space="preserve">Confirmation </w:t>
            </w:r>
            <w:r>
              <w:rPr>
                <w:sz w:val="20"/>
              </w:rPr>
              <w:t>R</w:t>
            </w:r>
            <w:r w:rsidRPr="002C204B">
              <w:rPr>
                <w:sz w:val="20"/>
              </w:rPr>
              <w:t>equests for consec</w:t>
            </w:r>
            <w:r>
              <w:rPr>
                <w:sz w:val="20"/>
              </w:rPr>
              <w:t>utive Local Profile Management O</w:t>
            </w:r>
            <w:r w:rsidRPr="002C204B">
              <w:rPr>
                <w:sz w:val="20"/>
              </w:rPr>
              <w:t>perations MAY be achieved in one step as long as the dif</w:t>
            </w:r>
            <w:r w:rsidRPr="003252B4">
              <w:rPr>
                <w:sz w:val="20"/>
              </w:rPr>
              <w:t xml:space="preserve">ferent actions are clearly explained to the End User. For instance, upon installation of a new Profile, the LPA MAY propose ‘add Profile’ and ‘enable’ into one single step with a single confirmation only </w:t>
            </w:r>
            <w:r>
              <w:rPr>
                <w:sz w:val="20"/>
              </w:rPr>
              <w:t>(</w:t>
            </w:r>
            <w:r w:rsidRPr="003252B4">
              <w:rPr>
                <w:sz w:val="20"/>
              </w:rPr>
              <w:t xml:space="preserve">e.g. “Do you want to install profile ‘ProfileName’ </w:t>
            </w:r>
            <w:r w:rsidRPr="00F936EE">
              <w:rPr>
                <w:sz w:val="20"/>
              </w:rPr>
              <w:t xml:space="preserve">on your </w:t>
            </w:r>
            <w:r>
              <w:rPr>
                <w:sz w:val="20"/>
              </w:rPr>
              <w:t>D</w:t>
            </w:r>
            <w:r w:rsidRPr="00F936EE">
              <w:rPr>
                <w:sz w:val="20"/>
              </w:rPr>
              <w:t>evice and enable it? Yes / No / Install only”</w:t>
            </w:r>
            <w:r>
              <w:rPr>
                <w:sz w:val="20"/>
              </w:rPr>
              <w:t>)</w:t>
            </w:r>
            <w:r w:rsidRPr="00F936EE">
              <w:rPr>
                <w:sz w:val="20"/>
              </w:rPr>
              <w:t xml:space="preserve"> </w:t>
            </w:r>
          </w:p>
        </w:tc>
      </w:tr>
      <w:tr w:rsidR="003C1AC8" w:rsidRPr="002A1089" w14:paraId="65140E65" w14:textId="77777777" w:rsidTr="0027738B">
        <w:trPr>
          <w:cantSplit/>
        </w:trPr>
        <w:tc>
          <w:tcPr>
            <w:tcW w:w="1573" w:type="dxa"/>
          </w:tcPr>
          <w:p w14:paraId="7A2402F8" w14:textId="77777777" w:rsidR="003C1AC8" w:rsidRPr="009F3483" w:rsidRDefault="003C1AC8" w:rsidP="0027738B">
            <w:pPr>
              <w:spacing w:before="40" w:after="40" w:line="276" w:lineRule="auto"/>
              <w:jc w:val="left"/>
              <w:rPr>
                <w:b/>
                <w:sz w:val="20"/>
              </w:rPr>
            </w:pPr>
            <w:r w:rsidRPr="009F3483">
              <w:rPr>
                <w:b/>
                <w:sz w:val="20"/>
              </w:rPr>
              <w:t>LPA5</w:t>
            </w:r>
            <w:r>
              <w:rPr>
                <w:b/>
                <w:sz w:val="20"/>
              </w:rPr>
              <w:t>0</w:t>
            </w:r>
          </w:p>
        </w:tc>
        <w:tc>
          <w:tcPr>
            <w:tcW w:w="7494" w:type="dxa"/>
            <w:vAlign w:val="center"/>
          </w:tcPr>
          <w:p w14:paraId="5292CECA" w14:textId="2163FDDC" w:rsidR="003C1AC8" w:rsidRPr="00762BE8" w:rsidRDefault="003C1AC8" w:rsidP="0027738B">
            <w:pPr>
              <w:spacing w:before="40" w:after="40" w:line="276" w:lineRule="auto"/>
              <w:rPr>
                <w:sz w:val="20"/>
              </w:rPr>
            </w:pPr>
            <w:r w:rsidRPr="002C204B">
              <w:rPr>
                <w:sz w:val="20"/>
              </w:rPr>
              <w:t>When consecutive operations are achieved in one single step (</w:t>
            </w:r>
            <w:r>
              <w:rPr>
                <w:sz w:val="20"/>
              </w:rPr>
              <w:fldChar w:fldCharType="begin"/>
            </w:r>
            <w:r>
              <w:rPr>
                <w:sz w:val="20"/>
              </w:rPr>
              <w:instrText xml:space="preserve"> REF LPA48 \h  \* MERGEFORMAT </w:instrText>
            </w:r>
            <w:r>
              <w:rPr>
                <w:sz w:val="20"/>
              </w:rPr>
            </w:r>
            <w:r>
              <w:rPr>
                <w:sz w:val="20"/>
              </w:rPr>
              <w:fldChar w:fldCharType="separate"/>
            </w:r>
            <w:r w:rsidR="005C746C" w:rsidRPr="005C746C">
              <w:rPr>
                <w:sz w:val="20"/>
              </w:rPr>
              <w:t>LPA49</w:t>
            </w:r>
            <w:r>
              <w:rPr>
                <w:sz w:val="20"/>
              </w:rPr>
              <w:fldChar w:fldCharType="end"/>
            </w:r>
            <w:r w:rsidRPr="002C204B">
              <w:rPr>
                <w:sz w:val="20"/>
              </w:rPr>
              <w:t xml:space="preserve">), the highest level of confirmation SHALL be applied - i.e. in the case of two operations having respectively </w:t>
            </w:r>
            <w:r>
              <w:rPr>
                <w:sz w:val="20"/>
              </w:rPr>
              <w:t>Strong</w:t>
            </w:r>
            <w:r w:rsidRPr="002C204B">
              <w:rPr>
                <w:sz w:val="20"/>
              </w:rPr>
              <w:t xml:space="preserve"> and S</w:t>
            </w:r>
            <w:r w:rsidRPr="003252B4">
              <w:rPr>
                <w:sz w:val="20"/>
              </w:rPr>
              <w:t xml:space="preserve">imple Confirmation </w:t>
            </w:r>
            <w:r>
              <w:rPr>
                <w:sz w:val="20"/>
              </w:rPr>
              <w:t>R</w:t>
            </w:r>
            <w:r w:rsidRPr="003252B4">
              <w:rPr>
                <w:sz w:val="20"/>
              </w:rPr>
              <w:t xml:space="preserve">equests, the single step SHALL use the </w:t>
            </w:r>
            <w:r>
              <w:rPr>
                <w:sz w:val="20"/>
              </w:rPr>
              <w:t>Strong</w:t>
            </w:r>
            <w:r w:rsidRPr="003252B4">
              <w:rPr>
                <w:sz w:val="20"/>
              </w:rPr>
              <w:t xml:space="preserve"> Confirmation </w:t>
            </w:r>
            <w:r>
              <w:rPr>
                <w:sz w:val="20"/>
              </w:rPr>
              <w:t>R</w:t>
            </w:r>
            <w:r w:rsidRPr="003252B4">
              <w:rPr>
                <w:sz w:val="20"/>
              </w:rPr>
              <w:t xml:space="preserve">equest. </w:t>
            </w:r>
          </w:p>
        </w:tc>
      </w:tr>
      <w:tr w:rsidR="003C1AC8" w:rsidRPr="002A1089" w14:paraId="0549D1D9" w14:textId="77777777" w:rsidTr="0027738B">
        <w:trPr>
          <w:cantSplit/>
        </w:trPr>
        <w:tc>
          <w:tcPr>
            <w:tcW w:w="1573" w:type="dxa"/>
          </w:tcPr>
          <w:p w14:paraId="4D7931ED" w14:textId="77777777" w:rsidR="003C1AC8" w:rsidRPr="009F3483" w:rsidRDefault="003C1AC8" w:rsidP="0027738B">
            <w:pPr>
              <w:spacing w:before="40" w:after="40" w:line="276" w:lineRule="auto"/>
              <w:jc w:val="left"/>
              <w:rPr>
                <w:b/>
                <w:sz w:val="20"/>
              </w:rPr>
            </w:pPr>
            <w:r w:rsidRPr="009F3483">
              <w:rPr>
                <w:b/>
                <w:sz w:val="20"/>
              </w:rPr>
              <w:t>LPA5</w:t>
            </w:r>
            <w:r>
              <w:rPr>
                <w:b/>
                <w:sz w:val="20"/>
              </w:rPr>
              <w:t>1</w:t>
            </w:r>
          </w:p>
        </w:tc>
        <w:tc>
          <w:tcPr>
            <w:tcW w:w="7494" w:type="dxa"/>
            <w:vAlign w:val="center"/>
          </w:tcPr>
          <w:p w14:paraId="3D7D26E4" w14:textId="7B9979F3" w:rsidR="003C1AC8" w:rsidRPr="0084687B" w:rsidRDefault="003C1AC8" w:rsidP="0027738B">
            <w:pPr>
              <w:spacing w:before="40" w:after="40" w:line="276" w:lineRule="auto"/>
              <w:rPr>
                <w:sz w:val="20"/>
              </w:rPr>
            </w:pPr>
            <w:r w:rsidRPr="00B94030">
              <w:rPr>
                <w:sz w:val="20"/>
              </w:rPr>
              <w:t xml:space="preserve">The Local Profile Management </w:t>
            </w:r>
            <w:r>
              <w:rPr>
                <w:sz w:val="20"/>
              </w:rPr>
              <w:t>O</w:t>
            </w:r>
            <w:r w:rsidRPr="00B94030">
              <w:rPr>
                <w:sz w:val="20"/>
              </w:rPr>
              <w:t>perations ‘enable’ (</w:t>
            </w:r>
            <w:r>
              <w:rPr>
                <w:sz w:val="20"/>
              </w:rPr>
              <w:fldChar w:fldCharType="begin"/>
            </w:r>
            <w:r>
              <w:rPr>
                <w:sz w:val="20"/>
              </w:rPr>
              <w:instrText xml:space="preserve"> REF LPA9 \h  \* MERGEFORMAT </w:instrText>
            </w:r>
            <w:r>
              <w:rPr>
                <w:sz w:val="20"/>
              </w:rPr>
            </w:r>
            <w:r>
              <w:rPr>
                <w:sz w:val="20"/>
              </w:rPr>
              <w:fldChar w:fldCharType="separate"/>
            </w:r>
            <w:r w:rsidR="005C746C" w:rsidRPr="005C746C">
              <w:rPr>
                <w:sz w:val="20"/>
              </w:rPr>
              <w:t>LPA9</w:t>
            </w:r>
            <w:r>
              <w:rPr>
                <w:sz w:val="20"/>
              </w:rPr>
              <w:fldChar w:fldCharType="end"/>
            </w:r>
            <w:r w:rsidRPr="00B94030">
              <w:rPr>
                <w:sz w:val="20"/>
              </w:rPr>
              <w:t>), ‘disable’ (</w:t>
            </w:r>
            <w:r>
              <w:rPr>
                <w:sz w:val="20"/>
              </w:rPr>
              <w:fldChar w:fldCharType="begin"/>
            </w:r>
            <w:r>
              <w:rPr>
                <w:sz w:val="20"/>
              </w:rPr>
              <w:instrText xml:space="preserve"> REF LPA10 \h  \* MERGEFORMAT </w:instrText>
            </w:r>
            <w:r>
              <w:rPr>
                <w:sz w:val="20"/>
              </w:rPr>
            </w:r>
            <w:r>
              <w:rPr>
                <w:sz w:val="20"/>
              </w:rPr>
              <w:fldChar w:fldCharType="separate"/>
            </w:r>
            <w:r w:rsidR="005C746C" w:rsidRPr="005C746C">
              <w:rPr>
                <w:sz w:val="20"/>
              </w:rPr>
              <w:t>LPA10</w:t>
            </w:r>
            <w:r>
              <w:rPr>
                <w:sz w:val="20"/>
              </w:rPr>
              <w:fldChar w:fldCharType="end"/>
            </w:r>
            <w:r w:rsidRPr="00B94030">
              <w:rPr>
                <w:sz w:val="20"/>
              </w:rPr>
              <w:t xml:space="preserve">), </w:t>
            </w:r>
            <w:r>
              <w:rPr>
                <w:sz w:val="20"/>
              </w:rPr>
              <w:t xml:space="preserve">and </w:t>
            </w:r>
            <w:r w:rsidRPr="00B94030">
              <w:rPr>
                <w:sz w:val="20"/>
              </w:rPr>
              <w:t>‘delete’ (</w:t>
            </w:r>
            <w:r>
              <w:rPr>
                <w:sz w:val="20"/>
              </w:rPr>
              <w:fldChar w:fldCharType="begin"/>
            </w:r>
            <w:r>
              <w:rPr>
                <w:sz w:val="20"/>
              </w:rPr>
              <w:instrText xml:space="preserve"> REF LPA11 \h  \* MERGEFORMAT </w:instrText>
            </w:r>
            <w:r>
              <w:rPr>
                <w:sz w:val="20"/>
              </w:rPr>
            </w:r>
            <w:r>
              <w:rPr>
                <w:sz w:val="20"/>
              </w:rPr>
              <w:fldChar w:fldCharType="separate"/>
            </w:r>
            <w:r w:rsidR="005C746C" w:rsidRPr="005C746C">
              <w:rPr>
                <w:sz w:val="20"/>
              </w:rPr>
              <w:t>LPA11</w:t>
            </w:r>
            <w:r>
              <w:rPr>
                <w:sz w:val="20"/>
              </w:rPr>
              <w:fldChar w:fldCharType="end"/>
            </w:r>
            <w:r w:rsidRPr="00B94030">
              <w:rPr>
                <w:sz w:val="20"/>
              </w:rPr>
              <w:t xml:space="preserve">) SHALL be able to trigger a </w:t>
            </w:r>
            <w:r>
              <w:rPr>
                <w:sz w:val="20"/>
              </w:rPr>
              <w:t>N</w:t>
            </w:r>
            <w:r w:rsidRPr="00B94030">
              <w:rPr>
                <w:sz w:val="20"/>
              </w:rPr>
              <w:t>otification</w:t>
            </w:r>
            <w:r>
              <w:rPr>
                <w:sz w:val="20"/>
              </w:rPr>
              <w:t xml:space="preserve"> </w:t>
            </w:r>
            <w:r w:rsidRPr="00B94030">
              <w:rPr>
                <w:sz w:val="20"/>
              </w:rPr>
              <w:t xml:space="preserve">to the </w:t>
            </w:r>
            <w:r>
              <w:rPr>
                <w:sz w:val="20"/>
              </w:rPr>
              <w:t>Notification Receivers</w:t>
            </w:r>
            <w:r w:rsidRPr="00B94030">
              <w:rPr>
                <w:sz w:val="20"/>
              </w:rPr>
              <w:t xml:space="preserve"> of the respective Profile being managed to indicate that this operation was actioned. Th</w:t>
            </w:r>
            <w:r>
              <w:rPr>
                <w:sz w:val="20"/>
              </w:rPr>
              <w:t>ese</w:t>
            </w:r>
            <w:r w:rsidRPr="00B94030">
              <w:rPr>
                <w:sz w:val="20"/>
              </w:rPr>
              <w:t xml:space="preserve"> </w:t>
            </w:r>
            <w:r>
              <w:rPr>
                <w:sz w:val="20"/>
              </w:rPr>
              <w:t>N</w:t>
            </w:r>
            <w:r w:rsidRPr="00B94030">
              <w:rPr>
                <w:sz w:val="20"/>
              </w:rPr>
              <w:t>otification</w:t>
            </w:r>
            <w:r>
              <w:rPr>
                <w:sz w:val="20"/>
              </w:rPr>
              <w:t>s</w:t>
            </w:r>
            <w:r w:rsidRPr="00B94030">
              <w:rPr>
                <w:sz w:val="20"/>
              </w:rPr>
              <w:t xml:space="preserve"> </w:t>
            </w:r>
            <w:r>
              <w:rPr>
                <w:sz w:val="20"/>
              </w:rPr>
              <w:t>are</w:t>
            </w:r>
            <w:r w:rsidRPr="00B94030">
              <w:rPr>
                <w:sz w:val="20"/>
              </w:rPr>
              <w:t xml:space="preserve"> sent on </w:t>
            </w:r>
            <w:r>
              <w:rPr>
                <w:sz w:val="20"/>
              </w:rPr>
              <w:t xml:space="preserve">a </w:t>
            </w:r>
            <w:r w:rsidRPr="00B94030">
              <w:rPr>
                <w:sz w:val="20"/>
              </w:rPr>
              <w:t>best effort basis and SHALL not impact otherwise the operation.</w:t>
            </w:r>
          </w:p>
        </w:tc>
      </w:tr>
      <w:tr w:rsidR="003C1AC8" w:rsidRPr="002A1089" w14:paraId="1FDD7EDD" w14:textId="77777777" w:rsidTr="0027738B">
        <w:trPr>
          <w:cantSplit/>
        </w:trPr>
        <w:tc>
          <w:tcPr>
            <w:tcW w:w="1573" w:type="dxa"/>
          </w:tcPr>
          <w:p w14:paraId="7C041D36" w14:textId="77777777" w:rsidR="003C1AC8" w:rsidRPr="009F3483" w:rsidRDefault="003C1AC8" w:rsidP="0027738B">
            <w:pPr>
              <w:spacing w:before="40" w:after="40" w:line="276" w:lineRule="auto"/>
              <w:jc w:val="left"/>
              <w:rPr>
                <w:b/>
                <w:sz w:val="20"/>
              </w:rPr>
            </w:pPr>
            <w:r w:rsidRPr="009F3483">
              <w:rPr>
                <w:b/>
                <w:sz w:val="20"/>
              </w:rPr>
              <w:t>LPA5</w:t>
            </w:r>
            <w:r>
              <w:rPr>
                <w:b/>
                <w:sz w:val="20"/>
              </w:rPr>
              <w:t>2</w:t>
            </w:r>
          </w:p>
        </w:tc>
        <w:tc>
          <w:tcPr>
            <w:tcW w:w="7494" w:type="dxa"/>
            <w:vAlign w:val="center"/>
          </w:tcPr>
          <w:p w14:paraId="44E1A757" w14:textId="77777777" w:rsidR="003C1AC8" w:rsidRDefault="003C1AC8" w:rsidP="0027738B">
            <w:pPr>
              <w:spacing w:before="40" w:after="40" w:line="276" w:lineRule="auto"/>
              <w:rPr>
                <w:sz w:val="20"/>
                <w:highlight w:val="yellow"/>
              </w:rPr>
            </w:pPr>
            <w:r>
              <w:rPr>
                <w:sz w:val="20"/>
              </w:rPr>
              <w:t>The LPA SHALL provide a Trusted Link from the End User to the eUICC through the LUI.</w:t>
            </w:r>
          </w:p>
        </w:tc>
      </w:tr>
      <w:tr w:rsidR="003C1AC8" w:rsidRPr="002A1089" w14:paraId="1EBEE9A7" w14:textId="77777777" w:rsidTr="0027738B">
        <w:trPr>
          <w:cantSplit/>
          <w:trHeight w:val="372"/>
        </w:trPr>
        <w:tc>
          <w:tcPr>
            <w:tcW w:w="1573" w:type="dxa"/>
            <w:vAlign w:val="center"/>
          </w:tcPr>
          <w:p w14:paraId="0F5897FD" w14:textId="77777777" w:rsidR="003C1AC8" w:rsidRPr="009F3483" w:rsidRDefault="003C1AC8" w:rsidP="0027738B">
            <w:pPr>
              <w:spacing w:before="40" w:after="40" w:line="276" w:lineRule="auto"/>
              <w:jc w:val="left"/>
              <w:rPr>
                <w:rFonts w:eastAsia="MS Mincho"/>
                <w:b/>
                <w:sz w:val="20"/>
                <w:szCs w:val="22"/>
                <w:lang w:eastAsia="ja-JP" w:bidi="ar-SA"/>
              </w:rPr>
            </w:pPr>
            <w:r w:rsidRPr="009F3483">
              <w:rPr>
                <w:rFonts w:eastAsia="MS Mincho"/>
                <w:b/>
                <w:sz w:val="20"/>
                <w:szCs w:val="22"/>
                <w:lang w:eastAsia="ja-JP" w:bidi="ar-SA"/>
              </w:rPr>
              <w:t>LPA5</w:t>
            </w:r>
            <w:r>
              <w:rPr>
                <w:rFonts w:eastAsia="MS Mincho"/>
                <w:b/>
                <w:sz w:val="20"/>
                <w:szCs w:val="22"/>
                <w:lang w:eastAsia="ja-JP" w:bidi="ar-SA"/>
              </w:rPr>
              <w:t>3</w:t>
            </w:r>
          </w:p>
        </w:tc>
        <w:tc>
          <w:tcPr>
            <w:tcW w:w="7494" w:type="dxa"/>
            <w:vAlign w:val="center"/>
          </w:tcPr>
          <w:p w14:paraId="54CB851F" w14:textId="77777777" w:rsidR="003C1AC8" w:rsidRDefault="003C1AC8" w:rsidP="0027738B">
            <w:pPr>
              <w:spacing w:before="40" w:after="40" w:line="276" w:lineRule="auto"/>
              <w:rPr>
                <w:rFonts w:eastAsia="MS Mincho"/>
                <w:sz w:val="20"/>
                <w:szCs w:val="22"/>
                <w:lang w:eastAsia="ja-JP" w:bidi="ar-SA"/>
              </w:rPr>
            </w:pPr>
            <w:r w:rsidRPr="000D0ECF">
              <w:rPr>
                <w:rFonts w:eastAsia="MS Mincho"/>
                <w:sz w:val="20"/>
                <w:szCs w:val="22"/>
                <w:lang w:eastAsia="ja-JP" w:bidi="ar-SA"/>
              </w:rPr>
              <w:t xml:space="preserve">The End User SHALL be able to </w:t>
            </w:r>
            <w:r>
              <w:rPr>
                <w:rFonts w:eastAsia="MS Mincho"/>
                <w:sz w:val="20"/>
                <w:szCs w:val="22"/>
                <w:lang w:eastAsia="ja-JP" w:bidi="ar-SA"/>
              </w:rPr>
              <w:t>configure the LPA such that the automatic Event Record retrieval from the SM-DS is disabled.</w:t>
            </w:r>
          </w:p>
        </w:tc>
      </w:tr>
      <w:tr w:rsidR="003C1AC8" w:rsidRPr="002A1089" w14:paraId="24907141" w14:textId="77777777" w:rsidTr="0027738B">
        <w:trPr>
          <w:cantSplit/>
          <w:trHeight w:val="372"/>
        </w:trPr>
        <w:tc>
          <w:tcPr>
            <w:tcW w:w="1573" w:type="dxa"/>
          </w:tcPr>
          <w:p w14:paraId="1D167B05" w14:textId="77777777" w:rsidR="003C1AC8" w:rsidRPr="009F3483" w:rsidRDefault="003C1AC8" w:rsidP="0027738B">
            <w:pPr>
              <w:spacing w:before="40" w:after="40" w:line="276" w:lineRule="auto"/>
              <w:jc w:val="left"/>
              <w:rPr>
                <w:rFonts w:eastAsia="MS Mincho"/>
                <w:b/>
                <w:sz w:val="20"/>
                <w:szCs w:val="22"/>
                <w:lang w:eastAsia="ja-JP" w:bidi="ar-SA"/>
              </w:rPr>
            </w:pPr>
            <w:r w:rsidRPr="009F3483">
              <w:rPr>
                <w:rFonts w:eastAsia="MS Mincho"/>
                <w:b/>
                <w:sz w:val="20"/>
                <w:szCs w:val="22"/>
                <w:lang w:eastAsia="ja-JP" w:bidi="ar-SA"/>
              </w:rPr>
              <w:t>LPA5</w:t>
            </w:r>
            <w:r>
              <w:rPr>
                <w:rFonts w:eastAsia="MS Mincho"/>
                <w:b/>
                <w:sz w:val="20"/>
                <w:szCs w:val="22"/>
                <w:lang w:eastAsia="ja-JP" w:bidi="ar-SA"/>
              </w:rPr>
              <w:t>4</w:t>
            </w:r>
          </w:p>
        </w:tc>
        <w:tc>
          <w:tcPr>
            <w:tcW w:w="7494" w:type="dxa"/>
            <w:vAlign w:val="center"/>
          </w:tcPr>
          <w:p w14:paraId="027A3002" w14:textId="77777777" w:rsidR="003C1AC8" w:rsidRPr="000D0ECF" w:rsidRDefault="003C1AC8" w:rsidP="0027738B">
            <w:pPr>
              <w:spacing w:before="40" w:after="40" w:line="276" w:lineRule="auto"/>
              <w:rPr>
                <w:rFonts w:eastAsia="MS Mincho"/>
                <w:sz w:val="20"/>
                <w:szCs w:val="22"/>
                <w:lang w:eastAsia="ja-JP" w:bidi="ar-SA"/>
              </w:rPr>
            </w:pPr>
            <w:r w:rsidRPr="005D0563">
              <w:rPr>
                <w:rFonts w:eastAsia="MS Mincho"/>
                <w:sz w:val="20"/>
                <w:szCs w:val="22"/>
                <w:lang w:eastAsia="ja-JP" w:bidi="ar-SA"/>
              </w:rPr>
              <w:t>The L</w:t>
            </w:r>
            <w:r>
              <w:rPr>
                <w:rFonts w:eastAsia="MS Mincho"/>
                <w:sz w:val="20"/>
                <w:szCs w:val="22"/>
                <w:lang w:eastAsia="ja-JP" w:bidi="ar-SA"/>
              </w:rPr>
              <w:t>PA</w:t>
            </w:r>
            <w:r w:rsidRPr="005D0563">
              <w:rPr>
                <w:rFonts w:eastAsia="MS Mincho"/>
                <w:sz w:val="20"/>
                <w:szCs w:val="22"/>
                <w:lang w:eastAsia="ja-JP" w:bidi="ar-SA"/>
              </w:rPr>
              <w:t xml:space="preserve"> SHALL be able to read any SM-DS </w:t>
            </w:r>
            <w:r>
              <w:rPr>
                <w:rFonts w:eastAsia="MS Mincho"/>
                <w:sz w:val="20"/>
                <w:szCs w:val="22"/>
                <w:lang w:eastAsia="ja-JP" w:bidi="ar-SA"/>
              </w:rPr>
              <w:t xml:space="preserve">and SM-DP+ </w:t>
            </w:r>
            <w:r w:rsidRPr="005D0563">
              <w:rPr>
                <w:rFonts w:eastAsia="MS Mincho"/>
                <w:sz w:val="20"/>
                <w:szCs w:val="22"/>
                <w:lang w:eastAsia="ja-JP" w:bidi="ar-SA"/>
              </w:rPr>
              <w:t>address</w:t>
            </w:r>
            <w:r>
              <w:rPr>
                <w:rFonts w:eastAsia="MS Mincho"/>
                <w:sz w:val="20"/>
                <w:szCs w:val="22"/>
                <w:lang w:eastAsia="ja-JP" w:bidi="ar-SA"/>
              </w:rPr>
              <w:t>es</w:t>
            </w:r>
            <w:r w:rsidRPr="005D0563">
              <w:rPr>
                <w:rFonts w:eastAsia="MS Mincho"/>
                <w:sz w:val="20"/>
                <w:szCs w:val="22"/>
                <w:lang w:eastAsia="ja-JP" w:bidi="ar-SA"/>
              </w:rPr>
              <w:t xml:space="preserve"> configured in the eUICC. </w:t>
            </w:r>
          </w:p>
        </w:tc>
      </w:tr>
      <w:tr w:rsidR="003C1AC8" w:rsidRPr="002A1089" w14:paraId="0122E7C1" w14:textId="77777777" w:rsidTr="0027738B">
        <w:trPr>
          <w:cantSplit/>
          <w:trHeight w:val="372"/>
        </w:trPr>
        <w:tc>
          <w:tcPr>
            <w:tcW w:w="1573" w:type="dxa"/>
            <w:vAlign w:val="center"/>
          </w:tcPr>
          <w:p w14:paraId="54558AC1" w14:textId="77777777" w:rsidR="003C1AC8" w:rsidRPr="009F3483" w:rsidRDefault="003C1AC8" w:rsidP="0027738B">
            <w:pPr>
              <w:spacing w:before="40" w:after="40" w:line="276" w:lineRule="auto"/>
              <w:jc w:val="left"/>
              <w:rPr>
                <w:rFonts w:eastAsia="MS Mincho"/>
                <w:b/>
                <w:sz w:val="20"/>
                <w:szCs w:val="22"/>
                <w:lang w:eastAsia="ja-JP" w:bidi="ar-SA"/>
              </w:rPr>
            </w:pPr>
            <w:bookmarkStart w:id="597" w:name="LPA55"/>
            <w:r w:rsidRPr="009F3483">
              <w:rPr>
                <w:b/>
                <w:sz w:val="20"/>
              </w:rPr>
              <w:t>LPA5</w:t>
            </w:r>
            <w:r>
              <w:rPr>
                <w:b/>
                <w:sz w:val="20"/>
              </w:rPr>
              <w:t>5</w:t>
            </w:r>
            <w:bookmarkEnd w:id="597"/>
          </w:p>
        </w:tc>
        <w:tc>
          <w:tcPr>
            <w:tcW w:w="7494" w:type="dxa"/>
            <w:vAlign w:val="center"/>
          </w:tcPr>
          <w:p w14:paraId="70B8EB2C" w14:textId="77777777" w:rsidR="003C1AC8" w:rsidRPr="005D0563" w:rsidRDefault="003C1AC8" w:rsidP="0027738B">
            <w:pPr>
              <w:spacing w:before="40" w:after="40" w:line="276" w:lineRule="auto"/>
              <w:rPr>
                <w:rFonts w:eastAsia="MS Mincho"/>
                <w:sz w:val="20"/>
                <w:szCs w:val="22"/>
                <w:lang w:eastAsia="ja-JP" w:bidi="ar-SA"/>
              </w:rPr>
            </w:pPr>
            <w:r>
              <w:rPr>
                <w:rFonts w:eastAsia="Times New Roman"/>
                <w:iCs/>
                <w:sz w:val="20"/>
              </w:rPr>
              <w:t>It SHALL be possible to check the LPA Integrity. If the integrity check fails, communication between the eUICC and the LPA SHALL not occur.</w:t>
            </w:r>
          </w:p>
        </w:tc>
      </w:tr>
      <w:tr w:rsidR="003C1AC8" w:rsidRPr="002A1089" w14:paraId="70677B28" w14:textId="77777777" w:rsidTr="0027738B">
        <w:trPr>
          <w:cantSplit/>
          <w:trHeight w:val="372"/>
        </w:trPr>
        <w:tc>
          <w:tcPr>
            <w:tcW w:w="1573" w:type="dxa"/>
            <w:vAlign w:val="center"/>
          </w:tcPr>
          <w:p w14:paraId="332198D4" w14:textId="77777777" w:rsidR="003C1AC8" w:rsidRPr="009F3483" w:rsidRDefault="003C1AC8" w:rsidP="0027738B">
            <w:pPr>
              <w:spacing w:before="40" w:after="40" w:line="276" w:lineRule="auto"/>
              <w:jc w:val="left"/>
              <w:rPr>
                <w:b/>
                <w:sz w:val="20"/>
              </w:rPr>
            </w:pPr>
            <w:r>
              <w:rPr>
                <w:b/>
                <w:sz w:val="20"/>
              </w:rPr>
              <w:t>LPA56</w:t>
            </w:r>
          </w:p>
        </w:tc>
        <w:tc>
          <w:tcPr>
            <w:tcW w:w="7494" w:type="dxa"/>
            <w:vAlign w:val="center"/>
          </w:tcPr>
          <w:p w14:paraId="2AF0BBF5" w14:textId="6FC10497" w:rsidR="003C1AC8" w:rsidRPr="008D0C43" w:rsidRDefault="003C1AC8" w:rsidP="0027738B">
            <w:pPr>
              <w:spacing w:before="40" w:after="40" w:line="276" w:lineRule="auto"/>
              <w:rPr>
                <w:rFonts w:eastAsia="Times New Roman"/>
                <w:iCs/>
                <w:sz w:val="20"/>
              </w:rPr>
            </w:pPr>
            <w:r>
              <w:rPr>
                <w:rFonts w:eastAsia="Times New Roman"/>
                <w:iCs/>
                <w:sz w:val="20"/>
              </w:rPr>
              <w:t>LPA Integrity SHALL be ensured using the best practice methods on the targeted platform</w:t>
            </w:r>
            <w:r w:rsidRPr="00F411C5">
              <w:rPr>
                <w:rFonts w:eastAsia="Times New Roman"/>
                <w:iCs/>
                <w:sz w:val="20"/>
              </w:rPr>
              <w:t xml:space="preserve">. See </w:t>
            </w:r>
            <w:r w:rsidRPr="00F411C5">
              <w:rPr>
                <w:rFonts w:eastAsia="Times New Roman"/>
                <w:iCs/>
                <w:sz w:val="20"/>
              </w:rPr>
              <w:fldChar w:fldCharType="begin"/>
            </w:r>
            <w:r w:rsidRPr="00F411C5">
              <w:rPr>
                <w:rFonts w:eastAsia="Times New Roman"/>
                <w:iCs/>
                <w:sz w:val="20"/>
              </w:rPr>
              <w:instrText xml:space="preserve"> REF _Ref450647222 \r \h  \* MERGEFORMAT </w:instrText>
            </w:r>
            <w:r w:rsidRPr="00F411C5">
              <w:rPr>
                <w:rFonts w:eastAsia="Times New Roman"/>
                <w:iCs/>
                <w:sz w:val="20"/>
              </w:rPr>
            </w:r>
            <w:r w:rsidRPr="00F411C5">
              <w:rPr>
                <w:rFonts w:eastAsia="Times New Roman"/>
                <w:iCs/>
                <w:sz w:val="20"/>
              </w:rPr>
              <w:fldChar w:fldCharType="separate"/>
            </w:r>
            <w:r w:rsidR="005C746C">
              <w:rPr>
                <w:rFonts w:eastAsia="Times New Roman"/>
                <w:iCs/>
                <w:sz w:val="20"/>
              </w:rPr>
              <w:t>0</w:t>
            </w:r>
            <w:r w:rsidRPr="00F411C5">
              <w:rPr>
                <w:rFonts w:eastAsia="Times New Roman"/>
                <w:iCs/>
                <w:sz w:val="20"/>
              </w:rPr>
              <w:fldChar w:fldCharType="end"/>
            </w:r>
            <w:r w:rsidRPr="00F411C5">
              <w:rPr>
                <w:rFonts w:eastAsia="Times New Roman"/>
                <w:iCs/>
                <w:sz w:val="20"/>
              </w:rPr>
              <w:t>.</w:t>
            </w:r>
            <w:r>
              <w:rPr>
                <w:rFonts w:eastAsia="Times New Roman"/>
                <w:iCs/>
                <w:sz w:val="20"/>
              </w:rPr>
              <w:t xml:space="preserve"> </w:t>
            </w:r>
          </w:p>
        </w:tc>
      </w:tr>
      <w:tr w:rsidR="003C1AC8" w:rsidRPr="002A1089" w14:paraId="54FB5615" w14:textId="77777777" w:rsidTr="0027738B">
        <w:trPr>
          <w:cantSplit/>
          <w:trHeight w:val="372"/>
        </w:trPr>
        <w:tc>
          <w:tcPr>
            <w:tcW w:w="1573" w:type="dxa"/>
            <w:vAlign w:val="center"/>
          </w:tcPr>
          <w:p w14:paraId="4CECAB39" w14:textId="77777777" w:rsidR="003C1AC8" w:rsidRPr="009F3483" w:rsidRDefault="003C1AC8" w:rsidP="0027738B">
            <w:pPr>
              <w:spacing w:before="40" w:after="40" w:line="276" w:lineRule="auto"/>
              <w:jc w:val="left"/>
              <w:rPr>
                <w:b/>
                <w:sz w:val="20"/>
              </w:rPr>
            </w:pPr>
            <w:r w:rsidRPr="009F3483">
              <w:rPr>
                <w:b/>
                <w:sz w:val="20"/>
              </w:rPr>
              <w:t>LPA5</w:t>
            </w:r>
            <w:r>
              <w:rPr>
                <w:b/>
                <w:sz w:val="20"/>
              </w:rPr>
              <w:t>7</w:t>
            </w:r>
          </w:p>
        </w:tc>
        <w:tc>
          <w:tcPr>
            <w:tcW w:w="7494" w:type="dxa"/>
            <w:vAlign w:val="center"/>
          </w:tcPr>
          <w:p w14:paraId="2E718B57" w14:textId="77777777" w:rsidR="003C1AC8" w:rsidRPr="008D0C43" w:rsidRDefault="003C1AC8" w:rsidP="0027738B">
            <w:pPr>
              <w:spacing w:before="40" w:after="40" w:line="276" w:lineRule="auto"/>
              <w:rPr>
                <w:rFonts w:eastAsia="Times New Roman"/>
                <w:iCs/>
                <w:sz w:val="20"/>
              </w:rPr>
            </w:pPr>
            <w:r w:rsidRPr="00E04992">
              <w:rPr>
                <w:rFonts w:eastAsia="Times New Roman"/>
                <w:iCs/>
                <w:sz w:val="20"/>
              </w:rPr>
              <w:t>The polling mechanism in the L</w:t>
            </w:r>
            <w:r>
              <w:rPr>
                <w:rFonts w:eastAsia="Times New Roman"/>
                <w:iCs/>
                <w:sz w:val="20"/>
              </w:rPr>
              <w:t>PA</w:t>
            </w:r>
            <w:r w:rsidRPr="00E04992">
              <w:rPr>
                <w:rFonts w:eastAsia="Times New Roman"/>
                <w:iCs/>
                <w:sz w:val="20"/>
              </w:rPr>
              <w:t xml:space="preserve"> SHALL have t</w:t>
            </w:r>
            <w:r>
              <w:rPr>
                <w:rFonts w:eastAsia="Times New Roman"/>
                <w:iCs/>
                <w:sz w:val="20"/>
              </w:rPr>
              <w:t>wo</w:t>
            </w:r>
            <w:r w:rsidRPr="00E04992">
              <w:rPr>
                <w:rFonts w:eastAsia="Times New Roman"/>
                <w:iCs/>
                <w:sz w:val="20"/>
              </w:rPr>
              <w:t xml:space="preserve"> types of triggers; those that are event based, and those that are End User initiated.</w:t>
            </w:r>
          </w:p>
        </w:tc>
      </w:tr>
      <w:tr w:rsidR="003C1AC8" w:rsidRPr="002A1089" w14:paraId="3FC5865F" w14:textId="77777777" w:rsidTr="0027738B">
        <w:trPr>
          <w:cantSplit/>
          <w:trHeight w:val="372"/>
        </w:trPr>
        <w:tc>
          <w:tcPr>
            <w:tcW w:w="1573" w:type="dxa"/>
            <w:vAlign w:val="center"/>
          </w:tcPr>
          <w:p w14:paraId="4922366D" w14:textId="77777777" w:rsidR="003C1AC8" w:rsidRPr="009F3483" w:rsidRDefault="003C1AC8" w:rsidP="0027738B">
            <w:pPr>
              <w:spacing w:before="40" w:after="40" w:line="276" w:lineRule="auto"/>
              <w:jc w:val="left"/>
              <w:rPr>
                <w:b/>
                <w:sz w:val="20"/>
              </w:rPr>
            </w:pPr>
            <w:r w:rsidRPr="009F3483">
              <w:rPr>
                <w:b/>
                <w:sz w:val="20"/>
              </w:rPr>
              <w:t>LPA</w:t>
            </w:r>
            <w:r>
              <w:rPr>
                <w:b/>
                <w:sz w:val="20"/>
              </w:rPr>
              <w:t>58</w:t>
            </w:r>
          </w:p>
        </w:tc>
        <w:tc>
          <w:tcPr>
            <w:tcW w:w="7494" w:type="dxa"/>
            <w:vAlign w:val="center"/>
          </w:tcPr>
          <w:p w14:paraId="408EC26C" w14:textId="77777777" w:rsidR="003C1AC8" w:rsidRPr="008D0C43" w:rsidRDefault="003C1AC8" w:rsidP="0027738B">
            <w:pPr>
              <w:spacing w:before="40" w:after="40" w:line="276" w:lineRule="auto"/>
            </w:pPr>
            <w:r w:rsidRPr="00E04992">
              <w:rPr>
                <w:rFonts w:eastAsia="Times New Roman"/>
                <w:iCs/>
                <w:sz w:val="20"/>
              </w:rPr>
              <w:t xml:space="preserve">Event based triggers for polling </w:t>
            </w:r>
            <w:r>
              <w:rPr>
                <w:rFonts w:eastAsia="Times New Roman"/>
                <w:iCs/>
                <w:sz w:val="20"/>
              </w:rPr>
              <w:t>SHOULD include Device power-up when no Operational Profile is installed; in addition other triggers MAY be provided. Event based triggers MAY be disabled by the End User.</w:t>
            </w:r>
          </w:p>
        </w:tc>
      </w:tr>
      <w:tr w:rsidR="003C1AC8" w:rsidRPr="002A1089" w14:paraId="4EF5C17A" w14:textId="77777777" w:rsidTr="0027738B">
        <w:trPr>
          <w:cantSplit/>
          <w:trHeight w:val="372"/>
        </w:trPr>
        <w:tc>
          <w:tcPr>
            <w:tcW w:w="1573" w:type="dxa"/>
            <w:vAlign w:val="center"/>
          </w:tcPr>
          <w:p w14:paraId="17C0BBE3" w14:textId="77777777" w:rsidR="003C1AC8" w:rsidRPr="009F3483" w:rsidRDefault="003C1AC8" w:rsidP="0027738B">
            <w:pPr>
              <w:spacing w:before="40" w:after="40" w:line="276" w:lineRule="auto"/>
              <w:jc w:val="left"/>
              <w:rPr>
                <w:b/>
                <w:sz w:val="20"/>
              </w:rPr>
            </w:pPr>
            <w:r w:rsidRPr="009F3483">
              <w:rPr>
                <w:b/>
                <w:sz w:val="20"/>
              </w:rPr>
              <w:t>LPA</w:t>
            </w:r>
            <w:r>
              <w:rPr>
                <w:b/>
                <w:sz w:val="20"/>
              </w:rPr>
              <w:t>59</w:t>
            </w:r>
          </w:p>
        </w:tc>
        <w:tc>
          <w:tcPr>
            <w:tcW w:w="7494" w:type="dxa"/>
            <w:vAlign w:val="center"/>
          </w:tcPr>
          <w:p w14:paraId="57F4B0FB" w14:textId="77777777" w:rsidR="003C1AC8" w:rsidRDefault="003C1AC8" w:rsidP="0027738B">
            <w:pPr>
              <w:spacing w:before="40" w:after="40" w:line="276" w:lineRule="auto"/>
              <w:rPr>
                <w:rFonts w:eastAsia="Times New Roman"/>
                <w:iCs/>
                <w:sz w:val="20"/>
              </w:rPr>
            </w:pPr>
            <w:r>
              <w:rPr>
                <w:rFonts w:eastAsia="Times New Roman"/>
                <w:iCs/>
                <w:sz w:val="20"/>
              </w:rPr>
              <w:t>End User initiated triggers for polling SHALL include:</w:t>
            </w:r>
          </w:p>
          <w:p w14:paraId="61366BE4" w14:textId="77777777" w:rsidR="003C1AC8" w:rsidRDefault="003C1AC8" w:rsidP="0027738B">
            <w:pPr>
              <w:pStyle w:val="TableBulletText"/>
              <w:jc w:val="both"/>
            </w:pPr>
            <w:r>
              <w:t>The ‘Add Profile’ operation to trigger the default SM-DP+ if configured, and the Root SM-DS.</w:t>
            </w:r>
          </w:p>
          <w:p w14:paraId="7FD5FA71" w14:textId="77777777" w:rsidR="003C1AC8" w:rsidRPr="008D0C43" w:rsidRDefault="003C1AC8" w:rsidP="0027738B">
            <w:pPr>
              <w:pStyle w:val="TableBulletText"/>
              <w:jc w:val="both"/>
            </w:pPr>
            <w:r>
              <w:t>In addition, other manual triggers MAY be provided.</w:t>
            </w:r>
          </w:p>
        </w:tc>
      </w:tr>
      <w:tr w:rsidR="003C1AC8" w:rsidRPr="002A1089" w14:paraId="1AF98E43" w14:textId="77777777" w:rsidTr="0027738B">
        <w:trPr>
          <w:cantSplit/>
          <w:trHeight w:val="372"/>
        </w:trPr>
        <w:tc>
          <w:tcPr>
            <w:tcW w:w="1573" w:type="dxa"/>
            <w:vAlign w:val="center"/>
          </w:tcPr>
          <w:p w14:paraId="450C4C0C" w14:textId="77777777" w:rsidR="003C1AC8" w:rsidRPr="009F3483" w:rsidRDefault="003C1AC8" w:rsidP="0027738B">
            <w:pPr>
              <w:spacing w:before="40" w:after="40" w:line="276" w:lineRule="auto"/>
              <w:jc w:val="left"/>
              <w:rPr>
                <w:b/>
                <w:sz w:val="20"/>
              </w:rPr>
            </w:pPr>
            <w:r>
              <w:rPr>
                <w:b/>
                <w:sz w:val="20"/>
              </w:rPr>
              <w:t>LPA60</w:t>
            </w:r>
          </w:p>
        </w:tc>
        <w:tc>
          <w:tcPr>
            <w:tcW w:w="7494" w:type="dxa"/>
            <w:vAlign w:val="center"/>
          </w:tcPr>
          <w:p w14:paraId="03CE4354" w14:textId="77777777" w:rsidR="003C1AC8" w:rsidRDefault="003C1AC8" w:rsidP="0027738B">
            <w:pPr>
              <w:spacing w:before="40" w:after="40" w:line="276" w:lineRule="auto"/>
              <w:rPr>
                <w:rFonts w:eastAsia="Times New Roman"/>
                <w:iCs/>
                <w:sz w:val="20"/>
              </w:rPr>
            </w:pPr>
            <w:r>
              <w:rPr>
                <w:rFonts w:eastAsia="Times New Roman"/>
                <w:iCs/>
                <w:sz w:val="20"/>
              </w:rPr>
              <w:t>[Void]</w:t>
            </w:r>
          </w:p>
        </w:tc>
      </w:tr>
      <w:tr w:rsidR="003C1AC8" w:rsidRPr="002A1089" w14:paraId="43A77DF2" w14:textId="77777777" w:rsidTr="0027738B">
        <w:trPr>
          <w:cantSplit/>
          <w:trHeight w:val="372"/>
        </w:trPr>
        <w:tc>
          <w:tcPr>
            <w:tcW w:w="1573" w:type="dxa"/>
            <w:vAlign w:val="center"/>
          </w:tcPr>
          <w:p w14:paraId="72D36246" w14:textId="77777777" w:rsidR="003C1AC8" w:rsidRPr="009F3483" w:rsidRDefault="003C1AC8" w:rsidP="0027738B">
            <w:pPr>
              <w:spacing w:before="40" w:after="40" w:line="276" w:lineRule="auto"/>
              <w:jc w:val="left"/>
              <w:rPr>
                <w:b/>
                <w:sz w:val="20"/>
              </w:rPr>
            </w:pPr>
            <w:r w:rsidRPr="009F3483">
              <w:rPr>
                <w:b/>
                <w:sz w:val="20"/>
              </w:rPr>
              <w:t>LPA6</w:t>
            </w:r>
            <w:r>
              <w:rPr>
                <w:b/>
                <w:sz w:val="20"/>
              </w:rPr>
              <w:t>1</w:t>
            </w:r>
          </w:p>
        </w:tc>
        <w:tc>
          <w:tcPr>
            <w:tcW w:w="7494" w:type="dxa"/>
            <w:vAlign w:val="center"/>
          </w:tcPr>
          <w:p w14:paraId="326E11A4" w14:textId="77777777" w:rsidR="003C1AC8" w:rsidRPr="008222DE" w:rsidRDefault="003C1AC8" w:rsidP="0027738B">
            <w:pPr>
              <w:spacing w:before="40" w:after="40" w:line="276" w:lineRule="auto"/>
              <w:rPr>
                <w:sz w:val="20"/>
              </w:rPr>
            </w:pPr>
            <w:r>
              <w:rPr>
                <w:sz w:val="20"/>
              </w:rPr>
              <w:t>E</w:t>
            </w:r>
            <w:r w:rsidRPr="00344842">
              <w:rPr>
                <w:sz w:val="20"/>
              </w:rPr>
              <w:t>rror</w:t>
            </w:r>
            <w:r>
              <w:rPr>
                <w:sz w:val="20"/>
              </w:rPr>
              <w:t>/retry</w:t>
            </w:r>
            <w:r w:rsidRPr="00344842">
              <w:rPr>
                <w:sz w:val="20"/>
              </w:rPr>
              <w:t xml:space="preserve"> handling </w:t>
            </w:r>
            <w:r>
              <w:rPr>
                <w:sz w:val="20"/>
              </w:rPr>
              <w:t>of</w:t>
            </w:r>
            <w:r w:rsidRPr="00344842">
              <w:rPr>
                <w:sz w:val="20"/>
              </w:rPr>
              <w:t xml:space="preserve"> the LPA </w:t>
            </w:r>
            <w:r>
              <w:rPr>
                <w:sz w:val="20"/>
              </w:rPr>
              <w:t xml:space="preserve">polling mechanism </w:t>
            </w:r>
            <w:r w:rsidRPr="00344842">
              <w:rPr>
                <w:sz w:val="20"/>
              </w:rPr>
              <w:t xml:space="preserve">SHALL be implemented e.g. advise </w:t>
            </w:r>
            <w:r>
              <w:rPr>
                <w:sz w:val="20"/>
              </w:rPr>
              <w:t xml:space="preserve">the </w:t>
            </w:r>
            <w:r w:rsidRPr="00344842">
              <w:rPr>
                <w:sz w:val="20"/>
              </w:rPr>
              <w:t>End User to retry or automatic</w:t>
            </w:r>
            <w:r>
              <w:rPr>
                <w:sz w:val="20"/>
              </w:rPr>
              <w:t>ally</w:t>
            </w:r>
            <w:r w:rsidRPr="00344842">
              <w:rPr>
                <w:sz w:val="20"/>
              </w:rPr>
              <w:t xml:space="preserve"> retry </w:t>
            </w:r>
            <w:r>
              <w:rPr>
                <w:sz w:val="20"/>
              </w:rPr>
              <w:t>as appropriate</w:t>
            </w:r>
            <w:r w:rsidRPr="00344842">
              <w:rPr>
                <w:sz w:val="20"/>
              </w:rPr>
              <w:t>.</w:t>
            </w:r>
            <w:r>
              <w:rPr>
                <w:sz w:val="20"/>
              </w:rPr>
              <w:t xml:space="preserve"> The corresponding confirmation needs to be enforced in the retry cases.</w:t>
            </w:r>
          </w:p>
        </w:tc>
      </w:tr>
      <w:tr w:rsidR="003C1AC8" w:rsidRPr="002A1089" w14:paraId="3CDB2DB1" w14:textId="77777777" w:rsidTr="0027738B">
        <w:trPr>
          <w:cantSplit/>
          <w:trHeight w:val="372"/>
        </w:trPr>
        <w:tc>
          <w:tcPr>
            <w:tcW w:w="1573" w:type="dxa"/>
            <w:vAlign w:val="center"/>
          </w:tcPr>
          <w:p w14:paraId="0B977DB1" w14:textId="77777777" w:rsidR="003C1AC8" w:rsidRPr="009F3483" w:rsidRDefault="003C1AC8" w:rsidP="0027738B">
            <w:pPr>
              <w:spacing w:before="40" w:after="40" w:line="276" w:lineRule="auto"/>
              <w:jc w:val="left"/>
              <w:rPr>
                <w:b/>
                <w:sz w:val="20"/>
              </w:rPr>
            </w:pPr>
            <w:bookmarkStart w:id="598" w:name="LPA67"/>
            <w:bookmarkStart w:id="599" w:name="LPA62"/>
            <w:r w:rsidRPr="009F3483">
              <w:rPr>
                <w:b/>
                <w:sz w:val="20"/>
              </w:rPr>
              <w:t>LPA6</w:t>
            </w:r>
            <w:bookmarkEnd w:id="598"/>
            <w:r>
              <w:rPr>
                <w:b/>
                <w:sz w:val="20"/>
              </w:rPr>
              <w:t>2</w:t>
            </w:r>
            <w:bookmarkEnd w:id="599"/>
          </w:p>
        </w:tc>
        <w:tc>
          <w:tcPr>
            <w:tcW w:w="7494" w:type="dxa"/>
            <w:vAlign w:val="center"/>
          </w:tcPr>
          <w:p w14:paraId="4DBD9B6F" w14:textId="77777777" w:rsidR="003C1AC8" w:rsidRPr="005C0B9D" w:rsidRDefault="003C1AC8" w:rsidP="0027738B">
            <w:pPr>
              <w:pStyle w:val="TableText"/>
              <w:jc w:val="both"/>
            </w:pPr>
            <w:r>
              <w:t xml:space="preserve">As part of the initial Device setup, if no Operational Profile is already installed, means SHALL be provided to the End User </w:t>
            </w:r>
            <w:r w:rsidRPr="00B64810">
              <w:t xml:space="preserve">to retrieve </w:t>
            </w:r>
            <w:r>
              <w:t xml:space="preserve">pending Profiles waiting on </w:t>
            </w:r>
            <w:r>
              <w:lastRenderedPageBreak/>
              <w:t xml:space="preserve">the Default SM-DP+ if configured, via the Root SM-DS, and via the Activation Code procedure. </w:t>
            </w:r>
          </w:p>
          <w:p w14:paraId="7E00CAA3" w14:textId="77777777" w:rsidR="003C1AC8" w:rsidRDefault="003C1AC8" w:rsidP="0027738B">
            <w:pPr>
              <w:pStyle w:val="TableText"/>
              <w:jc w:val="both"/>
            </w:pPr>
            <w:r>
              <w:t>Simple Confirmation is required.</w:t>
            </w:r>
          </w:p>
          <w:p w14:paraId="7F6ABCD5" w14:textId="0BEF0A53" w:rsidR="003C1AC8" w:rsidRPr="00D72468" w:rsidRDefault="0016146F" w:rsidP="0027738B">
            <w:pPr>
              <w:pStyle w:val="TableText"/>
              <w:jc w:val="both"/>
            </w:pPr>
            <w:r>
              <w:t>NOTE</w:t>
            </w:r>
            <w:r w:rsidR="003C1AC8">
              <w:t>: Implementation is left to the OEM and retrieval does not need to happen exactly during the initial Device setup if the End User, as an example, is informed on how to retrieve these profiles after the setup.</w:t>
            </w:r>
          </w:p>
        </w:tc>
      </w:tr>
      <w:tr w:rsidR="003C1AC8" w:rsidRPr="002A1089" w14:paraId="5026E5E9" w14:textId="77777777" w:rsidTr="0027738B">
        <w:trPr>
          <w:cantSplit/>
          <w:trHeight w:val="372"/>
        </w:trPr>
        <w:tc>
          <w:tcPr>
            <w:tcW w:w="1573" w:type="dxa"/>
            <w:vAlign w:val="center"/>
          </w:tcPr>
          <w:p w14:paraId="3F74B1F2" w14:textId="77777777" w:rsidR="003C1AC8" w:rsidRPr="009F3483" w:rsidRDefault="003C1AC8" w:rsidP="0027738B">
            <w:pPr>
              <w:spacing w:before="40" w:after="40" w:line="276" w:lineRule="auto"/>
              <w:jc w:val="left"/>
              <w:rPr>
                <w:b/>
                <w:sz w:val="20"/>
              </w:rPr>
            </w:pPr>
            <w:r w:rsidRPr="009F3483">
              <w:rPr>
                <w:b/>
                <w:sz w:val="20"/>
              </w:rPr>
              <w:lastRenderedPageBreak/>
              <w:t>LPA6</w:t>
            </w:r>
            <w:r>
              <w:rPr>
                <w:b/>
                <w:sz w:val="20"/>
              </w:rPr>
              <w:t>3</w:t>
            </w:r>
          </w:p>
        </w:tc>
        <w:tc>
          <w:tcPr>
            <w:tcW w:w="7494" w:type="dxa"/>
            <w:vAlign w:val="center"/>
          </w:tcPr>
          <w:p w14:paraId="7ADB7829" w14:textId="77777777" w:rsidR="003C1AC8" w:rsidRDefault="003C1AC8" w:rsidP="0027738B">
            <w:pPr>
              <w:pStyle w:val="TableText"/>
              <w:jc w:val="both"/>
            </w:pPr>
            <w:r w:rsidRPr="009B22F9">
              <w:t xml:space="preserve">The End User SHALL always be able to manually request the retrieval of any waiting </w:t>
            </w:r>
            <w:r>
              <w:t xml:space="preserve">Event Record </w:t>
            </w:r>
            <w:r w:rsidRPr="009B22F9">
              <w:t>via the LPA if there is no default SM-DP+ address.</w:t>
            </w:r>
          </w:p>
          <w:p w14:paraId="509DC8A3" w14:textId="66FDAC8C" w:rsidR="003C1AC8" w:rsidRDefault="0016146F" w:rsidP="0027738B">
            <w:pPr>
              <w:pStyle w:val="TableText"/>
              <w:jc w:val="both"/>
            </w:pPr>
            <w:r>
              <w:t>NOTE</w:t>
            </w:r>
            <w:r w:rsidR="003C1AC8" w:rsidRPr="001558C6">
              <w:t xml:space="preserve">: This may be achieved through the combination with existing operations – e.g. pressing “Add Profile” would contact the server to retrieve </w:t>
            </w:r>
            <w:r w:rsidR="003C1AC8" w:rsidRPr="00666E30">
              <w:t>a</w:t>
            </w:r>
            <w:r w:rsidR="003C1AC8">
              <w:t>n Event.</w:t>
            </w:r>
          </w:p>
        </w:tc>
      </w:tr>
      <w:tr w:rsidR="003C1AC8" w:rsidRPr="002A1089" w14:paraId="4A6857FB" w14:textId="77777777" w:rsidTr="0027738B">
        <w:trPr>
          <w:cantSplit/>
          <w:trHeight w:val="372"/>
        </w:trPr>
        <w:tc>
          <w:tcPr>
            <w:tcW w:w="1573" w:type="dxa"/>
            <w:vAlign w:val="center"/>
          </w:tcPr>
          <w:p w14:paraId="7F4F0D88" w14:textId="77777777" w:rsidR="003C1AC8" w:rsidRPr="009F3483" w:rsidRDefault="003C1AC8" w:rsidP="0027738B">
            <w:pPr>
              <w:spacing w:before="40" w:after="40" w:line="276" w:lineRule="auto"/>
              <w:jc w:val="left"/>
              <w:rPr>
                <w:b/>
                <w:sz w:val="20"/>
              </w:rPr>
            </w:pPr>
            <w:r>
              <w:rPr>
                <w:b/>
                <w:sz w:val="20"/>
              </w:rPr>
              <w:t>LPA64</w:t>
            </w:r>
          </w:p>
        </w:tc>
        <w:tc>
          <w:tcPr>
            <w:tcW w:w="7494" w:type="dxa"/>
            <w:vAlign w:val="center"/>
          </w:tcPr>
          <w:p w14:paraId="16C71E35" w14:textId="77777777" w:rsidR="003C1AC8" w:rsidRPr="000961DB" w:rsidRDefault="003C1AC8" w:rsidP="0027738B">
            <w:pPr>
              <w:spacing w:before="40" w:after="40" w:line="276" w:lineRule="auto"/>
              <w:rPr>
                <w:sz w:val="20"/>
                <w:szCs w:val="22"/>
                <w:lang w:eastAsia="de-DE" w:bidi="ar-SA"/>
              </w:rPr>
            </w:pPr>
            <w:r w:rsidRPr="000961DB">
              <w:rPr>
                <w:sz w:val="20"/>
                <w:szCs w:val="22"/>
                <w:lang w:eastAsia="de-DE" w:bidi="ar-SA"/>
              </w:rPr>
              <w:t xml:space="preserve">The Operator/Service Provider name SHALL be given in the signalling information from </w:t>
            </w:r>
            <w:r>
              <w:rPr>
                <w:sz w:val="20"/>
                <w:szCs w:val="22"/>
                <w:lang w:eastAsia="de-DE" w:bidi="ar-SA"/>
              </w:rPr>
              <w:t xml:space="preserve">the </w:t>
            </w:r>
            <w:r w:rsidRPr="000961DB">
              <w:rPr>
                <w:sz w:val="20"/>
                <w:szCs w:val="22"/>
                <w:lang w:eastAsia="de-DE" w:bidi="ar-SA"/>
              </w:rPr>
              <w:t xml:space="preserve">SM-DP+ to the LPA when initiating the download of a </w:t>
            </w:r>
            <w:r>
              <w:rPr>
                <w:sz w:val="20"/>
                <w:szCs w:val="22"/>
                <w:lang w:eastAsia="de-DE" w:bidi="ar-SA"/>
              </w:rPr>
              <w:t>P</w:t>
            </w:r>
            <w:r w:rsidRPr="000961DB">
              <w:rPr>
                <w:sz w:val="20"/>
                <w:szCs w:val="22"/>
                <w:lang w:eastAsia="de-DE" w:bidi="ar-SA"/>
              </w:rPr>
              <w:t xml:space="preserve">rofile and shown to the End User before </w:t>
            </w:r>
            <w:r>
              <w:rPr>
                <w:sz w:val="20"/>
                <w:szCs w:val="22"/>
                <w:lang w:eastAsia="de-DE" w:bidi="ar-SA"/>
              </w:rPr>
              <w:t xml:space="preserve">the </w:t>
            </w:r>
            <w:r w:rsidRPr="000961DB">
              <w:rPr>
                <w:sz w:val="20"/>
                <w:szCs w:val="22"/>
                <w:lang w:eastAsia="de-DE" w:bidi="ar-SA"/>
              </w:rPr>
              <w:t xml:space="preserve">Profile is </w:t>
            </w:r>
            <w:r>
              <w:rPr>
                <w:sz w:val="20"/>
                <w:szCs w:val="22"/>
                <w:lang w:eastAsia="de-DE" w:bidi="ar-SA"/>
              </w:rPr>
              <w:t>downloaded</w:t>
            </w:r>
            <w:r w:rsidRPr="000961DB">
              <w:rPr>
                <w:sz w:val="20"/>
                <w:szCs w:val="22"/>
                <w:lang w:eastAsia="de-DE" w:bidi="ar-SA"/>
              </w:rPr>
              <w:t>.</w:t>
            </w:r>
          </w:p>
          <w:p w14:paraId="6FDE9E35" w14:textId="77777777" w:rsidR="003C1AC8" w:rsidRPr="009B22F9" w:rsidRDefault="003C1AC8" w:rsidP="0027738B">
            <w:pPr>
              <w:pStyle w:val="TableText"/>
              <w:jc w:val="both"/>
            </w:pPr>
            <w:r>
              <w:t>Simple Confirmation SHALL be enforced.</w:t>
            </w:r>
          </w:p>
        </w:tc>
      </w:tr>
      <w:tr w:rsidR="003C1AC8" w:rsidRPr="002A1089" w14:paraId="539C5E16" w14:textId="77777777" w:rsidTr="0027738B">
        <w:trPr>
          <w:cantSplit/>
          <w:trHeight w:val="372"/>
        </w:trPr>
        <w:tc>
          <w:tcPr>
            <w:tcW w:w="1573" w:type="dxa"/>
            <w:vAlign w:val="center"/>
          </w:tcPr>
          <w:p w14:paraId="2004146C" w14:textId="77777777" w:rsidR="003C1AC8" w:rsidRPr="009F3483" w:rsidRDefault="003C1AC8" w:rsidP="0027738B">
            <w:pPr>
              <w:spacing w:before="40" w:after="40" w:line="276" w:lineRule="auto"/>
              <w:jc w:val="left"/>
              <w:rPr>
                <w:b/>
                <w:sz w:val="20"/>
              </w:rPr>
            </w:pPr>
            <w:r>
              <w:rPr>
                <w:b/>
                <w:sz w:val="20"/>
              </w:rPr>
              <w:t>LPA65</w:t>
            </w:r>
          </w:p>
        </w:tc>
        <w:tc>
          <w:tcPr>
            <w:tcW w:w="7494" w:type="dxa"/>
            <w:vAlign w:val="center"/>
          </w:tcPr>
          <w:p w14:paraId="57903DB6" w14:textId="77777777" w:rsidR="003C1AC8" w:rsidRPr="009B22F9" w:rsidRDefault="003C1AC8" w:rsidP="0027738B">
            <w:pPr>
              <w:pStyle w:val="TableText"/>
              <w:jc w:val="both"/>
            </w:pPr>
            <w:r w:rsidRPr="000961DB">
              <w:t xml:space="preserve">The LPA SHOULD present the EID to the End User </w:t>
            </w:r>
            <w:r>
              <w:t xml:space="preserve">as </w:t>
            </w:r>
            <w:r w:rsidRPr="000961DB">
              <w:t xml:space="preserve">both text and in </w:t>
            </w:r>
            <w:r>
              <w:t xml:space="preserve">a </w:t>
            </w:r>
            <w:r w:rsidRPr="000961DB">
              <w:t>defined scan</w:t>
            </w:r>
            <w:r>
              <w:t>n</w:t>
            </w:r>
            <w:r w:rsidRPr="000961DB">
              <w:t>able format (e.g</w:t>
            </w:r>
            <w:r>
              <w:t>.</w:t>
            </w:r>
            <w:r w:rsidRPr="000961DB">
              <w:t xml:space="preserve"> QR Code).</w:t>
            </w:r>
          </w:p>
        </w:tc>
      </w:tr>
      <w:tr w:rsidR="003C1AC8" w:rsidRPr="002A1089" w14:paraId="51396991" w14:textId="77777777" w:rsidTr="0027738B">
        <w:trPr>
          <w:cantSplit/>
          <w:trHeight w:val="372"/>
        </w:trPr>
        <w:tc>
          <w:tcPr>
            <w:tcW w:w="1573" w:type="dxa"/>
            <w:vAlign w:val="center"/>
          </w:tcPr>
          <w:p w14:paraId="30D24C35" w14:textId="77777777" w:rsidR="003C1AC8" w:rsidRDefault="003C1AC8" w:rsidP="0027738B">
            <w:pPr>
              <w:spacing w:before="40" w:after="40" w:line="276" w:lineRule="auto"/>
              <w:jc w:val="left"/>
              <w:rPr>
                <w:b/>
                <w:sz w:val="20"/>
              </w:rPr>
            </w:pPr>
            <w:r>
              <w:rPr>
                <w:b/>
                <w:sz w:val="20"/>
              </w:rPr>
              <w:t>LPA66</w:t>
            </w:r>
          </w:p>
        </w:tc>
        <w:tc>
          <w:tcPr>
            <w:tcW w:w="7494" w:type="dxa"/>
            <w:vAlign w:val="center"/>
          </w:tcPr>
          <w:p w14:paraId="0EC25B68" w14:textId="77777777" w:rsidR="003C1AC8" w:rsidRPr="005C045F" w:rsidRDefault="003C1AC8" w:rsidP="0027738B">
            <w:pPr>
              <w:spacing w:before="40" w:after="40" w:line="276" w:lineRule="auto"/>
              <w:rPr>
                <w:rFonts w:cs="Arial"/>
                <w:lang w:val="en-US"/>
              </w:rPr>
            </w:pPr>
            <w:r>
              <w:rPr>
                <w:rFonts w:cs="Arial"/>
                <w:sz w:val="20"/>
                <w:lang w:val="en-US"/>
              </w:rPr>
              <w:t>[Void]</w:t>
            </w:r>
          </w:p>
        </w:tc>
      </w:tr>
      <w:tr w:rsidR="003C1AC8" w:rsidRPr="002A1089" w14:paraId="0981E3BB" w14:textId="77777777" w:rsidTr="0027738B">
        <w:trPr>
          <w:cantSplit/>
          <w:trHeight w:val="372"/>
        </w:trPr>
        <w:tc>
          <w:tcPr>
            <w:tcW w:w="1573" w:type="dxa"/>
            <w:vAlign w:val="center"/>
          </w:tcPr>
          <w:p w14:paraId="2293AFC7" w14:textId="77777777" w:rsidR="003C1AC8" w:rsidRDefault="003C1AC8" w:rsidP="0027738B">
            <w:pPr>
              <w:spacing w:before="40" w:after="40" w:line="276" w:lineRule="auto"/>
              <w:jc w:val="left"/>
              <w:rPr>
                <w:b/>
                <w:sz w:val="20"/>
              </w:rPr>
            </w:pPr>
            <w:r>
              <w:rPr>
                <w:b/>
                <w:sz w:val="20"/>
              </w:rPr>
              <w:t>LPA67</w:t>
            </w:r>
          </w:p>
        </w:tc>
        <w:tc>
          <w:tcPr>
            <w:tcW w:w="7494" w:type="dxa"/>
            <w:vAlign w:val="center"/>
          </w:tcPr>
          <w:p w14:paraId="16CB1F71" w14:textId="77777777" w:rsidR="003C1AC8" w:rsidRPr="006E1C4B" w:rsidRDefault="003C1AC8" w:rsidP="0027738B">
            <w:pPr>
              <w:spacing w:before="40" w:after="40" w:line="276" w:lineRule="auto"/>
              <w:rPr>
                <w:rFonts w:cs="Arial"/>
                <w:sz w:val="20"/>
                <w:lang w:val="en-US"/>
              </w:rPr>
            </w:pPr>
            <w:r>
              <w:rPr>
                <w:rFonts w:cs="Arial"/>
                <w:sz w:val="20"/>
                <w:lang w:val="en-US"/>
              </w:rPr>
              <w:t>If the SM-DP+ stops the Profile download procedure, the LPA SHALL notify the End User.</w:t>
            </w:r>
          </w:p>
        </w:tc>
      </w:tr>
      <w:tr w:rsidR="003C1AC8" w:rsidRPr="002A1089" w14:paraId="3425AA5F" w14:textId="77777777" w:rsidTr="0027738B">
        <w:trPr>
          <w:cantSplit/>
          <w:trHeight w:val="372"/>
        </w:trPr>
        <w:tc>
          <w:tcPr>
            <w:tcW w:w="1573" w:type="dxa"/>
            <w:vAlign w:val="center"/>
          </w:tcPr>
          <w:p w14:paraId="570A40D1" w14:textId="77777777" w:rsidR="003C1AC8" w:rsidRDefault="003C1AC8" w:rsidP="0027738B">
            <w:pPr>
              <w:spacing w:before="40" w:after="40" w:line="276" w:lineRule="auto"/>
              <w:jc w:val="left"/>
              <w:rPr>
                <w:b/>
                <w:sz w:val="20"/>
              </w:rPr>
            </w:pPr>
            <w:r>
              <w:rPr>
                <w:b/>
                <w:sz w:val="20"/>
              </w:rPr>
              <w:t>LPA68</w:t>
            </w:r>
          </w:p>
        </w:tc>
        <w:tc>
          <w:tcPr>
            <w:tcW w:w="7494" w:type="dxa"/>
            <w:vAlign w:val="center"/>
          </w:tcPr>
          <w:p w14:paraId="3F65817F" w14:textId="77777777" w:rsidR="003C1AC8" w:rsidRDefault="003C1AC8" w:rsidP="0027738B">
            <w:pPr>
              <w:spacing w:before="40" w:after="40" w:line="276" w:lineRule="auto"/>
              <w:rPr>
                <w:rFonts w:cs="Arial"/>
                <w:sz w:val="20"/>
                <w:lang w:val="en-US"/>
              </w:rPr>
            </w:pPr>
            <w:r>
              <w:rPr>
                <w:sz w:val="20"/>
              </w:rPr>
              <w:t>[Void]</w:t>
            </w:r>
          </w:p>
        </w:tc>
      </w:tr>
      <w:tr w:rsidR="00292C1B" w:rsidRPr="002A1089" w14:paraId="75EC02BB" w14:textId="77777777" w:rsidTr="0027738B">
        <w:trPr>
          <w:cantSplit/>
          <w:trHeight w:val="372"/>
        </w:trPr>
        <w:tc>
          <w:tcPr>
            <w:tcW w:w="1573" w:type="dxa"/>
            <w:vAlign w:val="center"/>
          </w:tcPr>
          <w:p w14:paraId="05F8B97D" w14:textId="0C8F5C8A" w:rsidR="00292C1B" w:rsidRDefault="00292C1B" w:rsidP="008C6F4A">
            <w:pPr>
              <w:spacing w:before="40" w:after="40" w:line="276" w:lineRule="auto"/>
              <w:jc w:val="left"/>
              <w:rPr>
                <w:b/>
                <w:sz w:val="20"/>
              </w:rPr>
            </w:pPr>
            <w:r>
              <w:rPr>
                <w:b/>
                <w:sz w:val="20"/>
              </w:rPr>
              <w:t>LPA69</w:t>
            </w:r>
          </w:p>
        </w:tc>
        <w:tc>
          <w:tcPr>
            <w:tcW w:w="7494" w:type="dxa"/>
            <w:vAlign w:val="center"/>
          </w:tcPr>
          <w:p w14:paraId="31F09760" w14:textId="7D57BE8F" w:rsidR="00292C1B" w:rsidRDefault="00292C1B" w:rsidP="008C6F4A">
            <w:pPr>
              <w:spacing w:before="40" w:after="40" w:line="276" w:lineRule="auto"/>
              <w:jc w:val="left"/>
              <w:rPr>
                <w:sz w:val="20"/>
              </w:rPr>
            </w:pPr>
            <w:r>
              <w:rPr>
                <w:sz w:val="20"/>
              </w:rPr>
              <w:t>It is OPTIONAL for the LPA to support the Activation Code Retrieval operation.</w:t>
            </w:r>
          </w:p>
        </w:tc>
      </w:tr>
      <w:tr w:rsidR="00292C1B" w:rsidRPr="002A1089" w14:paraId="1A82FDC4" w14:textId="77777777" w:rsidTr="0027738B">
        <w:trPr>
          <w:cantSplit/>
          <w:trHeight w:val="372"/>
        </w:trPr>
        <w:tc>
          <w:tcPr>
            <w:tcW w:w="1573" w:type="dxa"/>
            <w:vAlign w:val="center"/>
          </w:tcPr>
          <w:p w14:paraId="2EAE3DB1" w14:textId="675AF3AF" w:rsidR="00292C1B" w:rsidRDefault="00292C1B" w:rsidP="008C6F4A">
            <w:pPr>
              <w:spacing w:before="40" w:after="40" w:line="276" w:lineRule="auto"/>
              <w:jc w:val="left"/>
              <w:rPr>
                <w:b/>
                <w:sz w:val="20"/>
              </w:rPr>
            </w:pPr>
            <w:bookmarkStart w:id="600" w:name="LPA70"/>
            <w:r>
              <w:rPr>
                <w:b/>
                <w:sz w:val="20"/>
              </w:rPr>
              <w:t>LPA70</w:t>
            </w:r>
            <w:bookmarkEnd w:id="600"/>
          </w:p>
        </w:tc>
        <w:tc>
          <w:tcPr>
            <w:tcW w:w="7494" w:type="dxa"/>
            <w:vAlign w:val="center"/>
          </w:tcPr>
          <w:p w14:paraId="6D81756E" w14:textId="737D8F9E" w:rsidR="00292C1B" w:rsidRDefault="00292C1B" w:rsidP="008C6F4A">
            <w:pPr>
              <w:spacing w:before="40" w:after="40" w:line="276" w:lineRule="auto"/>
              <w:jc w:val="left"/>
              <w:rPr>
                <w:sz w:val="20"/>
              </w:rPr>
            </w:pPr>
            <w:r w:rsidRPr="00853F8E">
              <w:rPr>
                <w:rFonts w:eastAsiaTheme="minorEastAsia"/>
                <w:sz w:val="20"/>
                <w:szCs w:val="22"/>
                <w:lang w:val="en-US" w:eastAsia="ko-KR" w:bidi="ar-SA"/>
              </w:rPr>
              <w:t>The LPA supporting Activation Code Retr</w:t>
            </w:r>
            <w:r>
              <w:rPr>
                <w:rFonts w:eastAsiaTheme="minorEastAsia"/>
                <w:sz w:val="20"/>
                <w:szCs w:val="22"/>
                <w:lang w:val="en-US" w:eastAsia="ko-KR" w:bidi="ar-SA"/>
              </w:rPr>
              <w:t>i</w:t>
            </w:r>
            <w:r w:rsidRPr="00853F8E">
              <w:rPr>
                <w:rFonts w:eastAsiaTheme="minorEastAsia"/>
                <w:sz w:val="20"/>
                <w:szCs w:val="22"/>
                <w:lang w:val="en-US" w:eastAsia="ko-KR" w:bidi="ar-SA"/>
              </w:rPr>
              <w:t>eval SHALL support the Local Profile Management Operation 'retrieve Activation Code'. This Operation SHALL allow the LPA to request the Activation Code associated with a specific Profile currently installed on the eUICC.</w:t>
            </w:r>
          </w:p>
        </w:tc>
      </w:tr>
      <w:tr w:rsidR="00123F6A" w:rsidRPr="002A1089" w14:paraId="0500AFB8" w14:textId="77777777" w:rsidTr="0027738B">
        <w:trPr>
          <w:cantSplit/>
          <w:trHeight w:val="372"/>
        </w:trPr>
        <w:tc>
          <w:tcPr>
            <w:tcW w:w="1573" w:type="dxa"/>
            <w:vAlign w:val="center"/>
          </w:tcPr>
          <w:p w14:paraId="1450C027" w14:textId="7A610ED0" w:rsidR="00123F6A" w:rsidRDefault="00580428" w:rsidP="008C6F4A">
            <w:pPr>
              <w:spacing w:before="40" w:after="40" w:line="276" w:lineRule="auto"/>
              <w:jc w:val="left"/>
              <w:rPr>
                <w:b/>
                <w:sz w:val="20"/>
              </w:rPr>
            </w:pPr>
            <w:bookmarkStart w:id="601" w:name="LPA71"/>
            <w:r>
              <w:rPr>
                <w:b/>
                <w:sz w:val="20"/>
              </w:rPr>
              <w:t>LPA71</w:t>
            </w:r>
            <w:bookmarkEnd w:id="601"/>
          </w:p>
        </w:tc>
        <w:tc>
          <w:tcPr>
            <w:tcW w:w="7494" w:type="dxa"/>
            <w:vAlign w:val="center"/>
          </w:tcPr>
          <w:p w14:paraId="78E85B3A" w14:textId="3272B84B" w:rsidR="00123F6A" w:rsidRPr="00853F8E" w:rsidRDefault="00580428" w:rsidP="008C6F4A">
            <w:pPr>
              <w:spacing w:before="40" w:after="40" w:line="276" w:lineRule="auto"/>
              <w:jc w:val="left"/>
              <w:rPr>
                <w:rFonts w:eastAsiaTheme="minorEastAsia"/>
                <w:sz w:val="20"/>
                <w:szCs w:val="22"/>
                <w:lang w:val="en-US" w:eastAsia="ko-KR" w:bidi="ar-SA"/>
              </w:rPr>
            </w:pPr>
            <w:r>
              <w:rPr>
                <w:rFonts w:eastAsiaTheme="minorEastAsia"/>
                <w:sz w:val="20"/>
                <w:szCs w:val="22"/>
                <w:lang w:val="en-US" w:eastAsia="ko-KR" w:bidi="ar-SA"/>
              </w:rPr>
              <w:t>The LPA supporting Activation Code Retrieval MAY check the eligibility of the Activation Code Retrieval from the SM-DP+ for a specific Profile installed on the eUICC.</w:t>
            </w:r>
          </w:p>
        </w:tc>
      </w:tr>
    </w:tbl>
    <w:p w14:paraId="2405D20F" w14:textId="30124BBF" w:rsidR="003C1AC8" w:rsidRDefault="00D57A0B" w:rsidP="00D9742B">
      <w:pPr>
        <w:pStyle w:val="TableCaption"/>
        <w:numPr>
          <w:ilvl w:val="0"/>
          <w:numId w:val="0"/>
        </w:numPr>
        <w:spacing w:before="0" w:after="120"/>
        <w:ind w:left="360" w:hanging="360"/>
      </w:pPr>
      <w:r>
        <w:t>Table 4.11.3.1</w:t>
      </w:r>
      <w:r w:rsidR="003C1AC8">
        <w:t>: LPA Requirements</w:t>
      </w:r>
    </w:p>
    <w:p w14:paraId="0E58513C" w14:textId="77777777" w:rsidR="003C1AC8" w:rsidRDefault="003C1AC8" w:rsidP="003C1AC8">
      <w:pPr>
        <w:pStyle w:val="Heading3"/>
      </w:pPr>
      <w:bookmarkStart w:id="602" w:name="_Toc472934704"/>
      <w:bookmarkStart w:id="603" w:name="_Toc228126352"/>
      <w:r>
        <w:t>LDS Requirements</w:t>
      </w:r>
      <w:bookmarkEnd w:id="602"/>
      <w:bookmarkEnd w:id="6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5E9F7B2D" w14:textId="77777777" w:rsidTr="0027738B">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6D311EB8"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10747454"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1209F540" w14:textId="77777777" w:rsidTr="0027738B">
        <w:tc>
          <w:tcPr>
            <w:tcW w:w="1555" w:type="dxa"/>
            <w:tcBorders>
              <w:top w:val="single" w:sz="4" w:space="0" w:color="auto"/>
              <w:left w:val="single" w:sz="4" w:space="0" w:color="auto"/>
              <w:bottom w:val="single" w:sz="4" w:space="0" w:color="auto"/>
              <w:right w:val="single" w:sz="4" w:space="0" w:color="auto"/>
            </w:tcBorders>
            <w:vAlign w:val="center"/>
          </w:tcPr>
          <w:p w14:paraId="27456430" w14:textId="77777777" w:rsidR="003C1AC8" w:rsidRPr="009F3483" w:rsidRDefault="003C1AC8" w:rsidP="0027738B">
            <w:pPr>
              <w:spacing w:before="40" w:after="40" w:line="276" w:lineRule="auto"/>
              <w:rPr>
                <w:rFonts w:eastAsia="MS Mincho"/>
                <w:b/>
                <w:sz w:val="20"/>
                <w:szCs w:val="22"/>
                <w:lang w:eastAsia="ja-JP" w:bidi="ar-SA"/>
              </w:rPr>
            </w:pPr>
            <w:r w:rsidRPr="009F3483">
              <w:rPr>
                <w:rFonts w:eastAsia="MS Mincho"/>
                <w:b/>
                <w:sz w:val="20"/>
                <w:szCs w:val="22"/>
                <w:lang w:eastAsia="ja-JP" w:bidi="ar-SA"/>
              </w:rPr>
              <w:t>LDS1</w:t>
            </w:r>
          </w:p>
        </w:tc>
        <w:tc>
          <w:tcPr>
            <w:tcW w:w="7461" w:type="dxa"/>
            <w:tcBorders>
              <w:top w:val="single" w:sz="4" w:space="0" w:color="auto"/>
              <w:left w:val="single" w:sz="4" w:space="0" w:color="auto"/>
              <w:bottom w:val="single" w:sz="4" w:space="0" w:color="auto"/>
              <w:right w:val="single" w:sz="4" w:space="0" w:color="auto"/>
            </w:tcBorders>
            <w:vAlign w:val="center"/>
          </w:tcPr>
          <w:p w14:paraId="2C213C10" w14:textId="618B82EB" w:rsidR="003C1AC8" w:rsidRPr="005D0563" w:rsidRDefault="003C1AC8" w:rsidP="0027738B">
            <w:pPr>
              <w:spacing w:before="40" w:after="40" w:line="276" w:lineRule="auto"/>
              <w:rPr>
                <w:rFonts w:eastAsia="MS Mincho"/>
                <w:sz w:val="20"/>
                <w:szCs w:val="22"/>
                <w:lang w:eastAsia="ja-JP" w:bidi="ar-SA"/>
              </w:rPr>
            </w:pPr>
            <w:r w:rsidRPr="00B23092">
              <w:rPr>
                <w:rFonts w:eastAsia="MS Mincho"/>
                <w:sz w:val="20"/>
                <w:szCs w:val="22"/>
                <w:lang w:eastAsia="ja-JP" w:bidi="ar-SA"/>
              </w:rPr>
              <w:t xml:space="preserve">The LDS </w:t>
            </w:r>
            <w:r>
              <w:rPr>
                <w:rFonts w:eastAsia="MS Mincho"/>
                <w:sz w:val="20"/>
                <w:szCs w:val="22"/>
                <w:lang w:eastAsia="ja-JP" w:bidi="ar-SA"/>
              </w:rPr>
              <w:t>SHALL</w:t>
            </w:r>
            <w:r w:rsidRPr="00B23092">
              <w:rPr>
                <w:rFonts w:eastAsia="MS Mincho"/>
                <w:sz w:val="20"/>
                <w:szCs w:val="22"/>
                <w:lang w:eastAsia="ja-JP" w:bidi="ar-SA"/>
              </w:rPr>
              <w:t xml:space="preserve"> be able to read out the</w:t>
            </w:r>
            <w:r>
              <w:rPr>
                <w:rFonts w:eastAsia="MS Mincho"/>
                <w:sz w:val="20"/>
                <w:szCs w:val="22"/>
                <w:lang w:eastAsia="ja-JP" w:bidi="ar-SA"/>
              </w:rPr>
              <w:t xml:space="preserve"> </w:t>
            </w:r>
            <w:r w:rsidRPr="00B23092">
              <w:rPr>
                <w:rFonts w:eastAsia="MS Mincho"/>
                <w:sz w:val="20"/>
                <w:szCs w:val="22"/>
                <w:lang w:eastAsia="ja-JP" w:bidi="ar-SA"/>
              </w:rPr>
              <w:t>address described</w:t>
            </w:r>
            <w:r w:rsidRPr="00BB0CD8">
              <w:rPr>
                <w:rFonts w:eastAsia="MS Mincho"/>
                <w:sz w:val="20"/>
                <w:szCs w:val="22"/>
                <w:lang w:eastAsia="ja-JP" w:bidi="ar-SA"/>
              </w:rPr>
              <w:t xml:space="preserve"> in </w:t>
            </w:r>
            <w:r w:rsidR="00BB0CD8" w:rsidRPr="00BB0CD8">
              <w:rPr>
                <w:rFonts w:eastAsia="MS Mincho"/>
                <w:sz w:val="20"/>
                <w:szCs w:val="22"/>
                <w:lang w:eastAsia="ja-JP" w:bidi="ar-SA"/>
              </w:rPr>
              <w:fldChar w:fldCharType="begin"/>
            </w:r>
            <w:r w:rsidR="00BB0CD8" w:rsidRPr="00BB0CD8">
              <w:rPr>
                <w:rFonts w:eastAsia="MS Mincho"/>
                <w:sz w:val="20"/>
                <w:szCs w:val="22"/>
                <w:lang w:eastAsia="ja-JP" w:bidi="ar-SA"/>
              </w:rPr>
              <w:instrText xml:space="preserve"> REF EUICC41 \h </w:instrText>
            </w:r>
            <w:r w:rsidR="00BB0CD8" w:rsidRPr="00292C1B">
              <w:rPr>
                <w:rFonts w:eastAsia="MS Mincho"/>
                <w:sz w:val="20"/>
                <w:szCs w:val="22"/>
                <w:lang w:eastAsia="ja-JP" w:bidi="ar-SA"/>
              </w:rPr>
              <w:instrText xml:space="preserve"> \* MERGEFORMAT </w:instrText>
            </w:r>
            <w:r w:rsidR="00BB0CD8" w:rsidRPr="00BB0CD8">
              <w:rPr>
                <w:rFonts w:eastAsia="MS Mincho"/>
                <w:sz w:val="20"/>
                <w:szCs w:val="22"/>
                <w:lang w:eastAsia="ja-JP" w:bidi="ar-SA"/>
              </w:rPr>
            </w:r>
            <w:r w:rsidR="00BB0CD8" w:rsidRPr="00BB0CD8">
              <w:rPr>
                <w:rFonts w:eastAsia="MS Mincho"/>
                <w:sz w:val="20"/>
                <w:szCs w:val="22"/>
                <w:lang w:eastAsia="ja-JP" w:bidi="ar-SA"/>
              </w:rPr>
              <w:fldChar w:fldCharType="separate"/>
            </w:r>
            <w:r w:rsidR="005C746C" w:rsidRPr="005C746C">
              <w:rPr>
                <w:sz w:val="20"/>
              </w:rPr>
              <w:t>EUICC41</w:t>
            </w:r>
            <w:r w:rsidR="00BB0CD8" w:rsidRPr="00BB0CD8">
              <w:rPr>
                <w:rFonts w:eastAsia="MS Mincho"/>
                <w:sz w:val="20"/>
                <w:szCs w:val="22"/>
                <w:lang w:eastAsia="ja-JP" w:bidi="ar-SA"/>
              </w:rPr>
              <w:fldChar w:fldCharType="end"/>
            </w:r>
            <w:r w:rsidR="00BB0CD8" w:rsidRPr="00BB0CD8">
              <w:rPr>
                <w:rFonts w:eastAsia="MS Mincho"/>
                <w:sz w:val="20"/>
                <w:szCs w:val="22"/>
                <w:lang w:eastAsia="ja-JP" w:bidi="ar-SA"/>
              </w:rPr>
              <w:t xml:space="preserve"> </w:t>
            </w:r>
            <w:r w:rsidRPr="00904E66">
              <w:rPr>
                <w:rFonts w:eastAsia="MS Mincho"/>
                <w:sz w:val="20"/>
                <w:szCs w:val="22"/>
                <w:lang w:eastAsia="ja-JP" w:bidi="ar-SA"/>
              </w:rPr>
              <w:t>and only</w:t>
            </w:r>
            <w:r w:rsidRPr="00B23092">
              <w:rPr>
                <w:rFonts w:eastAsia="MS Mincho"/>
                <w:sz w:val="20"/>
                <w:szCs w:val="22"/>
                <w:lang w:eastAsia="ja-JP" w:bidi="ar-SA"/>
              </w:rPr>
              <w:t xml:space="preserve"> use the address to connect to the SM-DS</w:t>
            </w:r>
          </w:p>
        </w:tc>
      </w:tr>
    </w:tbl>
    <w:p w14:paraId="23125E03" w14:textId="5623BEF8" w:rsidR="003C1AC8" w:rsidRDefault="00D57A0B" w:rsidP="00D9742B">
      <w:pPr>
        <w:pStyle w:val="TableCaption"/>
        <w:numPr>
          <w:ilvl w:val="0"/>
          <w:numId w:val="0"/>
        </w:numPr>
        <w:ind w:left="360" w:hanging="360"/>
      </w:pPr>
      <w:r>
        <w:t>Table 4.11.4.1</w:t>
      </w:r>
      <w:r w:rsidR="003C1AC8">
        <w:t>: LDS Requirement</w:t>
      </w:r>
    </w:p>
    <w:p w14:paraId="12AD50B1" w14:textId="77777777" w:rsidR="003C1AC8" w:rsidRPr="00DD5AA0" w:rsidRDefault="003C1AC8" w:rsidP="003C1AC8">
      <w:pPr>
        <w:pStyle w:val="Heading2"/>
      </w:pPr>
      <w:bookmarkStart w:id="604" w:name="_Toc472934705"/>
      <w:bookmarkStart w:id="605" w:name="_Toc228126353"/>
      <w:r w:rsidRPr="00DD5AA0">
        <w:t>Subscription Manager – Discovery Service (SM-DS)</w:t>
      </w:r>
      <w:bookmarkEnd w:id="604"/>
      <w:bookmarkEnd w:id="605"/>
    </w:p>
    <w:p w14:paraId="1DFD413D" w14:textId="77777777" w:rsidR="003C1AC8" w:rsidRPr="00DD5AA0" w:rsidRDefault="003C1AC8" w:rsidP="003C1AC8">
      <w:pPr>
        <w:pStyle w:val="Heading3"/>
      </w:pPr>
      <w:bookmarkStart w:id="606" w:name="_Toc472934706"/>
      <w:bookmarkStart w:id="607" w:name="_Toc228126354"/>
      <w:r w:rsidRPr="00DD5AA0">
        <w:t>SM-DS Overview</w:t>
      </w:r>
      <w:bookmarkEnd w:id="606"/>
      <w:bookmarkEnd w:id="607"/>
    </w:p>
    <w:p w14:paraId="17BC77B6" w14:textId="77777777" w:rsidR="003C1AC8" w:rsidRPr="002721B6" w:rsidRDefault="003C1AC8" w:rsidP="0027738B">
      <w:pPr>
        <w:spacing w:before="0" w:after="200" w:line="276" w:lineRule="auto"/>
      </w:pPr>
      <w:r>
        <w:rPr>
          <w:szCs w:val="22"/>
          <w:lang w:eastAsia="en-US"/>
        </w:rPr>
        <w:t xml:space="preserve">The role of the SM-DS is to provide </w:t>
      </w:r>
      <w:r w:rsidRPr="00364F50">
        <w:rPr>
          <w:szCs w:val="22"/>
          <w:lang w:eastAsia="en-US"/>
        </w:rPr>
        <w:t>mechanism</w:t>
      </w:r>
      <w:r>
        <w:rPr>
          <w:szCs w:val="22"/>
          <w:lang w:eastAsia="en-US"/>
        </w:rPr>
        <w:t>s that allow</w:t>
      </w:r>
      <w:r w:rsidRPr="00364F50">
        <w:rPr>
          <w:szCs w:val="22"/>
          <w:lang w:eastAsia="en-US"/>
        </w:rPr>
        <w:t xml:space="preserve"> an SM-DP+ to inform </w:t>
      </w:r>
      <w:r>
        <w:rPr>
          <w:szCs w:val="22"/>
          <w:lang w:eastAsia="en-US"/>
        </w:rPr>
        <w:t>the</w:t>
      </w:r>
      <w:r w:rsidRPr="00364F50">
        <w:rPr>
          <w:szCs w:val="22"/>
          <w:lang w:eastAsia="en-US"/>
        </w:rPr>
        <w:t xml:space="preserve"> </w:t>
      </w:r>
      <w:r>
        <w:rPr>
          <w:szCs w:val="22"/>
          <w:lang w:eastAsia="en-US"/>
        </w:rPr>
        <w:t>LDS within any Device</w:t>
      </w:r>
      <w:r w:rsidRPr="00364F50">
        <w:rPr>
          <w:szCs w:val="22"/>
          <w:lang w:eastAsia="en-US"/>
        </w:rPr>
        <w:t xml:space="preserve"> that </w:t>
      </w:r>
      <w:r>
        <w:rPr>
          <w:szCs w:val="22"/>
          <w:lang w:eastAsia="en-US"/>
        </w:rPr>
        <w:t>an</w:t>
      </w:r>
      <w:r w:rsidRPr="00364F50">
        <w:rPr>
          <w:szCs w:val="22"/>
          <w:lang w:eastAsia="en-US"/>
        </w:rPr>
        <w:t xml:space="preserve"> SM-DP+ wishes to communicate with it</w:t>
      </w:r>
      <w:r>
        <w:rPr>
          <w:szCs w:val="22"/>
          <w:lang w:eastAsia="en-US"/>
        </w:rPr>
        <w:t>. The purpose of the SM-DS to LDS communication SHALL be i</w:t>
      </w:r>
      <w:r>
        <w:t>nforming the LDS of a pending Event.</w:t>
      </w:r>
    </w:p>
    <w:p w14:paraId="34493D96" w14:textId="77777777" w:rsidR="003C1AC8" w:rsidRDefault="003C1AC8" w:rsidP="0027738B">
      <w:pPr>
        <w:spacing w:before="0" w:after="200" w:line="276" w:lineRule="auto"/>
      </w:pPr>
      <w:r>
        <w:lastRenderedPageBreak/>
        <w:t>The principle of operation remains the same for all use cases. The SM-DP+ will send an Event Registration message for a target Device to a SM-DS.</w:t>
      </w:r>
    </w:p>
    <w:p w14:paraId="78CC6D5E" w14:textId="77777777" w:rsidR="003C1AC8" w:rsidRDefault="003C1AC8" w:rsidP="0027738B">
      <w:pPr>
        <w:spacing w:before="0" w:after="200" w:line="276" w:lineRule="auto"/>
      </w:pPr>
      <w:r>
        <w:t>In a simple deployment, only the Root SM-DS is configured on the eUICC. The Root SM-DS address is unique and filled in the eUICC. The LDS in the target Device polls the Root SM-DS using the same logical location. When the Root SM-DS has an Event-ID for the target Device it will respond with the SM-DP+ address, or if there is no Event-ID the response will be a null response.</w:t>
      </w:r>
    </w:p>
    <w:p w14:paraId="558CB319" w14:textId="77777777" w:rsidR="003C1AC8" w:rsidRDefault="003C1AC8" w:rsidP="0027738B">
      <w:pPr>
        <w:spacing w:before="0" w:after="200" w:line="276" w:lineRule="auto"/>
      </w:pPr>
      <w:r>
        <w:t xml:space="preserve">In a deployment with cascaded SM-DSs, the SM-DP+ will </w:t>
      </w:r>
      <w:r w:rsidRPr="00E60F99">
        <w:t>send a</w:t>
      </w:r>
      <w:r>
        <w:t>n</w:t>
      </w:r>
      <w:r w:rsidRPr="00E60F99">
        <w:t xml:space="preserve"> </w:t>
      </w:r>
      <w:r w:rsidRPr="00E33032">
        <w:t>Event Registration</w:t>
      </w:r>
      <w:r>
        <w:t xml:space="preserve"> to an Alternative SM-DS, which may not be configured as the Root SM-DS on the eUICC. This Alternative SM-DS will </w:t>
      </w:r>
      <w:r w:rsidRPr="00A13692">
        <w:t xml:space="preserve">cascade the </w:t>
      </w:r>
      <w:r w:rsidRPr="00E33032">
        <w:t>Event Registration</w:t>
      </w:r>
      <w:r w:rsidRPr="00A13692">
        <w:t xml:space="preserve"> to the </w:t>
      </w:r>
      <w:r>
        <w:t>Roo</w:t>
      </w:r>
      <w:r w:rsidRPr="00A13692">
        <w:t xml:space="preserve">t SM-DS. The LDS in the target Device polls the </w:t>
      </w:r>
      <w:r>
        <w:t>Roo</w:t>
      </w:r>
      <w:r w:rsidRPr="00A13692">
        <w:t xml:space="preserve">t SM-DS and will receive the </w:t>
      </w:r>
      <w:r>
        <w:t>Alternative</w:t>
      </w:r>
      <w:r w:rsidRPr="00A13692">
        <w:t xml:space="preserve"> SM-DS address. It will then request the </w:t>
      </w:r>
      <w:r w:rsidRPr="00E33032">
        <w:t>Event</w:t>
      </w:r>
      <w:r w:rsidRPr="00A13692">
        <w:t xml:space="preserve"> from the </w:t>
      </w:r>
      <w:r>
        <w:t>Alternative</w:t>
      </w:r>
      <w:r w:rsidRPr="00A13692">
        <w:t xml:space="preserve"> SM-DS, which will respond with the SM-DP+ address.</w:t>
      </w:r>
    </w:p>
    <w:p w14:paraId="11BF9AFB" w14:textId="77777777" w:rsidR="003C1AC8" w:rsidRDefault="003C1AC8" w:rsidP="003C1AC8">
      <w:pPr>
        <w:jc w:val="center"/>
      </w:pPr>
      <w:r w:rsidRPr="00A75BB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bdr w:val="none" w:sz="0" w:space="0" w:color="000000"/>
          <w:shd w:val="clear" w:color="000000" w:fill="000000"/>
          <w:lang w:eastAsia="en-GB" w:bidi="ar-SA"/>
        </w:rPr>
        <w:drawing>
          <wp:inline distT="0" distB="0" distL="0" distR="0" wp14:anchorId="4B4CFB57" wp14:editId="635312BE">
            <wp:extent cx="5285365" cy="1257300"/>
            <wp:effectExtent l="0" t="0" r="0" b="0"/>
            <wp:docPr id="13" name="Image 13" descr="C:\Users\CKwok\Desktop\MASTER SGP.21 UML diagrams - PHASE 1\basic operation of the SM-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basic operation of the SM-DS 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5645" b="1997"/>
                    <a:stretch/>
                  </pic:blipFill>
                  <pic:spPr bwMode="auto">
                    <a:xfrm>
                      <a:off x="0" y="0"/>
                      <a:ext cx="5286724" cy="1257623"/>
                    </a:xfrm>
                    <a:prstGeom prst="rect">
                      <a:avLst/>
                    </a:prstGeom>
                    <a:noFill/>
                    <a:ln>
                      <a:noFill/>
                    </a:ln>
                    <a:extLst>
                      <a:ext uri="{53640926-AAD7-44D8-BBD7-CCE9431645EC}">
                        <a14:shadowObscured xmlns:a14="http://schemas.microsoft.com/office/drawing/2010/main"/>
                      </a:ext>
                    </a:extLst>
                  </pic:spPr>
                </pic:pic>
              </a:graphicData>
            </a:graphic>
          </wp:inline>
        </w:drawing>
      </w:r>
    </w:p>
    <w:p w14:paraId="7EA93AF0" w14:textId="117D6C9A" w:rsidR="003C1AC8" w:rsidRDefault="00D57A0B" w:rsidP="00D57A0B">
      <w:pPr>
        <w:pStyle w:val="Figurecaption"/>
        <w:numPr>
          <w:ilvl w:val="0"/>
          <w:numId w:val="0"/>
        </w:numPr>
        <w:ind w:left="360" w:hanging="360"/>
      </w:pPr>
      <w:r>
        <w:t>Figure 4.12.1.1</w:t>
      </w:r>
      <w:r w:rsidR="003C1AC8">
        <w:t>: Alternative Device to Root SM-DS Event Registration</w:t>
      </w:r>
    </w:p>
    <w:p w14:paraId="69719F52" w14:textId="77777777" w:rsidR="000C2451" w:rsidRDefault="000C2451" w:rsidP="00D9742B">
      <w:pPr>
        <w:pStyle w:val="Figurecaption"/>
        <w:numPr>
          <w:ilvl w:val="0"/>
          <w:numId w:val="0"/>
        </w:numPr>
        <w:ind w:left="360" w:hanging="360"/>
      </w:pPr>
    </w:p>
    <w:p w14:paraId="3D470C63" w14:textId="77777777" w:rsidR="003C1AC8" w:rsidRDefault="003C1AC8" w:rsidP="003C1AC8">
      <w:pPr>
        <w:jc w:val="center"/>
      </w:pPr>
      <w:bookmarkStart w:id="608" w:name="_Ref442475567"/>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noProof/>
          <w:lang w:eastAsia="en-GB" w:bidi="ar-SA"/>
        </w:rPr>
        <w:drawing>
          <wp:inline distT="0" distB="0" distL="0" distR="0" wp14:anchorId="0502FC09" wp14:editId="5E8BA628">
            <wp:extent cx="3129964" cy="1744394"/>
            <wp:effectExtent l="0" t="0" r="0" b="8255"/>
            <wp:docPr id="19" name="Image 19" descr="C:\Users\CKwok\Desktop\MASTER SGP.21 UML diagrams - PHASE 1\basic operation of the SM-D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wok\Desktop\MASTER SGP.21 UML diagrams - PHASE 1\basic operation of the SM-DS 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2499"/>
                    <a:stretch/>
                  </pic:blipFill>
                  <pic:spPr bwMode="auto">
                    <a:xfrm>
                      <a:off x="0" y="0"/>
                      <a:ext cx="3129964" cy="1744394"/>
                    </a:xfrm>
                    <a:prstGeom prst="rect">
                      <a:avLst/>
                    </a:prstGeom>
                    <a:noFill/>
                    <a:ln>
                      <a:noFill/>
                    </a:ln>
                    <a:extLst>
                      <a:ext uri="{53640926-AAD7-44D8-BBD7-CCE9431645EC}">
                        <a14:shadowObscured xmlns:a14="http://schemas.microsoft.com/office/drawing/2010/main"/>
                      </a:ext>
                    </a:extLst>
                  </pic:spPr>
                </pic:pic>
              </a:graphicData>
            </a:graphic>
          </wp:inline>
        </w:drawing>
      </w:r>
    </w:p>
    <w:p w14:paraId="69B30DE6" w14:textId="6F08E61B" w:rsidR="003C1AC8" w:rsidRDefault="000C2451" w:rsidP="000C2451">
      <w:pPr>
        <w:pStyle w:val="Figurecaption"/>
        <w:numPr>
          <w:ilvl w:val="0"/>
          <w:numId w:val="0"/>
        </w:numPr>
      </w:pPr>
      <w:r>
        <w:t>Figure 4.12.1.2</w:t>
      </w:r>
      <w:r w:rsidR="003C1AC8">
        <w:t>: Root SM-DS Event Registration</w:t>
      </w:r>
    </w:p>
    <w:p w14:paraId="3C23F7E1" w14:textId="77777777" w:rsidR="000C2451" w:rsidRDefault="000C2451" w:rsidP="00D9742B">
      <w:pPr>
        <w:pStyle w:val="Figurecaption"/>
        <w:numPr>
          <w:ilvl w:val="0"/>
          <w:numId w:val="0"/>
        </w:numPr>
      </w:pPr>
    </w:p>
    <w:p w14:paraId="15292BE4" w14:textId="77777777" w:rsidR="003C1AC8" w:rsidRDefault="003C1AC8" w:rsidP="003C1AC8">
      <w:pPr>
        <w:jc w:val="center"/>
      </w:pP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77803">
        <w:rPr>
          <w:noProof/>
          <w:lang w:eastAsia="en-GB" w:bidi="ar-SA"/>
        </w:rPr>
        <w:drawing>
          <wp:inline distT="0" distB="0" distL="0" distR="0" wp14:anchorId="2E7231E9" wp14:editId="6DF18844">
            <wp:extent cx="4615470" cy="2138900"/>
            <wp:effectExtent l="0" t="0" r="0" b="0"/>
            <wp:docPr id="22" name="Image 22" descr="C:\Users\CKwok\Desktop\MASTER SGP.21 UML diagrams - PHASE 1\basic operation of the SM-D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wok\Desktop\MASTER SGP.21 UML diagrams - PHASE 1\basic operation of the SM-DS 3.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237"/>
                    <a:stretch/>
                  </pic:blipFill>
                  <pic:spPr bwMode="auto">
                    <a:xfrm>
                      <a:off x="0" y="0"/>
                      <a:ext cx="4639233" cy="2149912"/>
                    </a:xfrm>
                    <a:prstGeom prst="rect">
                      <a:avLst/>
                    </a:prstGeom>
                    <a:noFill/>
                    <a:ln>
                      <a:noFill/>
                    </a:ln>
                    <a:extLst>
                      <a:ext uri="{53640926-AAD7-44D8-BBD7-CCE9431645EC}">
                        <a14:shadowObscured xmlns:a14="http://schemas.microsoft.com/office/drawing/2010/main"/>
                      </a:ext>
                    </a:extLst>
                  </pic:spPr>
                </pic:pic>
              </a:graphicData>
            </a:graphic>
          </wp:inline>
        </w:drawing>
      </w:r>
    </w:p>
    <w:p w14:paraId="67857C8D" w14:textId="584E4972" w:rsidR="003C1AC8" w:rsidRDefault="00D57A0B" w:rsidP="00D9742B">
      <w:pPr>
        <w:pStyle w:val="Figurecaption"/>
        <w:numPr>
          <w:ilvl w:val="0"/>
          <w:numId w:val="0"/>
        </w:numPr>
        <w:ind w:left="360" w:hanging="360"/>
      </w:pPr>
      <w:r>
        <w:t>Figure 4.12.1.</w:t>
      </w:r>
      <w:r w:rsidR="000C2451">
        <w:t>3</w:t>
      </w:r>
      <w:r w:rsidR="003C1AC8">
        <w:t>: Alternative SM-DS Discovery</w:t>
      </w:r>
    </w:p>
    <w:p w14:paraId="07082C4E" w14:textId="77777777" w:rsidR="003C1AC8" w:rsidRDefault="003C1AC8" w:rsidP="003C1AC8">
      <w:pPr>
        <w:pStyle w:val="Heading3"/>
      </w:pPr>
      <w:bookmarkStart w:id="609" w:name="_Toc472934707"/>
      <w:bookmarkStart w:id="610" w:name="_Toc228126355"/>
      <w:bookmarkEnd w:id="608"/>
      <w:r>
        <w:t>SM-DS Implementation</w:t>
      </w:r>
      <w:bookmarkEnd w:id="609"/>
      <w:bookmarkEnd w:id="610"/>
    </w:p>
    <w:p w14:paraId="5F986235" w14:textId="77777777" w:rsidR="003C1AC8" w:rsidRDefault="003C1AC8" w:rsidP="003C1AC8">
      <w:pPr>
        <w:spacing w:before="0" w:line="276" w:lineRule="auto"/>
        <w:jc w:val="left"/>
      </w:pPr>
      <w:r>
        <w:t>Two configurations of the SM-DS MAY exist:</w:t>
      </w:r>
    </w:p>
    <w:p w14:paraId="73FC7C18" w14:textId="77777777" w:rsidR="003C1AC8" w:rsidRDefault="003C1AC8" w:rsidP="003C1AC8">
      <w:pPr>
        <w:pStyle w:val="ListBullet1"/>
        <w:numPr>
          <w:ilvl w:val="0"/>
          <w:numId w:val="11"/>
        </w:numPr>
      </w:pPr>
      <w:r>
        <w:t>A Root SM-DS</w:t>
      </w:r>
    </w:p>
    <w:p w14:paraId="383193B0" w14:textId="77777777" w:rsidR="003C1AC8" w:rsidRDefault="003C1AC8" w:rsidP="003C1AC8">
      <w:pPr>
        <w:pStyle w:val="ListBullet1"/>
        <w:numPr>
          <w:ilvl w:val="0"/>
          <w:numId w:val="11"/>
        </w:numPr>
      </w:pPr>
      <w:r>
        <w:t>An Alternative SM-DS</w:t>
      </w:r>
    </w:p>
    <w:p w14:paraId="60FBA139" w14:textId="77777777" w:rsidR="003C1AC8" w:rsidRDefault="003C1AC8" w:rsidP="003C1AC8">
      <w:pPr>
        <w:spacing w:before="0" w:after="200" w:line="276" w:lineRule="auto"/>
        <w:jc w:val="center"/>
      </w:pPr>
      <w:r>
        <w:rPr>
          <w:noProof/>
          <w:lang w:eastAsia="en-GB" w:bidi="ar-SA"/>
        </w:rPr>
        <w:drawing>
          <wp:inline distT="0" distB="0" distL="0" distR="0" wp14:anchorId="660583A0" wp14:editId="56DF9E63">
            <wp:extent cx="5729911" cy="2651760"/>
            <wp:effectExtent l="0" t="0" r="0" b="0"/>
            <wp:docPr id="506" name="Image 5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 506" descr="Diagram&#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945" b="12597"/>
                    <a:stretch/>
                  </pic:blipFill>
                  <pic:spPr bwMode="auto">
                    <a:xfrm>
                      <a:off x="0" y="0"/>
                      <a:ext cx="5731510" cy="2652500"/>
                    </a:xfrm>
                    <a:prstGeom prst="rect">
                      <a:avLst/>
                    </a:prstGeom>
                    <a:noFill/>
                    <a:ln>
                      <a:noFill/>
                    </a:ln>
                    <a:extLst>
                      <a:ext uri="{53640926-AAD7-44D8-BBD7-CCE9431645EC}">
                        <a14:shadowObscured xmlns:a14="http://schemas.microsoft.com/office/drawing/2010/main"/>
                      </a:ext>
                    </a:extLst>
                  </pic:spPr>
                </pic:pic>
              </a:graphicData>
            </a:graphic>
          </wp:inline>
        </w:drawing>
      </w:r>
    </w:p>
    <w:p w14:paraId="30650331" w14:textId="63594006" w:rsidR="003C1AC8" w:rsidRDefault="000C2451" w:rsidP="00D9742B">
      <w:pPr>
        <w:pStyle w:val="Figurecaption"/>
        <w:numPr>
          <w:ilvl w:val="0"/>
          <w:numId w:val="0"/>
        </w:numPr>
      </w:pPr>
      <w:bookmarkStart w:id="611" w:name="SMDSIMPLEMENTATION"/>
      <w:bookmarkStart w:id="612" w:name="_Ref447208637"/>
      <w:bookmarkEnd w:id="611"/>
      <w:r>
        <w:t>Figure 4.12.2.1</w:t>
      </w:r>
      <w:r w:rsidR="003C1AC8">
        <w:t>: SM-DS Implementation</w:t>
      </w:r>
      <w:bookmarkEnd w:id="612"/>
    </w:p>
    <w:p w14:paraId="2E382F77" w14:textId="3276D3B7" w:rsidR="003C1AC8" w:rsidRDefault="00FD6573" w:rsidP="00EE35DD">
      <w:pPr>
        <w:spacing w:after="200" w:line="276" w:lineRule="auto"/>
        <w:rPr>
          <w:szCs w:val="22"/>
        </w:rPr>
      </w:pPr>
      <w:r>
        <w:rPr>
          <w:szCs w:val="22"/>
        </w:rPr>
        <w:t xml:space="preserve">Figure 4.12.2.1 </w:t>
      </w:r>
      <w:r w:rsidR="003C1AC8">
        <w:rPr>
          <w:szCs w:val="22"/>
        </w:rPr>
        <w:t>shows both configurations. The Root SM-DS is configured at the time of Device manufacture and is invariant.</w:t>
      </w:r>
    </w:p>
    <w:p w14:paraId="3C81B8B4" w14:textId="77777777" w:rsidR="003C1AC8" w:rsidRDefault="003C1AC8" w:rsidP="003C1AC8">
      <w:pPr>
        <w:pStyle w:val="Heading3"/>
      </w:pPr>
      <w:bookmarkStart w:id="613" w:name="_Toc472934708"/>
      <w:bookmarkStart w:id="614" w:name="_Toc228126356"/>
      <w:r>
        <w:t>SM-DS Implementation Guidelines</w:t>
      </w:r>
      <w:bookmarkEnd w:id="613"/>
      <w:bookmarkEnd w:id="614"/>
    </w:p>
    <w:p w14:paraId="5797AE60" w14:textId="77777777" w:rsidR="003C1AC8" w:rsidRDefault="003C1AC8" w:rsidP="00EE35DD">
      <w:pPr>
        <w:pStyle w:val="NormalParagraph"/>
        <w:spacing w:after="0"/>
        <w:jc w:val="both"/>
      </w:pPr>
      <w:r>
        <w:t>The following statements SHOULD be considered when defining a technical implementation:</w:t>
      </w:r>
    </w:p>
    <w:p w14:paraId="710982AC" w14:textId="77777777" w:rsidR="003C1AC8" w:rsidRPr="001232C8" w:rsidRDefault="003C1AC8" w:rsidP="00EE35DD">
      <w:pPr>
        <w:pStyle w:val="ListBullet1"/>
        <w:numPr>
          <w:ilvl w:val="0"/>
          <w:numId w:val="11"/>
        </w:numPr>
        <w:jc w:val="both"/>
      </w:pPr>
      <w:r w:rsidRPr="001232C8">
        <w:t>A competitive environment on the supply of SM-DS services SHOULD be favoured by the approach.</w:t>
      </w:r>
    </w:p>
    <w:p w14:paraId="14E6EC9C" w14:textId="77777777" w:rsidR="003C1AC8" w:rsidRPr="001232C8" w:rsidRDefault="003C1AC8" w:rsidP="00EE35DD">
      <w:pPr>
        <w:pStyle w:val="ListBullet1"/>
        <w:numPr>
          <w:ilvl w:val="0"/>
          <w:numId w:val="11"/>
        </w:numPr>
        <w:jc w:val="both"/>
      </w:pPr>
      <w:r w:rsidRPr="001232C8">
        <w:t>There SHOULD be no single-points-of-failure.</w:t>
      </w:r>
    </w:p>
    <w:p w14:paraId="7A0FD457" w14:textId="77777777" w:rsidR="003C1AC8" w:rsidRPr="001232C8" w:rsidRDefault="003C1AC8" w:rsidP="00EE35DD">
      <w:pPr>
        <w:pStyle w:val="ListBullet1"/>
        <w:numPr>
          <w:ilvl w:val="0"/>
          <w:numId w:val="11"/>
        </w:numPr>
        <w:jc w:val="both"/>
      </w:pPr>
      <w:r w:rsidRPr="001232C8">
        <w:t>Implementation SHOULD inherently provide both vertical and horizontal performance/scalability.</w:t>
      </w:r>
    </w:p>
    <w:p w14:paraId="4C520C3C" w14:textId="1597B1FE" w:rsidR="003C1AC8" w:rsidRPr="001232C8" w:rsidRDefault="003C1AC8" w:rsidP="00EE35DD">
      <w:pPr>
        <w:pStyle w:val="ListBullet1"/>
        <w:numPr>
          <w:ilvl w:val="0"/>
          <w:numId w:val="11"/>
        </w:numPr>
        <w:jc w:val="both"/>
      </w:pPr>
      <w:r w:rsidRPr="001232C8">
        <w:lastRenderedPageBreak/>
        <w:t xml:space="preserve">There SHOULD be no need for pre-registration of Devices or eUICCs at a certain SM-DS as </w:t>
      </w:r>
      <w:r>
        <w:t>required in</w:t>
      </w:r>
      <w:r w:rsidRPr="001232C8">
        <w:t xml:space="preserve"> SGP.02 </w:t>
      </w:r>
      <w:r>
        <w:fldChar w:fldCharType="begin"/>
      </w:r>
      <w:r>
        <w:instrText xml:space="preserve"> REF SGP02 \h </w:instrText>
      </w:r>
      <w:r w:rsidR="00EE35DD">
        <w:instrText xml:space="preserve"> \* MERGEFORMAT </w:instrText>
      </w:r>
      <w:r>
        <w:fldChar w:fldCharType="separate"/>
      </w:r>
      <w:r w:rsidR="005C746C" w:rsidRPr="00BD4FCE">
        <w:t>[</w:t>
      </w:r>
      <w:r w:rsidR="005C746C">
        <w:t>8</w:t>
      </w:r>
      <w:r w:rsidR="005C746C" w:rsidRPr="00BD4FCE">
        <w:t>]</w:t>
      </w:r>
      <w:r>
        <w:fldChar w:fldCharType="end"/>
      </w:r>
      <w:r w:rsidRPr="001232C8">
        <w:t xml:space="preserve"> (GSMA Embedded SIM</w:t>
      </w:r>
      <w:r>
        <w:t xml:space="preserve"> for the</w:t>
      </w:r>
      <w:r w:rsidRPr="001232C8">
        <w:t xml:space="preserve"> SM-SR).</w:t>
      </w:r>
    </w:p>
    <w:p w14:paraId="02AC32BE" w14:textId="77777777" w:rsidR="003C1AC8" w:rsidRPr="00346E6F" w:rsidRDefault="003C1AC8" w:rsidP="003C1AC8">
      <w:pPr>
        <w:pStyle w:val="Heading3"/>
        <w:tabs>
          <w:tab w:val="clear" w:pos="851"/>
        </w:tabs>
        <w:ind w:left="720" w:hanging="720"/>
      </w:pPr>
      <w:bookmarkStart w:id="615" w:name="_Toc472934709"/>
      <w:bookmarkStart w:id="616" w:name="_Toc228126357"/>
      <w:r w:rsidRPr="00346E6F">
        <w:rPr>
          <w:szCs w:val="28"/>
        </w:rPr>
        <w:t xml:space="preserve">SM-DS </w:t>
      </w:r>
      <w:r>
        <w:rPr>
          <w:szCs w:val="28"/>
        </w:rPr>
        <w:t>function</w:t>
      </w:r>
      <w:r w:rsidRPr="00346E6F">
        <w:rPr>
          <w:szCs w:val="28"/>
        </w:rPr>
        <w:t>s</w:t>
      </w:r>
      <w:bookmarkEnd w:id="615"/>
      <w:bookmarkEnd w:id="616"/>
    </w:p>
    <w:p w14:paraId="23234771" w14:textId="77777777" w:rsidR="003C1AC8" w:rsidRPr="00DD5AA0" w:rsidRDefault="003C1AC8" w:rsidP="003C1AC8">
      <w:pPr>
        <w:spacing w:before="0" w:after="200" w:line="276" w:lineRule="auto"/>
        <w:rPr>
          <w:lang w:eastAsia="en-US"/>
        </w:rPr>
      </w:pPr>
      <w:r w:rsidRPr="00DD5AA0">
        <w:rPr>
          <w:lang w:eastAsia="en-US"/>
        </w:rPr>
        <w:t>Th</w:t>
      </w:r>
      <w:r>
        <w:rPr>
          <w:lang w:eastAsia="en-US"/>
        </w:rPr>
        <w:t xml:space="preserve">e SM-DS has </w:t>
      </w:r>
      <w:r w:rsidRPr="00DD5AA0">
        <w:rPr>
          <w:lang w:eastAsia="en-US"/>
        </w:rPr>
        <w:t xml:space="preserve">three distinct functions: </w:t>
      </w:r>
    </w:p>
    <w:p w14:paraId="1B78782C" w14:textId="77777777" w:rsidR="003C1AC8" w:rsidRPr="00E950D1" w:rsidRDefault="003C1AC8" w:rsidP="003C1AC8">
      <w:pPr>
        <w:jc w:val="center"/>
        <w:rPr>
          <w:lang w:eastAsia="en-US"/>
        </w:rPr>
      </w:pPr>
      <w:r>
        <w:rPr>
          <w:noProof/>
          <w:lang w:eastAsia="en-GB" w:bidi="ar-SA"/>
        </w:rPr>
        <w:drawing>
          <wp:inline distT="0" distB="0" distL="0" distR="0" wp14:anchorId="591A49F4" wp14:editId="6093E896">
            <wp:extent cx="2746788" cy="1136650"/>
            <wp:effectExtent l="0" t="0" r="0" b="0"/>
            <wp:docPr id="29" name="Imag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8319"/>
                    <a:stretch/>
                  </pic:blipFill>
                  <pic:spPr bwMode="auto">
                    <a:xfrm>
                      <a:off x="0" y="0"/>
                      <a:ext cx="2867485" cy="1186596"/>
                    </a:xfrm>
                    <a:prstGeom prst="rect">
                      <a:avLst/>
                    </a:prstGeom>
                    <a:noFill/>
                    <a:ln>
                      <a:noFill/>
                    </a:ln>
                    <a:extLst>
                      <a:ext uri="{53640926-AAD7-44D8-BBD7-CCE9431645EC}">
                        <a14:shadowObscured xmlns:a14="http://schemas.microsoft.com/office/drawing/2010/main"/>
                      </a:ext>
                    </a:extLst>
                  </pic:spPr>
                </pic:pic>
              </a:graphicData>
            </a:graphic>
          </wp:inline>
        </w:drawing>
      </w:r>
    </w:p>
    <w:p w14:paraId="77A6EA5A" w14:textId="4E79141A" w:rsidR="003C1AC8" w:rsidRPr="00292AA2" w:rsidRDefault="000C2451" w:rsidP="00D9742B">
      <w:pPr>
        <w:pStyle w:val="Figurecaption"/>
        <w:numPr>
          <w:ilvl w:val="0"/>
          <w:numId w:val="0"/>
        </w:numPr>
        <w:ind w:left="360" w:hanging="360"/>
        <w:rPr>
          <w:lang w:eastAsia="en-US"/>
        </w:rPr>
      </w:pPr>
      <w:r>
        <w:t>Figure 4.12.</w:t>
      </w:r>
      <w:r w:rsidR="00AC7A4A">
        <w:t>4</w:t>
      </w:r>
      <w:r>
        <w:t>.1</w:t>
      </w:r>
      <w:r w:rsidR="003C1AC8" w:rsidRPr="00042D94">
        <w:t>: SM-DS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3C1AC8" w:rsidRPr="000E3E39" w14:paraId="3FD86F4D" w14:textId="77777777" w:rsidTr="008C6F4A">
        <w:trPr>
          <w:cantSplit/>
          <w:tblHeader/>
        </w:trPr>
        <w:tc>
          <w:tcPr>
            <w:tcW w:w="2405" w:type="dxa"/>
            <w:shd w:val="clear" w:color="auto" w:fill="DE002B"/>
          </w:tcPr>
          <w:p w14:paraId="59796BA4" w14:textId="77777777" w:rsidR="003C1AC8" w:rsidRPr="00346E6F" w:rsidRDefault="003C1AC8" w:rsidP="008C6F4A">
            <w:pPr>
              <w:pStyle w:val="TableHeader"/>
              <w:rPr>
                <w:b w:val="0"/>
                <w:color w:val="FFFFFF" w:themeColor="background1"/>
              </w:rPr>
            </w:pPr>
            <w:r w:rsidRPr="00346E6F">
              <w:rPr>
                <w:color w:val="FFFFFF" w:themeColor="background1"/>
              </w:rPr>
              <w:t>Function name</w:t>
            </w:r>
          </w:p>
        </w:tc>
        <w:tc>
          <w:tcPr>
            <w:tcW w:w="6611" w:type="dxa"/>
            <w:shd w:val="clear" w:color="auto" w:fill="DE002B"/>
          </w:tcPr>
          <w:p w14:paraId="2223509E" w14:textId="77777777" w:rsidR="003C1AC8" w:rsidRPr="00346E6F" w:rsidRDefault="003C1AC8" w:rsidP="008C6F4A">
            <w:pPr>
              <w:pStyle w:val="TableHeader"/>
              <w:rPr>
                <w:b w:val="0"/>
                <w:color w:val="FFFFFF" w:themeColor="background1"/>
              </w:rPr>
            </w:pPr>
            <w:r w:rsidRPr="00346E6F">
              <w:rPr>
                <w:color w:val="FFFFFF" w:themeColor="background1"/>
              </w:rPr>
              <w:t>Description</w:t>
            </w:r>
          </w:p>
        </w:tc>
      </w:tr>
      <w:tr w:rsidR="003C1AC8" w:rsidRPr="000E3E39" w14:paraId="70F3DBB7" w14:textId="77777777" w:rsidTr="00EE35DD">
        <w:tc>
          <w:tcPr>
            <w:tcW w:w="2405" w:type="dxa"/>
          </w:tcPr>
          <w:p w14:paraId="6D32B5C3" w14:textId="77777777" w:rsidR="003C1AC8" w:rsidRPr="009F3483" w:rsidRDefault="003C1AC8" w:rsidP="00EE35DD">
            <w:pPr>
              <w:spacing w:before="40" w:after="40" w:line="276" w:lineRule="auto"/>
              <w:rPr>
                <w:b/>
                <w:sz w:val="20"/>
              </w:rPr>
            </w:pPr>
            <w:r w:rsidRPr="009F3483">
              <w:rPr>
                <w:b/>
                <w:sz w:val="20"/>
              </w:rPr>
              <w:t>Event Registration</w:t>
            </w:r>
          </w:p>
        </w:tc>
        <w:tc>
          <w:tcPr>
            <w:tcW w:w="6611" w:type="dxa"/>
          </w:tcPr>
          <w:p w14:paraId="4D73DD0B" w14:textId="77777777" w:rsidR="003C1AC8" w:rsidRPr="00346E6F" w:rsidRDefault="003C1AC8" w:rsidP="00EE35DD">
            <w:pPr>
              <w:spacing w:before="40" w:after="40" w:line="276" w:lineRule="auto"/>
              <w:rPr>
                <w:sz w:val="20"/>
              </w:rPr>
            </w:pPr>
            <w:r>
              <w:rPr>
                <w:sz w:val="20"/>
                <w:lang w:eastAsia="en-US"/>
              </w:rPr>
              <w:t>Process by which an Event Record received from a SM-DP+ is stored.</w:t>
            </w:r>
          </w:p>
        </w:tc>
      </w:tr>
      <w:tr w:rsidR="003C1AC8" w:rsidRPr="000E3E39" w14:paraId="4F5E0A9E" w14:textId="77777777" w:rsidTr="00EE35DD">
        <w:tc>
          <w:tcPr>
            <w:tcW w:w="2405" w:type="dxa"/>
          </w:tcPr>
          <w:p w14:paraId="5640EAD3" w14:textId="77777777" w:rsidR="003C1AC8" w:rsidRPr="009F3483" w:rsidDel="00E900AA" w:rsidRDefault="003C1AC8" w:rsidP="00EE35DD">
            <w:pPr>
              <w:spacing w:before="40" w:after="40" w:line="276" w:lineRule="auto"/>
              <w:rPr>
                <w:b/>
                <w:sz w:val="20"/>
              </w:rPr>
            </w:pPr>
            <w:r w:rsidRPr="009F3483">
              <w:rPr>
                <w:b/>
                <w:sz w:val="20"/>
              </w:rPr>
              <w:t>Event Deletion</w:t>
            </w:r>
          </w:p>
        </w:tc>
        <w:tc>
          <w:tcPr>
            <w:tcW w:w="6611" w:type="dxa"/>
          </w:tcPr>
          <w:p w14:paraId="137D777F" w14:textId="77777777" w:rsidR="003C1AC8" w:rsidRDefault="003C1AC8" w:rsidP="00EE35DD">
            <w:pPr>
              <w:spacing w:before="40" w:after="40" w:line="276" w:lineRule="auto"/>
              <w:rPr>
                <w:sz w:val="20"/>
                <w:lang w:eastAsia="en-US"/>
              </w:rPr>
            </w:pPr>
            <w:r>
              <w:rPr>
                <w:sz w:val="20"/>
                <w:lang w:eastAsia="en-US"/>
              </w:rPr>
              <w:t>Process by which an SM-DP+ can delete its own Event Record.</w:t>
            </w:r>
          </w:p>
        </w:tc>
      </w:tr>
      <w:tr w:rsidR="003C1AC8" w:rsidRPr="00930AF7" w14:paraId="5BAC5ACE" w14:textId="77777777" w:rsidTr="00EE35DD">
        <w:tc>
          <w:tcPr>
            <w:tcW w:w="2405" w:type="dxa"/>
          </w:tcPr>
          <w:p w14:paraId="65CA342D" w14:textId="77777777" w:rsidR="003C1AC8" w:rsidRPr="009F3483" w:rsidRDefault="003C1AC8" w:rsidP="00EE35DD">
            <w:pPr>
              <w:spacing w:before="40" w:after="40" w:line="276" w:lineRule="auto"/>
              <w:rPr>
                <w:b/>
                <w:sz w:val="20"/>
              </w:rPr>
            </w:pPr>
            <w:r w:rsidRPr="009F3483">
              <w:rPr>
                <w:b/>
                <w:sz w:val="20"/>
              </w:rPr>
              <w:t>Event Retrieval</w:t>
            </w:r>
          </w:p>
        </w:tc>
        <w:tc>
          <w:tcPr>
            <w:tcW w:w="6611" w:type="dxa"/>
          </w:tcPr>
          <w:p w14:paraId="194087F4" w14:textId="77777777" w:rsidR="003C1AC8" w:rsidRPr="00346E6F" w:rsidRDefault="003C1AC8" w:rsidP="00EE35DD">
            <w:pPr>
              <w:spacing w:before="40" w:after="40" w:line="276" w:lineRule="auto"/>
              <w:rPr>
                <w:sz w:val="20"/>
              </w:rPr>
            </w:pPr>
            <w:r w:rsidRPr="00071B1F">
              <w:rPr>
                <w:sz w:val="20"/>
              </w:rPr>
              <w:t xml:space="preserve">Provides all registered </w:t>
            </w:r>
            <w:r>
              <w:rPr>
                <w:sz w:val="20"/>
              </w:rPr>
              <w:t>Event Records</w:t>
            </w:r>
            <w:r w:rsidRPr="00071B1F">
              <w:rPr>
                <w:sz w:val="20"/>
              </w:rPr>
              <w:t xml:space="preserve">, </w:t>
            </w:r>
            <w:r w:rsidRPr="003C64DE">
              <w:rPr>
                <w:sz w:val="20"/>
              </w:rPr>
              <w:t>u</w:t>
            </w:r>
            <w:r w:rsidRPr="00346E6F">
              <w:rPr>
                <w:sz w:val="20"/>
              </w:rPr>
              <w:t>pon</w:t>
            </w:r>
            <w:r w:rsidRPr="00071B1F">
              <w:rPr>
                <w:sz w:val="20"/>
              </w:rPr>
              <w:t xml:space="preserve"> Discovery R</w:t>
            </w:r>
            <w:r w:rsidRPr="00346E6F">
              <w:rPr>
                <w:sz w:val="20"/>
              </w:rPr>
              <w:t>equest from any enquiring</w:t>
            </w:r>
            <w:r w:rsidRPr="00071B1F">
              <w:rPr>
                <w:sz w:val="20"/>
              </w:rPr>
              <w:t xml:space="preserve"> </w:t>
            </w:r>
            <w:r w:rsidRPr="00346E6F">
              <w:rPr>
                <w:sz w:val="20"/>
              </w:rPr>
              <w:t>LDS</w:t>
            </w:r>
            <w:r w:rsidRPr="00071B1F">
              <w:rPr>
                <w:sz w:val="20"/>
              </w:rPr>
              <w:t>.</w:t>
            </w:r>
          </w:p>
        </w:tc>
      </w:tr>
    </w:tbl>
    <w:p w14:paraId="7E246F64" w14:textId="6838F267" w:rsidR="003C1AC8" w:rsidRPr="00346E6F" w:rsidRDefault="000C2451" w:rsidP="00D9742B">
      <w:pPr>
        <w:pStyle w:val="TableCaption"/>
        <w:numPr>
          <w:ilvl w:val="0"/>
          <w:numId w:val="0"/>
        </w:numPr>
        <w:ind w:left="360" w:hanging="360"/>
        <w:rPr>
          <w:lang w:eastAsia="en-US"/>
        </w:rPr>
      </w:pPr>
      <w:r>
        <w:t>Table 4.12.</w:t>
      </w:r>
      <w:r w:rsidR="00AC7A4A">
        <w:t>4</w:t>
      </w:r>
      <w:r>
        <w:t>.1</w:t>
      </w:r>
      <w:r w:rsidR="003C1AC8">
        <w:t>:</w:t>
      </w:r>
      <w:r w:rsidR="003C1AC8" w:rsidRPr="00346E6F">
        <w:t xml:space="preserve"> SM-DS Function Descriptions</w:t>
      </w:r>
    </w:p>
    <w:p w14:paraId="56D2585F" w14:textId="77777777" w:rsidR="003C1AC8" w:rsidRPr="00346E6F" w:rsidRDefault="003C1AC8" w:rsidP="003C1AC8">
      <w:pPr>
        <w:pStyle w:val="Heading3"/>
        <w:tabs>
          <w:tab w:val="clear" w:pos="851"/>
        </w:tabs>
        <w:ind w:left="720" w:hanging="720"/>
      </w:pPr>
      <w:bookmarkStart w:id="617" w:name="_Toc433374197"/>
      <w:bookmarkStart w:id="618" w:name="_Toc472934710"/>
      <w:bookmarkStart w:id="619" w:name="_Toc228126358"/>
      <w:r w:rsidRPr="00346E6F">
        <w:rPr>
          <w:szCs w:val="28"/>
        </w:rPr>
        <w:t>SM-DS Requirements</w:t>
      </w:r>
      <w:bookmarkEnd w:id="617"/>
      <w:bookmarkEnd w:id="618"/>
      <w:bookmarkEnd w:id="6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EC2AA5" w14:paraId="36F66B13" w14:textId="77777777" w:rsidTr="00EE35DD">
        <w:trPr>
          <w:cantSplit/>
          <w:tblHeader/>
        </w:trPr>
        <w:tc>
          <w:tcPr>
            <w:tcW w:w="1555" w:type="dxa"/>
            <w:shd w:val="clear" w:color="auto" w:fill="DE002B"/>
          </w:tcPr>
          <w:p w14:paraId="5E9516E4" w14:textId="77777777" w:rsidR="003C1AC8" w:rsidRPr="00346E6F" w:rsidRDefault="003C1AC8" w:rsidP="008C6F4A">
            <w:pPr>
              <w:pStyle w:val="TableHeader"/>
              <w:rPr>
                <w:b w:val="0"/>
                <w:color w:val="FFFFFF" w:themeColor="background1"/>
              </w:rPr>
            </w:pPr>
            <w:r w:rsidRPr="00346E6F">
              <w:rPr>
                <w:color w:val="FFFFFF" w:themeColor="background1"/>
              </w:rPr>
              <w:t>Req no.</w:t>
            </w:r>
          </w:p>
        </w:tc>
        <w:tc>
          <w:tcPr>
            <w:tcW w:w="7461" w:type="dxa"/>
            <w:shd w:val="clear" w:color="auto" w:fill="DE002B"/>
          </w:tcPr>
          <w:p w14:paraId="189C15A0" w14:textId="77777777" w:rsidR="003C1AC8" w:rsidRPr="00346E6F" w:rsidRDefault="003C1AC8" w:rsidP="008C6F4A">
            <w:pPr>
              <w:pStyle w:val="TableHeader"/>
              <w:rPr>
                <w:b w:val="0"/>
                <w:color w:val="FFFFFF" w:themeColor="background1"/>
              </w:rPr>
            </w:pPr>
            <w:r w:rsidRPr="00346E6F">
              <w:rPr>
                <w:color w:val="FFFFFF" w:themeColor="background1"/>
              </w:rPr>
              <w:t>Description</w:t>
            </w:r>
          </w:p>
        </w:tc>
      </w:tr>
      <w:tr w:rsidR="003C1AC8" w:rsidRPr="00EC2AA5" w14:paraId="3C9A21A9" w14:textId="77777777" w:rsidTr="00EE35DD">
        <w:tc>
          <w:tcPr>
            <w:tcW w:w="1555" w:type="dxa"/>
          </w:tcPr>
          <w:p w14:paraId="26768A7A" w14:textId="77777777" w:rsidR="003C1AC8" w:rsidRPr="009F3483" w:rsidRDefault="003C1AC8" w:rsidP="00EE35DD">
            <w:pPr>
              <w:spacing w:before="40" w:after="40" w:line="276" w:lineRule="auto"/>
              <w:rPr>
                <w:b/>
                <w:sz w:val="20"/>
              </w:rPr>
            </w:pPr>
            <w:r w:rsidRPr="009F3483">
              <w:rPr>
                <w:b/>
                <w:sz w:val="20"/>
              </w:rPr>
              <w:t>SMDS1</w:t>
            </w:r>
          </w:p>
        </w:tc>
        <w:tc>
          <w:tcPr>
            <w:tcW w:w="7461" w:type="dxa"/>
          </w:tcPr>
          <w:p w14:paraId="2CAB243E" w14:textId="77777777" w:rsidR="003C1AC8" w:rsidRPr="00346E6F" w:rsidRDefault="003C1AC8" w:rsidP="00EE35DD">
            <w:pPr>
              <w:spacing w:before="40" w:after="40" w:line="276" w:lineRule="auto"/>
              <w:rPr>
                <w:sz w:val="20"/>
              </w:rPr>
            </w:pPr>
            <w:r w:rsidRPr="00346E6F">
              <w:rPr>
                <w:rFonts w:cs="Arial"/>
                <w:sz w:val="20"/>
              </w:rPr>
              <w:t>The SM-DS SHALL enable</w:t>
            </w:r>
            <w:r>
              <w:rPr>
                <w:rFonts w:cs="Arial"/>
                <w:sz w:val="20"/>
              </w:rPr>
              <w:t xml:space="preserve"> a</w:t>
            </w:r>
            <w:r w:rsidRPr="00346E6F">
              <w:rPr>
                <w:rFonts w:cs="Arial"/>
                <w:sz w:val="20"/>
              </w:rPr>
              <w:t xml:space="preserve"> </w:t>
            </w:r>
            <w:r>
              <w:rPr>
                <w:rFonts w:cs="Arial"/>
                <w:sz w:val="20"/>
              </w:rPr>
              <w:t>LDS</w:t>
            </w:r>
            <w:r w:rsidRPr="00346E6F">
              <w:rPr>
                <w:rFonts w:cs="Arial"/>
                <w:sz w:val="20"/>
              </w:rPr>
              <w:t xml:space="preserve"> to discover </w:t>
            </w:r>
            <w:r>
              <w:rPr>
                <w:rFonts w:cs="Arial"/>
                <w:sz w:val="20"/>
              </w:rPr>
              <w:t xml:space="preserve">its own Event Records registered by </w:t>
            </w:r>
            <w:r w:rsidRPr="00E33032">
              <w:rPr>
                <w:rFonts w:cs="Arial"/>
                <w:sz w:val="20"/>
              </w:rPr>
              <w:t xml:space="preserve">SM-DP+(s) or </w:t>
            </w:r>
            <w:r>
              <w:rPr>
                <w:rFonts w:cs="Arial"/>
                <w:sz w:val="20"/>
              </w:rPr>
              <w:t>by Alternative</w:t>
            </w:r>
            <w:r w:rsidRPr="00E33032">
              <w:rPr>
                <w:rFonts w:cs="Arial"/>
                <w:sz w:val="20"/>
              </w:rPr>
              <w:t xml:space="preserve"> SM-DS(s)</w:t>
            </w:r>
            <w:r w:rsidRPr="009F3483">
              <w:rPr>
                <w:rFonts w:cs="Arial"/>
                <w:sz w:val="20"/>
              </w:rPr>
              <w:t>.</w:t>
            </w:r>
          </w:p>
        </w:tc>
      </w:tr>
      <w:tr w:rsidR="003C1AC8" w:rsidRPr="00EC2AA5" w14:paraId="40AAE275" w14:textId="77777777" w:rsidTr="00EE35DD">
        <w:tc>
          <w:tcPr>
            <w:tcW w:w="1555" w:type="dxa"/>
          </w:tcPr>
          <w:p w14:paraId="000A20A6" w14:textId="77777777" w:rsidR="003C1AC8" w:rsidRPr="009F3483" w:rsidRDefault="003C1AC8" w:rsidP="00EE35DD">
            <w:pPr>
              <w:spacing w:before="40" w:after="40" w:line="276" w:lineRule="auto"/>
              <w:rPr>
                <w:rFonts w:cs="Arial"/>
                <w:b/>
                <w:sz w:val="20"/>
              </w:rPr>
            </w:pPr>
            <w:r w:rsidRPr="009F3483">
              <w:rPr>
                <w:rFonts w:cs="Arial"/>
                <w:b/>
                <w:sz w:val="20"/>
              </w:rPr>
              <w:t>SMDS2</w:t>
            </w:r>
          </w:p>
        </w:tc>
        <w:tc>
          <w:tcPr>
            <w:tcW w:w="7461" w:type="dxa"/>
          </w:tcPr>
          <w:p w14:paraId="1F932206" w14:textId="77777777" w:rsidR="003C1AC8" w:rsidRPr="00D85F24" w:rsidRDefault="003C1AC8" w:rsidP="00EE35DD">
            <w:pPr>
              <w:spacing w:before="40" w:after="40" w:line="276" w:lineRule="auto"/>
              <w:rPr>
                <w:rFonts w:cs="Arial"/>
                <w:sz w:val="20"/>
              </w:rPr>
            </w:pPr>
            <w:r w:rsidRPr="00D85F24">
              <w:rPr>
                <w:rFonts w:cs="Arial"/>
                <w:sz w:val="20"/>
              </w:rPr>
              <w:t xml:space="preserve">The SM-DS SHALL not be able to identify the nature of </w:t>
            </w:r>
            <w:r>
              <w:rPr>
                <w:rFonts w:cs="Arial"/>
                <w:sz w:val="20"/>
              </w:rPr>
              <w:t>an Event</w:t>
            </w:r>
            <w:r w:rsidRPr="00D85F24">
              <w:rPr>
                <w:rFonts w:cs="Arial"/>
                <w:sz w:val="20"/>
              </w:rPr>
              <w:t>.</w:t>
            </w:r>
          </w:p>
          <w:p w14:paraId="6A8D0FFA" w14:textId="18B4DF71" w:rsidR="003C1AC8" w:rsidRPr="00BC17D5" w:rsidRDefault="0016146F" w:rsidP="00EE35DD">
            <w:pPr>
              <w:spacing w:before="40" w:after="40" w:line="276" w:lineRule="auto"/>
              <w:rPr>
                <w:rFonts w:cs="Arial"/>
                <w:sz w:val="20"/>
              </w:rPr>
            </w:pPr>
            <w:r>
              <w:rPr>
                <w:rFonts w:cs="Arial"/>
                <w:sz w:val="20"/>
              </w:rPr>
              <w:t>NOTE</w:t>
            </w:r>
            <w:r w:rsidR="003C1AC8" w:rsidRPr="00BC17D5">
              <w:rPr>
                <w:rFonts w:cs="Arial"/>
                <w:sz w:val="20"/>
              </w:rPr>
              <w:t>: The nature of the Event may be ‘Profile Package available for download</w:t>
            </w:r>
            <w:r w:rsidR="003C1AC8">
              <w:rPr>
                <w:rFonts w:cs="Arial"/>
                <w:sz w:val="20"/>
              </w:rPr>
              <w:t>’</w:t>
            </w:r>
            <w:r w:rsidR="003C1AC8" w:rsidRPr="00BC17D5">
              <w:rPr>
                <w:rFonts w:cs="Arial"/>
                <w:sz w:val="20"/>
              </w:rPr>
              <w:t>.</w:t>
            </w:r>
          </w:p>
        </w:tc>
      </w:tr>
      <w:tr w:rsidR="003C1AC8" w:rsidRPr="00EC2AA5" w14:paraId="7E2ED93C" w14:textId="77777777" w:rsidTr="00EE35DD">
        <w:tc>
          <w:tcPr>
            <w:tcW w:w="1555" w:type="dxa"/>
          </w:tcPr>
          <w:p w14:paraId="76BE66E9" w14:textId="77777777" w:rsidR="003C1AC8" w:rsidRPr="009F3483" w:rsidRDefault="003C1AC8" w:rsidP="00EE35DD">
            <w:pPr>
              <w:spacing w:before="40" w:after="40" w:line="276" w:lineRule="auto"/>
              <w:rPr>
                <w:b/>
                <w:sz w:val="20"/>
              </w:rPr>
            </w:pPr>
            <w:r w:rsidRPr="009F3483">
              <w:rPr>
                <w:b/>
                <w:sz w:val="20"/>
              </w:rPr>
              <w:t>SMDS3</w:t>
            </w:r>
          </w:p>
        </w:tc>
        <w:tc>
          <w:tcPr>
            <w:tcW w:w="7461" w:type="dxa"/>
          </w:tcPr>
          <w:p w14:paraId="017EF2A2" w14:textId="77777777" w:rsidR="003C1AC8" w:rsidRPr="00346E6F" w:rsidRDefault="003C1AC8" w:rsidP="00EE35DD">
            <w:pPr>
              <w:spacing w:before="40" w:after="40" w:line="276" w:lineRule="auto"/>
              <w:rPr>
                <w:sz w:val="20"/>
              </w:rPr>
            </w:pPr>
            <w:r>
              <w:rPr>
                <w:rFonts w:cs="Arial"/>
                <w:sz w:val="20"/>
              </w:rPr>
              <w:t>A</w:t>
            </w:r>
            <w:r w:rsidRPr="00346E6F">
              <w:rPr>
                <w:rFonts w:cs="Arial"/>
                <w:sz w:val="20"/>
              </w:rPr>
              <w:t xml:space="preserve">ll valid Discovery Requests </w:t>
            </w:r>
            <w:r>
              <w:rPr>
                <w:rFonts w:cs="Arial"/>
                <w:sz w:val="20"/>
              </w:rPr>
              <w:t xml:space="preserve">and Event Registrations </w:t>
            </w:r>
            <w:r w:rsidRPr="00346E6F">
              <w:rPr>
                <w:rFonts w:cs="Arial"/>
                <w:sz w:val="20"/>
              </w:rPr>
              <w:t>SHALL be processed in a non-discriminatory manner.</w:t>
            </w:r>
          </w:p>
        </w:tc>
      </w:tr>
      <w:tr w:rsidR="003C1AC8" w:rsidRPr="00EC2AA5" w14:paraId="445497D8" w14:textId="77777777" w:rsidTr="00EE35DD">
        <w:tc>
          <w:tcPr>
            <w:tcW w:w="1555" w:type="dxa"/>
          </w:tcPr>
          <w:p w14:paraId="6650CF54" w14:textId="77777777" w:rsidR="003C1AC8" w:rsidRPr="009F3483" w:rsidRDefault="003C1AC8" w:rsidP="00EE35DD">
            <w:pPr>
              <w:spacing w:before="40" w:after="40" w:line="276" w:lineRule="auto"/>
              <w:rPr>
                <w:b/>
                <w:sz w:val="20"/>
              </w:rPr>
            </w:pPr>
            <w:r w:rsidRPr="009F3483">
              <w:rPr>
                <w:b/>
                <w:sz w:val="20"/>
              </w:rPr>
              <w:t>SMDS4</w:t>
            </w:r>
          </w:p>
        </w:tc>
        <w:tc>
          <w:tcPr>
            <w:tcW w:w="7461" w:type="dxa"/>
          </w:tcPr>
          <w:p w14:paraId="452EAA8C" w14:textId="77777777" w:rsidR="003C1AC8" w:rsidRPr="00456F1F" w:rsidRDefault="003C1AC8" w:rsidP="00EE35DD">
            <w:pPr>
              <w:pStyle w:val="TableText"/>
              <w:jc w:val="both"/>
            </w:pPr>
            <w:r w:rsidRPr="00456F1F">
              <w:t xml:space="preserve">The SM-DS SHALL only accept </w:t>
            </w:r>
            <w:r>
              <w:t>Event Registrations from</w:t>
            </w:r>
          </w:p>
          <w:p w14:paraId="2A519F51" w14:textId="77777777" w:rsidR="003C1AC8" w:rsidRPr="005462EA" w:rsidRDefault="003C1AC8" w:rsidP="00EE35DD">
            <w:pPr>
              <w:pStyle w:val="TableBulletText"/>
              <w:jc w:val="both"/>
            </w:pPr>
            <w:r w:rsidRPr="00456F1F">
              <w:t xml:space="preserve">any authorised and authenticated SM-DP+(s) </w:t>
            </w:r>
            <w:r>
              <w:t>having a valid Certificate</w:t>
            </w:r>
            <w:r w:rsidRPr="00456F1F">
              <w:t>.</w:t>
            </w:r>
          </w:p>
          <w:p w14:paraId="1859B3D4" w14:textId="77777777" w:rsidR="003C1AC8" w:rsidRPr="00456F1F" w:rsidRDefault="003C1AC8" w:rsidP="00EE35DD">
            <w:pPr>
              <w:pStyle w:val="TableBulletText"/>
              <w:jc w:val="both"/>
            </w:pPr>
            <w:r>
              <w:t>any authorised and authenticated SM-DS(s) having a valid Certificate.</w:t>
            </w:r>
          </w:p>
        </w:tc>
      </w:tr>
      <w:tr w:rsidR="003C1AC8" w:rsidRPr="00EC2AA5" w14:paraId="5C29FB1C" w14:textId="77777777" w:rsidTr="00EE35DD">
        <w:tc>
          <w:tcPr>
            <w:tcW w:w="1555" w:type="dxa"/>
          </w:tcPr>
          <w:p w14:paraId="7C520C69" w14:textId="77777777" w:rsidR="003C1AC8" w:rsidRPr="009F3483" w:rsidRDefault="003C1AC8" w:rsidP="00EE35DD">
            <w:pPr>
              <w:spacing w:before="40" w:after="40" w:line="276" w:lineRule="auto"/>
              <w:rPr>
                <w:rFonts w:cs="Arial"/>
                <w:b/>
                <w:sz w:val="20"/>
              </w:rPr>
            </w:pPr>
            <w:r w:rsidRPr="009F3483">
              <w:rPr>
                <w:rFonts w:cs="Arial"/>
                <w:b/>
                <w:sz w:val="20"/>
              </w:rPr>
              <w:t>SMDS5</w:t>
            </w:r>
          </w:p>
        </w:tc>
        <w:tc>
          <w:tcPr>
            <w:tcW w:w="7461" w:type="dxa"/>
          </w:tcPr>
          <w:p w14:paraId="72B31B44" w14:textId="77777777" w:rsidR="003C1AC8" w:rsidRPr="00456F1F" w:rsidRDefault="003C1AC8" w:rsidP="00EE35DD">
            <w:pPr>
              <w:spacing w:before="40" w:after="40" w:line="276" w:lineRule="auto"/>
              <w:rPr>
                <w:rFonts w:cs="Arial"/>
                <w:sz w:val="20"/>
              </w:rPr>
            </w:pPr>
            <w:r w:rsidRPr="00456F1F">
              <w:rPr>
                <w:rFonts w:cs="Arial"/>
                <w:sz w:val="20"/>
              </w:rPr>
              <w:t xml:space="preserve">The SM-DS SHALL only accept Discovery Requests authenticated by </w:t>
            </w:r>
            <w:r>
              <w:rPr>
                <w:rFonts w:cs="Arial"/>
                <w:sz w:val="20"/>
              </w:rPr>
              <w:t>an</w:t>
            </w:r>
            <w:r w:rsidRPr="00456F1F">
              <w:rPr>
                <w:rFonts w:cs="Arial"/>
                <w:sz w:val="20"/>
              </w:rPr>
              <w:t xml:space="preserve"> eUICC via </w:t>
            </w:r>
            <w:r>
              <w:rPr>
                <w:rFonts w:cs="Arial"/>
                <w:sz w:val="20"/>
              </w:rPr>
              <w:t xml:space="preserve">the corresponding </w:t>
            </w:r>
            <w:r w:rsidRPr="00456F1F">
              <w:rPr>
                <w:rFonts w:cs="Arial"/>
                <w:sz w:val="20"/>
              </w:rPr>
              <w:t>LDS.</w:t>
            </w:r>
          </w:p>
        </w:tc>
      </w:tr>
      <w:tr w:rsidR="003C1AC8" w:rsidRPr="00EC2AA5" w14:paraId="5A56D80B" w14:textId="77777777" w:rsidTr="00EE35DD">
        <w:tc>
          <w:tcPr>
            <w:tcW w:w="1555" w:type="dxa"/>
          </w:tcPr>
          <w:p w14:paraId="5193414E" w14:textId="77777777" w:rsidR="003C1AC8" w:rsidRPr="009F3483" w:rsidRDefault="003C1AC8" w:rsidP="00EE35DD">
            <w:pPr>
              <w:spacing w:before="40" w:after="40" w:line="276" w:lineRule="auto"/>
              <w:rPr>
                <w:b/>
                <w:sz w:val="20"/>
              </w:rPr>
            </w:pPr>
            <w:r w:rsidRPr="009F3483">
              <w:rPr>
                <w:b/>
                <w:sz w:val="20"/>
              </w:rPr>
              <w:t>SMDS6</w:t>
            </w:r>
          </w:p>
        </w:tc>
        <w:tc>
          <w:tcPr>
            <w:tcW w:w="7461" w:type="dxa"/>
          </w:tcPr>
          <w:p w14:paraId="193D28E7" w14:textId="77777777" w:rsidR="003C1AC8" w:rsidRPr="00456F1F" w:rsidRDefault="003C1AC8" w:rsidP="00EE35DD">
            <w:pPr>
              <w:spacing w:before="40" w:after="40" w:line="276" w:lineRule="auto"/>
              <w:rPr>
                <w:sz w:val="20"/>
              </w:rPr>
            </w:pPr>
            <w:r w:rsidRPr="00456F1F">
              <w:rPr>
                <w:rFonts w:cs="Arial"/>
                <w:sz w:val="20"/>
              </w:rPr>
              <w:t xml:space="preserve">The SM-DS and the SM-DP+ </w:t>
            </w:r>
            <w:r>
              <w:rPr>
                <w:rFonts w:cs="Arial"/>
                <w:sz w:val="20"/>
              </w:rPr>
              <w:t xml:space="preserve">as well as connected SM-DSs </w:t>
            </w:r>
            <w:r w:rsidRPr="00456F1F">
              <w:rPr>
                <w:rFonts w:cs="Arial"/>
                <w:sz w:val="20"/>
              </w:rPr>
              <w:t>SHALL be mutually authenticated.</w:t>
            </w:r>
          </w:p>
        </w:tc>
      </w:tr>
      <w:tr w:rsidR="003C1AC8" w:rsidRPr="00EC2AA5" w14:paraId="2297BEED" w14:textId="77777777" w:rsidTr="00EE35DD">
        <w:tc>
          <w:tcPr>
            <w:tcW w:w="1555" w:type="dxa"/>
          </w:tcPr>
          <w:p w14:paraId="50AB0BB1" w14:textId="77777777" w:rsidR="003C1AC8" w:rsidRPr="009F3483" w:rsidRDefault="003C1AC8" w:rsidP="00EE35DD">
            <w:pPr>
              <w:spacing w:before="40" w:after="40" w:line="276" w:lineRule="auto"/>
              <w:rPr>
                <w:b/>
                <w:sz w:val="20"/>
              </w:rPr>
            </w:pPr>
            <w:r w:rsidRPr="009F3483">
              <w:rPr>
                <w:b/>
                <w:sz w:val="20"/>
              </w:rPr>
              <w:t>SMDS7</w:t>
            </w:r>
          </w:p>
        </w:tc>
        <w:tc>
          <w:tcPr>
            <w:tcW w:w="7461" w:type="dxa"/>
          </w:tcPr>
          <w:p w14:paraId="4CEC5C24" w14:textId="77777777" w:rsidR="003C1AC8" w:rsidRPr="00456F1F" w:rsidRDefault="003C1AC8" w:rsidP="00EE35DD">
            <w:pPr>
              <w:spacing w:before="40" w:after="40" w:line="276" w:lineRule="auto"/>
              <w:rPr>
                <w:sz w:val="20"/>
              </w:rPr>
            </w:pPr>
            <w:r w:rsidRPr="00456F1F">
              <w:rPr>
                <w:rFonts w:cs="Arial"/>
                <w:sz w:val="20"/>
              </w:rPr>
              <w:t xml:space="preserve">The SM-DS SHALL NOT have visibility of any data that may be used to compromise the </w:t>
            </w:r>
            <w:r>
              <w:rPr>
                <w:rFonts w:cs="Arial"/>
                <w:sz w:val="20"/>
              </w:rPr>
              <w:t>End U</w:t>
            </w:r>
            <w:r w:rsidRPr="00456F1F">
              <w:rPr>
                <w:rFonts w:cs="Arial"/>
                <w:sz w:val="20"/>
              </w:rPr>
              <w:t>ser´s privacy.</w:t>
            </w:r>
          </w:p>
        </w:tc>
      </w:tr>
      <w:tr w:rsidR="003C1AC8" w:rsidRPr="00EC2AA5" w14:paraId="54F3D054" w14:textId="77777777" w:rsidTr="00EE35DD">
        <w:tc>
          <w:tcPr>
            <w:tcW w:w="1555" w:type="dxa"/>
          </w:tcPr>
          <w:p w14:paraId="32844884" w14:textId="77777777" w:rsidR="003C1AC8" w:rsidRPr="009F3483" w:rsidRDefault="003C1AC8" w:rsidP="00EE35DD">
            <w:pPr>
              <w:spacing w:before="40" w:after="40" w:line="276" w:lineRule="auto"/>
              <w:rPr>
                <w:b/>
                <w:sz w:val="20"/>
              </w:rPr>
            </w:pPr>
            <w:r w:rsidRPr="009F3483">
              <w:rPr>
                <w:b/>
                <w:sz w:val="20"/>
              </w:rPr>
              <w:t>SMDS8</w:t>
            </w:r>
          </w:p>
        </w:tc>
        <w:tc>
          <w:tcPr>
            <w:tcW w:w="7461" w:type="dxa"/>
          </w:tcPr>
          <w:p w14:paraId="17DEAF32" w14:textId="77777777" w:rsidR="003C1AC8" w:rsidRPr="003E7F89" w:rsidRDefault="003C1AC8" w:rsidP="00EE35DD">
            <w:pPr>
              <w:spacing w:before="40" w:after="40" w:line="276" w:lineRule="auto"/>
              <w:rPr>
                <w:sz w:val="20"/>
              </w:rPr>
            </w:pPr>
            <w:r w:rsidRPr="003E7F89">
              <w:rPr>
                <w:rFonts w:cs="Arial"/>
                <w:sz w:val="20"/>
              </w:rPr>
              <w:t xml:space="preserve">The SM-DS SHALL support multiple concurrent </w:t>
            </w:r>
            <w:r>
              <w:rPr>
                <w:rFonts w:cs="Arial"/>
                <w:sz w:val="20"/>
              </w:rPr>
              <w:t>Event Registration</w:t>
            </w:r>
            <w:r w:rsidRPr="003E7F89">
              <w:rPr>
                <w:rFonts w:cs="Arial"/>
                <w:sz w:val="20"/>
              </w:rPr>
              <w:t xml:space="preserve">s per eUICC and SHALL present to the LDS all currently valid </w:t>
            </w:r>
            <w:r>
              <w:rPr>
                <w:rFonts w:cs="Arial"/>
                <w:sz w:val="20"/>
              </w:rPr>
              <w:t>Event Record</w:t>
            </w:r>
            <w:r w:rsidRPr="003E7F89">
              <w:rPr>
                <w:rFonts w:cs="Arial"/>
                <w:sz w:val="20"/>
              </w:rPr>
              <w:t>s in the same order as they were received by the SM-DS (first in, first out).</w:t>
            </w:r>
          </w:p>
        </w:tc>
      </w:tr>
      <w:tr w:rsidR="003C1AC8" w:rsidRPr="00EC2AA5" w14:paraId="363D1270" w14:textId="77777777" w:rsidTr="00EE35DD">
        <w:tc>
          <w:tcPr>
            <w:tcW w:w="1555" w:type="dxa"/>
          </w:tcPr>
          <w:p w14:paraId="288C0514" w14:textId="77777777" w:rsidR="003C1AC8" w:rsidRPr="009F3483" w:rsidRDefault="003C1AC8" w:rsidP="00EE35DD">
            <w:pPr>
              <w:spacing w:before="40" w:after="40" w:line="276" w:lineRule="auto"/>
              <w:rPr>
                <w:b/>
                <w:sz w:val="20"/>
              </w:rPr>
            </w:pPr>
            <w:r w:rsidRPr="009F3483">
              <w:rPr>
                <w:b/>
                <w:sz w:val="20"/>
              </w:rPr>
              <w:t>SMDS9</w:t>
            </w:r>
          </w:p>
        </w:tc>
        <w:tc>
          <w:tcPr>
            <w:tcW w:w="7461" w:type="dxa"/>
          </w:tcPr>
          <w:p w14:paraId="1EAB8C96" w14:textId="77777777" w:rsidR="003C1AC8" w:rsidRPr="003E7F89" w:rsidRDefault="003C1AC8" w:rsidP="00EE35DD">
            <w:pPr>
              <w:spacing w:before="40" w:after="40" w:line="276" w:lineRule="auto"/>
              <w:rPr>
                <w:sz w:val="20"/>
              </w:rPr>
            </w:pPr>
            <w:r w:rsidRPr="003E7F89">
              <w:rPr>
                <w:rFonts w:cs="Arial"/>
                <w:sz w:val="20"/>
              </w:rPr>
              <w:t xml:space="preserve">The SM-DS </w:t>
            </w:r>
            <w:r>
              <w:rPr>
                <w:rFonts w:cs="Arial"/>
                <w:sz w:val="20"/>
              </w:rPr>
              <w:t xml:space="preserve">SHALL </w:t>
            </w:r>
            <w:r w:rsidRPr="003E7F89">
              <w:rPr>
                <w:rFonts w:cs="Arial"/>
                <w:sz w:val="20"/>
              </w:rPr>
              <w:t xml:space="preserve">only store </w:t>
            </w:r>
            <w:r>
              <w:rPr>
                <w:rFonts w:cs="Arial"/>
                <w:sz w:val="20"/>
              </w:rPr>
              <w:t>Event Records</w:t>
            </w:r>
            <w:r w:rsidRPr="003E7F89">
              <w:rPr>
                <w:rFonts w:cs="Arial"/>
                <w:sz w:val="20"/>
              </w:rPr>
              <w:t xml:space="preserve"> destined for specific EIDs.</w:t>
            </w:r>
          </w:p>
        </w:tc>
      </w:tr>
      <w:tr w:rsidR="003C1AC8" w:rsidRPr="00EC2AA5" w14:paraId="613F945B" w14:textId="77777777" w:rsidTr="00EE35DD">
        <w:tc>
          <w:tcPr>
            <w:tcW w:w="1555" w:type="dxa"/>
          </w:tcPr>
          <w:p w14:paraId="5FF91226" w14:textId="77777777" w:rsidR="003C1AC8" w:rsidRPr="009F3483" w:rsidRDefault="003C1AC8" w:rsidP="00EE35DD">
            <w:pPr>
              <w:spacing w:before="40" w:after="40" w:line="276" w:lineRule="auto"/>
              <w:rPr>
                <w:b/>
                <w:sz w:val="20"/>
              </w:rPr>
            </w:pPr>
            <w:r w:rsidRPr="009F3483">
              <w:rPr>
                <w:b/>
                <w:sz w:val="20"/>
              </w:rPr>
              <w:lastRenderedPageBreak/>
              <w:t>SMDS10</w:t>
            </w:r>
          </w:p>
        </w:tc>
        <w:tc>
          <w:tcPr>
            <w:tcW w:w="7461" w:type="dxa"/>
          </w:tcPr>
          <w:p w14:paraId="713A363C" w14:textId="77777777" w:rsidR="003C1AC8" w:rsidRPr="003E7F89" w:rsidRDefault="003C1AC8" w:rsidP="00EE35DD">
            <w:pPr>
              <w:spacing w:before="40" w:after="40" w:line="276" w:lineRule="auto"/>
              <w:rPr>
                <w:sz w:val="20"/>
              </w:rPr>
            </w:pPr>
            <w:r>
              <w:rPr>
                <w:rFonts w:cs="Arial"/>
                <w:sz w:val="20"/>
              </w:rPr>
              <w:t>Subscriber</w:t>
            </w:r>
            <w:r w:rsidRPr="003E7F89">
              <w:rPr>
                <w:rFonts w:cs="Arial"/>
                <w:sz w:val="20"/>
              </w:rPr>
              <w:t xml:space="preserve"> Specific data and Profile related contents SHALL NOT be stored within the SM-DS.</w:t>
            </w:r>
          </w:p>
        </w:tc>
      </w:tr>
      <w:tr w:rsidR="003C1AC8" w:rsidRPr="00EC2AA5" w14:paraId="2029BCD0" w14:textId="77777777" w:rsidTr="00EE35DD">
        <w:tc>
          <w:tcPr>
            <w:tcW w:w="1555" w:type="dxa"/>
          </w:tcPr>
          <w:p w14:paraId="5F2B4AF0" w14:textId="77777777" w:rsidR="003C1AC8" w:rsidRPr="009F3483" w:rsidRDefault="003C1AC8" w:rsidP="00EE35DD">
            <w:pPr>
              <w:spacing w:before="40" w:after="40" w:line="276" w:lineRule="auto"/>
              <w:rPr>
                <w:b/>
                <w:sz w:val="20"/>
              </w:rPr>
            </w:pPr>
            <w:r w:rsidRPr="009F3483">
              <w:rPr>
                <w:b/>
                <w:sz w:val="20"/>
              </w:rPr>
              <w:t>SMDS11</w:t>
            </w:r>
          </w:p>
        </w:tc>
        <w:tc>
          <w:tcPr>
            <w:tcW w:w="7461" w:type="dxa"/>
          </w:tcPr>
          <w:p w14:paraId="1AE6B7E6" w14:textId="77777777" w:rsidR="003C1AC8" w:rsidRPr="003E7F89" w:rsidRDefault="003C1AC8" w:rsidP="00EE35DD">
            <w:pPr>
              <w:spacing w:before="40" w:after="40" w:line="276" w:lineRule="auto"/>
              <w:rPr>
                <w:sz w:val="20"/>
              </w:rPr>
            </w:pPr>
            <w:r w:rsidRPr="003E7F89">
              <w:rPr>
                <w:rFonts w:cs="Arial"/>
                <w:sz w:val="20"/>
              </w:rPr>
              <w:t xml:space="preserve">The SM-DS SHALL NOT </w:t>
            </w:r>
            <w:r>
              <w:rPr>
                <w:rFonts w:cs="Arial"/>
                <w:sz w:val="20"/>
              </w:rPr>
              <w:t>allow</w:t>
            </w:r>
            <w:r w:rsidRPr="003E7F89">
              <w:rPr>
                <w:rFonts w:cs="Arial"/>
                <w:sz w:val="20"/>
              </w:rPr>
              <w:t xml:space="preserve"> </w:t>
            </w:r>
            <w:r>
              <w:rPr>
                <w:rFonts w:cs="Arial"/>
                <w:sz w:val="20"/>
              </w:rPr>
              <w:t>the</w:t>
            </w:r>
            <w:r w:rsidRPr="003E7F89">
              <w:rPr>
                <w:rFonts w:cs="Arial"/>
                <w:sz w:val="20"/>
              </w:rPr>
              <w:t xml:space="preserve"> harvest</w:t>
            </w:r>
            <w:r>
              <w:rPr>
                <w:rFonts w:cs="Arial"/>
                <w:sz w:val="20"/>
              </w:rPr>
              <w:t>ing of any</w:t>
            </w:r>
            <w:r w:rsidRPr="003E7F89">
              <w:rPr>
                <w:rFonts w:cs="Arial"/>
                <w:sz w:val="20"/>
              </w:rPr>
              <w:t xml:space="preserve"> information</w:t>
            </w:r>
            <w:r>
              <w:rPr>
                <w:rFonts w:cs="Arial"/>
                <w:sz w:val="20"/>
              </w:rPr>
              <w:t xml:space="preserve"> such as </w:t>
            </w:r>
            <w:r w:rsidRPr="003E7F89">
              <w:rPr>
                <w:rFonts w:cs="Arial"/>
                <w:sz w:val="20"/>
              </w:rPr>
              <w:t xml:space="preserve">Operator, EIDs, </w:t>
            </w:r>
            <w:r>
              <w:rPr>
                <w:rFonts w:cs="Arial"/>
                <w:sz w:val="20"/>
              </w:rPr>
              <w:t xml:space="preserve">Device Manufacturers, </w:t>
            </w:r>
            <w:r w:rsidRPr="003E7F89">
              <w:rPr>
                <w:rFonts w:cs="Arial"/>
                <w:sz w:val="20"/>
              </w:rPr>
              <w:t>Devices, etc.</w:t>
            </w:r>
          </w:p>
        </w:tc>
      </w:tr>
      <w:tr w:rsidR="003C1AC8" w:rsidRPr="00EC2AA5" w14:paraId="23EAF779" w14:textId="77777777" w:rsidTr="00EE35DD">
        <w:tc>
          <w:tcPr>
            <w:tcW w:w="1555" w:type="dxa"/>
          </w:tcPr>
          <w:p w14:paraId="7C3D2B42" w14:textId="77777777" w:rsidR="003C1AC8" w:rsidRPr="009F3483" w:rsidRDefault="003C1AC8" w:rsidP="00EE35DD">
            <w:pPr>
              <w:spacing w:before="40" w:after="40" w:line="276" w:lineRule="auto"/>
              <w:rPr>
                <w:b/>
                <w:sz w:val="20"/>
              </w:rPr>
            </w:pPr>
            <w:r w:rsidRPr="009F3483">
              <w:rPr>
                <w:b/>
                <w:sz w:val="20"/>
              </w:rPr>
              <w:t>SMDS12</w:t>
            </w:r>
          </w:p>
        </w:tc>
        <w:tc>
          <w:tcPr>
            <w:tcW w:w="7461" w:type="dxa"/>
          </w:tcPr>
          <w:p w14:paraId="51B18FEA" w14:textId="77777777" w:rsidR="003C1AC8" w:rsidRPr="003E7F89" w:rsidRDefault="003C1AC8" w:rsidP="00EE35DD">
            <w:pPr>
              <w:spacing w:before="40" w:after="40" w:line="276" w:lineRule="auto"/>
              <w:rPr>
                <w:sz w:val="20"/>
              </w:rPr>
            </w:pPr>
            <w:r w:rsidRPr="003E7F89">
              <w:rPr>
                <w:rFonts w:cs="Arial"/>
                <w:sz w:val="20"/>
              </w:rPr>
              <w:t xml:space="preserve">The </w:t>
            </w:r>
            <w:r>
              <w:rPr>
                <w:rFonts w:cs="Arial"/>
                <w:sz w:val="20"/>
              </w:rPr>
              <w:t>SM-DS</w:t>
            </w:r>
            <w:r w:rsidRPr="003E7F89">
              <w:rPr>
                <w:rFonts w:cs="Arial"/>
                <w:sz w:val="20"/>
              </w:rPr>
              <w:t xml:space="preserve"> SHALL only </w:t>
            </w:r>
            <w:r>
              <w:rPr>
                <w:rFonts w:cs="Arial"/>
                <w:sz w:val="20"/>
              </w:rPr>
              <w:t>return to the LDS,</w:t>
            </w:r>
            <w:r w:rsidRPr="003E7F89">
              <w:rPr>
                <w:rFonts w:cs="Arial"/>
                <w:sz w:val="20"/>
              </w:rPr>
              <w:t xml:space="preserve"> </w:t>
            </w:r>
            <w:r>
              <w:rPr>
                <w:rFonts w:cs="Arial"/>
                <w:sz w:val="20"/>
              </w:rPr>
              <w:t>the Event Records</w:t>
            </w:r>
            <w:r w:rsidRPr="003E7F89">
              <w:rPr>
                <w:rFonts w:cs="Arial"/>
                <w:sz w:val="20"/>
              </w:rPr>
              <w:t xml:space="preserve"> </w:t>
            </w:r>
            <w:r>
              <w:rPr>
                <w:rFonts w:cs="Arial"/>
                <w:sz w:val="20"/>
              </w:rPr>
              <w:t>related to the served</w:t>
            </w:r>
            <w:r w:rsidRPr="003E7F89">
              <w:rPr>
                <w:rFonts w:cs="Arial"/>
                <w:sz w:val="20"/>
              </w:rPr>
              <w:t xml:space="preserve"> eUICC.</w:t>
            </w:r>
          </w:p>
        </w:tc>
      </w:tr>
      <w:tr w:rsidR="003C1AC8" w:rsidRPr="00EC2AA5" w14:paraId="74E33E2E" w14:textId="77777777" w:rsidTr="00EE35DD">
        <w:tc>
          <w:tcPr>
            <w:tcW w:w="1555" w:type="dxa"/>
          </w:tcPr>
          <w:p w14:paraId="0824B347" w14:textId="77777777" w:rsidR="003C1AC8" w:rsidRPr="009F3483" w:rsidRDefault="003C1AC8" w:rsidP="00EE35DD">
            <w:pPr>
              <w:spacing w:before="40" w:after="40" w:line="276" w:lineRule="auto"/>
              <w:rPr>
                <w:b/>
                <w:sz w:val="20"/>
              </w:rPr>
            </w:pPr>
            <w:r w:rsidRPr="009F3483">
              <w:rPr>
                <w:b/>
                <w:sz w:val="20"/>
              </w:rPr>
              <w:t>SMDS13</w:t>
            </w:r>
          </w:p>
        </w:tc>
        <w:tc>
          <w:tcPr>
            <w:tcW w:w="7461" w:type="dxa"/>
          </w:tcPr>
          <w:p w14:paraId="02FE67DD" w14:textId="77777777" w:rsidR="003C1AC8" w:rsidRPr="003E7F89" w:rsidRDefault="003C1AC8" w:rsidP="00EE35DD">
            <w:pPr>
              <w:spacing w:before="40" w:after="40" w:line="276" w:lineRule="auto"/>
              <w:rPr>
                <w:sz w:val="20"/>
              </w:rPr>
            </w:pPr>
            <w:r w:rsidRPr="003E7F89">
              <w:rPr>
                <w:rFonts w:cs="Arial"/>
                <w:sz w:val="20"/>
              </w:rPr>
              <w:t>The SM-DS SHALL NOT have any contact with the Profile Packages e.g. SHALL NOT store or process any Profile Package</w:t>
            </w:r>
            <w:r>
              <w:rPr>
                <w:rFonts w:cs="Arial"/>
                <w:sz w:val="20"/>
              </w:rPr>
              <w:t>.</w:t>
            </w:r>
          </w:p>
        </w:tc>
      </w:tr>
      <w:tr w:rsidR="003C1AC8" w:rsidRPr="00EC2AA5" w14:paraId="20EB2F8F" w14:textId="77777777" w:rsidTr="00EE35DD">
        <w:tc>
          <w:tcPr>
            <w:tcW w:w="1555" w:type="dxa"/>
          </w:tcPr>
          <w:p w14:paraId="4CD5740E" w14:textId="77777777" w:rsidR="003C1AC8" w:rsidRPr="009F3483" w:rsidRDefault="003C1AC8" w:rsidP="00EE35DD">
            <w:pPr>
              <w:spacing w:before="40" w:after="40" w:line="276" w:lineRule="auto"/>
              <w:rPr>
                <w:b/>
                <w:sz w:val="20"/>
              </w:rPr>
            </w:pPr>
            <w:r w:rsidRPr="009F3483">
              <w:rPr>
                <w:b/>
                <w:sz w:val="20"/>
              </w:rPr>
              <w:t>SMDS14</w:t>
            </w:r>
          </w:p>
        </w:tc>
        <w:tc>
          <w:tcPr>
            <w:tcW w:w="7461" w:type="dxa"/>
          </w:tcPr>
          <w:p w14:paraId="33D22BE8" w14:textId="77777777" w:rsidR="003C1AC8" w:rsidRPr="003E7F89" w:rsidRDefault="003C1AC8" w:rsidP="00EE35DD">
            <w:pPr>
              <w:spacing w:before="40" w:after="40" w:line="276" w:lineRule="auto"/>
              <w:rPr>
                <w:sz w:val="20"/>
              </w:rPr>
            </w:pPr>
            <w:r w:rsidRPr="003E7F89">
              <w:rPr>
                <w:rFonts w:cs="Arial"/>
                <w:sz w:val="20"/>
              </w:rPr>
              <w:t xml:space="preserve">The </w:t>
            </w:r>
            <w:r>
              <w:rPr>
                <w:rFonts w:cs="Arial"/>
                <w:sz w:val="20"/>
              </w:rPr>
              <w:t>SM-DS</w:t>
            </w:r>
            <w:r w:rsidRPr="003E7F89">
              <w:rPr>
                <w:rFonts w:cs="Arial"/>
                <w:sz w:val="20"/>
              </w:rPr>
              <w:t xml:space="preserve"> SHALL provide the same data regardless of the status of the Device that queries it (i.e. consistent in time and in geographic location)</w:t>
            </w:r>
            <w:r>
              <w:rPr>
                <w:rFonts w:cs="Arial"/>
                <w:sz w:val="20"/>
              </w:rPr>
              <w:t>.</w:t>
            </w:r>
          </w:p>
        </w:tc>
      </w:tr>
      <w:tr w:rsidR="003C1AC8" w:rsidRPr="00EC2AA5" w14:paraId="421DF081" w14:textId="77777777" w:rsidTr="00EE35DD">
        <w:tc>
          <w:tcPr>
            <w:tcW w:w="1555" w:type="dxa"/>
          </w:tcPr>
          <w:p w14:paraId="798C5757" w14:textId="77777777" w:rsidR="003C1AC8" w:rsidRPr="009F3483" w:rsidRDefault="003C1AC8" w:rsidP="00EE35DD">
            <w:pPr>
              <w:spacing w:before="40" w:after="40" w:line="276" w:lineRule="auto"/>
              <w:rPr>
                <w:b/>
                <w:sz w:val="20"/>
              </w:rPr>
            </w:pPr>
            <w:r w:rsidRPr="009F3483">
              <w:rPr>
                <w:b/>
                <w:sz w:val="20"/>
              </w:rPr>
              <w:t>SMDS15</w:t>
            </w:r>
          </w:p>
        </w:tc>
        <w:tc>
          <w:tcPr>
            <w:tcW w:w="7461" w:type="dxa"/>
          </w:tcPr>
          <w:p w14:paraId="17FF8F02" w14:textId="77777777" w:rsidR="003C1AC8" w:rsidRPr="003E7F89" w:rsidRDefault="003C1AC8" w:rsidP="00EE35DD">
            <w:pPr>
              <w:spacing w:before="40" w:after="40" w:line="276" w:lineRule="auto"/>
              <w:rPr>
                <w:sz w:val="20"/>
              </w:rPr>
            </w:pPr>
            <w:r w:rsidRPr="003E7F89">
              <w:rPr>
                <w:rFonts w:cs="Arial"/>
                <w:sz w:val="20"/>
              </w:rPr>
              <w:t>The SM-DS SHOULD NOT significantly impact the end</w:t>
            </w:r>
            <w:r>
              <w:rPr>
                <w:rFonts w:cs="Arial"/>
                <w:sz w:val="20"/>
              </w:rPr>
              <w:t>-</w:t>
            </w:r>
            <w:r w:rsidRPr="003E7F89">
              <w:rPr>
                <w:rFonts w:cs="Arial"/>
                <w:sz w:val="20"/>
              </w:rPr>
              <w:t>to</w:t>
            </w:r>
            <w:r>
              <w:rPr>
                <w:rFonts w:cs="Arial"/>
                <w:sz w:val="20"/>
              </w:rPr>
              <w:t>-</w:t>
            </w:r>
            <w:r w:rsidRPr="003E7F89">
              <w:rPr>
                <w:rFonts w:cs="Arial"/>
                <w:sz w:val="20"/>
              </w:rPr>
              <w:t>end provisioning time.</w:t>
            </w:r>
          </w:p>
        </w:tc>
      </w:tr>
      <w:tr w:rsidR="003C1AC8" w:rsidRPr="00EC2AA5" w14:paraId="73E45450" w14:textId="77777777" w:rsidTr="00EE35DD">
        <w:tc>
          <w:tcPr>
            <w:tcW w:w="1555" w:type="dxa"/>
          </w:tcPr>
          <w:p w14:paraId="11A06839" w14:textId="77777777" w:rsidR="003C1AC8" w:rsidRPr="009F3483" w:rsidRDefault="003C1AC8" w:rsidP="00EE35DD">
            <w:pPr>
              <w:spacing w:before="40" w:after="40" w:line="276" w:lineRule="auto"/>
              <w:rPr>
                <w:b/>
                <w:sz w:val="20"/>
              </w:rPr>
            </w:pPr>
            <w:r w:rsidRPr="009F3483">
              <w:rPr>
                <w:b/>
                <w:sz w:val="20"/>
              </w:rPr>
              <w:t>SMDS16</w:t>
            </w:r>
          </w:p>
        </w:tc>
        <w:tc>
          <w:tcPr>
            <w:tcW w:w="7461" w:type="dxa"/>
          </w:tcPr>
          <w:p w14:paraId="51CB00A3" w14:textId="77777777" w:rsidR="003C1AC8" w:rsidRPr="003E7F89" w:rsidRDefault="003C1AC8" w:rsidP="00EE35DD">
            <w:pPr>
              <w:spacing w:before="40" w:after="40" w:line="276" w:lineRule="auto"/>
              <w:rPr>
                <w:sz w:val="20"/>
              </w:rPr>
            </w:pPr>
            <w:r w:rsidRPr="003E7F89">
              <w:rPr>
                <w:rFonts w:cs="Arial"/>
                <w:sz w:val="20"/>
              </w:rPr>
              <w:t xml:space="preserve">The </w:t>
            </w:r>
            <w:r>
              <w:rPr>
                <w:rFonts w:cs="Arial"/>
                <w:sz w:val="20"/>
              </w:rPr>
              <w:t>SM-DS</w:t>
            </w:r>
            <w:r w:rsidRPr="003E7F89">
              <w:rPr>
                <w:rFonts w:cs="Arial"/>
                <w:sz w:val="20"/>
              </w:rPr>
              <w:t xml:space="preserve"> SHALL provide defence against DoS attacks.</w:t>
            </w:r>
          </w:p>
        </w:tc>
      </w:tr>
      <w:tr w:rsidR="003C1AC8" w:rsidRPr="00EC2AA5" w14:paraId="7175E2A2" w14:textId="77777777" w:rsidTr="00EE35DD">
        <w:tc>
          <w:tcPr>
            <w:tcW w:w="1555" w:type="dxa"/>
          </w:tcPr>
          <w:p w14:paraId="19837EDF" w14:textId="77777777" w:rsidR="003C1AC8" w:rsidRPr="009F3483" w:rsidRDefault="003C1AC8" w:rsidP="00EE35DD">
            <w:pPr>
              <w:spacing w:before="40" w:after="40" w:line="276" w:lineRule="auto"/>
              <w:rPr>
                <w:b/>
                <w:sz w:val="20"/>
              </w:rPr>
            </w:pPr>
            <w:r w:rsidRPr="009F3483">
              <w:rPr>
                <w:b/>
                <w:sz w:val="20"/>
              </w:rPr>
              <w:t>SMDS17</w:t>
            </w:r>
          </w:p>
        </w:tc>
        <w:tc>
          <w:tcPr>
            <w:tcW w:w="7461" w:type="dxa"/>
          </w:tcPr>
          <w:p w14:paraId="64A6E396" w14:textId="77777777" w:rsidR="003C1AC8" w:rsidRPr="003E7F89" w:rsidRDefault="003C1AC8" w:rsidP="00EE35DD">
            <w:pPr>
              <w:spacing w:before="40" w:after="40" w:line="276" w:lineRule="auto"/>
              <w:rPr>
                <w:sz w:val="20"/>
              </w:rPr>
            </w:pPr>
            <w:r w:rsidRPr="003E7F89">
              <w:rPr>
                <w:rFonts w:cs="Arial"/>
                <w:sz w:val="20"/>
              </w:rPr>
              <w:t>All communications to, from and between entities of the SM-DS SHALL be encrypted.</w:t>
            </w:r>
          </w:p>
        </w:tc>
      </w:tr>
      <w:tr w:rsidR="003C1AC8" w:rsidRPr="00EC2AA5" w14:paraId="291BEB31" w14:textId="77777777" w:rsidTr="00EE35DD">
        <w:tc>
          <w:tcPr>
            <w:tcW w:w="1555" w:type="dxa"/>
          </w:tcPr>
          <w:p w14:paraId="52844554" w14:textId="77777777" w:rsidR="003C1AC8" w:rsidRPr="009F3483" w:rsidRDefault="003C1AC8" w:rsidP="00EE35DD">
            <w:pPr>
              <w:spacing w:before="40" w:after="40" w:line="276" w:lineRule="auto"/>
              <w:rPr>
                <w:rFonts w:cs="Arial"/>
                <w:b/>
                <w:sz w:val="20"/>
              </w:rPr>
            </w:pPr>
            <w:bookmarkStart w:id="620" w:name="SMDS19"/>
            <w:r w:rsidRPr="009F3483">
              <w:rPr>
                <w:rFonts w:cs="Arial"/>
                <w:b/>
                <w:sz w:val="20"/>
              </w:rPr>
              <w:t>SMDS1</w:t>
            </w:r>
            <w:r>
              <w:rPr>
                <w:rFonts w:cs="Arial"/>
                <w:b/>
                <w:sz w:val="20"/>
              </w:rPr>
              <w:t>8</w:t>
            </w:r>
            <w:bookmarkEnd w:id="620"/>
          </w:p>
        </w:tc>
        <w:tc>
          <w:tcPr>
            <w:tcW w:w="7461" w:type="dxa"/>
          </w:tcPr>
          <w:p w14:paraId="376497AF" w14:textId="77777777" w:rsidR="003C1AC8" w:rsidRPr="003E7F89" w:rsidRDefault="003C1AC8" w:rsidP="00EE35DD">
            <w:pPr>
              <w:spacing w:before="40" w:after="40" w:line="276" w:lineRule="auto"/>
              <w:rPr>
                <w:rFonts w:cs="Arial"/>
                <w:sz w:val="20"/>
              </w:rPr>
            </w:pPr>
            <w:r w:rsidRPr="003E7F89">
              <w:rPr>
                <w:rFonts w:cs="Arial"/>
                <w:sz w:val="20"/>
              </w:rPr>
              <w:t xml:space="preserve">The SM-DP+ SHALL be able to delete </w:t>
            </w:r>
            <w:r>
              <w:rPr>
                <w:rFonts w:cs="Arial"/>
                <w:sz w:val="20"/>
              </w:rPr>
              <w:t>any of its own Event Records registered</w:t>
            </w:r>
            <w:r w:rsidRPr="003E7F89">
              <w:rPr>
                <w:rFonts w:cs="Arial"/>
                <w:sz w:val="20"/>
              </w:rPr>
              <w:t xml:space="preserve"> on the SM-DS.</w:t>
            </w:r>
          </w:p>
        </w:tc>
      </w:tr>
      <w:tr w:rsidR="003C1AC8" w:rsidRPr="00EC2AA5" w14:paraId="61883AF3" w14:textId="77777777" w:rsidTr="00EE35DD">
        <w:tc>
          <w:tcPr>
            <w:tcW w:w="1555" w:type="dxa"/>
          </w:tcPr>
          <w:p w14:paraId="2F1A8FBE" w14:textId="77777777" w:rsidR="003C1AC8" w:rsidRPr="009F3483" w:rsidRDefault="003C1AC8" w:rsidP="00EE35DD">
            <w:pPr>
              <w:spacing w:before="40" w:after="40" w:line="276" w:lineRule="auto"/>
              <w:rPr>
                <w:rFonts w:cs="Arial"/>
                <w:b/>
                <w:sz w:val="20"/>
              </w:rPr>
            </w:pPr>
            <w:r>
              <w:rPr>
                <w:rFonts w:cs="Arial"/>
                <w:b/>
                <w:sz w:val="20"/>
              </w:rPr>
              <w:t>SMDS19</w:t>
            </w:r>
          </w:p>
        </w:tc>
        <w:tc>
          <w:tcPr>
            <w:tcW w:w="7461" w:type="dxa"/>
          </w:tcPr>
          <w:p w14:paraId="290936CE" w14:textId="5066FA43" w:rsidR="003C1AC8" w:rsidRPr="003E7F89" w:rsidRDefault="003C1AC8" w:rsidP="00EE35DD">
            <w:pPr>
              <w:spacing w:before="40" w:after="40" w:line="276" w:lineRule="auto"/>
              <w:rPr>
                <w:rFonts w:cs="Arial"/>
                <w:sz w:val="20"/>
              </w:rPr>
            </w:pPr>
            <w:r>
              <w:rPr>
                <w:rFonts w:cs="Arial"/>
                <w:sz w:val="20"/>
              </w:rPr>
              <w:t xml:space="preserve">An Alternative SM-DS SHALL be able to delete any of its own Event Records registered </w:t>
            </w:r>
            <w:r w:rsidRPr="00273EF5">
              <w:rPr>
                <w:rFonts w:cs="Arial"/>
                <w:sz w:val="20"/>
              </w:rPr>
              <w:t xml:space="preserve">on the Root SM-DS (In response to an SM-DP+ delete operation defined in </w:t>
            </w:r>
            <w:r w:rsidRPr="00267917">
              <w:rPr>
                <w:rFonts w:cs="Arial"/>
                <w:sz w:val="20"/>
              </w:rPr>
              <w:fldChar w:fldCharType="begin"/>
            </w:r>
            <w:r w:rsidRPr="00273EF5">
              <w:rPr>
                <w:rFonts w:cs="Arial"/>
                <w:sz w:val="20"/>
              </w:rPr>
              <w:instrText xml:space="preserve"> REF SMDS19 \h </w:instrText>
            </w:r>
            <w:r w:rsidRPr="00F16125">
              <w:rPr>
                <w:rFonts w:cs="Arial"/>
                <w:sz w:val="20"/>
              </w:rPr>
              <w:instrText xml:space="preserve"> \* MERGEFORMAT </w:instrText>
            </w:r>
            <w:r w:rsidRPr="00267917">
              <w:rPr>
                <w:rFonts w:cs="Arial"/>
                <w:sz w:val="20"/>
              </w:rPr>
            </w:r>
            <w:r w:rsidRPr="00267917">
              <w:rPr>
                <w:rFonts w:cs="Arial"/>
                <w:sz w:val="20"/>
              </w:rPr>
              <w:fldChar w:fldCharType="separate"/>
            </w:r>
            <w:r w:rsidR="005C746C" w:rsidRPr="005C746C">
              <w:rPr>
                <w:rFonts w:cs="Arial"/>
                <w:sz w:val="20"/>
              </w:rPr>
              <w:t>SMDS18</w:t>
            </w:r>
            <w:r w:rsidRPr="00267917">
              <w:rPr>
                <w:rFonts w:cs="Arial"/>
                <w:sz w:val="20"/>
              </w:rPr>
              <w:fldChar w:fldCharType="end"/>
            </w:r>
            <w:r w:rsidRPr="00273EF5">
              <w:rPr>
                <w:rFonts w:cs="Arial"/>
                <w:sz w:val="20"/>
              </w:rPr>
              <w:t>).</w:t>
            </w:r>
            <w:r>
              <w:rPr>
                <w:rFonts w:cs="Arial"/>
                <w:sz w:val="20"/>
              </w:rPr>
              <w:t xml:space="preserve">  </w:t>
            </w:r>
          </w:p>
        </w:tc>
      </w:tr>
      <w:tr w:rsidR="003C1AC8" w:rsidRPr="00EC2AA5" w14:paraId="09D929F6" w14:textId="77777777" w:rsidTr="00EE35DD">
        <w:tc>
          <w:tcPr>
            <w:tcW w:w="1555" w:type="dxa"/>
          </w:tcPr>
          <w:p w14:paraId="424A6C5F" w14:textId="77777777" w:rsidR="003C1AC8" w:rsidRPr="009F3483" w:rsidRDefault="003C1AC8" w:rsidP="00EE35DD">
            <w:pPr>
              <w:spacing w:before="40" w:after="40" w:line="276" w:lineRule="auto"/>
              <w:rPr>
                <w:rFonts w:cs="Arial"/>
                <w:b/>
                <w:sz w:val="20"/>
              </w:rPr>
            </w:pPr>
            <w:r>
              <w:rPr>
                <w:rFonts w:cs="Arial"/>
                <w:b/>
                <w:sz w:val="20"/>
              </w:rPr>
              <w:t>SMDS20</w:t>
            </w:r>
          </w:p>
        </w:tc>
        <w:tc>
          <w:tcPr>
            <w:tcW w:w="7461" w:type="dxa"/>
          </w:tcPr>
          <w:p w14:paraId="3C2C4829" w14:textId="77777777" w:rsidR="003C1AC8" w:rsidRPr="003E7F89" w:rsidRDefault="003C1AC8" w:rsidP="00EE35DD">
            <w:pPr>
              <w:spacing w:before="40" w:after="40" w:line="276" w:lineRule="auto"/>
              <w:rPr>
                <w:rFonts w:cs="Arial"/>
                <w:sz w:val="20"/>
              </w:rPr>
            </w:pPr>
            <w:r w:rsidRPr="001B620F">
              <w:rPr>
                <w:rFonts w:cs="Arial"/>
                <w:sz w:val="20"/>
              </w:rPr>
              <w:t>An Alternative SM-D</w:t>
            </w:r>
            <w:r>
              <w:rPr>
                <w:rFonts w:cs="Arial"/>
                <w:sz w:val="20"/>
              </w:rPr>
              <w:t>S SHALL</w:t>
            </w:r>
            <w:r w:rsidRPr="001B620F">
              <w:rPr>
                <w:rFonts w:cs="Arial"/>
                <w:sz w:val="20"/>
              </w:rPr>
              <w:t xml:space="preserve"> propagate the Event Record to the Root SM-DS if requested by the SM-DP+</w:t>
            </w:r>
            <w:r>
              <w:rPr>
                <w:rFonts w:cs="Arial"/>
                <w:sz w:val="20"/>
              </w:rPr>
              <w:t>.</w:t>
            </w:r>
          </w:p>
        </w:tc>
      </w:tr>
      <w:tr w:rsidR="003C1AC8" w:rsidRPr="00EC2AA5" w14:paraId="787355FD" w14:textId="77777777" w:rsidTr="00EE35DD">
        <w:tc>
          <w:tcPr>
            <w:tcW w:w="1555" w:type="dxa"/>
          </w:tcPr>
          <w:p w14:paraId="6B2B6668" w14:textId="77777777" w:rsidR="003C1AC8" w:rsidRPr="009F3483" w:rsidRDefault="003C1AC8" w:rsidP="00EE35DD">
            <w:pPr>
              <w:spacing w:before="40" w:after="40" w:line="276" w:lineRule="auto"/>
              <w:rPr>
                <w:rFonts w:cs="Arial"/>
                <w:b/>
                <w:sz w:val="20"/>
              </w:rPr>
            </w:pPr>
            <w:r w:rsidRPr="009F3483">
              <w:rPr>
                <w:rFonts w:cs="Arial"/>
                <w:b/>
                <w:sz w:val="20"/>
              </w:rPr>
              <w:t>SMDS2</w:t>
            </w:r>
            <w:r>
              <w:rPr>
                <w:rFonts w:cs="Arial"/>
                <w:b/>
                <w:sz w:val="20"/>
              </w:rPr>
              <w:t>1</w:t>
            </w:r>
          </w:p>
        </w:tc>
        <w:tc>
          <w:tcPr>
            <w:tcW w:w="7461" w:type="dxa"/>
          </w:tcPr>
          <w:p w14:paraId="7B048BC7" w14:textId="77777777" w:rsidR="003C1AC8" w:rsidRPr="003E7F89" w:rsidRDefault="003C1AC8" w:rsidP="00EE35DD">
            <w:pPr>
              <w:spacing w:before="40" w:after="40" w:line="276" w:lineRule="auto"/>
              <w:rPr>
                <w:rFonts w:cs="Arial"/>
                <w:sz w:val="20"/>
              </w:rPr>
            </w:pPr>
            <w:r w:rsidRPr="003E7F89">
              <w:rPr>
                <w:rFonts w:cs="Arial"/>
                <w:sz w:val="20"/>
              </w:rPr>
              <w:t xml:space="preserve">If there are multiple </w:t>
            </w:r>
            <w:r>
              <w:rPr>
                <w:rFonts w:cs="Arial"/>
                <w:sz w:val="20"/>
              </w:rPr>
              <w:t>Event Records registered</w:t>
            </w:r>
            <w:r w:rsidRPr="003E7F89">
              <w:rPr>
                <w:rFonts w:cs="Arial"/>
                <w:sz w:val="20"/>
              </w:rPr>
              <w:t xml:space="preserve"> on the SM-DS for one eUICC</w:t>
            </w:r>
            <w:r>
              <w:rPr>
                <w:rFonts w:cs="Arial"/>
                <w:sz w:val="20"/>
              </w:rPr>
              <w:t>,</w:t>
            </w:r>
            <w:r w:rsidRPr="003E7F89">
              <w:rPr>
                <w:rFonts w:cs="Arial"/>
                <w:sz w:val="20"/>
              </w:rPr>
              <w:t xml:space="preserve"> these SHALL all be sent as a single response. </w:t>
            </w:r>
          </w:p>
        </w:tc>
      </w:tr>
      <w:tr w:rsidR="003C1AC8" w:rsidRPr="00EC2AA5" w14:paraId="1BF22116" w14:textId="77777777" w:rsidTr="00EE35DD">
        <w:tc>
          <w:tcPr>
            <w:tcW w:w="1555" w:type="dxa"/>
          </w:tcPr>
          <w:p w14:paraId="7BB6BF1F" w14:textId="77777777" w:rsidR="003C1AC8" w:rsidRPr="009F3483" w:rsidRDefault="003C1AC8" w:rsidP="00EE35DD">
            <w:pPr>
              <w:spacing w:before="40" w:after="40" w:line="276" w:lineRule="auto"/>
              <w:rPr>
                <w:rFonts w:cs="Arial"/>
                <w:b/>
                <w:sz w:val="20"/>
              </w:rPr>
            </w:pPr>
            <w:r w:rsidRPr="009F3483">
              <w:rPr>
                <w:rFonts w:cs="Arial"/>
                <w:b/>
                <w:sz w:val="20"/>
              </w:rPr>
              <w:t>SMDS2</w:t>
            </w:r>
            <w:r>
              <w:rPr>
                <w:rFonts w:cs="Arial"/>
                <w:b/>
                <w:sz w:val="20"/>
              </w:rPr>
              <w:t>2</w:t>
            </w:r>
          </w:p>
        </w:tc>
        <w:tc>
          <w:tcPr>
            <w:tcW w:w="7461" w:type="dxa"/>
          </w:tcPr>
          <w:p w14:paraId="2CCEFDFA" w14:textId="77777777" w:rsidR="003C1AC8" w:rsidRPr="003E7F89" w:rsidRDefault="003C1AC8" w:rsidP="00EE35DD">
            <w:pPr>
              <w:spacing w:before="40" w:after="40" w:line="276" w:lineRule="auto"/>
              <w:rPr>
                <w:rFonts w:cs="Arial"/>
                <w:sz w:val="20"/>
              </w:rPr>
            </w:pPr>
            <w:r w:rsidRPr="003E7F89">
              <w:rPr>
                <w:rFonts w:cs="Arial"/>
                <w:sz w:val="20"/>
              </w:rPr>
              <w:t>An SM-DP+ SHALL be able to send a</w:t>
            </w:r>
            <w:r>
              <w:rPr>
                <w:rFonts w:cs="Arial"/>
                <w:sz w:val="20"/>
              </w:rPr>
              <w:t xml:space="preserve">n Event Record </w:t>
            </w:r>
            <w:r w:rsidRPr="003E7F89">
              <w:rPr>
                <w:rFonts w:cs="Arial"/>
                <w:sz w:val="20"/>
              </w:rPr>
              <w:t xml:space="preserve">to an LDS either by </w:t>
            </w:r>
            <w:r>
              <w:rPr>
                <w:rFonts w:cs="Arial"/>
                <w:sz w:val="20"/>
              </w:rPr>
              <w:t>the Root</w:t>
            </w:r>
            <w:r w:rsidRPr="003E7F89">
              <w:rPr>
                <w:rFonts w:cs="Arial"/>
                <w:sz w:val="20"/>
              </w:rPr>
              <w:t xml:space="preserve"> SM-DS or via any </w:t>
            </w:r>
            <w:r>
              <w:rPr>
                <w:rFonts w:cs="Arial"/>
                <w:sz w:val="20"/>
              </w:rPr>
              <w:t>A</w:t>
            </w:r>
            <w:r w:rsidRPr="003E7F89">
              <w:rPr>
                <w:rFonts w:cs="Arial"/>
                <w:sz w:val="20"/>
              </w:rPr>
              <w:t xml:space="preserve">lternative </w:t>
            </w:r>
            <w:r>
              <w:rPr>
                <w:rFonts w:cs="Arial"/>
                <w:sz w:val="20"/>
              </w:rPr>
              <w:t>SM-DS</w:t>
            </w:r>
            <w:r w:rsidRPr="003E7F89">
              <w:rPr>
                <w:rFonts w:cs="Arial"/>
                <w:sz w:val="20"/>
              </w:rPr>
              <w:t xml:space="preserve"> selected by the SM-DP+. If </w:t>
            </w:r>
            <w:r>
              <w:rPr>
                <w:rFonts w:cs="Arial"/>
                <w:sz w:val="20"/>
              </w:rPr>
              <w:t>an</w:t>
            </w:r>
            <w:r w:rsidRPr="003E7F89">
              <w:rPr>
                <w:rFonts w:cs="Arial"/>
                <w:sz w:val="20"/>
              </w:rPr>
              <w:t xml:space="preserve"> </w:t>
            </w:r>
            <w:r>
              <w:rPr>
                <w:rFonts w:cs="Arial"/>
                <w:sz w:val="20"/>
              </w:rPr>
              <w:t>A</w:t>
            </w:r>
            <w:r w:rsidRPr="003E7F89">
              <w:rPr>
                <w:rFonts w:cs="Arial"/>
                <w:sz w:val="20"/>
              </w:rPr>
              <w:t xml:space="preserve">lternative </w:t>
            </w:r>
            <w:r>
              <w:rPr>
                <w:rFonts w:cs="Arial"/>
                <w:sz w:val="20"/>
              </w:rPr>
              <w:t xml:space="preserve">SM-DS </w:t>
            </w:r>
            <w:r w:rsidRPr="003E7F89">
              <w:rPr>
                <w:rFonts w:cs="Arial"/>
                <w:sz w:val="20"/>
              </w:rPr>
              <w:t xml:space="preserve">is </w:t>
            </w:r>
            <w:r>
              <w:rPr>
                <w:rFonts w:cs="Arial"/>
                <w:sz w:val="20"/>
              </w:rPr>
              <w:t>selected,</w:t>
            </w:r>
            <w:r w:rsidRPr="003E7F89">
              <w:rPr>
                <w:rFonts w:cs="Arial"/>
                <w:sz w:val="20"/>
              </w:rPr>
              <w:t xml:space="preserve"> the </w:t>
            </w:r>
            <w:r>
              <w:rPr>
                <w:rFonts w:cs="Arial"/>
                <w:sz w:val="20"/>
              </w:rPr>
              <w:t xml:space="preserve">Event Record </w:t>
            </w:r>
            <w:r w:rsidRPr="003E7F89">
              <w:rPr>
                <w:rFonts w:cs="Arial"/>
                <w:sz w:val="20"/>
              </w:rPr>
              <w:t xml:space="preserve">to the LDS SHALL come from this </w:t>
            </w:r>
            <w:r>
              <w:rPr>
                <w:rFonts w:cs="Arial"/>
                <w:sz w:val="20"/>
              </w:rPr>
              <w:t>A</w:t>
            </w:r>
            <w:r w:rsidRPr="003E7F89">
              <w:rPr>
                <w:rFonts w:cs="Arial"/>
                <w:sz w:val="20"/>
              </w:rPr>
              <w:t xml:space="preserve">lternative SM-DS. </w:t>
            </w:r>
          </w:p>
        </w:tc>
      </w:tr>
      <w:tr w:rsidR="003C1AC8" w:rsidRPr="00EC2AA5" w14:paraId="49D46FA4" w14:textId="77777777" w:rsidTr="00EE35DD">
        <w:tc>
          <w:tcPr>
            <w:tcW w:w="1555" w:type="dxa"/>
          </w:tcPr>
          <w:p w14:paraId="32EC047D" w14:textId="77777777" w:rsidR="003C1AC8" w:rsidRPr="009F3483" w:rsidRDefault="003C1AC8" w:rsidP="00EE35DD">
            <w:pPr>
              <w:spacing w:before="40" w:after="40" w:line="276" w:lineRule="auto"/>
              <w:rPr>
                <w:rFonts w:cs="Arial"/>
                <w:b/>
                <w:sz w:val="20"/>
              </w:rPr>
            </w:pPr>
            <w:r>
              <w:rPr>
                <w:rFonts w:cs="Arial"/>
                <w:b/>
                <w:sz w:val="20"/>
              </w:rPr>
              <w:t>SMDS23</w:t>
            </w:r>
          </w:p>
        </w:tc>
        <w:tc>
          <w:tcPr>
            <w:tcW w:w="7461" w:type="dxa"/>
          </w:tcPr>
          <w:p w14:paraId="2374EB6E" w14:textId="77777777" w:rsidR="003C1AC8" w:rsidRDefault="003C1AC8" w:rsidP="00EE35DD">
            <w:pPr>
              <w:spacing w:before="40" w:after="40" w:line="276" w:lineRule="auto"/>
              <w:rPr>
                <w:rFonts w:cs="Arial"/>
                <w:sz w:val="20"/>
              </w:rPr>
            </w:pPr>
            <w:r>
              <w:rPr>
                <w:rFonts w:cs="Arial"/>
                <w:sz w:val="20"/>
              </w:rPr>
              <w:t xml:space="preserve">There SHALL be a unique Root SM-DS. </w:t>
            </w:r>
          </w:p>
          <w:p w14:paraId="5778A164" w14:textId="759126CC" w:rsidR="003C1AC8" w:rsidRPr="003E7F89" w:rsidRDefault="0016146F" w:rsidP="00EE35DD">
            <w:pPr>
              <w:spacing w:before="40" w:after="40" w:line="276" w:lineRule="auto"/>
              <w:rPr>
                <w:rFonts w:cs="Arial"/>
                <w:sz w:val="20"/>
              </w:rPr>
            </w:pPr>
            <w:r>
              <w:rPr>
                <w:rFonts w:cs="Arial"/>
                <w:sz w:val="20"/>
              </w:rPr>
              <w:t>NOTE</w:t>
            </w:r>
            <w:r w:rsidR="003C1AC8">
              <w:rPr>
                <w:rFonts w:cs="Arial"/>
                <w:sz w:val="20"/>
              </w:rPr>
              <w:t>: This requirement does not forbid the potential load-balancing of this Root SM-DS.</w:t>
            </w:r>
          </w:p>
        </w:tc>
      </w:tr>
      <w:tr w:rsidR="003C1AC8" w:rsidRPr="00EC2AA5" w14:paraId="1E048092" w14:textId="77777777" w:rsidTr="00EE35DD">
        <w:tc>
          <w:tcPr>
            <w:tcW w:w="1555" w:type="dxa"/>
          </w:tcPr>
          <w:p w14:paraId="75CBB925" w14:textId="77777777" w:rsidR="003C1AC8" w:rsidRPr="009F3483" w:rsidRDefault="003C1AC8" w:rsidP="00EE35DD">
            <w:pPr>
              <w:spacing w:before="40" w:after="40" w:line="276" w:lineRule="auto"/>
              <w:rPr>
                <w:rFonts w:cs="Arial"/>
                <w:b/>
                <w:sz w:val="20"/>
              </w:rPr>
            </w:pPr>
            <w:r>
              <w:rPr>
                <w:rFonts w:cs="Arial"/>
                <w:b/>
                <w:sz w:val="20"/>
              </w:rPr>
              <w:t>SMDS24</w:t>
            </w:r>
          </w:p>
        </w:tc>
        <w:tc>
          <w:tcPr>
            <w:tcW w:w="7461" w:type="dxa"/>
          </w:tcPr>
          <w:p w14:paraId="238AC717" w14:textId="77777777" w:rsidR="003C1AC8" w:rsidRPr="003E7F89" w:rsidRDefault="003C1AC8" w:rsidP="00EE35DD">
            <w:pPr>
              <w:spacing w:before="40" w:after="40" w:line="276" w:lineRule="auto"/>
              <w:rPr>
                <w:rFonts w:cs="Arial"/>
                <w:sz w:val="20"/>
              </w:rPr>
            </w:pPr>
            <w:r>
              <w:rPr>
                <w:rFonts w:cs="Arial"/>
                <w:sz w:val="20"/>
              </w:rPr>
              <w:t>The Root SM-DS SHALL be managed by the GSMA.</w:t>
            </w:r>
          </w:p>
        </w:tc>
      </w:tr>
      <w:tr w:rsidR="003C1AC8" w:rsidRPr="00EC2AA5" w14:paraId="1492A258" w14:textId="77777777" w:rsidTr="00EE35DD">
        <w:tc>
          <w:tcPr>
            <w:tcW w:w="1555" w:type="dxa"/>
          </w:tcPr>
          <w:p w14:paraId="2DC511E5" w14:textId="77777777" w:rsidR="003C1AC8" w:rsidRDefault="003C1AC8" w:rsidP="00EE35DD">
            <w:pPr>
              <w:spacing w:before="40" w:after="40" w:line="276" w:lineRule="auto"/>
              <w:rPr>
                <w:rFonts w:cs="Arial"/>
                <w:b/>
                <w:sz w:val="20"/>
              </w:rPr>
            </w:pPr>
            <w:r>
              <w:rPr>
                <w:rFonts w:cs="Arial"/>
                <w:b/>
                <w:sz w:val="20"/>
              </w:rPr>
              <w:t xml:space="preserve">SMDS25 </w:t>
            </w:r>
            <w:r>
              <w:rPr>
                <w:b/>
                <w:sz w:val="20"/>
              </w:rPr>
              <w:t>(FFS)</w:t>
            </w:r>
          </w:p>
        </w:tc>
        <w:tc>
          <w:tcPr>
            <w:tcW w:w="7461" w:type="dxa"/>
          </w:tcPr>
          <w:p w14:paraId="7C4C4226" w14:textId="77777777" w:rsidR="003C1AC8" w:rsidRDefault="003C1AC8" w:rsidP="00EE35DD">
            <w:pPr>
              <w:spacing w:before="40" w:after="40" w:line="276" w:lineRule="auto"/>
              <w:rPr>
                <w:rFonts w:cs="Arial"/>
                <w:sz w:val="20"/>
              </w:rPr>
            </w:pPr>
            <w:r>
              <w:rPr>
                <w:sz w:val="20"/>
                <w:szCs w:val="22"/>
                <w:lang w:eastAsia="de-DE" w:bidi="ar-SA"/>
              </w:rPr>
              <w:t>It SHALL be possible for the Alternative SM-DS to conduct an Event Record Query to the Root SM-DS for the purpose of auditing Event Registrations it owns.</w:t>
            </w:r>
          </w:p>
        </w:tc>
      </w:tr>
      <w:tr w:rsidR="003C1AC8" w:rsidRPr="00EC2AA5" w14:paraId="642A9143" w14:textId="77777777" w:rsidTr="00EE35DD">
        <w:tc>
          <w:tcPr>
            <w:tcW w:w="1555" w:type="dxa"/>
          </w:tcPr>
          <w:p w14:paraId="586ACB3B" w14:textId="77777777" w:rsidR="003C1AC8" w:rsidRDefault="003C1AC8" w:rsidP="00EE35DD">
            <w:pPr>
              <w:spacing w:before="40" w:after="40" w:line="276" w:lineRule="auto"/>
              <w:rPr>
                <w:rFonts w:cs="Arial"/>
                <w:b/>
                <w:sz w:val="20"/>
              </w:rPr>
            </w:pPr>
            <w:r>
              <w:rPr>
                <w:rFonts w:cs="Arial"/>
                <w:b/>
                <w:sz w:val="20"/>
              </w:rPr>
              <w:t xml:space="preserve">SMDS26 </w:t>
            </w:r>
            <w:r>
              <w:rPr>
                <w:b/>
                <w:sz w:val="20"/>
              </w:rPr>
              <w:t>(FFS)</w:t>
            </w:r>
          </w:p>
        </w:tc>
        <w:tc>
          <w:tcPr>
            <w:tcW w:w="7461" w:type="dxa"/>
          </w:tcPr>
          <w:p w14:paraId="1403784B" w14:textId="77777777" w:rsidR="003C1AC8" w:rsidRDefault="003C1AC8" w:rsidP="00EE35DD">
            <w:pPr>
              <w:spacing w:before="40" w:after="40" w:line="276" w:lineRule="auto"/>
              <w:rPr>
                <w:rFonts w:cs="Arial"/>
                <w:sz w:val="20"/>
              </w:rPr>
            </w:pPr>
            <w:r>
              <w:rPr>
                <w:sz w:val="20"/>
                <w:szCs w:val="22"/>
                <w:lang w:eastAsia="de-DE" w:bidi="ar-SA"/>
              </w:rPr>
              <w:t>A SM-DS response to an Event Record Query SHALL only confirm Event Record existence and SHALL NOT include additional information.</w:t>
            </w:r>
          </w:p>
        </w:tc>
      </w:tr>
      <w:tr w:rsidR="003C1AC8" w:rsidRPr="00EC2AA5" w14:paraId="5A492654" w14:textId="77777777" w:rsidTr="00EE35DD">
        <w:tc>
          <w:tcPr>
            <w:tcW w:w="1555" w:type="dxa"/>
          </w:tcPr>
          <w:p w14:paraId="5013A423" w14:textId="77777777" w:rsidR="003C1AC8" w:rsidRDefault="003C1AC8" w:rsidP="00EE35DD">
            <w:pPr>
              <w:spacing w:before="40" w:after="40" w:line="276" w:lineRule="auto"/>
              <w:rPr>
                <w:rFonts w:cs="Arial"/>
                <w:b/>
                <w:sz w:val="20"/>
              </w:rPr>
            </w:pPr>
            <w:r>
              <w:rPr>
                <w:rFonts w:cs="Arial"/>
                <w:b/>
                <w:sz w:val="20"/>
              </w:rPr>
              <w:t xml:space="preserve">SMDS27 </w:t>
            </w:r>
            <w:r>
              <w:rPr>
                <w:b/>
                <w:sz w:val="20"/>
              </w:rPr>
              <w:t>(FFS)</w:t>
            </w:r>
          </w:p>
        </w:tc>
        <w:tc>
          <w:tcPr>
            <w:tcW w:w="7461" w:type="dxa"/>
          </w:tcPr>
          <w:p w14:paraId="1C8CA2AA" w14:textId="77777777" w:rsidR="003C1AC8" w:rsidRDefault="003C1AC8" w:rsidP="00EE35DD">
            <w:pPr>
              <w:spacing w:before="40" w:after="40" w:line="276" w:lineRule="auto"/>
              <w:rPr>
                <w:rFonts w:cs="Arial"/>
                <w:sz w:val="20"/>
              </w:rPr>
            </w:pPr>
            <w:r>
              <w:rPr>
                <w:sz w:val="20"/>
                <w:szCs w:val="22"/>
                <w:lang w:eastAsia="de-DE" w:bidi="ar-SA"/>
              </w:rPr>
              <w:t>An</w:t>
            </w:r>
            <w:r w:rsidRPr="0049199D">
              <w:rPr>
                <w:sz w:val="20"/>
                <w:szCs w:val="22"/>
                <w:lang w:eastAsia="de-DE" w:bidi="ar-SA"/>
              </w:rPr>
              <w:t xml:space="preserve"> Alternat</w:t>
            </w:r>
            <w:r>
              <w:rPr>
                <w:sz w:val="20"/>
                <w:szCs w:val="22"/>
                <w:lang w:eastAsia="de-DE" w:bidi="ar-SA"/>
              </w:rPr>
              <w:t>iv</w:t>
            </w:r>
            <w:r w:rsidRPr="0049199D">
              <w:rPr>
                <w:sz w:val="20"/>
                <w:szCs w:val="22"/>
                <w:lang w:eastAsia="de-DE" w:bidi="ar-SA"/>
              </w:rPr>
              <w:t>e SM-DS SHALL be able to query the existence of an Event Record on the Root SM-DS, identified by the EID or the Event-ID over the ES15 interface.</w:t>
            </w:r>
          </w:p>
        </w:tc>
      </w:tr>
      <w:tr w:rsidR="003C1AC8" w:rsidRPr="00EC2AA5" w14:paraId="466B43EC" w14:textId="77777777" w:rsidTr="00EE35DD">
        <w:tc>
          <w:tcPr>
            <w:tcW w:w="1555" w:type="dxa"/>
          </w:tcPr>
          <w:p w14:paraId="435044CC" w14:textId="77777777" w:rsidR="003C1AC8" w:rsidRDefault="003C1AC8" w:rsidP="00EE35DD">
            <w:pPr>
              <w:spacing w:before="40" w:after="40" w:line="276" w:lineRule="auto"/>
              <w:rPr>
                <w:rFonts w:cs="Arial"/>
                <w:b/>
                <w:sz w:val="20"/>
              </w:rPr>
            </w:pPr>
            <w:r>
              <w:rPr>
                <w:rFonts w:cs="Arial"/>
                <w:b/>
                <w:sz w:val="20"/>
              </w:rPr>
              <w:t xml:space="preserve">SMDS28 </w:t>
            </w:r>
            <w:r>
              <w:rPr>
                <w:b/>
                <w:sz w:val="20"/>
              </w:rPr>
              <w:t>(FFS)</w:t>
            </w:r>
          </w:p>
        </w:tc>
        <w:tc>
          <w:tcPr>
            <w:tcW w:w="7461" w:type="dxa"/>
          </w:tcPr>
          <w:p w14:paraId="796C2F9B" w14:textId="77777777" w:rsidR="003C1AC8" w:rsidRDefault="003C1AC8" w:rsidP="00EE35DD">
            <w:pPr>
              <w:spacing w:before="40" w:after="40" w:line="276" w:lineRule="auto"/>
              <w:rPr>
                <w:rFonts w:cs="Arial"/>
                <w:sz w:val="20"/>
              </w:rPr>
            </w:pPr>
            <w:r w:rsidRPr="005E52CF">
              <w:rPr>
                <w:sz w:val="20"/>
                <w:szCs w:val="22"/>
                <w:lang w:eastAsia="de-DE" w:bidi="ar-SA"/>
              </w:rPr>
              <w:t xml:space="preserve">Response to a </w:t>
            </w:r>
            <w:r>
              <w:rPr>
                <w:sz w:val="20"/>
                <w:szCs w:val="22"/>
                <w:lang w:eastAsia="de-DE" w:bidi="ar-SA"/>
              </w:rPr>
              <w:t>SM-DS</w:t>
            </w:r>
            <w:r w:rsidRPr="005E52CF">
              <w:rPr>
                <w:sz w:val="20"/>
                <w:szCs w:val="22"/>
                <w:lang w:eastAsia="de-DE" w:bidi="ar-SA"/>
              </w:rPr>
              <w:t xml:space="preserve"> Event Record query SHALL only occur where the </w:t>
            </w:r>
            <w:r>
              <w:rPr>
                <w:sz w:val="20"/>
                <w:szCs w:val="22"/>
                <w:lang w:eastAsia="de-DE" w:bidi="ar-SA"/>
              </w:rPr>
              <w:t xml:space="preserve">responder </w:t>
            </w:r>
            <w:r w:rsidRPr="0049199D">
              <w:rPr>
                <w:sz w:val="20"/>
                <w:szCs w:val="22"/>
                <w:lang w:eastAsia="de-DE" w:bidi="ar-SA"/>
              </w:rPr>
              <w:t>validates the Event Record ownership</w:t>
            </w:r>
            <w:r>
              <w:rPr>
                <w:sz w:val="20"/>
                <w:szCs w:val="22"/>
                <w:lang w:eastAsia="de-DE" w:bidi="ar-SA"/>
              </w:rPr>
              <w:t>.</w:t>
            </w:r>
          </w:p>
        </w:tc>
      </w:tr>
      <w:tr w:rsidR="003C1AC8" w:rsidRPr="00EC2AA5" w14:paraId="59EB6718" w14:textId="77777777" w:rsidTr="00EE35DD">
        <w:tc>
          <w:tcPr>
            <w:tcW w:w="1555" w:type="dxa"/>
          </w:tcPr>
          <w:p w14:paraId="1C197CE5" w14:textId="77777777" w:rsidR="003C1AC8" w:rsidRDefault="003C1AC8" w:rsidP="00EE35DD">
            <w:pPr>
              <w:spacing w:before="40" w:after="40" w:line="276" w:lineRule="auto"/>
              <w:rPr>
                <w:rFonts w:cs="Arial"/>
                <w:b/>
                <w:sz w:val="20"/>
              </w:rPr>
            </w:pPr>
            <w:r>
              <w:rPr>
                <w:rFonts w:cs="Arial"/>
                <w:b/>
                <w:sz w:val="20"/>
              </w:rPr>
              <w:t xml:space="preserve">SMDS29 </w:t>
            </w:r>
            <w:r>
              <w:rPr>
                <w:b/>
                <w:sz w:val="20"/>
              </w:rPr>
              <w:t>(FFS)</w:t>
            </w:r>
          </w:p>
        </w:tc>
        <w:tc>
          <w:tcPr>
            <w:tcW w:w="7461" w:type="dxa"/>
          </w:tcPr>
          <w:p w14:paraId="18D90D99" w14:textId="77777777" w:rsidR="003C1AC8" w:rsidRDefault="003C1AC8" w:rsidP="00EE35DD">
            <w:pPr>
              <w:spacing w:before="40" w:after="40" w:line="276" w:lineRule="auto"/>
              <w:rPr>
                <w:rFonts w:cs="Arial"/>
                <w:sz w:val="20"/>
              </w:rPr>
            </w:pPr>
            <w:r>
              <w:rPr>
                <w:sz w:val="20"/>
                <w:szCs w:val="22"/>
                <w:lang w:eastAsia="de-DE" w:bidi="ar-SA"/>
              </w:rPr>
              <w:t>Ownership validation of a SM-DS Event Record Query SHALL only use the requester’s address or the submitted Event-ID against the components of the Event Record held.</w:t>
            </w:r>
          </w:p>
        </w:tc>
      </w:tr>
      <w:tr w:rsidR="003C1AC8" w:rsidRPr="00EC2AA5" w14:paraId="225D392D" w14:textId="77777777" w:rsidTr="00EE35DD">
        <w:tc>
          <w:tcPr>
            <w:tcW w:w="1555" w:type="dxa"/>
          </w:tcPr>
          <w:p w14:paraId="36DEEC9F" w14:textId="77777777" w:rsidR="003C1AC8" w:rsidRDefault="003C1AC8" w:rsidP="00EE35DD">
            <w:pPr>
              <w:spacing w:before="40" w:after="40" w:line="276" w:lineRule="auto"/>
              <w:rPr>
                <w:rFonts w:cs="Arial"/>
                <w:b/>
                <w:sz w:val="20"/>
              </w:rPr>
            </w:pPr>
            <w:r>
              <w:rPr>
                <w:rFonts w:cs="Arial"/>
                <w:b/>
                <w:sz w:val="20"/>
              </w:rPr>
              <w:lastRenderedPageBreak/>
              <w:t xml:space="preserve">SMDS30 </w:t>
            </w:r>
            <w:r>
              <w:rPr>
                <w:b/>
                <w:sz w:val="20"/>
              </w:rPr>
              <w:t>(FFS)</w:t>
            </w:r>
          </w:p>
        </w:tc>
        <w:tc>
          <w:tcPr>
            <w:tcW w:w="7461" w:type="dxa"/>
          </w:tcPr>
          <w:p w14:paraId="21284EA1" w14:textId="77777777" w:rsidR="003C1AC8" w:rsidRDefault="003C1AC8" w:rsidP="00EE35DD">
            <w:pPr>
              <w:spacing w:before="40" w:after="40" w:line="276" w:lineRule="auto"/>
              <w:rPr>
                <w:sz w:val="20"/>
                <w:szCs w:val="22"/>
                <w:lang w:eastAsia="de-DE" w:bidi="ar-SA"/>
              </w:rPr>
            </w:pPr>
            <w:r>
              <w:rPr>
                <w:sz w:val="20"/>
                <w:szCs w:val="22"/>
                <w:lang w:eastAsia="de-DE" w:bidi="ar-SA"/>
              </w:rPr>
              <w:t>The SM-DS (Root or Alternative) MAY inform the SM-DP+ directly or via another SM-DS, that a Discovery Request from an authorised LDS has been answered by issuing an Event Record.</w:t>
            </w:r>
          </w:p>
        </w:tc>
      </w:tr>
      <w:tr w:rsidR="003C1AC8" w:rsidRPr="00EC2AA5" w14:paraId="12E09E97" w14:textId="77777777" w:rsidTr="00EE35DD">
        <w:tc>
          <w:tcPr>
            <w:tcW w:w="1555" w:type="dxa"/>
          </w:tcPr>
          <w:p w14:paraId="6D674026" w14:textId="77777777" w:rsidR="003C1AC8" w:rsidRDefault="003C1AC8" w:rsidP="00EE35DD">
            <w:pPr>
              <w:spacing w:before="40" w:after="40" w:line="276" w:lineRule="auto"/>
              <w:rPr>
                <w:rFonts w:cs="Arial"/>
                <w:b/>
                <w:sz w:val="20"/>
              </w:rPr>
            </w:pPr>
            <w:r>
              <w:rPr>
                <w:rFonts w:cs="Arial"/>
                <w:b/>
                <w:sz w:val="20"/>
              </w:rPr>
              <w:t xml:space="preserve">SMDS31 </w:t>
            </w:r>
            <w:r>
              <w:rPr>
                <w:b/>
                <w:sz w:val="20"/>
              </w:rPr>
              <w:t>(FFS)</w:t>
            </w:r>
          </w:p>
        </w:tc>
        <w:tc>
          <w:tcPr>
            <w:tcW w:w="7461" w:type="dxa"/>
          </w:tcPr>
          <w:p w14:paraId="2D14D29D" w14:textId="77777777" w:rsidR="003C1AC8" w:rsidRDefault="003C1AC8" w:rsidP="00EE35DD">
            <w:pPr>
              <w:spacing w:before="40" w:after="40" w:line="276" w:lineRule="auto"/>
              <w:rPr>
                <w:sz w:val="20"/>
                <w:szCs w:val="22"/>
                <w:lang w:eastAsia="de-DE" w:bidi="ar-SA"/>
              </w:rPr>
            </w:pPr>
            <w:r>
              <w:rPr>
                <w:sz w:val="20"/>
                <w:szCs w:val="22"/>
                <w:lang w:eastAsia="de-DE" w:bidi="ar-SA"/>
              </w:rPr>
              <w:t>The SM-DS SHALL only inform the Event Record’s owning SM-DP+ or SM-DS that it has replied to a Discovery Request.</w:t>
            </w:r>
          </w:p>
        </w:tc>
      </w:tr>
    </w:tbl>
    <w:p w14:paraId="4E30BA41" w14:textId="21416B39" w:rsidR="003C1AC8" w:rsidRDefault="00AC7A4A" w:rsidP="00D9742B">
      <w:pPr>
        <w:pStyle w:val="TableCaption"/>
        <w:numPr>
          <w:ilvl w:val="0"/>
          <w:numId w:val="0"/>
        </w:numPr>
        <w:ind w:left="360" w:hanging="360"/>
      </w:pPr>
      <w:r>
        <w:t>Table 4.12.5.1:</w:t>
      </w:r>
      <w:r w:rsidR="003C1AC8" w:rsidRPr="003E7F89">
        <w:t xml:space="preserve"> SM-DS Requirements</w:t>
      </w:r>
    </w:p>
    <w:p w14:paraId="5E9C6458" w14:textId="77777777" w:rsidR="00221217" w:rsidRDefault="00221217">
      <w:pPr>
        <w:spacing w:before="0"/>
        <w:jc w:val="left"/>
        <w:rPr>
          <w:rFonts w:eastAsia="Times New Roman" w:cs="Arial"/>
          <w:b/>
          <w:bCs/>
          <w:iCs/>
          <w:sz w:val="24"/>
          <w:szCs w:val="26"/>
          <w:lang w:eastAsia="en-US"/>
        </w:rPr>
      </w:pPr>
      <w:bookmarkStart w:id="621" w:name="_Toc472934711"/>
      <w:r>
        <w:br w:type="page"/>
      </w:r>
    </w:p>
    <w:p w14:paraId="2A4E376B" w14:textId="20F47E42" w:rsidR="003C1AC8" w:rsidRDefault="003C1AC8" w:rsidP="003C1AC8">
      <w:pPr>
        <w:pStyle w:val="Heading3"/>
      </w:pPr>
      <w:bookmarkStart w:id="622" w:name="_Toc228126359"/>
      <w:r>
        <w:lastRenderedPageBreak/>
        <w:t>Event</w:t>
      </w:r>
      <w:r w:rsidRPr="00DC59F5">
        <w:t xml:space="preserve"> Registration/De</w:t>
      </w:r>
      <w:r>
        <w:t>letion Procedure</w:t>
      </w:r>
      <w:bookmarkEnd w:id="621"/>
      <w:bookmarkEnd w:id="622"/>
    </w:p>
    <w:p w14:paraId="15B0D013" w14:textId="77777777" w:rsidR="003C1AC8" w:rsidRDefault="003C1AC8" w:rsidP="00221217">
      <w:pPr>
        <w:pStyle w:val="NormalParagraph"/>
        <w:jc w:val="both"/>
        <w:rPr>
          <w:lang w:eastAsia="en-US" w:bidi="bn-BD"/>
        </w:rPr>
      </w:pPr>
      <w:r>
        <w:rPr>
          <w:lang w:eastAsia="en-US" w:bidi="bn-BD"/>
        </w:rPr>
        <w:t>The figure below shows the procedure for a deployment with the Root SM-DS and an Alternative SM-DS (cascade mode).</w:t>
      </w:r>
    </w:p>
    <w:p w14:paraId="3B2B3854" w14:textId="77777777" w:rsidR="003C1AC8" w:rsidRPr="00260D4A" w:rsidRDefault="003C1AC8" w:rsidP="003C1AC8">
      <w:pPr>
        <w:pStyle w:val="NormalParagraph"/>
      </w:pPr>
      <w:r w:rsidRPr="000132AC">
        <w:rPr>
          <w:noProof/>
        </w:rPr>
        <w:drawing>
          <wp:inline distT="0" distB="0" distL="0" distR="0" wp14:anchorId="254E9F41" wp14:editId="54405582">
            <wp:extent cx="5731510" cy="4864406"/>
            <wp:effectExtent l="0" t="0" r="2540" b="0"/>
            <wp:docPr id="7" name="Image 7" descr="C:\Users\ckwok\MASTER SGP.21 UML diagrams\Event Registration or Dele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MASTER SGP.21 UML diagrams\Event Registration or Deletion Procedur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864406"/>
                    </a:xfrm>
                    <a:prstGeom prst="rect">
                      <a:avLst/>
                    </a:prstGeom>
                    <a:noFill/>
                    <a:ln>
                      <a:noFill/>
                    </a:ln>
                  </pic:spPr>
                </pic:pic>
              </a:graphicData>
            </a:graphic>
          </wp:inline>
        </w:drawing>
      </w:r>
    </w:p>
    <w:p w14:paraId="041CB6AD" w14:textId="45D134AD" w:rsidR="003C1AC8" w:rsidRDefault="00AC7A4A" w:rsidP="00D9742B">
      <w:pPr>
        <w:pStyle w:val="Figurecaption"/>
        <w:numPr>
          <w:ilvl w:val="0"/>
          <w:numId w:val="0"/>
        </w:numPr>
        <w:ind w:left="360" w:hanging="360"/>
      </w:pPr>
      <w:r>
        <w:t>Figure 4.12.6.1</w:t>
      </w:r>
      <w:r w:rsidR="003C1AC8">
        <w:t>: Event Registration/Deletion Procedure</w:t>
      </w:r>
    </w:p>
    <w:p w14:paraId="5C98BB40" w14:textId="77777777" w:rsidR="003C1AC8" w:rsidRPr="00C15BFD" w:rsidRDefault="003C1AC8" w:rsidP="003C1AC8">
      <w:pPr>
        <w:pStyle w:val="Heading4"/>
      </w:pPr>
      <w:bookmarkStart w:id="623" w:name="_Toc228126360"/>
      <w:r>
        <w:t>Event Registration Procedure</w:t>
      </w:r>
      <w:bookmarkEnd w:id="623"/>
    </w:p>
    <w:p w14:paraId="6A546D20" w14:textId="77777777" w:rsidR="003C1AC8" w:rsidRDefault="003C1AC8" w:rsidP="00221217">
      <w:pPr>
        <w:spacing w:after="240" w:line="276" w:lineRule="auto"/>
        <w:rPr>
          <w:b/>
        </w:rPr>
      </w:pPr>
      <w:r>
        <w:rPr>
          <w:b/>
        </w:rPr>
        <w:t>Starting Condition:</w:t>
      </w:r>
    </w:p>
    <w:p w14:paraId="43EB4D86" w14:textId="77777777" w:rsidR="003C1AC8" w:rsidRPr="00F16125" w:rsidRDefault="003C1AC8" w:rsidP="00221217">
      <w:pPr>
        <w:pStyle w:val="ListParagraph"/>
        <w:numPr>
          <w:ilvl w:val="1"/>
          <w:numId w:val="13"/>
        </w:numPr>
        <w:tabs>
          <w:tab w:val="clear" w:pos="340"/>
          <w:tab w:val="clear" w:pos="1440"/>
        </w:tabs>
        <w:ind w:left="709" w:hanging="709"/>
      </w:pPr>
      <w:r w:rsidRPr="00F16125">
        <w:rPr>
          <w:lang w:eastAsia="en-US"/>
        </w:rPr>
        <w:t xml:space="preserve">The SM-DP+ has an </w:t>
      </w:r>
      <w:r>
        <w:rPr>
          <w:lang w:eastAsia="en-US"/>
        </w:rPr>
        <w:t xml:space="preserve">Event Registration </w:t>
      </w:r>
      <w:r w:rsidRPr="00F16125">
        <w:rPr>
          <w:lang w:eastAsia="en-US"/>
        </w:rPr>
        <w:t>action waiting for a target eUICC identified by the EID.</w:t>
      </w:r>
    </w:p>
    <w:p w14:paraId="3509F2E9" w14:textId="77777777" w:rsidR="003C1AC8" w:rsidRPr="00E30D95" w:rsidRDefault="003C1AC8" w:rsidP="00221217">
      <w:pPr>
        <w:spacing w:line="360" w:lineRule="auto"/>
        <w:rPr>
          <w:b/>
        </w:rPr>
      </w:pPr>
      <w:r w:rsidRPr="00850F12">
        <w:rPr>
          <w:b/>
        </w:rPr>
        <w:t>P</w:t>
      </w:r>
      <w:r w:rsidRPr="00E30D95">
        <w:rPr>
          <w:b/>
        </w:rPr>
        <w:t>rocedure:</w:t>
      </w:r>
    </w:p>
    <w:p w14:paraId="59B89754" w14:textId="77777777" w:rsidR="003C1AC8" w:rsidRPr="00F16125" w:rsidRDefault="003C1AC8" w:rsidP="00221217">
      <w:pPr>
        <w:pStyle w:val="NormalParagraph"/>
        <w:numPr>
          <w:ilvl w:val="0"/>
          <w:numId w:val="65"/>
        </w:numPr>
        <w:ind w:left="851" w:hanging="851"/>
        <w:contextualSpacing/>
        <w:jc w:val="both"/>
        <w:rPr>
          <w:lang w:eastAsia="en-US" w:bidi="bn-BD"/>
        </w:rPr>
      </w:pPr>
      <w:r w:rsidRPr="00F16125">
        <w:rPr>
          <w:lang w:eastAsia="en-US" w:bidi="bn-BD"/>
        </w:rPr>
        <w:t>The SM-DP+ establishes a secure connection to an Alternative SM-DS of the Profile Owner´s choice.</w:t>
      </w:r>
    </w:p>
    <w:p w14:paraId="199264AF" w14:textId="77777777" w:rsidR="003C1AC8" w:rsidRDefault="003C1AC8" w:rsidP="00221217">
      <w:pPr>
        <w:pStyle w:val="NormalParagraph"/>
        <w:numPr>
          <w:ilvl w:val="0"/>
          <w:numId w:val="65"/>
        </w:numPr>
        <w:ind w:left="851" w:hanging="851"/>
        <w:contextualSpacing/>
        <w:jc w:val="both"/>
        <w:rPr>
          <w:lang w:eastAsia="en-US" w:bidi="bn-BD"/>
        </w:rPr>
      </w:pPr>
      <w:r>
        <w:rPr>
          <w:lang w:eastAsia="en-US" w:bidi="bn-BD"/>
        </w:rPr>
        <w:t>The SM-DP+ notifies the Alternative SM-DS about an Event Registration action.</w:t>
      </w:r>
    </w:p>
    <w:p w14:paraId="202D4805" w14:textId="77777777" w:rsidR="003C1AC8" w:rsidRDefault="003C1AC8" w:rsidP="00221217">
      <w:pPr>
        <w:pStyle w:val="NormalParagraph"/>
        <w:ind w:left="851" w:hanging="851"/>
        <w:contextualSpacing/>
        <w:jc w:val="both"/>
        <w:rPr>
          <w:lang w:eastAsia="en-US" w:bidi="bn-BD"/>
        </w:rPr>
      </w:pPr>
      <w:r>
        <w:t>3. to 4.</w:t>
      </w:r>
      <w:r>
        <w:rPr>
          <w:lang w:eastAsia="en-US" w:bidi="bn-BD"/>
        </w:rPr>
        <w:t xml:space="preserve">   The Alternative SM-DS registers and confirms the Event </w:t>
      </w:r>
      <w:r w:rsidRPr="00DC59F5">
        <w:rPr>
          <w:lang w:eastAsia="en-US" w:bidi="bn-BD"/>
        </w:rPr>
        <w:t>Registration</w:t>
      </w:r>
      <w:r>
        <w:rPr>
          <w:lang w:eastAsia="en-US" w:bidi="bn-BD"/>
        </w:rPr>
        <w:t>.</w:t>
      </w:r>
    </w:p>
    <w:p w14:paraId="0430B55F" w14:textId="77777777" w:rsidR="003C1AC8" w:rsidRDefault="003C1AC8" w:rsidP="00221217">
      <w:pPr>
        <w:pStyle w:val="NormalParagraph"/>
        <w:ind w:left="851" w:hanging="851"/>
        <w:contextualSpacing/>
        <w:jc w:val="both"/>
        <w:rPr>
          <w:lang w:eastAsia="en-US" w:bidi="bn-BD"/>
        </w:rPr>
      </w:pPr>
      <w:r>
        <w:rPr>
          <w:lang w:eastAsia="en-US" w:bidi="bn-BD"/>
        </w:rPr>
        <w:t>5.</w:t>
      </w:r>
      <w:r>
        <w:rPr>
          <w:lang w:eastAsia="en-US" w:bidi="bn-BD"/>
        </w:rPr>
        <w:tab/>
        <w:t>The Alternative SM-DS establishes a secure connection to the Root SM-DS.</w:t>
      </w:r>
    </w:p>
    <w:p w14:paraId="5BAAB0E9" w14:textId="77777777" w:rsidR="003C1AC8" w:rsidRDefault="003C1AC8" w:rsidP="00221217">
      <w:pPr>
        <w:pStyle w:val="NormalParagraph"/>
        <w:numPr>
          <w:ilvl w:val="0"/>
          <w:numId w:val="73"/>
        </w:numPr>
        <w:ind w:left="851" w:hanging="851"/>
        <w:contextualSpacing/>
        <w:jc w:val="both"/>
        <w:rPr>
          <w:lang w:eastAsia="en-US" w:bidi="bn-BD"/>
        </w:rPr>
      </w:pPr>
      <w:r>
        <w:rPr>
          <w:lang w:eastAsia="en-US" w:bidi="bn-BD"/>
        </w:rPr>
        <w:lastRenderedPageBreak/>
        <w:t>The Alternative SM-DS informs the Root SM-DS that for the given EID, an Event Record</w:t>
      </w:r>
      <w:r>
        <w:rPr>
          <w:rFonts w:cs="Arial"/>
          <w:sz w:val="20"/>
        </w:rPr>
        <w:t xml:space="preserve"> </w:t>
      </w:r>
      <w:r>
        <w:rPr>
          <w:lang w:eastAsia="en-US" w:bidi="bn-BD"/>
        </w:rPr>
        <w:t>is waiting at the Alternative SM-DS.</w:t>
      </w:r>
    </w:p>
    <w:p w14:paraId="3E51CBB6" w14:textId="77777777" w:rsidR="003C1AC8" w:rsidRDefault="003C1AC8" w:rsidP="00221217">
      <w:pPr>
        <w:pStyle w:val="NormalParagraph"/>
        <w:numPr>
          <w:ilvl w:val="0"/>
          <w:numId w:val="73"/>
        </w:numPr>
        <w:ind w:left="851" w:hanging="851"/>
        <w:contextualSpacing/>
        <w:jc w:val="both"/>
        <w:rPr>
          <w:lang w:eastAsia="en-US" w:bidi="bn-BD"/>
        </w:rPr>
      </w:pPr>
      <w:r>
        <w:rPr>
          <w:lang w:eastAsia="en-US" w:bidi="bn-BD"/>
        </w:rPr>
        <w:t>The Root SM-DS registers the Event Registration.</w:t>
      </w:r>
    </w:p>
    <w:p w14:paraId="6300E2A0" w14:textId="77777777" w:rsidR="003C1AC8" w:rsidRDefault="003C1AC8" w:rsidP="00221217">
      <w:pPr>
        <w:pStyle w:val="NormalParagraph"/>
        <w:numPr>
          <w:ilvl w:val="0"/>
          <w:numId w:val="73"/>
        </w:numPr>
        <w:ind w:left="851" w:hanging="851"/>
        <w:contextualSpacing/>
        <w:jc w:val="both"/>
      </w:pPr>
      <w:r w:rsidRPr="009102F6">
        <w:rPr>
          <w:lang w:eastAsia="en-US" w:bidi="bn-BD"/>
        </w:rPr>
        <w:t xml:space="preserve">The </w:t>
      </w:r>
      <w:r>
        <w:rPr>
          <w:lang w:eastAsia="en-US" w:bidi="bn-BD"/>
        </w:rPr>
        <w:t xml:space="preserve">Root </w:t>
      </w:r>
      <w:r w:rsidRPr="009102F6">
        <w:rPr>
          <w:lang w:eastAsia="en-US" w:bidi="bn-BD"/>
        </w:rPr>
        <w:t>SM-DS confirms the receipt of the information.</w:t>
      </w:r>
    </w:p>
    <w:p w14:paraId="34030857" w14:textId="77777777" w:rsidR="003C1AC8" w:rsidRDefault="003C1AC8" w:rsidP="003C1AC8">
      <w:pPr>
        <w:pStyle w:val="Heading4"/>
      </w:pPr>
      <w:bookmarkStart w:id="624" w:name="_Toc228126361"/>
      <w:r>
        <w:t>Event Deletion Procedure</w:t>
      </w:r>
      <w:bookmarkEnd w:id="624"/>
    </w:p>
    <w:p w14:paraId="7363C0E0" w14:textId="77777777" w:rsidR="003C1AC8" w:rsidRDefault="003C1AC8" w:rsidP="00221217">
      <w:pPr>
        <w:spacing w:after="240" w:line="276" w:lineRule="auto"/>
        <w:rPr>
          <w:b/>
        </w:rPr>
      </w:pPr>
      <w:r>
        <w:rPr>
          <w:b/>
        </w:rPr>
        <w:t>Starting Condition:</w:t>
      </w:r>
    </w:p>
    <w:p w14:paraId="54EB5852" w14:textId="77777777" w:rsidR="003C1AC8" w:rsidRPr="00F16125" w:rsidRDefault="003C1AC8" w:rsidP="00221217">
      <w:pPr>
        <w:pStyle w:val="ListParagraph"/>
        <w:numPr>
          <w:ilvl w:val="1"/>
          <w:numId w:val="74"/>
        </w:numPr>
        <w:tabs>
          <w:tab w:val="clear" w:pos="340"/>
          <w:tab w:val="clear" w:pos="1440"/>
        </w:tabs>
        <w:ind w:left="709" w:hanging="709"/>
      </w:pPr>
      <w:r w:rsidRPr="00F16125">
        <w:rPr>
          <w:lang w:eastAsia="en-US"/>
        </w:rPr>
        <w:t xml:space="preserve">The SM-DP+ has an </w:t>
      </w:r>
      <w:r>
        <w:rPr>
          <w:lang w:eastAsia="en-US"/>
        </w:rPr>
        <w:t xml:space="preserve">Event Deletion </w:t>
      </w:r>
      <w:r w:rsidRPr="00F16125">
        <w:rPr>
          <w:lang w:eastAsia="en-US"/>
        </w:rPr>
        <w:t>action waiting for a target eUICC identified by the EID</w:t>
      </w:r>
    </w:p>
    <w:p w14:paraId="63A820DF" w14:textId="77777777" w:rsidR="003C1AC8" w:rsidRPr="00E30D95" w:rsidRDefault="003C1AC8" w:rsidP="00221217">
      <w:pPr>
        <w:spacing w:line="360" w:lineRule="auto"/>
        <w:rPr>
          <w:b/>
        </w:rPr>
      </w:pPr>
      <w:r w:rsidRPr="00850F12">
        <w:rPr>
          <w:b/>
        </w:rPr>
        <w:t>P</w:t>
      </w:r>
      <w:r w:rsidRPr="00E30D95">
        <w:rPr>
          <w:b/>
        </w:rPr>
        <w:t>rocedure:</w:t>
      </w:r>
    </w:p>
    <w:p w14:paraId="4401F81B" w14:textId="77777777" w:rsidR="003C1AC8" w:rsidRPr="00F16125" w:rsidRDefault="003C1AC8" w:rsidP="00221217">
      <w:pPr>
        <w:pStyle w:val="NormalParagraph"/>
        <w:numPr>
          <w:ilvl w:val="0"/>
          <w:numId w:val="75"/>
        </w:numPr>
        <w:ind w:left="709" w:hanging="709"/>
        <w:contextualSpacing/>
        <w:jc w:val="both"/>
        <w:rPr>
          <w:lang w:eastAsia="en-US" w:bidi="bn-BD"/>
        </w:rPr>
      </w:pPr>
      <w:r w:rsidRPr="00F16125">
        <w:rPr>
          <w:lang w:eastAsia="en-US" w:bidi="bn-BD"/>
        </w:rPr>
        <w:t>The SM-DP+ establishes a secure connection to an Alternative SM-DS of the Profile Owner´s choice.</w:t>
      </w:r>
    </w:p>
    <w:p w14:paraId="1A980FA2" w14:textId="77777777" w:rsidR="003C1AC8" w:rsidRDefault="003C1AC8" w:rsidP="00221217">
      <w:pPr>
        <w:pStyle w:val="NormalParagraph"/>
        <w:numPr>
          <w:ilvl w:val="0"/>
          <w:numId w:val="75"/>
        </w:numPr>
        <w:ind w:left="709" w:hanging="709"/>
        <w:contextualSpacing/>
        <w:jc w:val="both"/>
        <w:rPr>
          <w:lang w:eastAsia="en-US" w:bidi="bn-BD"/>
        </w:rPr>
      </w:pPr>
      <w:r>
        <w:rPr>
          <w:lang w:eastAsia="en-US" w:bidi="bn-BD"/>
        </w:rPr>
        <w:t>The SM-DP+ notifies the Alternative SM-DS about an Event Deletion action.</w:t>
      </w:r>
    </w:p>
    <w:p w14:paraId="569C7BF0" w14:textId="77777777" w:rsidR="003C1AC8" w:rsidRDefault="003C1AC8" w:rsidP="00221217">
      <w:pPr>
        <w:pStyle w:val="NormalParagraph"/>
        <w:ind w:left="709" w:hanging="709"/>
        <w:contextualSpacing/>
        <w:jc w:val="both"/>
        <w:rPr>
          <w:lang w:eastAsia="en-US" w:bidi="bn-BD"/>
        </w:rPr>
      </w:pPr>
      <w:r>
        <w:t>3. to 4.</w:t>
      </w:r>
      <w:r>
        <w:rPr>
          <w:lang w:eastAsia="en-US" w:bidi="bn-BD"/>
        </w:rPr>
        <w:t xml:space="preserve"> The Alternative SM-DS deletes the Event Record and confirms the Event Deletion.</w:t>
      </w:r>
    </w:p>
    <w:p w14:paraId="4C4B87F8" w14:textId="77777777" w:rsidR="003C1AC8" w:rsidRDefault="003C1AC8" w:rsidP="00221217">
      <w:pPr>
        <w:pStyle w:val="NormalParagraph"/>
        <w:ind w:left="709" w:hanging="709"/>
        <w:contextualSpacing/>
        <w:jc w:val="both"/>
        <w:rPr>
          <w:lang w:eastAsia="en-US" w:bidi="bn-BD"/>
        </w:rPr>
      </w:pPr>
      <w:r>
        <w:rPr>
          <w:lang w:eastAsia="en-US" w:bidi="bn-BD"/>
        </w:rPr>
        <w:t>5.</w:t>
      </w:r>
      <w:r>
        <w:rPr>
          <w:lang w:eastAsia="en-US" w:bidi="bn-BD"/>
        </w:rPr>
        <w:tab/>
        <w:t>The Alternative SM-DS establishes a secure connection to the Root SM-DS.</w:t>
      </w:r>
    </w:p>
    <w:p w14:paraId="08AC1083" w14:textId="77777777" w:rsidR="003C1AC8" w:rsidRDefault="003C1AC8" w:rsidP="00221217">
      <w:pPr>
        <w:pStyle w:val="NormalParagraph"/>
        <w:ind w:left="709" w:hanging="709"/>
        <w:contextualSpacing/>
        <w:jc w:val="both"/>
        <w:rPr>
          <w:lang w:eastAsia="en-US" w:bidi="bn-BD"/>
        </w:rPr>
      </w:pPr>
      <w:r>
        <w:rPr>
          <w:lang w:eastAsia="en-US" w:bidi="bn-BD"/>
        </w:rPr>
        <w:t>6.</w:t>
      </w:r>
      <w:r w:rsidRPr="00C15BFD">
        <w:rPr>
          <w:lang w:eastAsia="en-US" w:bidi="bn-BD"/>
        </w:rPr>
        <w:t xml:space="preserve"> </w:t>
      </w:r>
      <w:r>
        <w:rPr>
          <w:lang w:eastAsia="en-US" w:bidi="bn-BD"/>
        </w:rPr>
        <w:tab/>
        <w:t>The Alternative SM-DS informs the Root SM-DS that for the given EID, an Event Record has to be deleted.</w:t>
      </w:r>
    </w:p>
    <w:p w14:paraId="4C0215C8" w14:textId="77777777" w:rsidR="003C1AC8" w:rsidRDefault="003C1AC8" w:rsidP="00221217">
      <w:pPr>
        <w:pStyle w:val="NormalParagraph"/>
        <w:ind w:left="709" w:hanging="709"/>
        <w:contextualSpacing/>
        <w:jc w:val="both"/>
        <w:rPr>
          <w:lang w:eastAsia="en-US" w:bidi="bn-BD"/>
        </w:rPr>
      </w:pPr>
      <w:r>
        <w:rPr>
          <w:lang w:eastAsia="en-US" w:bidi="bn-BD"/>
        </w:rPr>
        <w:t>7.</w:t>
      </w:r>
      <w:r>
        <w:rPr>
          <w:lang w:eastAsia="en-US" w:bidi="bn-BD"/>
        </w:rPr>
        <w:tab/>
        <w:t>The Root SM-DS deletes the Event Record.</w:t>
      </w:r>
    </w:p>
    <w:p w14:paraId="070A693C" w14:textId="77777777" w:rsidR="003C1AC8" w:rsidRPr="00961EF4" w:rsidRDefault="003C1AC8" w:rsidP="00221217">
      <w:pPr>
        <w:pStyle w:val="NormalParagraph"/>
        <w:ind w:left="709" w:hanging="709"/>
        <w:contextualSpacing/>
        <w:jc w:val="both"/>
        <w:rPr>
          <w:lang w:eastAsia="en-US" w:bidi="bn-BD"/>
        </w:rPr>
      </w:pPr>
      <w:r>
        <w:rPr>
          <w:lang w:eastAsia="en-US" w:bidi="bn-BD"/>
        </w:rPr>
        <w:t>8.</w:t>
      </w:r>
      <w:r>
        <w:rPr>
          <w:lang w:eastAsia="en-US" w:bidi="bn-BD"/>
        </w:rPr>
        <w:tab/>
      </w:r>
      <w:r w:rsidRPr="009102F6">
        <w:rPr>
          <w:lang w:eastAsia="en-US" w:bidi="bn-BD"/>
        </w:rPr>
        <w:t xml:space="preserve">The </w:t>
      </w:r>
      <w:r>
        <w:rPr>
          <w:lang w:eastAsia="en-US" w:bidi="bn-BD"/>
        </w:rPr>
        <w:t xml:space="preserve">Root </w:t>
      </w:r>
      <w:r w:rsidRPr="009102F6">
        <w:rPr>
          <w:lang w:eastAsia="en-US" w:bidi="bn-BD"/>
        </w:rPr>
        <w:t xml:space="preserve">SM-DS confirms the </w:t>
      </w:r>
      <w:r>
        <w:rPr>
          <w:lang w:eastAsia="en-US" w:bidi="bn-BD"/>
        </w:rPr>
        <w:t>deletion of the Event Record</w:t>
      </w:r>
      <w:r w:rsidRPr="009102F6">
        <w:rPr>
          <w:lang w:eastAsia="en-US" w:bidi="bn-BD"/>
        </w:rPr>
        <w:t>.</w:t>
      </w:r>
    </w:p>
    <w:p w14:paraId="3573D287" w14:textId="77777777" w:rsidR="003C1AC8" w:rsidRDefault="003C1AC8" w:rsidP="003C1AC8">
      <w:pPr>
        <w:pStyle w:val="Heading3"/>
      </w:pPr>
      <w:bookmarkStart w:id="625" w:name="_Toc472934712"/>
      <w:bookmarkStart w:id="626" w:name="_Toc228126362"/>
      <w:r w:rsidRPr="00DC59F5">
        <w:t>Discovery Request</w:t>
      </w:r>
      <w:r>
        <w:t xml:space="preserve"> Procedure</w:t>
      </w:r>
      <w:bookmarkEnd w:id="625"/>
      <w:bookmarkEnd w:id="626"/>
    </w:p>
    <w:p w14:paraId="37605392" w14:textId="77777777" w:rsidR="003C1AC8" w:rsidRDefault="003C1AC8" w:rsidP="00221217">
      <w:pPr>
        <w:pStyle w:val="NormalParagraph"/>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lang w:eastAsia="en-US" w:bidi="bn-BD"/>
        </w:rPr>
        <w:t>The figure below shows the procedure for a deployment with an Alternative SM-DS and the Root SM-DS (cascade mode).</w:t>
      </w:r>
      <w:r w:rsidRPr="0040607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p>
    <w:p w14:paraId="0572C94E" w14:textId="77777777" w:rsidR="003C1AC8" w:rsidRDefault="003C1AC8" w:rsidP="003C1AC8">
      <w:pPr>
        <w:rPr>
          <w:highlight w:val="yellow"/>
        </w:rPr>
      </w:pPr>
      <w:r w:rsidRPr="0034361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4E1F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C17D5">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431D2E59" wp14:editId="5187E92B">
            <wp:extent cx="5895947" cy="3852333"/>
            <wp:effectExtent l="0" t="0" r="0" b="0"/>
            <wp:docPr id="62" name="Image 62" descr="C:\Users\CKwok\MASTER SGP.21 UML diagrams\Discovery Request - Ph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Discovery Request - Phase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935" cy="3864086"/>
                    </a:xfrm>
                    <a:prstGeom prst="rect">
                      <a:avLst/>
                    </a:prstGeom>
                    <a:noFill/>
                    <a:ln>
                      <a:noFill/>
                    </a:ln>
                  </pic:spPr>
                </pic:pic>
              </a:graphicData>
            </a:graphic>
          </wp:inline>
        </w:drawing>
      </w:r>
    </w:p>
    <w:p w14:paraId="1FA170D5" w14:textId="697D2224" w:rsidR="003C1AC8" w:rsidRDefault="00AC7A4A" w:rsidP="00D9742B">
      <w:pPr>
        <w:pStyle w:val="Figurecaption"/>
        <w:numPr>
          <w:ilvl w:val="0"/>
          <w:numId w:val="0"/>
        </w:numPr>
        <w:spacing w:before="240"/>
      </w:pPr>
      <w:r>
        <w:t>Figure 4.12.7.1</w:t>
      </w:r>
      <w:r w:rsidR="003C1AC8">
        <w:t>: Discovery Request Procedure</w:t>
      </w:r>
    </w:p>
    <w:p w14:paraId="0F725766" w14:textId="77777777" w:rsidR="003C1AC8" w:rsidRPr="00655ACF" w:rsidRDefault="003C1AC8" w:rsidP="003C1AC8">
      <w:pPr>
        <w:spacing w:line="360" w:lineRule="auto"/>
      </w:pPr>
      <w:r w:rsidRPr="00DC59F5">
        <w:rPr>
          <w:b/>
        </w:rPr>
        <w:t>Procedure:</w:t>
      </w:r>
    </w:p>
    <w:p w14:paraId="308FAA7D" w14:textId="77777777" w:rsidR="003C1AC8" w:rsidRDefault="003C1AC8" w:rsidP="003C1AC8">
      <w:pPr>
        <w:pStyle w:val="NormalParagraph"/>
        <w:ind w:left="851" w:hanging="851"/>
        <w:contextualSpacing/>
        <w:rPr>
          <w:lang w:eastAsia="en-US" w:bidi="bn-BD"/>
        </w:rPr>
      </w:pPr>
      <w:r>
        <w:t>1. to 3</w:t>
      </w:r>
      <w:r w:rsidRPr="00E83F99">
        <w:t>.</w:t>
      </w:r>
      <w:r>
        <w:t xml:space="preserve">   </w:t>
      </w:r>
      <w:r>
        <w:rPr>
          <w:lang w:eastAsia="en-US" w:bidi="bn-BD"/>
        </w:rPr>
        <w:t>In order to generate a Discovery Request, the LDS requests the eUICC to generate an eUICC Authorisation which contains (at least) the eUICC-Certificate and is signed by the eUICC.</w:t>
      </w:r>
    </w:p>
    <w:p w14:paraId="128C4D5D" w14:textId="77777777" w:rsidR="003C1AC8" w:rsidRDefault="003C1AC8" w:rsidP="003C1AC8">
      <w:pPr>
        <w:pStyle w:val="NormalParagraph"/>
        <w:contextualSpacing/>
        <w:rPr>
          <w:lang w:eastAsia="en-US" w:bidi="bn-BD"/>
        </w:rPr>
      </w:pPr>
      <w:r>
        <w:t>4. to 5</w:t>
      </w:r>
      <w:r w:rsidRPr="00E83F99">
        <w:t>.</w:t>
      </w:r>
      <w:r>
        <w:t xml:space="preserve"> </w:t>
      </w:r>
      <w:r>
        <w:rPr>
          <w:lang w:eastAsia="en-US" w:bidi="bn-BD"/>
        </w:rPr>
        <w:t xml:space="preserve">  The LDS establishes a secure communication to the Root SM-DS.</w:t>
      </w:r>
    </w:p>
    <w:p w14:paraId="2B8094FF" w14:textId="77777777" w:rsidR="003C1AC8" w:rsidRDefault="003C1AC8" w:rsidP="003C1AC8">
      <w:pPr>
        <w:pStyle w:val="NormalParagraph"/>
        <w:numPr>
          <w:ilvl w:val="0"/>
          <w:numId w:val="68"/>
        </w:numPr>
        <w:ind w:left="851" w:hanging="851"/>
        <w:contextualSpacing/>
        <w:rPr>
          <w:lang w:eastAsia="en-US" w:bidi="bn-BD"/>
        </w:rPr>
      </w:pPr>
      <w:r>
        <w:rPr>
          <w:lang w:eastAsia="en-US" w:bidi="bn-BD"/>
        </w:rPr>
        <w:t>The Root SM-DS verifies the authenticity of the eUICC by checking the eUICC Authorisation.</w:t>
      </w:r>
    </w:p>
    <w:p w14:paraId="7EE0B48E" w14:textId="77777777" w:rsidR="003C1AC8" w:rsidRDefault="003C1AC8" w:rsidP="003C1AC8">
      <w:pPr>
        <w:pStyle w:val="NormalParagraph"/>
        <w:numPr>
          <w:ilvl w:val="0"/>
          <w:numId w:val="68"/>
        </w:numPr>
        <w:ind w:left="851" w:hanging="851"/>
        <w:contextualSpacing/>
        <w:rPr>
          <w:lang w:eastAsia="en-US" w:bidi="bn-BD"/>
        </w:rPr>
      </w:pPr>
      <w:r>
        <w:rPr>
          <w:lang w:eastAsia="en-US" w:bidi="bn-BD"/>
        </w:rPr>
        <w:t>In case the eUICC is authentic and an Event Record</w:t>
      </w:r>
      <w:r>
        <w:rPr>
          <w:rFonts w:cs="Arial"/>
          <w:sz w:val="20"/>
        </w:rPr>
        <w:t xml:space="preserve"> </w:t>
      </w:r>
      <w:r>
        <w:rPr>
          <w:lang w:eastAsia="en-US" w:bidi="bn-BD"/>
        </w:rPr>
        <w:t>is waiting, it delivers back:</w:t>
      </w:r>
    </w:p>
    <w:p w14:paraId="0D7B9517" w14:textId="77777777" w:rsidR="003C1AC8" w:rsidRDefault="003C1AC8" w:rsidP="003C1AC8">
      <w:pPr>
        <w:pStyle w:val="NormalParagraph"/>
        <w:numPr>
          <w:ilvl w:val="1"/>
          <w:numId w:val="68"/>
        </w:numPr>
        <w:contextualSpacing/>
        <w:rPr>
          <w:lang w:eastAsia="en-US" w:bidi="bn-BD"/>
        </w:rPr>
      </w:pPr>
      <w:r>
        <w:rPr>
          <w:lang w:eastAsia="en-US" w:bidi="bn-BD"/>
        </w:rPr>
        <w:t>The address of the SM-DP+, where an action is waiting.</w:t>
      </w:r>
    </w:p>
    <w:p w14:paraId="59133D3D" w14:textId="77777777" w:rsidR="003C1AC8" w:rsidRDefault="003C1AC8" w:rsidP="003C1AC8">
      <w:pPr>
        <w:pStyle w:val="NormalParagraph"/>
        <w:ind w:left="1440"/>
        <w:contextualSpacing/>
        <w:rPr>
          <w:lang w:eastAsia="en-US" w:bidi="bn-BD"/>
        </w:rPr>
      </w:pPr>
      <w:r>
        <w:rPr>
          <w:lang w:eastAsia="en-US" w:bidi="bn-BD"/>
        </w:rPr>
        <w:t>or</w:t>
      </w:r>
    </w:p>
    <w:p w14:paraId="52213B9B" w14:textId="77777777" w:rsidR="003C1AC8" w:rsidRDefault="003C1AC8" w:rsidP="003C1AC8">
      <w:pPr>
        <w:pStyle w:val="NormalParagraph"/>
        <w:numPr>
          <w:ilvl w:val="1"/>
          <w:numId w:val="68"/>
        </w:numPr>
        <w:contextualSpacing/>
        <w:rPr>
          <w:lang w:eastAsia="en-US" w:bidi="bn-BD"/>
        </w:rPr>
      </w:pPr>
      <w:r>
        <w:rPr>
          <w:lang w:eastAsia="en-US" w:bidi="bn-BD"/>
        </w:rPr>
        <w:t>The rest of the following actions:</w:t>
      </w:r>
    </w:p>
    <w:p w14:paraId="5FF8791B" w14:textId="77777777" w:rsidR="003C1AC8" w:rsidRDefault="003C1AC8" w:rsidP="003C1AC8">
      <w:pPr>
        <w:pStyle w:val="NormalParagraph"/>
        <w:numPr>
          <w:ilvl w:val="2"/>
          <w:numId w:val="68"/>
        </w:numPr>
        <w:contextualSpacing/>
        <w:rPr>
          <w:lang w:eastAsia="en-US" w:bidi="bn-BD"/>
        </w:rPr>
      </w:pPr>
      <w:r>
        <w:rPr>
          <w:lang w:eastAsia="en-US" w:bidi="bn-BD"/>
        </w:rPr>
        <w:t>The address of the Alternative SM-DS, where an Event Record</w:t>
      </w:r>
      <w:r>
        <w:rPr>
          <w:rFonts w:cs="Arial"/>
          <w:sz w:val="20"/>
        </w:rPr>
        <w:t xml:space="preserve"> </w:t>
      </w:r>
      <w:r>
        <w:rPr>
          <w:lang w:eastAsia="en-US" w:bidi="bn-BD"/>
        </w:rPr>
        <w:t>can be retrieved.</w:t>
      </w:r>
    </w:p>
    <w:p w14:paraId="5A4AEBCE" w14:textId="77777777" w:rsidR="003C1AC8" w:rsidRDefault="003C1AC8" w:rsidP="003C1AC8">
      <w:pPr>
        <w:pStyle w:val="NormalParagraph"/>
        <w:numPr>
          <w:ilvl w:val="2"/>
          <w:numId w:val="68"/>
        </w:numPr>
        <w:contextualSpacing/>
        <w:rPr>
          <w:lang w:eastAsia="en-US" w:bidi="bn-BD"/>
        </w:rPr>
      </w:pPr>
      <w:r>
        <w:rPr>
          <w:lang w:eastAsia="en-US" w:bidi="bn-BD"/>
        </w:rPr>
        <w:t>The LDS establishes a secure connection to the Alternative SM-DS.</w:t>
      </w:r>
    </w:p>
    <w:p w14:paraId="0745265D" w14:textId="77777777" w:rsidR="003C1AC8" w:rsidRDefault="003C1AC8" w:rsidP="003C1AC8">
      <w:pPr>
        <w:pStyle w:val="NormalParagraph"/>
        <w:numPr>
          <w:ilvl w:val="2"/>
          <w:numId w:val="68"/>
        </w:numPr>
        <w:contextualSpacing/>
        <w:rPr>
          <w:lang w:eastAsia="en-US" w:bidi="bn-BD"/>
        </w:rPr>
      </w:pPr>
      <w:r>
        <w:rPr>
          <w:lang w:eastAsia="en-US" w:bidi="bn-BD"/>
        </w:rPr>
        <w:t>The Alternative SM-DS verifies the authenticity of the eUICC by checking the eUICC Authorisation.</w:t>
      </w:r>
    </w:p>
    <w:p w14:paraId="02DD802D" w14:textId="77777777" w:rsidR="003C1AC8" w:rsidRDefault="003C1AC8" w:rsidP="003C1AC8">
      <w:pPr>
        <w:pStyle w:val="NormalParagraph"/>
        <w:numPr>
          <w:ilvl w:val="2"/>
          <w:numId w:val="68"/>
        </w:numPr>
        <w:contextualSpacing/>
        <w:rPr>
          <w:lang w:eastAsia="en-US" w:bidi="bn-BD"/>
        </w:rPr>
      </w:pPr>
      <w:r>
        <w:rPr>
          <w:lang w:eastAsia="en-US" w:bidi="bn-BD"/>
        </w:rPr>
        <w:t>In case the eUICC is authentic and an Event Record</w:t>
      </w:r>
      <w:r>
        <w:rPr>
          <w:rFonts w:cs="Arial"/>
          <w:sz w:val="20"/>
        </w:rPr>
        <w:t xml:space="preserve"> </w:t>
      </w:r>
      <w:r>
        <w:rPr>
          <w:lang w:eastAsia="en-US" w:bidi="bn-BD"/>
        </w:rPr>
        <w:t>has been received, it delivers back the address of the SM-DP+, where an action is waiting.</w:t>
      </w:r>
    </w:p>
    <w:p w14:paraId="068AEF48" w14:textId="77777777" w:rsidR="003C1AC8" w:rsidRDefault="003C1AC8" w:rsidP="003C1AC8">
      <w:pPr>
        <w:pStyle w:val="NormalParagraph"/>
        <w:numPr>
          <w:ilvl w:val="0"/>
          <w:numId w:val="68"/>
        </w:numPr>
        <w:ind w:hanging="720"/>
        <w:contextualSpacing/>
        <w:rPr>
          <w:lang w:eastAsia="en-US" w:bidi="bn-BD"/>
        </w:rPr>
      </w:pPr>
      <w:r>
        <w:rPr>
          <w:lang w:eastAsia="en-US" w:bidi="bn-BD"/>
        </w:rPr>
        <w:t xml:space="preserve">The LPA establishes a connection to the SM-DP+ and the waiting action can be performed. </w:t>
      </w:r>
    </w:p>
    <w:p w14:paraId="1B0A41BA" w14:textId="77777777" w:rsidR="003C1AC8" w:rsidRPr="00373027" w:rsidRDefault="003C1AC8" w:rsidP="003C1AC8">
      <w:pPr>
        <w:keepNext/>
        <w:keepLines/>
        <w:numPr>
          <w:ilvl w:val="1"/>
          <w:numId w:val="1"/>
        </w:numPr>
        <w:tabs>
          <w:tab w:val="num" w:pos="578"/>
        </w:tabs>
        <w:spacing w:before="200"/>
        <w:ind w:left="578" w:hanging="578"/>
        <w:jc w:val="left"/>
        <w:outlineLvl w:val="1"/>
        <w:rPr>
          <w:iCs/>
          <w:sz w:val="24"/>
          <w:szCs w:val="28"/>
        </w:rPr>
      </w:pPr>
      <w:bookmarkStart w:id="627" w:name="_Toc435044647"/>
      <w:bookmarkStart w:id="628" w:name="_Toc435054001"/>
      <w:bookmarkStart w:id="629" w:name="_Toc433967918"/>
      <w:bookmarkStart w:id="630" w:name="_Toc433967919"/>
      <w:bookmarkStart w:id="631" w:name="_Toc433967920"/>
      <w:bookmarkStart w:id="632" w:name="_Toc433967921"/>
      <w:bookmarkStart w:id="633" w:name="_Toc433967922"/>
      <w:bookmarkStart w:id="634" w:name="_Toc433967923"/>
      <w:bookmarkStart w:id="635" w:name="_Toc433967924"/>
      <w:bookmarkStart w:id="636" w:name="_Toc434579052"/>
      <w:bookmarkStart w:id="637" w:name="_Toc434585403"/>
      <w:bookmarkStart w:id="638" w:name="_Toc434585499"/>
      <w:bookmarkStart w:id="639" w:name="_Toc434585764"/>
      <w:bookmarkStart w:id="640" w:name="_Toc434585845"/>
      <w:bookmarkStart w:id="641" w:name="_Toc434585933"/>
      <w:bookmarkStart w:id="642" w:name="_Toc434853785"/>
      <w:bookmarkStart w:id="643" w:name="_Toc435044653"/>
      <w:bookmarkStart w:id="644" w:name="_Toc435054007"/>
      <w:bookmarkStart w:id="645" w:name="_Toc434579053"/>
      <w:bookmarkStart w:id="646" w:name="_Toc434585404"/>
      <w:bookmarkStart w:id="647" w:name="_Toc434585500"/>
      <w:bookmarkStart w:id="648" w:name="_Toc434585765"/>
      <w:bookmarkStart w:id="649" w:name="_Toc434585846"/>
      <w:bookmarkStart w:id="650" w:name="_Toc434585934"/>
      <w:bookmarkStart w:id="651" w:name="_Toc434853786"/>
      <w:bookmarkStart w:id="652" w:name="_Toc435044654"/>
      <w:bookmarkStart w:id="653" w:name="_Toc435054008"/>
      <w:bookmarkStart w:id="654" w:name="_Toc435044664"/>
      <w:bookmarkStart w:id="655" w:name="_Toc435054018"/>
      <w:bookmarkStart w:id="656" w:name="_Toc435044665"/>
      <w:bookmarkStart w:id="657" w:name="_Toc435054019"/>
      <w:bookmarkStart w:id="658" w:name="_Toc431504439"/>
      <w:bookmarkStart w:id="659" w:name="_Toc431561062"/>
      <w:bookmarkStart w:id="660" w:name="_Toc431561269"/>
      <w:bookmarkStart w:id="661" w:name="_Toc431563537"/>
      <w:bookmarkStart w:id="662" w:name="_Toc431576509"/>
      <w:bookmarkStart w:id="663" w:name="_Toc432117396"/>
      <w:bookmarkStart w:id="664" w:name="_Toc432579680"/>
      <w:bookmarkStart w:id="665" w:name="_Toc433147119"/>
      <w:bookmarkStart w:id="666" w:name="_Toc433300326"/>
      <w:bookmarkStart w:id="667" w:name="_Toc433322487"/>
      <w:bookmarkStart w:id="668" w:name="_Toc433322732"/>
      <w:bookmarkStart w:id="669" w:name="_Toc472934730"/>
      <w:bookmarkStart w:id="670" w:name="_Toc228126363"/>
      <w:bookmarkEnd w:id="316"/>
      <w:bookmarkEnd w:id="317"/>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373027">
        <w:rPr>
          <w:b/>
          <w:lang w:eastAsia="de-DE"/>
        </w:rPr>
        <w:lastRenderedPageBreak/>
        <w:t>Profile Policy Management</w:t>
      </w:r>
      <w:bookmarkEnd w:id="669"/>
      <w:bookmarkEnd w:id="670"/>
    </w:p>
    <w:p w14:paraId="73883940" w14:textId="77777777" w:rsidR="003C1AC8" w:rsidRPr="00373027" w:rsidRDefault="003C1AC8" w:rsidP="003C1AC8">
      <w:pPr>
        <w:pStyle w:val="Heading3"/>
        <w:rPr>
          <w:iCs w:val="0"/>
        </w:rPr>
      </w:pPr>
      <w:bookmarkStart w:id="671" w:name="_Toc472934731"/>
      <w:bookmarkStart w:id="672" w:name="_Toc228126364"/>
      <w:r w:rsidRPr="00373027">
        <w:t>Introduction</w:t>
      </w:r>
      <w:bookmarkEnd w:id="671"/>
      <w:bookmarkEnd w:id="672"/>
    </w:p>
    <w:p w14:paraId="4C094226" w14:textId="77777777" w:rsidR="003C1AC8" w:rsidRPr="00BD7D71" w:rsidRDefault="003C1AC8" w:rsidP="00DB7BE7">
      <w:pPr>
        <w:spacing w:before="0" w:after="200" w:line="276" w:lineRule="auto"/>
        <w:rPr>
          <w:rFonts w:cs="Arial"/>
        </w:rPr>
      </w:pPr>
      <w:r w:rsidRPr="00BD7D71">
        <w:rPr>
          <w:rFonts w:cs="Arial"/>
        </w:rPr>
        <w:t xml:space="preserve">The Profile Policy Management function provides mechanisms by which Service Providers are able to </w:t>
      </w:r>
      <w:r>
        <w:rPr>
          <w:rFonts w:cs="Arial"/>
        </w:rPr>
        <w:t xml:space="preserve">reinforce </w:t>
      </w:r>
      <w:r w:rsidRPr="00BD7D71">
        <w:rPr>
          <w:rFonts w:cs="Arial"/>
        </w:rPr>
        <w:t xml:space="preserve">the conditions or policies </w:t>
      </w:r>
      <w:r>
        <w:rPr>
          <w:rFonts w:cs="Arial"/>
        </w:rPr>
        <w:t xml:space="preserve">(operational and business) </w:t>
      </w:r>
      <w:r w:rsidRPr="00BD7D71">
        <w:rPr>
          <w:rFonts w:cs="Arial"/>
        </w:rPr>
        <w:t xml:space="preserve">under which services are provided to the </w:t>
      </w:r>
      <w:r>
        <w:rPr>
          <w:rFonts w:cs="Arial"/>
        </w:rPr>
        <w:t>S</w:t>
      </w:r>
      <w:r w:rsidRPr="00BD7D71">
        <w:rPr>
          <w:rFonts w:cs="Arial"/>
        </w:rPr>
        <w:t>ubsc</w:t>
      </w:r>
      <w:r>
        <w:rPr>
          <w:rFonts w:cs="Arial"/>
        </w:rPr>
        <w:t>riber. In some instances this MAY</w:t>
      </w:r>
      <w:r w:rsidRPr="00BD7D71">
        <w:rPr>
          <w:rFonts w:cs="Arial"/>
        </w:rPr>
        <w:t xml:space="preserve"> also include </w:t>
      </w:r>
      <w:r>
        <w:rPr>
          <w:rFonts w:cs="Arial"/>
        </w:rPr>
        <w:t xml:space="preserve">the </w:t>
      </w:r>
      <w:r w:rsidRPr="00BD7D71">
        <w:rPr>
          <w:rFonts w:cs="Arial"/>
        </w:rPr>
        <w:t xml:space="preserve">enforcement of the policies set by the </w:t>
      </w:r>
      <w:r>
        <w:rPr>
          <w:rFonts w:cs="Arial"/>
        </w:rPr>
        <w:t>S</w:t>
      </w:r>
      <w:r w:rsidRPr="00BD7D71">
        <w:rPr>
          <w:rFonts w:cs="Arial"/>
        </w:rPr>
        <w:t>ubscriber</w:t>
      </w:r>
      <w:r>
        <w:rPr>
          <w:rFonts w:cs="Arial"/>
        </w:rPr>
        <w:t xml:space="preserve">. </w:t>
      </w:r>
      <w:r w:rsidRPr="00BD7D71">
        <w:rPr>
          <w:rFonts w:cs="Arial"/>
        </w:rPr>
        <w:t xml:space="preserve"> </w:t>
      </w:r>
    </w:p>
    <w:p w14:paraId="7A4EC7EB" w14:textId="77777777" w:rsidR="003C1AC8" w:rsidRDefault="003C1AC8" w:rsidP="00DB7BE7">
      <w:pPr>
        <w:spacing w:before="0" w:after="200" w:line="276" w:lineRule="auto"/>
        <w:rPr>
          <w:lang w:eastAsia="en-GB"/>
        </w:rPr>
      </w:pPr>
      <w:r>
        <w:rPr>
          <w:lang w:eastAsia="en-GB"/>
        </w:rPr>
        <w:t xml:space="preserve">Profile Policy Management MAY also be applied with other already existing policy enforcement technologies which are also subject to agreement by the Subscriber.   </w:t>
      </w:r>
    </w:p>
    <w:p w14:paraId="4C70E057" w14:textId="77777777" w:rsidR="003C1AC8" w:rsidRPr="00BD7D71" w:rsidRDefault="003C1AC8" w:rsidP="00DB7BE7">
      <w:pPr>
        <w:spacing w:before="0" w:after="200" w:line="276" w:lineRule="auto"/>
        <w:rPr>
          <w:rFonts w:cs="Arial"/>
        </w:rPr>
      </w:pPr>
      <w:r>
        <w:rPr>
          <w:rFonts w:cs="Arial"/>
        </w:rPr>
        <w:t xml:space="preserve">The realisation of the Profile Policy Management function is based on </w:t>
      </w:r>
      <w:r w:rsidRPr="00BD7D71">
        <w:rPr>
          <w:rFonts w:cs="Arial"/>
        </w:rPr>
        <w:t xml:space="preserve">two key </w:t>
      </w:r>
      <w:r>
        <w:rPr>
          <w:rFonts w:cs="Arial"/>
        </w:rPr>
        <w:t xml:space="preserve">elements. The first element is the Profile Policy </w:t>
      </w:r>
      <w:r w:rsidRPr="00BD7D71">
        <w:rPr>
          <w:rFonts w:cs="Arial"/>
        </w:rPr>
        <w:t xml:space="preserve">Enabler </w:t>
      </w:r>
      <w:r>
        <w:rPr>
          <w:rFonts w:cs="Arial"/>
        </w:rPr>
        <w:t xml:space="preserve">which is contained </w:t>
      </w:r>
      <w:r w:rsidRPr="00BD7D71">
        <w:rPr>
          <w:rFonts w:cs="Arial"/>
        </w:rPr>
        <w:t>within the eUICC</w:t>
      </w:r>
      <w:r>
        <w:rPr>
          <w:rFonts w:cs="Arial"/>
        </w:rPr>
        <w:t xml:space="preserve">. The second element is a set of defined Profile Policy Rules </w:t>
      </w:r>
      <w:r w:rsidRPr="00BD7D71">
        <w:rPr>
          <w:rFonts w:cs="Arial"/>
        </w:rPr>
        <w:t xml:space="preserve">which are </w:t>
      </w:r>
      <w:r>
        <w:rPr>
          <w:rFonts w:cs="Arial"/>
        </w:rPr>
        <w:t>required for the actual enforcement</w:t>
      </w:r>
      <w:r w:rsidRPr="00BD7D71">
        <w:rPr>
          <w:rFonts w:cs="Arial"/>
        </w:rPr>
        <w:t xml:space="preserve"> </w:t>
      </w:r>
      <w:r>
        <w:rPr>
          <w:rFonts w:cs="Arial"/>
        </w:rPr>
        <w:t>of</w:t>
      </w:r>
      <w:r w:rsidRPr="00BD7D71">
        <w:rPr>
          <w:rFonts w:cs="Arial"/>
        </w:rPr>
        <w:t xml:space="preserve"> specific policies</w:t>
      </w:r>
      <w:r>
        <w:rPr>
          <w:rFonts w:cs="Arial"/>
        </w:rPr>
        <w:t xml:space="preserve">. </w:t>
      </w:r>
    </w:p>
    <w:p w14:paraId="215B4851" w14:textId="77777777" w:rsidR="003C1AC8" w:rsidRPr="00373027" w:rsidRDefault="003C1AC8" w:rsidP="003C1AC8">
      <w:pPr>
        <w:pStyle w:val="Heading3"/>
      </w:pPr>
      <w:bookmarkStart w:id="673" w:name="_Toc472934732"/>
      <w:bookmarkStart w:id="674" w:name="_Toc228126365"/>
      <w:r w:rsidRPr="00373027">
        <w:t>Profile Policy Management Requirements</w:t>
      </w:r>
      <w:bookmarkEnd w:id="673"/>
      <w:bookmarkEnd w:id="674"/>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43"/>
      </w:tblGrid>
      <w:tr w:rsidR="003C1AC8" w:rsidRPr="00865D5F" w14:paraId="0EFCFA03" w14:textId="77777777" w:rsidTr="00DB7BE7">
        <w:trPr>
          <w:cantSplit/>
          <w:tblHeader/>
        </w:trPr>
        <w:tc>
          <w:tcPr>
            <w:tcW w:w="1588" w:type="dxa"/>
            <w:shd w:val="clear" w:color="auto" w:fill="DE002B"/>
          </w:tcPr>
          <w:p w14:paraId="45F215AE" w14:textId="77777777" w:rsidR="003C1AC8" w:rsidRPr="00373027" w:rsidRDefault="003C1AC8" w:rsidP="008C6F4A">
            <w:pPr>
              <w:pStyle w:val="TableHeader"/>
              <w:rPr>
                <w:b w:val="0"/>
                <w:color w:val="FFFFFF" w:themeColor="background1"/>
              </w:rPr>
            </w:pPr>
            <w:r w:rsidRPr="00373027">
              <w:rPr>
                <w:color w:val="FFFFFF" w:themeColor="background1"/>
              </w:rPr>
              <w:t>Policy no.</w:t>
            </w:r>
          </w:p>
        </w:tc>
        <w:tc>
          <w:tcPr>
            <w:tcW w:w="7343" w:type="dxa"/>
            <w:shd w:val="clear" w:color="auto" w:fill="DE002B"/>
          </w:tcPr>
          <w:p w14:paraId="73368E46" w14:textId="77777777" w:rsidR="003C1AC8" w:rsidRPr="00373027" w:rsidRDefault="003C1AC8" w:rsidP="008C6F4A">
            <w:pPr>
              <w:pStyle w:val="TableHeader"/>
              <w:rPr>
                <w:b w:val="0"/>
                <w:color w:val="FFFFFF" w:themeColor="background1"/>
              </w:rPr>
            </w:pPr>
            <w:r w:rsidRPr="00373027">
              <w:rPr>
                <w:color w:val="FFFFFF" w:themeColor="background1"/>
              </w:rPr>
              <w:t>Description</w:t>
            </w:r>
          </w:p>
        </w:tc>
      </w:tr>
      <w:tr w:rsidR="003C1AC8" w:rsidRPr="00865D5F" w14:paraId="254E7250" w14:textId="77777777" w:rsidTr="00DB7BE7">
        <w:tc>
          <w:tcPr>
            <w:tcW w:w="1588" w:type="dxa"/>
          </w:tcPr>
          <w:p w14:paraId="1A0FEBD5" w14:textId="77777777" w:rsidR="003C1AC8" w:rsidRPr="00373027" w:rsidRDefault="003C1AC8" w:rsidP="00DB7BE7">
            <w:pPr>
              <w:spacing w:before="40" w:after="40" w:line="276" w:lineRule="auto"/>
              <w:rPr>
                <w:b/>
                <w:sz w:val="20"/>
              </w:rPr>
            </w:pPr>
            <w:r w:rsidRPr="00373027">
              <w:rPr>
                <w:b/>
                <w:sz w:val="20"/>
              </w:rPr>
              <w:t>POL1</w:t>
            </w:r>
          </w:p>
        </w:tc>
        <w:tc>
          <w:tcPr>
            <w:tcW w:w="7343" w:type="dxa"/>
          </w:tcPr>
          <w:p w14:paraId="6FD6FA55" w14:textId="77777777" w:rsidR="003C1AC8" w:rsidRPr="00373027" w:rsidRDefault="003C1AC8" w:rsidP="00DB7BE7">
            <w:pPr>
              <w:spacing w:before="40" w:after="40" w:line="276" w:lineRule="auto"/>
              <w:rPr>
                <w:color w:val="C0504D" w:themeColor="accent2"/>
                <w:sz w:val="20"/>
              </w:rPr>
            </w:pPr>
            <w:r w:rsidRPr="00373027">
              <w:rPr>
                <w:sz w:val="20"/>
              </w:rPr>
              <w:t>A Profile Policy Rule SHALL only be configured within a Profile.</w:t>
            </w:r>
            <w:r w:rsidRPr="00373027">
              <w:t xml:space="preserve"> </w:t>
            </w:r>
          </w:p>
        </w:tc>
      </w:tr>
      <w:tr w:rsidR="003C1AC8" w:rsidRPr="00865D5F" w14:paraId="569B8B0A" w14:textId="77777777" w:rsidTr="00DB7BE7">
        <w:tc>
          <w:tcPr>
            <w:tcW w:w="1588" w:type="dxa"/>
          </w:tcPr>
          <w:p w14:paraId="4D841C09" w14:textId="77777777" w:rsidR="003C1AC8" w:rsidRPr="00373027" w:rsidRDefault="003C1AC8" w:rsidP="00DB7BE7">
            <w:pPr>
              <w:spacing w:before="40" w:after="40" w:line="276" w:lineRule="auto"/>
              <w:rPr>
                <w:b/>
                <w:sz w:val="20"/>
              </w:rPr>
            </w:pPr>
            <w:r w:rsidRPr="00373027">
              <w:rPr>
                <w:b/>
                <w:sz w:val="20"/>
              </w:rPr>
              <w:t>POL2</w:t>
            </w:r>
          </w:p>
        </w:tc>
        <w:tc>
          <w:tcPr>
            <w:tcW w:w="7343" w:type="dxa"/>
          </w:tcPr>
          <w:p w14:paraId="60346F37" w14:textId="77777777" w:rsidR="003C1AC8" w:rsidRPr="00373027" w:rsidRDefault="003C1AC8" w:rsidP="00DB7BE7">
            <w:pPr>
              <w:spacing w:before="40" w:after="40" w:line="276" w:lineRule="auto"/>
              <w:rPr>
                <w:sz w:val="20"/>
              </w:rPr>
            </w:pPr>
            <w:r w:rsidRPr="00373027">
              <w:rPr>
                <w:sz w:val="20"/>
              </w:rPr>
              <w:t xml:space="preserve">Each Profile MAY have </w:t>
            </w:r>
            <w:r>
              <w:rPr>
                <w:sz w:val="20"/>
              </w:rPr>
              <w:t xml:space="preserve">Profile </w:t>
            </w:r>
            <w:r w:rsidRPr="00373027">
              <w:rPr>
                <w:sz w:val="20"/>
              </w:rPr>
              <w:t>Policy Rules associated to itself.</w:t>
            </w:r>
          </w:p>
        </w:tc>
      </w:tr>
      <w:tr w:rsidR="003C1AC8" w:rsidRPr="00865D5F" w14:paraId="5FEF18E4" w14:textId="77777777" w:rsidTr="00DB7BE7">
        <w:tc>
          <w:tcPr>
            <w:tcW w:w="1588" w:type="dxa"/>
          </w:tcPr>
          <w:p w14:paraId="2831D45A" w14:textId="77777777" w:rsidR="003C1AC8" w:rsidRPr="00373027" w:rsidRDefault="003C1AC8" w:rsidP="00DB7BE7">
            <w:pPr>
              <w:spacing w:before="40" w:after="40" w:line="276" w:lineRule="auto"/>
              <w:rPr>
                <w:b/>
                <w:sz w:val="20"/>
              </w:rPr>
            </w:pPr>
            <w:r w:rsidRPr="00373027">
              <w:rPr>
                <w:b/>
                <w:sz w:val="20"/>
              </w:rPr>
              <w:t>POL3</w:t>
            </w:r>
          </w:p>
        </w:tc>
        <w:tc>
          <w:tcPr>
            <w:tcW w:w="7343" w:type="dxa"/>
          </w:tcPr>
          <w:p w14:paraId="1AAC52BF" w14:textId="77777777" w:rsidR="003C1AC8" w:rsidRPr="00373027" w:rsidRDefault="003C1AC8" w:rsidP="00DB7BE7">
            <w:pPr>
              <w:spacing w:before="40" w:after="40" w:line="276" w:lineRule="auto"/>
              <w:rPr>
                <w:sz w:val="20"/>
              </w:rPr>
            </w:pPr>
            <w:r w:rsidRPr="00373027">
              <w:rPr>
                <w:sz w:val="20"/>
              </w:rPr>
              <w:t xml:space="preserve">A </w:t>
            </w:r>
            <w:r>
              <w:rPr>
                <w:sz w:val="20"/>
              </w:rPr>
              <w:t xml:space="preserve">Profile </w:t>
            </w:r>
            <w:r w:rsidRPr="00373027">
              <w:rPr>
                <w:sz w:val="20"/>
              </w:rPr>
              <w:t>Policy Rule SHALL only apply to the Profile that contains it.</w:t>
            </w:r>
          </w:p>
        </w:tc>
      </w:tr>
      <w:tr w:rsidR="003C1AC8" w:rsidRPr="00865D5F" w14:paraId="7BBFD92B" w14:textId="77777777" w:rsidTr="00DB7BE7">
        <w:tc>
          <w:tcPr>
            <w:tcW w:w="1588" w:type="dxa"/>
          </w:tcPr>
          <w:p w14:paraId="729AC2CF" w14:textId="77777777" w:rsidR="003C1AC8" w:rsidRPr="00373027" w:rsidRDefault="003C1AC8" w:rsidP="00DB7BE7">
            <w:pPr>
              <w:spacing w:before="40" w:after="40" w:line="276" w:lineRule="auto"/>
              <w:rPr>
                <w:b/>
                <w:sz w:val="20"/>
              </w:rPr>
            </w:pPr>
            <w:r w:rsidRPr="00373027">
              <w:rPr>
                <w:b/>
                <w:sz w:val="20"/>
              </w:rPr>
              <w:t>POL4</w:t>
            </w:r>
          </w:p>
        </w:tc>
        <w:tc>
          <w:tcPr>
            <w:tcW w:w="7343" w:type="dxa"/>
          </w:tcPr>
          <w:p w14:paraId="36307330" w14:textId="77777777" w:rsidR="003C1AC8" w:rsidRPr="00373027" w:rsidRDefault="003C1AC8" w:rsidP="00DB7BE7">
            <w:pPr>
              <w:spacing w:before="40" w:after="40" w:line="276" w:lineRule="auto"/>
              <w:rPr>
                <w:sz w:val="20"/>
              </w:rPr>
            </w:pPr>
            <w:r w:rsidRPr="00373027">
              <w:rPr>
                <w:sz w:val="20"/>
              </w:rPr>
              <w:t>Profile Policy Enforcement SHALL be consistent across implementations.</w:t>
            </w:r>
          </w:p>
        </w:tc>
      </w:tr>
      <w:tr w:rsidR="003C1AC8" w:rsidRPr="00865D5F" w14:paraId="712B6161" w14:textId="77777777" w:rsidTr="00DB7BE7">
        <w:tc>
          <w:tcPr>
            <w:tcW w:w="1588" w:type="dxa"/>
          </w:tcPr>
          <w:p w14:paraId="09FB3392" w14:textId="77777777" w:rsidR="003C1AC8" w:rsidRPr="00373027" w:rsidRDefault="003C1AC8" w:rsidP="00DB7BE7">
            <w:pPr>
              <w:spacing w:before="40" w:after="40" w:line="276" w:lineRule="auto"/>
              <w:rPr>
                <w:b/>
                <w:color w:val="C0504D" w:themeColor="accent2"/>
                <w:sz w:val="20"/>
              </w:rPr>
            </w:pPr>
            <w:r w:rsidRPr="00373027">
              <w:rPr>
                <w:b/>
                <w:sz w:val="20"/>
              </w:rPr>
              <w:t>POL5</w:t>
            </w:r>
          </w:p>
        </w:tc>
        <w:tc>
          <w:tcPr>
            <w:tcW w:w="7343" w:type="dxa"/>
          </w:tcPr>
          <w:p w14:paraId="04F61FB7" w14:textId="77777777" w:rsidR="003C1AC8" w:rsidRPr="00373027" w:rsidRDefault="003C1AC8" w:rsidP="00DB7BE7">
            <w:pPr>
              <w:spacing w:before="40" w:after="40" w:line="276" w:lineRule="auto"/>
              <w:rPr>
                <w:sz w:val="20"/>
              </w:rPr>
            </w:pPr>
            <w:r>
              <w:rPr>
                <w:sz w:val="20"/>
              </w:rPr>
              <w:t xml:space="preserve">Profile </w:t>
            </w:r>
            <w:r w:rsidRPr="00373027">
              <w:rPr>
                <w:sz w:val="20"/>
              </w:rPr>
              <w:t xml:space="preserve">Policy Enforcement SHALL be able to resolve any </w:t>
            </w:r>
            <w:r>
              <w:rPr>
                <w:sz w:val="20"/>
              </w:rPr>
              <w:t xml:space="preserve">Profile </w:t>
            </w:r>
            <w:r w:rsidRPr="00373027">
              <w:rPr>
                <w:sz w:val="20"/>
              </w:rPr>
              <w:t xml:space="preserve">Policy Rule conflict. </w:t>
            </w:r>
          </w:p>
        </w:tc>
      </w:tr>
      <w:tr w:rsidR="003C1AC8" w:rsidRPr="00865D5F" w14:paraId="3804DE00" w14:textId="77777777" w:rsidTr="00DB7BE7">
        <w:tc>
          <w:tcPr>
            <w:tcW w:w="1588" w:type="dxa"/>
          </w:tcPr>
          <w:p w14:paraId="2843C565" w14:textId="77777777" w:rsidR="003C1AC8" w:rsidRPr="00DB7BE7" w:rsidRDefault="003C1AC8" w:rsidP="00DB7BE7">
            <w:pPr>
              <w:spacing w:before="40" w:after="40" w:line="276" w:lineRule="auto"/>
              <w:rPr>
                <w:b/>
                <w:sz w:val="20"/>
              </w:rPr>
            </w:pPr>
            <w:r w:rsidRPr="00DB7BE7">
              <w:rPr>
                <w:b/>
                <w:sz w:val="20"/>
              </w:rPr>
              <w:t>POL6</w:t>
            </w:r>
          </w:p>
        </w:tc>
        <w:tc>
          <w:tcPr>
            <w:tcW w:w="7343" w:type="dxa"/>
          </w:tcPr>
          <w:p w14:paraId="4AF8709C" w14:textId="77777777" w:rsidR="003C1AC8" w:rsidRPr="00373027" w:rsidRDefault="003C1AC8" w:rsidP="00DB7BE7">
            <w:pPr>
              <w:spacing w:before="40" w:after="40" w:line="276" w:lineRule="auto"/>
              <w:rPr>
                <w:sz w:val="20"/>
              </w:rPr>
            </w:pPr>
            <w:r w:rsidRPr="00373027">
              <w:rPr>
                <w:sz w:val="20"/>
              </w:rPr>
              <w:t xml:space="preserve">The updating of a Profile’s Policy Rules SHALL be restricted to the Profile Owner. </w:t>
            </w:r>
          </w:p>
        </w:tc>
      </w:tr>
      <w:tr w:rsidR="003C1AC8" w:rsidRPr="00865D5F" w14:paraId="0CACD64D" w14:textId="77777777" w:rsidTr="00DB7BE7">
        <w:tc>
          <w:tcPr>
            <w:tcW w:w="1588" w:type="dxa"/>
          </w:tcPr>
          <w:p w14:paraId="2DC56ADC" w14:textId="77777777" w:rsidR="003C1AC8" w:rsidRPr="00DB7BE7" w:rsidRDefault="003C1AC8" w:rsidP="00DB7BE7">
            <w:pPr>
              <w:spacing w:before="40" w:after="40" w:line="276" w:lineRule="auto"/>
              <w:rPr>
                <w:b/>
                <w:sz w:val="20"/>
              </w:rPr>
            </w:pPr>
            <w:r w:rsidRPr="00DB7BE7">
              <w:rPr>
                <w:b/>
                <w:sz w:val="20"/>
              </w:rPr>
              <w:t>POL7</w:t>
            </w:r>
          </w:p>
        </w:tc>
        <w:tc>
          <w:tcPr>
            <w:tcW w:w="7343" w:type="dxa"/>
          </w:tcPr>
          <w:p w14:paraId="09A150FE" w14:textId="77777777" w:rsidR="003C1AC8" w:rsidRPr="00373027" w:rsidRDefault="003C1AC8" w:rsidP="00DB7BE7">
            <w:pPr>
              <w:spacing w:before="40" w:after="40" w:line="276" w:lineRule="auto"/>
              <w:rPr>
                <w:sz w:val="20"/>
              </w:rPr>
            </w:pPr>
            <w:r w:rsidRPr="00373027">
              <w:rPr>
                <w:sz w:val="20"/>
              </w:rPr>
              <w:t xml:space="preserve">The mechanism used for the update of a </w:t>
            </w:r>
            <w:r>
              <w:rPr>
                <w:sz w:val="20"/>
              </w:rPr>
              <w:t xml:space="preserve">Profile </w:t>
            </w:r>
            <w:r w:rsidRPr="00373027">
              <w:rPr>
                <w:sz w:val="20"/>
              </w:rPr>
              <w:t>Policy Rule SHALL be atomic.</w:t>
            </w:r>
          </w:p>
        </w:tc>
      </w:tr>
      <w:tr w:rsidR="003C1AC8" w:rsidRPr="00865D5F" w14:paraId="125E053F" w14:textId="77777777" w:rsidTr="00DB7BE7">
        <w:tc>
          <w:tcPr>
            <w:tcW w:w="1588" w:type="dxa"/>
          </w:tcPr>
          <w:p w14:paraId="5DA5FA06" w14:textId="77777777" w:rsidR="003C1AC8" w:rsidRPr="00DB7BE7" w:rsidRDefault="003C1AC8" w:rsidP="00DB7BE7">
            <w:pPr>
              <w:spacing w:before="40" w:after="40" w:line="276" w:lineRule="auto"/>
              <w:rPr>
                <w:b/>
                <w:sz w:val="20"/>
              </w:rPr>
            </w:pPr>
            <w:r w:rsidRPr="00DB7BE7">
              <w:rPr>
                <w:b/>
                <w:sz w:val="20"/>
              </w:rPr>
              <w:t>POL8</w:t>
            </w:r>
          </w:p>
        </w:tc>
        <w:tc>
          <w:tcPr>
            <w:tcW w:w="7343" w:type="dxa"/>
          </w:tcPr>
          <w:p w14:paraId="43759EE8" w14:textId="77777777" w:rsidR="003C1AC8" w:rsidRPr="00373027" w:rsidRDefault="003C1AC8" w:rsidP="00DB7BE7">
            <w:pPr>
              <w:spacing w:before="40" w:after="40" w:line="276" w:lineRule="auto"/>
            </w:pPr>
            <w:r w:rsidRPr="00373027">
              <w:rPr>
                <w:sz w:val="20"/>
              </w:rPr>
              <w:t xml:space="preserve">The set of Profile Policy Rules SHALL be extensible for future releases. </w:t>
            </w:r>
          </w:p>
        </w:tc>
      </w:tr>
      <w:tr w:rsidR="003C1AC8" w:rsidRPr="00865D5F" w:rsidDel="00F65B33" w14:paraId="30413B40" w14:textId="77777777" w:rsidTr="00DB7BE7">
        <w:tc>
          <w:tcPr>
            <w:tcW w:w="1588" w:type="dxa"/>
          </w:tcPr>
          <w:p w14:paraId="3BFC08FF" w14:textId="77777777" w:rsidR="003C1AC8" w:rsidRPr="00373027" w:rsidDel="00F65B33" w:rsidRDefault="003C1AC8" w:rsidP="00DB7BE7">
            <w:pPr>
              <w:spacing w:before="40" w:after="40" w:line="276" w:lineRule="auto"/>
              <w:rPr>
                <w:b/>
                <w:sz w:val="20"/>
              </w:rPr>
            </w:pPr>
            <w:r w:rsidRPr="00373027">
              <w:rPr>
                <w:b/>
                <w:sz w:val="20"/>
              </w:rPr>
              <w:t>POL9</w:t>
            </w:r>
          </w:p>
        </w:tc>
        <w:tc>
          <w:tcPr>
            <w:tcW w:w="7343" w:type="dxa"/>
          </w:tcPr>
          <w:p w14:paraId="4EF1E093" w14:textId="77777777" w:rsidR="003C1AC8" w:rsidRPr="00373027" w:rsidDel="00F65B33" w:rsidRDefault="003C1AC8" w:rsidP="00DB7BE7">
            <w:pPr>
              <w:spacing w:before="40" w:after="40" w:line="276" w:lineRule="auto"/>
              <w:rPr>
                <w:sz w:val="20"/>
              </w:rPr>
            </w:pPr>
            <w:r w:rsidRPr="00373027">
              <w:rPr>
                <w:sz w:val="20"/>
              </w:rPr>
              <w:t xml:space="preserve">There SHALL be a </w:t>
            </w:r>
            <w:r>
              <w:rPr>
                <w:sz w:val="20"/>
              </w:rPr>
              <w:t xml:space="preserve">Profile </w:t>
            </w:r>
            <w:r w:rsidRPr="00373027">
              <w:rPr>
                <w:sz w:val="20"/>
              </w:rPr>
              <w:t xml:space="preserve">Policy Rule scheme to allow extensibility of the Policy Rules, e.g. described like </w:t>
            </w:r>
            <w:r>
              <w:rPr>
                <w:sz w:val="20"/>
              </w:rPr>
              <w:t>‘</w:t>
            </w:r>
            <w:r w:rsidRPr="00373027">
              <w:rPr>
                <w:sz w:val="20"/>
              </w:rPr>
              <w:t>operational command, scope of application, qualification</w:t>
            </w:r>
            <w:r>
              <w:rPr>
                <w:sz w:val="20"/>
              </w:rPr>
              <w:t>’</w:t>
            </w:r>
          </w:p>
        </w:tc>
      </w:tr>
      <w:tr w:rsidR="003C1AC8" w:rsidRPr="00865D5F" w:rsidDel="00F65B33" w14:paraId="68ACE196" w14:textId="77777777" w:rsidTr="00DB7BE7">
        <w:tc>
          <w:tcPr>
            <w:tcW w:w="1588" w:type="dxa"/>
          </w:tcPr>
          <w:p w14:paraId="518AC38A" w14:textId="77777777" w:rsidR="003C1AC8" w:rsidRPr="00373027" w:rsidRDefault="003C1AC8" w:rsidP="00DB7BE7">
            <w:pPr>
              <w:spacing w:before="40" w:after="40" w:line="276" w:lineRule="auto"/>
              <w:rPr>
                <w:b/>
                <w:sz w:val="20"/>
              </w:rPr>
            </w:pPr>
            <w:r w:rsidRPr="00373027">
              <w:rPr>
                <w:b/>
                <w:sz w:val="20"/>
              </w:rPr>
              <w:t>POL10</w:t>
            </w:r>
          </w:p>
        </w:tc>
        <w:tc>
          <w:tcPr>
            <w:tcW w:w="7343" w:type="dxa"/>
          </w:tcPr>
          <w:p w14:paraId="537C754D" w14:textId="77777777" w:rsidR="003C1AC8" w:rsidRPr="00373027" w:rsidRDefault="003C1AC8" w:rsidP="00DB7BE7">
            <w:pPr>
              <w:spacing w:before="40" w:after="40" w:line="276" w:lineRule="auto"/>
              <w:rPr>
                <w:sz w:val="20"/>
              </w:rPr>
            </w:pPr>
            <w:r w:rsidRPr="00865D5F">
              <w:rPr>
                <w:sz w:val="20"/>
              </w:rPr>
              <w:t>A Profile Policy Rule SHALL be enforced whenever a Profile state change is attempted</w:t>
            </w:r>
            <w:r>
              <w:rPr>
                <w:sz w:val="20"/>
              </w:rPr>
              <w:t>.</w:t>
            </w:r>
          </w:p>
        </w:tc>
      </w:tr>
      <w:tr w:rsidR="003C1AC8" w:rsidRPr="00865D5F" w:rsidDel="00F65B33" w14:paraId="3DEEBAF2" w14:textId="77777777" w:rsidTr="00DB7BE7">
        <w:tc>
          <w:tcPr>
            <w:tcW w:w="1588" w:type="dxa"/>
          </w:tcPr>
          <w:p w14:paraId="4B5736CC" w14:textId="77777777" w:rsidR="003C1AC8" w:rsidRPr="00373027" w:rsidRDefault="003C1AC8" w:rsidP="00DB7BE7">
            <w:pPr>
              <w:spacing w:before="40" w:after="40" w:line="276" w:lineRule="auto"/>
              <w:rPr>
                <w:b/>
                <w:sz w:val="20"/>
              </w:rPr>
            </w:pPr>
            <w:r w:rsidRPr="00373027">
              <w:rPr>
                <w:b/>
                <w:sz w:val="20"/>
              </w:rPr>
              <w:t>POL1</w:t>
            </w:r>
            <w:r>
              <w:rPr>
                <w:b/>
                <w:sz w:val="20"/>
              </w:rPr>
              <w:t>1</w:t>
            </w:r>
          </w:p>
        </w:tc>
        <w:tc>
          <w:tcPr>
            <w:tcW w:w="7343" w:type="dxa"/>
          </w:tcPr>
          <w:p w14:paraId="6BDDFAE3" w14:textId="732CA81A" w:rsidR="003C1AC8" w:rsidRPr="00373027" w:rsidRDefault="003C1AC8" w:rsidP="00DB7BE7">
            <w:pPr>
              <w:spacing w:before="40" w:after="40" w:line="276" w:lineRule="auto"/>
              <w:rPr>
                <w:sz w:val="20"/>
              </w:rPr>
            </w:pPr>
            <w:r w:rsidRPr="00865D5F">
              <w:rPr>
                <w:sz w:val="20"/>
              </w:rPr>
              <w:t>Downloading and installing a Profile with the</w:t>
            </w:r>
            <w:r>
              <w:rPr>
                <w:sz w:val="20"/>
              </w:rPr>
              <w:t xml:space="preserve"> </w:t>
            </w:r>
            <w:r w:rsidRPr="00865D5F">
              <w:rPr>
                <w:sz w:val="20"/>
              </w:rPr>
              <w:t xml:space="preserve">Profile Policy Rule </w:t>
            </w:r>
            <w:r>
              <w:rPr>
                <w:sz w:val="20"/>
              </w:rPr>
              <w:t>‘</w:t>
            </w:r>
            <w:r w:rsidRPr="00373027">
              <w:rPr>
                <w:sz w:val="20"/>
              </w:rPr>
              <w:t xml:space="preserve">Disabling of this Profile is not allowed’ </w:t>
            </w:r>
            <w:r>
              <w:rPr>
                <w:sz w:val="20"/>
              </w:rPr>
              <w:t>(</w:t>
            </w:r>
            <w:r>
              <w:rPr>
                <w:sz w:val="20"/>
              </w:rPr>
              <w:fldChar w:fldCharType="begin"/>
            </w:r>
            <w:r>
              <w:rPr>
                <w:sz w:val="20"/>
              </w:rPr>
              <w:instrText xml:space="preserve"> REF POLRULE1 \h  \* MERGEFORMAT </w:instrText>
            </w:r>
            <w:r>
              <w:rPr>
                <w:sz w:val="20"/>
              </w:rPr>
            </w:r>
            <w:r>
              <w:rPr>
                <w:sz w:val="20"/>
              </w:rPr>
              <w:fldChar w:fldCharType="separate"/>
            </w:r>
            <w:r w:rsidR="005C746C" w:rsidRPr="005C746C">
              <w:rPr>
                <w:sz w:val="20"/>
              </w:rPr>
              <w:t>POL RULE1</w:t>
            </w:r>
            <w:r>
              <w:rPr>
                <w:sz w:val="20"/>
              </w:rPr>
              <w:fldChar w:fldCharType="end"/>
            </w:r>
            <w:r>
              <w:rPr>
                <w:sz w:val="20"/>
              </w:rPr>
              <w:t>)</w:t>
            </w:r>
            <w:r w:rsidRPr="00865D5F">
              <w:rPr>
                <w:sz w:val="20"/>
              </w:rPr>
              <w:t xml:space="preserve"> SHALL only be possible if no other Operational Profile is currently installed. </w:t>
            </w:r>
          </w:p>
        </w:tc>
      </w:tr>
      <w:tr w:rsidR="003C1AC8" w:rsidRPr="00865D5F" w:rsidDel="00F65B33" w14:paraId="6A6566FA" w14:textId="77777777" w:rsidTr="00DB7BE7">
        <w:tc>
          <w:tcPr>
            <w:tcW w:w="1588" w:type="dxa"/>
          </w:tcPr>
          <w:p w14:paraId="0A869FB9" w14:textId="77777777" w:rsidR="003C1AC8" w:rsidRPr="00373027" w:rsidRDefault="003C1AC8" w:rsidP="00DB7BE7">
            <w:pPr>
              <w:spacing w:before="40" w:after="40" w:line="276" w:lineRule="auto"/>
              <w:rPr>
                <w:b/>
                <w:sz w:val="20"/>
              </w:rPr>
            </w:pPr>
            <w:r w:rsidRPr="00373027">
              <w:rPr>
                <w:b/>
                <w:sz w:val="20"/>
              </w:rPr>
              <w:t>POL1</w:t>
            </w:r>
            <w:r>
              <w:rPr>
                <w:b/>
                <w:sz w:val="20"/>
              </w:rPr>
              <w:t>2</w:t>
            </w:r>
          </w:p>
        </w:tc>
        <w:tc>
          <w:tcPr>
            <w:tcW w:w="7343" w:type="dxa"/>
          </w:tcPr>
          <w:p w14:paraId="69AA2C75" w14:textId="77777777" w:rsidR="003C1AC8" w:rsidRPr="00865D5F" w:rsidRDefault="003C1AC8" w:rsidP="00DB7BE7">
            <w:pPr>
              <w:spacing w:before="40" w:after="40" w:line="276" w:lineRule="auto"/>
              <w:rPr>
                <w:sz w:val="20"/>
              </w:rPr>
            </w:pPr>
            <w:r w:rsidRPr="00865D5F">
              <w:rPr>
                <w:sz w:val="20"/>
              </w:rPr>
              <w:t xml:space="preserve">The LPA and </w:t>
            </w:r>
            <w:r>
              <w:rPr>
                <w:sz w:val="20"/>
              </w:rPr>
              <w:t xml:space="preserve">the </w:t>
            </w:r>
            <w:r w:rsidRPr="00865D5F">
              <w:rPr>
                <w:sz w:val="20"/>
              </w:rPr>
              <w:t xml:space="preserve">eUICC SHALL prevent the downloading and installation of a Profile containing Profile Policy Rules that conflict with the </w:t>
            </w:r>
            <w:r>
              <w:rPr>
                <w:sz w:val="20"/>
              </w:rPr>
              <w:t xml:space="preserve">Profile </w:t>
            </w:r>
            <w:r w:rsidRPr="00865D5F">
              <w:rPr>
                <w:sz w:val="20"/>
              </w:rPr>
              <w:t>Policy Rules of the already installed Profiles.</w:t>
            </w:r>
          </w:p>
          <w:p w14:paraId="407883CF" w14:textId="60C39CF9" w:rsidR="003C1AC8" w:rsidRPr="00373027" w:rsidRDefault="0016146F" w:rsidP="00DB7BE7">
            <w:pPr>
              <w:spacing w:before="40" w:after="40" w:line="276" w:lineRule="auto"/>
              <w:rPr>
                <w:sz w:val="20"/>
              </w:rPr>
            </w:pPr>
            <w:r>
              <w:rPr>
                <w:sz w:val="20"/>
              </w:rPr>
              <w:t>NOTE</w:t>
            </w:r>
            <w:r w:rsidR="003C1AC8" w:rsidRPr="00865D5F">
              <w:rPr>
                <w:sz w:val="20"/>
              </w:rPr>
              <w:t xml:space="preserve">: </w:t>
            </w:r>
            <w:r w:rsidR="003C1AC8">
              <w:rPr>
                <w:sz w:val="20"/>
              </w:rPr>
              <w:t>T</w:t>
            </w:r>
            <w:r w:rsidR="003C1AC8" w:rsidRPr="00865D5F">
              <w:rPr>
                <w:sz w:val="20"/>
              </w:rPr>
              <w:t xml:space="preserve">he technical specification </w:t>
            </w:r>
            <w:r w:rsidR="003C1AC8">
              <w:rPr>
                <w:sz w:val="20"/>
              </w:rPr>
              <w:t>SHALL</w:t>
            </w:r>
            <w:r w:rsidR="003C1AC8" w:rsidRPr="00865D5F">
              <w:rPr>
                <w:sz w:val="20"/>
              </w:rPr>
              <w:t xml:space="preserve"> describe exhaustively each conflict that </w:t>
            </w:r>
            <w:r w:rsidR="003C1AC8">
              <w:rPr>
                <w:sz w:val="20"/>
              </w:rPr>
              <w:t>MAY</w:t>
            </w:r>
            <w:r w:rsidR="003C1AC8" w:rsidRPr="00865D5F">
              <w:rPr>
                <w:sz w:val="20"/>
              </w:rPr>
              <w:t xml:space="preserve"> occur.</w:t>
            </w:r>
          </w:p>
        </w:tc>
      </w:tr>
      <w:tr w:rsidR="003C1AC8" w:rsidRPr="00865D5F" w:rsidDel="00F65B33" w14:paraId="59B3610A" w14:textId="77777777" w:rsidTr="00DB7BE7">
        <w:tc>
          <w:tcPr>
            <w:tcW w:w="1588" w:type="dxa"/>
          </w:tcPr>
          <w:p w14:paraId="4F2C694C" w14:textId="77777777" w:rsidR="003C1AC8" w:rsidRPr="00373027" w:rsidRDefault="003C1AC8" w:rsidP="00DB7BE7">
            <w:pPr>
              <w:spacing w:before="40" w:after="40" w:line="276" w:lineRule="auto"/>
              <w:rPr>
                <w:b/>
                <w:sz w:val="20"/>
              </w:rPr>
            </w:pPr>
            <w:r>
              <w:rPr>
                <w:b/>
                <w:sz w:val="20"/>
              </w:rPr>
              <w:t>POL12a</w:t>
            </w:r>
          </w:p>
        </w:tc>
        <w:tc>
          <w:tcPr>
            <w:tcW w:w="7343" w:type="dxa"/>
          </w:tcPr>
          <w:p w14:paraId="75D078B3" w14:textId="77777777" w:rsidR="003C1AC8" w:rsidRPr="00865D5F" w:rsidRDefault="003C1AC8" w:rsidP="00DB7BE7">
            <w:pPr>
              <w:spacing w:before="40" w:after="40" w:line="276" w:lineRule="auto"/>
              <w:rPr>
                <w:sz w:val="20"/>
              </w:rPr>
            </w:pPr>
            <w:r>
              <w:rPr>
                <w:rFonts w:eastAsia="Times New Roman" w:cs="Arial"/>
                <w:color w:val="000000"/>
                <w:sz w:val="20"/>
                <w:lang w:eastAsia="en-GB" w:bidi="ar-SA"/>
              </w:rPr>
              <w:t>The LPA MAY cancel the Profile download procedure if it does not support the downloading of Profiles containing Profile Policy Rules to a removable eUICC regardless of its RAT.</w:t>
            </w:r>
          </w:p>
        </w:tc>
      </w:tr>
      <w:tr w:rsidR="003C1AC8" w:rsidRPr="00865D5F" w:rsidDel="00F65B33" w14:paraId="16AD7CE3" w14:textId="77777777" w:rsidTr="00DB7BE7">
        <w:tc>
          <w:tcPr>
            <w:tcW w:w="1588" w:type="dxa"/>
          </w:tcPr>
          <w:p w14:paraId="519E99C5" w14:textId="77777777" w:rsidR="003C1AC8" w:rsidRPr="00373027" w:rsidRDefault="003C1AC8" w:rsidP="00DB7BE7">
            <w:pPr>
              <w:spacing w:before="40" w:after="40" w:line="276" w:lineRule="auto"/>
              <w:rPr>
                <w:b/>
                <w:sz w:val="20"/>
              </w:rPr>
            </w:pPr>
            <w:r w:rsidRPr="00373027">
              <w:rPr>
                <w:b/>
                <w:sz w:val="20"/>
              </w:rPr>
              <w:lastRenderedPageBreak/>
              <w:t>POL1</w:t>
            </w:r>
            <w:r>
              <w:rPr>
                <w:b/>
                <w:sz w:val="20"/>
              </w:rPr>
              <w:t>3</w:t>
            </w:r>
          </w:p>
        </w:tc>
        <w:tc>
          <w:tcPr>
            <w:tcW w:w="7343" w:type="dxa"/>
          </w:tcPr>
          <w:p w14:paraId="4C7DEBF0" w14:textId="77777777" w:rsidR="003C1AC8" w:rsidRDefault="003C1AC8" w:rsidP="00DB7BE7">
            <w:pPr>
              <w:spacing w:before="40" w:after="40" w:line="276" w:lineRule="auto"/>
              <w:rPr>
                <w:sz w:val="20"/>
              </w:rPr>
            </w:pPr>
            <w:r w:rsidRPr="00865D5F">
              <w:rPr>
                <w:sz w:val="20"/>
              </w:rPr>
              <w:t xml:space="preserve">An Operator SHALL be able to deactivate the </w:t>
            </w:r>
            <w:r>
              <w:rPr>
                <w:sz w:val="20"/>
              </w:rPr>
              <w:t xml:space="preserve">Profile </w:t>
            </w:r>
            <w:r w:rsidRPr="00865D5F">
              <w:rPr>
                <w:sz w:val="20"/>
              </w:rPr>
              <w:t>Policy Rules of its Profile using the ES6 interface if the Profile is enabled.</w:t>
            </w:r>
          </w:p>
          <w:p w14:paraId="15D13A12" w14:textId="3B149158" w:rsidR="003C1AC8" w:rsidRPr="00373027" w:rsidRDefault="0016146F" w:rsidP="00DB7BE7">
            <w:pPr>
              <w:spacing w:before="40" w:after="40" w:line="276" w:lineRule="auto"/>
              <w:rPr>
                <w:sz w:val="20"/>
              </w:rPr>
            </w:pPr>
            <w:r>
              <w:rPr>
                <w:sz w:val="20"/>
              </w:rPr>
              <w:t>NOTE</w:t>
            </w:r>
            <w:r w:rsidR="003C1AC8">
              <w:rPr>
                <w:sz w:val="20"/>
              </w:rPr>
              <w:t>: The activation of Profile Policy Rules on the ES6 interface is a potential feature for a future release.</w:t>
            </w:r>
            <w:r w:rsidR="003C1AC8" w:rsidRPr="00865D5F">
              <w:rPr>
                <w:sz w:val="20"/>
              </w:rPr>
              <w:t xml:space="preserve">  </w:t>
            </w:r>
          </w:p>
        </w:tc>
      </w:tr>
      <w:tr w:rsidR="003C1AC8" w:rsidRPr="00865D5F" w:rsidDel="00F65B33" w14:paraId="009394F4" w14:textId="77777777" w:rsidTr="00DB7BE7">
        <w:tc>
          <w:tcPr>
            <w:tcW w:w="1588" w:type="dxa"/>
          </w:tcPr>
          <w:p w14:paraId="189CDAB9" w14:textId="77777777" w:rsidR="003C1AC8" w:rsidRPr="00373027" w:rsidRDefault="003C1AC8" w:rsidP="00DB7BE7">
            <w:pPr>
              <w:spacing w:before="40" w:after="40" w:line="276" w:lineRule="auto"/>
              <w:rPr>
                <w:b/>
                <w:sz w:val="20"/>
              </w:rPr>
            </w:pPr>
            <w:bookmarkStart w:id="675" w:name="POL16"/>
            <w:r w:rsidRPr="00373027">
              <w:rPr>
                <w:b/>
                <w:sz w:val="20"/>
              </w:rPr>
              <w:t>POL1</w:t>
            </w:r>
            <w:r>
              <w:rPr>
                <w:b/>
                <w:sz w:val="20"/>
              </w:rPr>
              <w:t>4</w:t>
            </w:r>
            <w:bookmarkEnd w:id="675"/>
          </w:p>
        </w:tc>
        <w:tc>
          <w:tcPr>
            <w:tcW w:w="7343" w:type="dxa"/>
          </w:tcPr>
          <w:p w14:paraId="547F9EE8" w14:textId="77777777" w:rsidR="003C1AC8" w:rsidRPr="00865D5F" w:rsidRDefault="003C1AC8" w:rsidP="00DB7BE7">
            <w:pPr>
              <w:spacing w:before="40" w:after="40" w:line="276" w:lineRule="auto"/>
              <w:rPr>
                <w:sz w:val="20"/>
              </w:rPr>
            </w:pPr>
            <w:r w:rsidRPr="00865D5F">
              <w:rPr>
                <w:sz w:val="20"/>
              </w:rPr>
              <w:t>Before a Profile is installed with Profile Policy Rules</w:t>
            </w:r>
            <w:r>
              <w:rPr>
                <w:sz w:val="20"/>
              </w:rPr>
              <w:t>,</w:t>
            </w:r>
            <w:r w:rsidRPr="00865D5F">
              <w:rPr>
                <w:sz w:val="20"/>
              </w:rPr>
              <w:t xml:space="preserve"> the End User </w:t>
            </w:r>
            <w:r w:rsidRPr="00BC17D5">
              <w:rPr>
                <w:sz w:val="20"/>
              </w:rPr>
              <w:t>SHALL</w:t>
            </w:r>
            <w:r w:rsidRPr="00865D5F">
              <w:rPr>
                <w:sz w:val="20"/>
              </w:rPr>
              <w:t xml:space="preserve"> be</w:t>
            </w:r>
            <w:r>
              <w:rPr>
                <w:sz w:val="20"/>
              </w:rPr>
              <w:t xml:space="preserve"> able to be</w:t>
            </w:r>
            <w:r w:rsidRPr="00865D5F">
              <w:rPr>
                <w:sz w:val="20"/>
              </w:rPr>
              <w:t xml:space="preserve"> notified about the </w:t>
            </w:r>
            <w:r>
              <w:rPr>
                <w:sz w:val="20"/>
              </w:rPr>
              <w:t xml:space="preserve">Profile </w:t>
            </w:r>
            <w:r w:rsidRPr="00865D5F">
              <w:rPr>
                <w:sz w:val="20"/>
              </w:rPr>
              <w:t xml:space="preserve">Policy </w:t>
            </w:r>
            <w:r>
              <w:rPr>
                <w:sz w:val="20"/>
              </w:rPr>
              <w:t xml:space="preserve">Rules and if notified, </w:t>
            </w:r>
            <w:r w:rsidRPr="00865D5F">
              <w:rPr>
                <w:sz w:val="20"/>
              </w:rPr>
              <w:t>the installation</w:t>
            </w:r>
            <w:r>
              <w:rPr>
                <w:sz w:val="20"/>
              </w:rPr>
              <w:t xml:space="preserve"> </w:t>
            </w:r>
            <w:r w:rsidRPr="00865D5F">
              <w:rPr>
                <w:sz w:val="20"/>
              </w:rPr>
              <w:t xml:space="preserve">SHALL thereafter be conditional on End User </w:t>
            </w:r>
            <w:r>
              <w:rPr>
                <w:sz w:val="20"/>
              </w:rPr>
              <w:t>Strong</w:t>
            </w:r>
            <w:r w:rsidRPr="00865D5F">
              <w:rPr>
                <w:sz w:val="20"/>
              </w:rPr>
              <w:t xml:space="preserve"> Confirmation. </w:t>
            </w:r>
          </w:p>
          <w:p w14:paraId="3F0010DC" w14:textId="77777777" w:rsidR="003C1AC8" w:rsidRPr="00373027" w:rsidRDefault="003C1AC8" w:rsidP="00DB7BE7">
            <w:pPr>
              <w:spacing w:before="40" w:after="40" w:line="276" w:lineRule="auto"/>
              <w:rPr>
                <w:sz w:val="20"/>
              </w:rPr>
            </w:pPr>
            <w:r w:rsidRPr="00865D5F">
              <w:rPr>
                <w:sz w:val="20"/>
              </w:rPr>
              <w:t xml:space="preserve">This prompting may not be needed if the installation </w:t>
            </w:r>
            <w:r>
              <w:rPr>
                <w:sz w:val="20"/>
              </w:rPr>
              <w:t>is directly allowed by the RAT.</w:t>
            </w:r>
          </w:p>
        </w:tc>
      </w:tr>
      <w:tr w:rsidR="003C1AC8" w:rsidRPr="00865D5F" w:rsidDel="00F65B33" w14:paraId="732F3532" w14:textId="77777777" w:rsidTr="00DB7BE7">
        <w:tc>
          <w:tcPr>
            <w:tcW w:w="1588" w:type="dxa"/>
          </w:tcPr>
          <w:p w14:paraId="38C5FDA1" w14:textId="77777777" w:rsidR="003C1AC8" w:rsidRPr="00373027" w:rsidRDefault="003C1AC8" w:rsidP="00DB7BE7">
            <w:pPr>
              <w:spacing w:before="40" w:after="40" w:line="276" w:lineRule="auto"/>
              <w:rPr>
                <w:b/>
                <w:sz w:val="20"/>
              </w:rPr>
            </w:pPr>
            <w:r>
              <w:rPr>
                <w:b/>
                <w:sz w:val="20"/>
              </w:rPr>
              <w:t>POL15</w:t>
            </w:r>
          </w:p>
        </w:tc>
        <w:tc>
          <w:tcPr>
            <w:tcW w:w="7343" w:type="dxa"/>
          </w:tcPr>
          <w:p w14:paraId="1E9FCAAE" w14:textId="77777777" w:rsidR="003C1AC8" w:rsidRDefault="003C1AC8" w:rsidP="00DB7BE7">
            <w:pPr>
              <w:pStyle w:val="TableText"/>
              <w:jc w:val="both"/>
            </w:pPr>
            <w:r>
              <w:rPr>
                <w:lang w:val="en-US"/>
              </w:rPr>
              <w:t>The request for End User consent for the installation of Profile Policy Rules and Profile download MAY be combined into a single prompt therefore requiring a single confirmation by the End User.</w:t>
            </w:r>
          </w:p>
        </w:tc>
      </w:tr>
      <w:tr w:rsidR="003C1AC8" w:rsidRPr="00865D5F" w:rsidDel="00F65B33" w14:paraId="5DBDB8D8" w14:textId="77777777" w:rsidTr="00DB7BE7">
        <w:tc>
          <w:tcPr>
            <w:tcW w:w="1588" w:type="dxa"/>
          </w:tcPr>
          <w:p w14:paraId="7518C402" w14:textId="77777777" w:rsidR="003C1AC8" w:rsidRPr="00373027" w:rsidRDefault="003C1AC8" w:rsidP="00DB7BE7">
            <w:pPr>
              <w:spacing w:before="40" w:after="40" w:line="276" w:lineRule="auto"/>
              <w:rPr>
                <w:b/>
                <w:sz w:val="20"/>
              </w:rPr>
            </w:pPr>
            <w:r w:rsidRPr="00373027">
              <w:rPr>
                <w:b/>
                <w:sz w:val="20"/>
              </w:rPr>
              <w:t>POL1</w:t>
            </w:r>
            <w:r>
              <w:rPr>
                <w:b/>
                <w:sz w:val="20"/>
              </w:rPr>
              <w:t>6</w:t>
            </w:r>
          </w:p>
        </w:tc>
        <w:tc>
          <w:tcPr>
            <w:tcW w:w="7343" w:type="dxa"/>
          </w:tcPr>
          <w:p w14:paraId="522482E0" w14:textId="77777777" w:rsidR="003C1AC8" w:rsidRPr="00373027" w:rsidRDefault="003C1AC8" w:rsidP="00DB7BE7">
            <w:pPr>
              <w:spacing w:before="40" w:after="40" w:line="276" w:lineRule="auto"/>
              <w:rPr>
                <w:sz w:val="20"/>
              </w:rPr>
            </w:pPr>
            <w:r w:rsidRPr="00865D5F">
              <w:rPr>
                <w:sz w:val="20"/>
              </w:rPr>
              <w:t>Profile Policy Rules SHALL be enforced by the Profile Policy Enabler in the eUICC.</w:t>
            </w:r>
          </w:p>
        </w:tc>
      </w:tr>
      <w:tr w:rsidR="003C1AC8" w:rsidRPr="00865D5F" w:rsidDel="00F65B33" w14:paraId="746382CC" w14:textId="77777777" w:rsidTr="00DB7BE7">
        <w:tc>
          <w:tcPr>
            <w:tcW w:w="1588" w:type="dxa"/>
          </w:tcPr>
          <w:p w14:paraId="52691EC5" w14:textId="77777777" w:rsidR="003C1AC8" w:rsidRPr="00373027" w:rsidRDefault="003C1AC8" w:rsidP="00DB7BE7">
            <w:pPr>
              <w:spacing w:before="40" w:after="40" w:line="276" w:lineRule="auto"/>
              <w:rPr>
                <w:b/>
                <w:sz w:val="20"/>
              </w:rPr>
            </w:pPr>
            <w:r w:rsidRPr="00373027">
              <w:rPr>
                <w:b/>
                <w:sz w:val="20"/>
              </w:rPr>
              <w:t>POL1</w:t>
            </w:r>
            <w:r>
              <w:rPr>
                <w:b/>
                <w:sz w:val="20"/>
              </w:rPr>
              <w:t>7</w:t>
            </w:r>
          </w:p>
        </w:tc>
        <w:tc>
          <w:tcPr>
            <w:tcW w:w="7343" w:type="dxa"/>
          </w:tcPr>
          <w:p w14:paraId="25CE3F6A" w14:textId="77777777" w:rsidR="003C1AC8" w:rsidRPr="00373027" w:rsidRDefault="003C1AC8" w:rsidP="00DB7BE7">
            <w:pPr>
              <w:spacing w:before="40" w:after="40" w:line="276" w:lineRule="auto"/>
              <w:rPr>
                <w:sz w:val="20"/>
              </w:rPr>
            </w:pPr>
            <w:r w:rsidRPr="00865D5F">
              <w:rPr>
                <w:sz w:val="20"/>
              </w:rPr>
              <w:t xml:space="preserve">The Profile Policy Enabler SHALL only support the </w:t>
            </w:r>
            <w:r>
              <w:rPr>
                <w:sz w:val="20"/>
              </w:rPr>
              <w:t xml:space="preserve">Profile </w:t>
            </w:r>
            <w:r w:rsidRPr="00865D5F">
              <w:rPr>
                <w:sz w:val="20"/>
              </w:rPr>
              <w:t xml:space="preserve">Policy Rules defined in this </w:t>
            </w:r>
            <w:r>
              <w:rPr>
                <w:sz w:val="20"/>
              </w:rPr>
              <w:t>specification</w:t>
            </w:r>
            <w:r w:rsidRPr="00865D5F">
              <w:rPr>
                <w:sz w:val="20"/>
              </w:rPr>
              <w:t xml:space="preserve">. </w:t>
            </w:r>
          </w:p>
        </w:tc>
      </w:tr>
      <w:tr w:rsidR="003C1AC8" w:rsidRPr="00865D5F" w:rsidDel="00F65B33" w14:paraId="0A6762F5" w14:textId="77777777" w:rsidTr="00DB7BE7">
        <w:tc>
          <w:tcPr>
            <w:tcW w:w="1588" w:type="dxa"/>
          </w:tcPr>
          <w:p w14:paraId="289DBC47" w14:textId="77777777" w:rsidR="003C1AC8" w:rsidRPr="00373027" w:rsidRDefault="003C1AC8" w:rsidP="00DB7BE7">
            <w:pPr>
              <w:spacing w:before="40" w:after="40" w:line="276" w:lineRule="auto"/>
              <w:rPr>
                <w:b/>
                <w:sz w:val="20"/>
              </w:rPr>
            </w:pPr>
            <w:r w:rsidRPr="00373027">
              <w:rPr>
                <w:b/>
                <w:sz w:val="20"/>
              </w:rPr>
              <w:t>POL1</w:t>
            </w:r>
            <w:r>
              <w:rPr>
                <w:b/>
                <w:sz w:val="20"/>
              </w:rPr>
              <w:t>8</w:t>
            </w:r>
          </w:p>
        </w:tc>
        <w:tc>
          <w:tcPr>
            <w:tcW w:w="7343" w:type="dxa"/>
          </w:tcPr>
          <w:p w14:paraId="464CC67C" w14:textId="77777777" w:rsidR="003C1AC8" w:rsidRPr="00373027" w:rsidRDefault="003C1AC8" w:rsidP="00DB7BE7">
            <w:pPr>
              <w:spacing w:before="40" w:after="40" w:line="276" w:lineRule="auto"/>
              <w:rPr>
                <w:sz w:val="20"/>
              </w:rPr>
            </w:pPr>
            <w:r w:rsidRPr="00865D5F">
              <w:rPr>
                <w:sz w:val="20"/>
              </w:rPr>
              <w:t xml:space="preserve">The Profile Policy Enabler SHALL be capable of supporting all the </w:t>
            </w:r>
            <w:r>
              <w:rPr>
                <w:sz w:val="20"/>
              </w:rPr>
              <w:t xml:space="preserve">Profile </w:t>
            </w:r>
            <w:r w:rsidRPr="00865D5F">
              <w:rPr>
                <w:sz w:val="20"/>
              </w:rPr>
              <w:t xml:space="preserve">Policy Rules as defined in this </w:t>
            </w:r>
            <w:r>
              <w:rPr>
                <w:sz w:val="20"/>
              </w:rPr>
              <w:t>specification</w:t>
            </w:r>
            <w:r w:rsidRPr="00865D5F">
              <w:rPr>
                <w:sz w:val="20"/>
              </w:rPr>
              <w:t xml:space="preserve">. </w:t>
            </w:r>
          </w:p>
        </w:tc>
      </w:tr>
      <w:tr w:rsidR="003C1AC8" w:rsidRPr="00865D5F" w:rsidDel="00F65B33" w14:paraId="23DA9DFD" w14:textId="77777777" w:rsidTr="00DB7BE7">
        <w:tc>
          <w:tcPr>
            <w:tcW w:w="1588" w:type="dxa"/>
          </w:tcPr>
          <w:p w14:paraId="3B4C17A9" w14:textId="77777777" w:rsidR="003C1AC8" w:rsidRPr="00373027" w:rsidRDefault="003C1AC8" w:rsidP="00DB7BE7">
            <w:pPr>
              <w:spacing w:before="40" w:after="40" w:line="276" w:lineRule="auto"/>
              <w:rPr>
                <w:b/>
                <w:sz w:val="20"/>
              </w:rPr>
            </w:pPr>
            <w:r w:rsidRPr="00373027">
              <w:rPr>
                <w:b/>
                <w:sz w:val="20"/>
              </w:rPr>
              <w:t>POL</w:t>
            </w:r>
            <w:r>
              <w:rPr>
                <w:b/>
                <w:sz w:val="20"/>
              </w:rPr>
              <w:t xml:space="preserve">19 </w:t>
            </w:r>
          </w:p>
        </w:tc>
        <w:tc>
          <w:tcPr>
            <w:tcW w:w="7343" w:type="dxa"/>
          </w:tcPr>
          <w:p w14:paraId="7134933F" w14:textId="0B8BAF62" w:rsidR="003C1AC8" w:rsidRDefault="003C1AC8" w:rsidP="00DB7BE7">
            <w:pPr>
              <w:spacing w:before="40" w:after="40" w:line="276" w:lineRule="auto"/>
              <w:rPr>
                <w:sz w:val="20"/>
              </w:rPr>
            </w:pPr>
            <w:r w:rsidRPr="00DA02CA">
              <w:rPr>
                <w:sz w:val="20"/>
              </w:rPr>
              <w:fldChar w:fldCharType="begin"/>
            </w:r>
            <w:r w:rsidRPr="007F5F03">
              <w:rPr>
                <w:sz w:val="20"/>
              </w:rPr>
              <w:instrText xml:space="preserve"> REF POLRULE3 \h </w:instrText>
            </w:r>
            <w:r w:rsidRPr="00373027">
              <w:rPr>
                <w:sz w:val="20"/>
              </w:rPr>
              <w:instrText xml:space="preserve"> \* MERGEFORMAT </w:instrText>
            </w:r>
            <w:r w:rsidRPr="00DA02CA">
              <w:rPr>
                <w:sz w:val="20"/>
              </w:rPr>
            </w:r>
            <w:r w:rsidRPr="00DA02CA">
              <w:rPr>
                <w:sz w:val="20"/>
              </w:rPr>
              <w:fldChar w:fldCharType="separate"/>
            </w:r>
            <w:r w:rsidR="005C746C" w:rsidRPr="005C746C">
              <w:rPr>
                <w:sz w:val="20"/>
              </w:rPr>
              <w:t>POL RULE3</w:t>
            </w:r>
            <w:r w:rsidRPr="00DA02CA">
              <w:rPr>
                <w:sz w:val="20"/>
              </w:rPr>
              <w:fldChar w:fldCharType="end"/>
            </w:r>
            <w:r w:rsidRPr="007F5F03">
              <w:rPr>
                <w:sz w:val="20"/>
              </w:rPr>
              <w:t xml:space="preserve"> </w:t>
            </w:r>
            <w:r w:rsidRPr="00373027">
              <w:rPr>
                <w:sz w:val="20"/>
              </w:rPr>
              <w:t>SHALL be enforceable in all cases with the exception of the enabling of a Provisioning Profile.</w:t>
            </w:r>
          </w:p>
          <w:p w14:paraId="0901C476" w14:textId="23647567" w:rsidR="003C1AC8" w:rsidRPr="00373027" w:rsidRDefault="0016146F" w:rsidP="00DB7BE7">
            <w:pPr>
              <w:spacing w:before="40" w:after="40" w:line="276" w:lineRule="auto"/>
              <w:rPr>
                <w:sz w:val="20"/>
              </w:rPr>
            </w:pPr>
            <w:r>
              <w:rPr>
                <w:sz w:val="20"/>
              </w:rPr>
              <w:t>NOTE</w:t>
            </w:r>
            <w:r w:rsidR="003C1AC8">
              <w:rPr>
                <w:sz w:val="20"/>
              </w:rPr>
              <w:t xml:space="preserve">: </w:t>
            </w:r>
            <w:r w:rsidR="003C1AC8" w:rsidRPr="007911F6">
              <w:rPr>
                <w:sz w:val="20"/>
              </w:rPr>
              <w:fldChar w:fldCharType="begin"/>
            </w:r>
            <w:r w:rsidR="003C1AC8" w:rsidRPr="006467C0">
              <w:rPr>
                <w:sz w:val="20"/>
              </w:rPr>
              <w:instrText xml:space="preserve"> REF POLRULE3 \h </w:instrText>
            </w:r>
            <w:r w:rsidR="003C1AC8" w:rsidRPr="00BC17D5">
              <w:rPr>
                <w:sz w:val="20"/>
              </w:rPr>
              <w:instrText xml:space="preserve"> \* MERGEFORMAT </w:instrText>
            </w:r>
            <w:r w:rsidR="003C1AC8" w:rsidRPr="007911F6">
              <w:rPr>
                <w:sz w:val="20"/>
              </w:rPr>
            </w:r>
            <w:r w:rsidR="003C1AC8" w:rsidRPr="007911F6">
              <w:rPr>
                <w:sz w:val="20"/>
              </w:rPr>
              <w:fldChar w:fldCharType="separate"/>
            </w:r>
            <w:r w:rsidR="005C746C" w:rsidRPr="005C746C">
              <w:rPr>
                <w:sz w:val="20"/>
              </w:rPr>
              <w:t>POL RULE3</w:t>
            </w:r>
            <w:r w:rsidR="003C1AC8" w:rsidRPr="007911F6">
              <w:rPr>
                <w:sz w:val="20"/>
              </w:rPr>
              <w:fldChar w:fldCharType="end"/>
            </w:r>
            <w:r w:rsidR="003C1AC8">
              <w:rPr>
                <w:sz w:val="20"/>
              </w:rPr>
              <w:t xml:space="preserve"> is defined for use in specific use cases that have not yet been fully defined and is not applicable for this version of the specification.</w:t>
            </w:r>
          </w:p>
        </w:tc>
      </w:tr>
      <w:tr w:rsidR="00662EF5" w:rsidRPr="00865D5F" w:rsidDel="00F65B33" w14:paraId="37A4B285" w14:textId="77777777" w:rsidTr="00DB7BE7">
        <w:tc>
          <w:tcPr>
            <w:tcW w:w="1588" w:type="dxa"/>
            <w:tcBorders>
              <w:bottom w:val="single" w:sz="4" w:space="0" w:color="auto"/>
            </w:tcBorders>
          </w:tcPr>
          <w:p w14:paraId="3ECA257A" w14:textId="1A512F36" w:rsidR="00662EF5" w:rsidRPr="00373027" w:rsidRDefault="00662EF5" w:rsidP="00DB7BE7">
            <w:pPr>
              <w:spacing w:before="40" w:after="40" w:line="276" w:lineRule="auto"/>
              <w:rPr>
                <w:b/>
                <w:sz w:val="20"/>
              </w:rPr>
            </w:pPr>
            <w:r w:rsidRPr="00373027">
              <w:rPr>
                <w:b/>
                <w:sz w:val="20"/>
              </w:rPr>
              <w:t>POL2</w:t>
            </w:r>
            <w:r>
              <w:rPr>
                <w:b/>
                <w:sz w:val="20"/>
              </w:rPr>
              <w:t>0</w:t>
            </w:r>
          </w:p>
        </w:tc>
        <w:tc>
          <w:tcPr>
            <w:tcW w:w="7343" w:type="dxa"/>
            <w:tcBorders>
              <w:bottom w:val="single" w:sz="4" w:space="0" w:color="auto"/>
            </w:tcBorders>
          </w:tcPr>
          <w:p w14:paraId="6C0C8705" w14:textId="378CE7AF" w:rsidR="00662EF5" w:rsidRPr="00DA02CA" w:rsidRDefault="00662EF5" w:rsidP="00DB7BE7">
            <w:pPr>
              <w:spacing w:before="40" w:after="40" w:line="276" w:lineRule="auto"/>
              <w:rPr>
                <w:sz w:val="20"/>
              </w:rPr>
            </w:pPr>
            <w:r w:rsidRPr="00373027">
              <w:rPr>
                <w:sz w:val="20"/>
              </w:rPr>
              <w:t>Allowing the installation of a Profile with Profile Policy Rules SHALL be subject to compliance with local regulatory requirements.</w:t>
            </w:r>
          </w:p>
        </w:tc>
      </w:tr>
      <w:tr w:rsidR="00533534" w:rsidRPr="00865D5F" w:rsidDel="00F65B33" w14:paraId="2F5090F9" w14:textId="77777777" w:rsidTr="00DB7BE7">
        <w:tc>
          <w:tcPr>
            <w:tcW w:w="1588" w:type="dxa"/>
            <w:tcBorders>
              <w:top w:val="single" w:sz="4" w:space="0" w:color="auto"/>
              <w:left w:val="single" w:sz="4" w:space="0" w:color="auto"/>
              <w:bottom w:val="single" w:sz="4" w:space="0" w:color="auto"/>
              <w:right w:val="single" w:sz="4" w:space="0" w:color="auto"/>
            </w:tcBorders>
          </w:tcPr>
          <w:p w14:paraId="7FFE1904" w14:textId="6E99BCE2" w:rsidR="00533534" w:rsidRPr="00373027" w:rsidRDefault="00533534" w:rsidP="00533534">
            <w:pPr>
              <w:spacing w:before="40" w:after="40" w:line="276" w:lineRule="auto"/>
              <w:jc w:val="left"/>
              <w:rPr>
                <w:b/>
                <w:sz w:val="20"/>
              </w:rPr>
            </w:pPr>
            <w:r>
              <w:rPr>
                <w:b/>
                <w:sz w:val="20"/>
              </w:rPr>
              <w:t>POL21</w:t>
            </w:r>
          </w:p>
        </w:tc>
        <w:tc>
          <w:tcPr>
            <w:tcW w:w="7343" w:type="dxa"/>
            <w:tcBorders>
              <w:top w:val="single" w:sz="4" w:space="0" w:color="auto"/>
              <w:left w:val="single" w:sz="4" w:space="0" w:color="auto"/>
              <w:bottom w:val="single" w:sz="4" w:space="0" w:color="auto"/>
              <w:right w:val="single" w:sz="4" w:space="0" w:color="auto"/>
            </w:tcBorders>
          </w:tcPr>
          <w:p w14:paraId="1AF01F38" w14:textId="77777777" w:rsidR="00533534" w:rsidRDefault="00533534" w:rsidP="00533534">
            <w:pPr>
              <w:spacing w:before="40" w:after="40" w:line="276" w:lineRule="auto"/>
              <w:jc w:val="left"/>
              <w:rPr>
                <w:sz w:val="20"/>
              </w:rPr>
            </w:pPr>
            <w:r>
              <w:rPr>
                <w:sz w:val="20"/>
              </w:rPr>
              <w:t>Profile Policy Rules MAY be configured for Profiles only if the Profile Owner can be identified in the Metadata.</w:t>
            </w:r>
          </w:p>
          <w:p w14:paraId="52129E52" w14:textId="479BD49C" w:rsidR="00533534" w:rsidRPr="00373027" w:rsidRDefault="00533534" w:rsidP="00533534">
            <w:pPr>
              <w:spacing w:before="40" w:after="40" w:line="276" w:lineRule="auto"/>
              <w:jc w:val="left"/>
              <w:rPr>
                <w:sz w:val="20"/>
              </w:rPr>
            </w:pPr>
            <w:r>
              <w:rPr>
                <w:sz w:val="20"/>
              </w:rPr>
              <w:t>N</w:t>
            </w:r>
            <w:r w:rsidR="0016146F">
              <w:rPr>
                <w:sz w:val="20"/>
              </w:rPr>
              <w:t>OTE</w:t>
            </w:r>
            <w:r>
              <w:rPr>
                <w:sz w:val="20"/>
              </w:rPr>
              <w:t>: POLPPE requirements depend on the identification of the Profile Owner.</w:t>
            </w:r>
          </w:p>
        </w:tc>
      </w:tr>
    </w:tbl>
    <w:p w14:paraId="335C442E" w14:textId="03EDAE63" w:rsidR="003C1AC8" w:rsidRPr="00373027" w:rsidRDefault="00AC7A4A" w:rsidP="00D9742B">
      <w:pPr>
        <w:pStyle w:val="TableCaption"/>
        <w:numPr>
          <w:ilvl w:val="0"/>
          <w:numId w:val="0"/>
        </w:numPr>
        <w:ind w:left="360" w:hanging="360"/>
      </w:pPr>
      <w:r>
        <w:t>Table 4.13.2.1</w:t>
      </w:r>
      <w:r w:rsidR="003C1AC8" w:rsidRPr="00373027">
        <w:t xml:space="preserve">: Profile Policy </w:t>
      </w:r>
      <w:r w:rsidR="003C1AC8">
        <w:t>Management Requirements</w:t>
      </w:r>
    </w:p>
    <w:p w14:paraId="75B06CED" w14:textId="77777777" w:rsidR="003C1AC8" w:rsidRPr="00241A2E" w:rsidRDefault="003C1AC8" w:rsidP="003C1AC8">
      <w:pPr>
        <w:pStyle w:val="Heading3"/>
      </w:pPr>
      <w:bookmarkStart w:id="676" w:name="_Toc472934733"/>
      <w:bookmarkStart w:id="677" w:name="_Toc228126366"/>
      <w:r w:rsidRPr="00373027">
        <w:t>Policy Rules</w:t>
      </w:r>
      <w:bookmarkEnd w:id="676"/>
      <w:bookmarkEnd w:id="67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71"/>
      </w:tblGrid>
      <w:tr w:rsidR="003C1AC8" w:rsidRPr="007F5F03" w14:paraId="0AFC0105" w14:textId="77777777" w:rsidTr="00DB7BE7">
        <w:trPr>
          <w:cantSplit/>
          <w:tblHeader/>
        </w:trPr>
        <w:tc>
          <w:tcPr>
            <w:tcW w:w="1696" w:type="dxa"/>
            <w:shd w:val="clear" w:color="auto" w:fill="DE002B"/>
            <w:vAlign w:val="center"/>
          </w:tcPr>
          <w:p w14:paraId="0C4FC699" w14:textId="77777777" w:rsidR="003C1AC8" w:rsidRPr="0015402A" w:rsidRDefault="003C1AC8" w:rsidP="008C6F4A">
            <w:pPr>
              <w:pStyle w:val="TableHeader"/>
              <w:rPr>
                <w:b w:val="0"/>
                <w:color w:val="FFFFFF" w:themeColor="background1"/>
              </w:rPr>
            </w:pPr>
            <w:r w:rsidRPr="0015402A">
              <w:rPr>
                <w:color w:val="FFFFFF" w:themeColor="background1"/>
              </w:rPr>
              <w:t>Policy no.</w:t>
            </w:r>
          </w:p>
        </w:tc>
        <w:tc>
          <w:tcPr>
            <w:tcW w:w="7371" w:type="dxa"/>
            <w:shd w:val="clear" w:color="auto" w:fill="DE002B"/>
            <w:vAlign w:val="center"/>
          </w:tcPr>
          <w:p w14:paraId="6B8290DB" w14:textId="77777777" w:rsidR="003C1AC8" w:rsidRPr="0015402A" w:rsidRDefault="003C1AC8" w:rsidP="008C6F4A">
            <w:pPr>
              <w:pStyle w:val="TableHeader"/>
              <w:rPr>
                <w:b w:val="0"/>
                <w:color w:val="FFFFFF" w:themeColor="background1"/>
              </w:rPr>
            </w:pPr>
            <w:r w:rsidRPr="0015402A">
              <w:rPr>
                <w:color w:val="FFFFFF" w:themeColor="background1"/>
              </w:rPr>
              <w:t>Description</w:t>
            </w:r>
          </w:p>
        </w:tc>
      </w:tr>
      <w:tr w:rsidR="003C1AC8" w:rsidRPr="007F5F03" w:rsidDel="00852BFE" w14:paraId="3A7B2795" w14:textId="77777777" w:rsidTr="00DB7BE7">
        <w:tc>
          <w:tcPr>
            <w:tcW w:w="1696" w:type="dxa"/>
          </w:tcPr>
          <w:p w14:paraId="00BFE02E" w14:textId="77777777" w:rsidR="003C1AC8" w:rsidRPr="00373027" w:rsidRDefault="003C1AC8" w:rsidP="00DB7BE7">
            <w:pPr>
              <w:spacing w:before="40" w:after="40" w:line="276" w:lineRule="auto"/>
              <w:rPr>
                <w:b/>
                <w:sz w:val="20"/>
              </w:rPr>
            </w:pPr>
            <w:bookmarkStart w:id="678" w:name="POLRULE1"/>
            <w:r w:rsidRPr="00373027">
              <w:rPr>
                <w:b/>
                <w:sz w:val="20"/>
              </w:rPr>
              <w:t>POL RULE1</w:t>
            </w:r>
            <w:bookmarkEnd w:id="678"/>
          </w:p>
        </w:tc>
        <w:tc>
          <w:tcPr>
            <w:tcW w:w="7371" w:type="dxa"/>
          </w:tcPr>
          <w:p w14:paraId="5C080380" w14:textId="77777777" w:rsidR="003C1AC8" w:rsidRPr="00373027" w:rsidRDefault="003C1AC8" w:rsidP="00DB7BE7">
            <w:pPr>
              <w:spacing w:before="40" w:after="40" w:line="276" w:lineRule="auto"/>
              <w:rPr>
                <w:sz w:val="20"/>
              </w:rPr>
            </w:pPr>
            <w:r w:rsidRPr="00373027">
              <w:rPr>
                <w:sz w:val="20"/>
              </w:rPr>
              <w:t xml:space="preserve">The </w:t>
            </w:r>
            <w:r>
              <w:rPr>
                <w:sz w:val="20"/>
              </w:rPr>
              <w:t xml:space="preserve">Profile </w:t>
            </w:r>
            <w:r w:rsidRPr="00373027">
              <w:rPr>
                <w:sz w:val="20"/>
              </w:rPr>
              <w:t>Policy Rule ‘Disabling of this Profile is not allowed’ SHALL be supported.</w:t>
            </w:r>
          </w:p>
        </w:tc>
      </w:tr>
      <w:tr w:rsidR="003C1AC8" w:rsidRPr="007F5F03" w:rsidDel="00852BFE" w14:paraId="66A58FE0" w14:textId="77777777" w:rsidTr="00DB7BE7">
        <w:tc>
          <w:tcPr>
            <w:tcW w:w="1696" w:type="dxa"/>
          </w:tcPr>
          <w:p w14:paraId="21AA5B85" w14:textId="77777777" w:rsidR="003C1AC8" w:rsidRPr="00373027" w:rsidRDefault="003C1AC8" w:rsidP="00DB7BE7">
            <w:pPr>
              <w:spacing w:before="40" w:after="40" w:line="276" w:lineRule="auto"/>
              <w:rPr>
                <w:b/>
                <w:sz w:val="20"/>
              </w:rPr>
            </w:pPr>
            <w:bookmarkStart w:id="679" w:name="POLRULE2"/>
            <w:r w:rsidRPr="00373027">
              <w:rPr>
                <w:b/>
                <w:sz w:val="20"/>
              </w:rPr>
              <w:t>POL RULE2</w:t>
            </w:r>
            <w:bookmarkEnd w:id="679"/>
          </w:p>
        </w:tc>
        <w:tc>
          <w:tcPr>
            <w:tcW w:w="7371" w:type="dxa"/>
          </w:tcPr>
          <w:p w14:paraId="1F85AF5F" w14:textId="77777777" w:rsidR="003C1AC8" w:rsidRPr="00373027" w:rsidRDefault="003C1AC8" w:rsidP="00DB7BE7">
            <w:pPr>
              <w:spacing w:before="40" w:after="40" w:line="276" w:lineRule="auto"/>
              <w:rPr>
                <w:sz w:val="20"/>
              </w:rPr>
            </w:pPr>
            <w:r w:rsidRPr="00373027">
              <w:rPr>
                <w:sz w:val="20"/>
              </w:rPr>
              <w:t xml:space="preserve">The </w:t>
            </w:r>
            <w:r>
              <w:rPr>
                <w:sz w:val="20"/>
              </w:rPr>
              <w:t xml:space="preserve">Profile </w:t>
            </w:r>
            <w:r w:rsidRPr="00373027">
              <w:rPr>
                <w:sz w:val="20"/>
              </w:rPr>
              <w:t>Policy Rule ‘Deletion of this Profile is not allowed’ SHALL be supported.</w:t>
            </w:r>
          </w:p>
        </w:tc>
      </w:tr>
      <w:tr w:rsidR="003C1AC8" w:rsidRPr="007F5F03" w:rsidDel="00852BFE" w14:paraId="0F5B9D97" w14:textId="77777777" w:rsidTr="00DB7BE7">
        <w:tc>
          <w:tcPr>
            <w:tcW w:w="1696" w:type="dxa"/>
          </w:tcPr>
          <w:p w14:paraId="788D5F56" w14:textId="77777777" w:rsidR="003C1AC8" w:rsidRPr="00373027" w:rsidRDefault="003C1AC8" w:rsidP="00DB7BE7">
            <w:pPr>
              <w:spacing w:before="40" w:after="40" w:line="276" w:lineRule="auto"/>
              <w:rPr>
                <w:b/>
                <w:sz w:val="20"/>
              </w:rPr>
            </w:pPr>
            <w:bookmarkStart w:id="680" w:name="POLRULE3"/>
            <w:r w:rsidRPr="00373027">
              <w:rPr>
                <w:b/>
                <w:sz w:val="20"/>
              </w:rPr>
              <w:t>POL RULE3</w:t>
            </w:r>
            <w:bookmarkEnd w:id="680"/>
          </w:p>
        </w:tc>
        <w:tc>
          <w:tcPr>
            <w:tcW w:w="7371" w:type="dxa"/>
          </w:tcPr>
          <w:p w14:paraId="628F53B6" w14:textId="77777777" w:rsidR="003C1AC8" w:rsidRDefault="003C1AC8" w:rsidP="00DB7BE7">
            <w:pPr>
              <w:spacing w:before="40" w:after="40" w:line="276" w:lineRule="auto"/>
              <w:rPr>
                <w:sz w:val="20"/>
              </w:rPr>
            </w:pPr>
            <w:r w:rsidRPr="00373027">
              <w:rPr>
                <w:sz w:val="20"/>
              </w:rPr>
              <w:t xml:space="preserve">The </w:t>
            </w:r>
            <w:r>
              <w:rPr>
                <w:sz w:val="20"/>
              </w:rPr>
              <w:t xml:space="preserve">Profile </w:t>
            </w:r>
            <w:r w:rsidRPr="00373027">
              <w:rPr>
                <w:sz w:val="20"/>
              </w:rPr>
              <w:t>Policy Rule ‘Deletion of this Profile is required upon its successful disabling’ SHALL be supported.</w:t>
            </w:r>
          </w:p>
          <w:p w14:paraId="2F8B557E" w14:textId="2680C3B8" w:rsidR="003C1AC8" w:rsidRPr="00373027" w:rsidRDefault="0016146F" w:rsidP="00DB7BE7">
            <w:pPr>
              <w:spacing w:before="40" w:after="40" w:line="276" w:lineRule="auto"/>
              <w:rPr>
                <w:sz w:val="20"/>
              </w:rPr>
            </w:pPr>
            <w:r>
              <w:rPr>
                <w:sz w:val="20"/>
              </w:rPr>
              <w:t>NOTE</w:t>
            </w:r>
            <w:r w:rsidR="003C1AC8" w:rsidRPr="00BC17D5">
              <w:rPr>
                <w:sz w:val="20"/>
              </w:rPr>
              <w:t xml:space="preserve">: </w:t>
            </w:r>
            <w:r w:rsidR="003C1AC8" w:rsidRPr="007911F6">
              <w:rPr>
                <w:sz w:val="20"/>
              </w:rPr>
              <w:fldChar w:fldCharType="begin"/>
            </w:r>
            <w:r w:rsidR="003C1AC8" w:rsidRPr="006467C0">
              <w:rPr>
                <w:sz w:val="20"/>
              </w:rPr>
              <w:instrText xml:space="preserve"> REF POLRULE3 \h </w:instrText>
            </w:r>
            <w:r w:rsidR="003C1AC8" w:rsidRPr="00BC17D5">
              <w:rPr>
                <w:sz w:val="20"/>
              </w:rPr>
              <w:instrText xml:space="preserve"> \* MERGEFORMAT </w:instrText>
            </w:r>
            <w:r w:rsidR="003C1AC8" w:rsidRPr="007911F6">
              <w:rPr>
                <w:sz w:val="20"/>
              </w:rPr>
            </w:r>
            <w:r w:rsidR="003C1AC8" w:rsidRPr="007911F6">
              <w:rPr>
                <w:sz w:val="20"/>
              </w:rPr>
              <w:fldChar w:fldCharType="separate"/>
            </w:r>
            <w:r w:rsidR="005C746C" w:rsidRPr="005C746C">
              <w:rPr>
                <w:sz w:val="20"/>
              </w:rPr>
              <w:t>POL RULE3</w:t>
            </w:r>
            <w:r w:rsidR="003C1AC8" w:rsidRPr="007911F6">
              <w:rPr>
                <w:sz w:val="20"/>
              </w:rPr>
              <w:fldChar w:fldCharType="end"/>
            </w:r>
            <w:r w:rsidR="003C1AC8" w:rsidRPr="00BC17D5">
              <w:rPr>
                <w:sz w:val="20"/>
              </w:rPr>
              <w:t xml:space="preserve"> is defined for use in specific use cases that have not yet been fully defined and is not applicable for this version of the specification.</w:t>
            </w:r>
          </w:p>
        </w:tc>
      </w:tr>
    </w:tbl>
    <w:p w14:paraId="48B96307" w14:textId="7A5AEA96" w:rsidR="003C1AC8" w:rsidRDefault="00AC7A4A" w:rsidP="00D9742B">
      <w:pPr>
        <w:pStyle w:val="TableCaption"/>
        <w:numPr>
          <w:ilvl w:val="0"/>
          <w:numId w:val="0"/>
        </w:numPr>
      </w:pPr>
      <w:r>
        <w:t>Table 4.13.3.1</w:t>
      </w:r>
      <w:r w:rsidR="003C1AC8" w:rsidRPr="00373027">
        <w:t>: Policy Rules Requirements</w:t>
      </w:r>
    </w:p>
    <w:p w14:paraId="0B18CDBA" w14:textId="77777777" w:rsidR="003C1AC8" w:rsidRDefault="003C1AC8" w:rsidP="003C1AC8">
      <w:pPr>
        <w:pStyle w:val="Heading3"/>
      </w:pPr>
      <w:bookmarkStart w:id="681" w:name="_Toc472934734"/>
      <w:bookmarkStart w:id="682" w:name="_Toc228126367"/>
      <w:r>
        <w:lastRenderedPageBreak/>
        <w:t>Profile Policy Enabler Requirements</w:t>
      </w:r>
      <w:bookmarkEnd w:id="681"/>
      <w:bookmarkEnd w:id="682"/>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43"/>
      </w:tblGrid>
      <w:tr w:rsidR="003C1AC8" w:rsidRPr="006233FD" w14:paraId="5916A423" w14:textId="77777777" w:rsidTr="00DB7BE7">
        <w:trPr>
          <w:cantSplit/>
          <w:tblHeader/>
        </w:trPr>
        <w:tc>
          <w:tcPr>
            <w:tcW w:w="1588" w:type="dxa"/>
            <w:shd w:val="clear" w:color="auto" w:fill="DE002B"/>
          </w:tcPr>
          <w:p w14:paraId="5199054D" w14:textId="77777777" w:rsidR="003C1AC8" w:rsidRPr="006233FD" w:rsidRDefault="003C1AC8" w:rsidP="008C6F4A">
            <w:pPr>
              <w:pStyle w:val="TableHeader"/>
              <w:rPr>
                <w:b w:val="0"/>
                <w:color w:val="FFFFFF" w:themeColor="background1"/>
              </w:rPr>
            </w:pPr>
            <w:r w:rsidRPr="006233FD">
              <w:rPr>
                <w:color w:val="FFFFFF" w:themeColor="background1"/>
              </w:rPr>
              <w:t>Policy no.</w:t>
            </w:r>
          </w:p>
        </w:tc>
        <w:tc>
          <w:tcPr>
            <w:tcW w:w="7343" w:type="dxa"/>
            <w:shd w:val="clear" w:color="auto" w:fill="DE002B"/>
          </w:tcPr>
          <w:p w14:paraId="766D45AB" w14:textId="77777777" w:rsidR="003C1AC8" w:rsidRPr="006233FD" w:rsidRDefault="003C1AC8" w:rsidP="008C6F4A">
            <w:pPr>
              <w:pStyle w:val="TableHeader"/>
              <w:rPr>
                <w:b w:val="0"/>
                <w:color w:val="FFFFFF" w:themeColor="background1"/>
              </w:rPr>
            </w:pPr>
            <w:r w:rsidRPr="006233FD">
              <w:rPr>
                <w:color w:val="FFFFFF" w:themeColor="background1"/>
              </w:rPr>
              <w:t>Description</w:t>
            </w:r>
          </w:p>
        </w:tc>
      </w:tr>
      <w:tr w:rsidR="003C1AC8" w:rsidRPr="006233FD" w14:paraId="035FD06E" w14:textId="77777777" w:rsidTr="00DB7BE7">
        <w:tc>
          <w:tcPr>
            <w:tcW w:w="1588" w:type="dxa"/>
          </w:tcPr>
          <w:p w14:paraId="54A3A5A9" w14:textId="77777777" w:rsidR="003C1AC8" w:rsidRPr="00DB7BE7" w:rsidRDefault="003C1AC8" w:rsidP="00DB7BE7">
            <w:pPr>
              <w:spacing w:before="40" w:after="40" w:line="276" w:lineRule="auto"/>
              <w:rPr>
                <w:b/>
                <w:sz w:val="20"/>
              </w:rPr>
            </w:pPr>
            <w:r w:rsidRPr="00DB7BE7">
              <w:rPr>
                <w:b/>
                <w:sz w:val="20"/>
              </w:rPr>
              <w:t>POLPPE1</w:t>
            </w:r>
          </w:p>
        </w:tc>
        <w:tc>
          <w:tcPr>
            <w:tcW w:w="7343" w:type="dxa"/>
          </w:tcPr>
          <w:p w14:paraId="25172128" w14:textId="77777777" w:rsidR="003C1AC8" w:rsidRPr="00DB7BE7" w:rsidRDefault="003C1AC8" w:rsidP="00DB7BE7">
            <w:pPr>
              <w:spacing w:before="40" w:after="40" w:line="276" w:lineRule="auto"/>
              <w:rPr>
                <w:sz w:val="20"/>
              </w:rPr>
            </w:pPr>
            <w:r w:rsidRPr="00DB7BE7">
              <w:rPr>
                <w:sz w:val="20"/>
              </w:rPr>
              <w:t xml:space="preserve">The Rules Authorisation Table (RAT) SHALL be stored in the Profile Policy Enabler in the eUICC. </w:t>
            </w:r>
          </w:p>
        </w:tc>
      </w:tr>
      <w:tr w:rsidR="003C1AC8" w:rsidRPr="006233FD" w14:paraId="3D5EF113" w14:textId="77777777" w:rsidTr="00DB7BE7">
        <w:tc>
          <w:tcPr>
            <w:tcW w:w="1588" w:type="dxa"/>
          </w:tcPr>
          <w:p w14:paraId="0DCBB7B9" w14:textId="77777777" w:rsidR="003C1AC8" w:rsidRPr="00DB7BE7" w:rsidRDefault="003C1AC8" w:rsidP="00DB7BE7">
            <w:pPr>
              <w:spacing w:before="40" w:after="40" w:line="276" w:lineRule="auto"/>
              <w:rPr>
                <w:b/>
                <w:sz w:val="20"/>
              </w:rPr>
            </w:pPr>
            <w:r w:rsidRPr="00DB7BE7">
              <w:rPr>
                <w:b/>
                <w:sz w:val="20"/>
              </w:rPr>
              <w:t>POLPPE2</w:t>
            </w:r>
          </w:p>
        </w:tc>
        <w:tc>
          <w:tcPr>
            <w:tcW w:w="7343" w:type="dxa"/>
          </w:tcPr>
          <w:p w14:paraId="5B53EAAE" w14:textId="77777777" w:rsidR="003C1AC8" w:rsidRPr="00DB7BE7" w:rsidRDefault="003C1AC8" w:rsidP="00DB7BE7">
            <w:pPr>
              <w:spacing w:before="40" w:after="40" w:line="276" w:lineRule="auto"/>
              <w:rPr>
                <w:sz w:val="20"/>
              </w:rPr>
            </w:pPr>
            <w:r w:rsidRPr="00DB7BE7">
              <w:rPr>
                <w:sz w:val="20"/>
              </w:rPr>
              <w:t>The Profile Policy Enabler SHALL enforce the contents of the installed RAT, if any, only at Profile installation time.</w:t>
            </w:r>
          </w:p>
        </w:tc>
      </w:tr>
      <w:tr w:rsidR="003C1AC8" w:rsidRPr="006233FD" w14:paraId="308D8454" w14:textId="77777777" w:rsidTr="00DB7BE7">
        <w:tc>
          <w:tcPr>
            <w:tcW w:w="1588" w:type="dxa"/>
          </w:tcPr>
          <w:p w14:paraId="7E5333E6" w14:textId="77777777" w:rsidR="003C1AC8" w:rsidRPr="00DB7BE7" w:rsidRDefault="003C1AC8" w:rsidP="00DB7BE7">
            <w:pPr>
              <w:spacing w:before="40" w:after="40" w:line="276" w:lineRule="auto"/>
              <w:rPr>
                <w:b/>
                <w:sz w:val="20"/>
              </w:rPr>
            </w:pPr>
            <w:r w:rsidRPr="00DB7BE7">
              <w:rPr>
                <w:b/>
                <w:sz w:val="20"/>
              </w:rPr>
              <w:t>POLPPE3</w:t>
            </w:r>
          </w:p>
        </w:tc>
        <w:tc>
          <w:tcPr>
            <w:tcW w:w="7343" w:type="dxa"/>
          </w:tcPr>
          <w:p w14:paraId="58FB0221" w14:textId="77777777" w:rsidR="003C1AC8" w:rsidRPr="00DB7BE7" w:rsidRDefault="003C1AC8" w:rsidP="00DB7BE7">
            <w:pPr>
              <w:spacing w:before="40" w:after="40" w:line="276" w:lineRule="auto"/>
              <w:rPr>
                <w:sz w:val="20"/>
              </w:rPr>
            </w:pPr>
            <w:r w:rsidRPr="00DB7BE7">
              <w:rPr>
                <w:sz w:val="20"/>
              </w:rPr>
              <w:t>The RAT SHALL allow multiple Profile Owners to have Profile Policy Rules enabled in their Profiles.</w:t>
            </w:r>
          </w:p>
        </w:tc>
      </w:tr>
      <w:tr w:rsidR="003C1AC8" w:rsidRPr="006233FD" w14:paraId="554434AF" w14:textId="77777777" w:rsidTr="00DB7BE7">
        <w:tc>
          <w:tcPr>
            <w:tcW w:w="1588" w:type="dxa"/>
          </w:tcPr>
          <w:p w14:paraId="401A6A46" w14:textId="77777777" w:rsidR="003C1AC8" w:rsidRPr="00DB7BE7" w:rsidRDefault="003C1AC8" w:rsidP="00DB7BE7">
            <w:pPr>
              <w:spacing w:before="40" w:after="40" w:line="276" w:lineRule="auto"/>
              <w:rPr>
                <w:b/>
                <w:sz w:val="20"/>
              </w:rPr>
            </w:pPr>
            <w:r w:rsidRPr="00DB7BE7">
              <w:rPr>
                <w:b/>
                <w:sz w:val="20"/>
              </w:rPr>
              <w:t>POLPPE4</w:t>
            </w:r>
          </w:p>
        </w:tc>
        <w:tc>
          <w:tcPr>
            <w:tcW w:w="7343" w:type="dxa"/>
          </w:tcPr>
          <w:p w14:paraId="506BDE83" w14:textId="77777777" w:rsidR="003C1AC8" w:rsidRPr="00DB7BE7" w:rsidRDefault="003C1AC8" w:rsidP="00DB7BE7">
            <w:pPr>
              <w:spacing w:before="40" w:after="40" w:line="276" w:lineRule="auto"/>
              <w:rPr>
                <w:sz w:val="20"/>
              </w:rPr>
            </w:pPr>
            <w:r w:rsidRPr="00DB7BE7">
              <w:rPr>
                <w:sz w:val="20"/>
              </w:rPr>
              <w:t xml:space="preserve">The RAT SHALL be able to support specific configurations which allow a set of or all Profile Policy Rules for any Profile Owner. </w:t>
            </w:r>
          </w:p>
        </w:tc>
      </w:tr>
      <w:tr w:rsidR="003C1AC8" w:rsidRPr="006233FD" w14:paraId="3FE656DC" w14:textId="77777777" w:rsidTr="00DB7BE7">
        <w:tc>
          <w:tcPr>
            <w:tcW w:w="1588" w:type="dxa"/>
          </w:tcPr>
          <w:p w14:paraId="34A60966" w14:textId="77777777" w:rsidR="003C1AC8" w:rsidRPr="00DB7BE7" w:rsidRDefault="003C1AC8" w:rsidP="00DB7BE7">
            <w:pPr>
              <w:spacing w:before="40" w:after="40" w:line="276" w:lineRule="auto"/>
              <w:rPr>
                <w:b/>
                <w:sz w:val="20"/>
              </w:rPr>
            </w:pPr>
            <w:r w:rsidRPr="00DB7BE7">
              <w:rPr>
                <w:b/>
                <w:sz w:val="20"/>
              </w:rPr>
              <w:t>POLPPE5</w:t>
            </w:r>
          </w:p>
        </w:tc>
        <w:tc>
          <w:tcPr>
            <w:tcW w:w="7343" w:type="dxa"/>
          </w:tcPr>
          <w:p w14:paraId="60C35024" w14:textId="77777777" w:rsidR="003C1AC8" w:rsidRPr="00DB7BE7" w:rsidRDefault="003C1AC8" w:rsidP="00DB7BE7">
            <w:pPr>
              <w:pStyle w:val="TableText"/>
              <w:jc w:val="both"/>
            </w:pPr>
            <w:r w:rsidRPr="00DB7BE7">
              <w:t>The RAT SHALL only be installed at pre-issuance or during the initial Device setup provided there are no Operational Profiles installed.</w:t>
            </w:r>
          </w:p>
        </w:tc>
      </w:tr>
      <w:tr w:rsidR="003C1AC8" w:rsidRPr="006233FD" w14:paraId="709E93AF" w14:textId="77777777" w:rsidTr="00DB7BE7">
        <w:tc>
          <w:tcPr>
            <w:tcW w:w="1588" w:type="dxa"/>
          </w:tcPr>
          <w:p w14:paraId="029F1157" w14:textId="77777777" w:rsidR="003C1AC8" w:rsidRPr="00DB7BE7" w:rsidRDefault="003C1AC8" w:rsidP="00DB7BE7">
            <w:pPr>
              <w:spacing w:before="40" w:after="40" w:line="276" w:lineRule="auto"/>
              <w:rPr>
                <w:b/>
                <w:sz w:val="20"/>
              </w:rPr>
            </w:pPr>
            <w:r w:rsidRPr="00DB7BE7">
              <w:rPr>
                <w:b/>
                <w:sz w:val="20"/>
              </w:rPr>
              <w:t>POLPPE6</w:t>
            </w:r>
          </w:p>
        </w:tc>
        <w:tc>
          <w:tcPr>
            <w:tcW w:w="7343" w:type="dxa"/>
          </w:tcPr>
          <w:p w14:paraId="2B68DACC" w14:textId="77777777" w:rsidR="003C1AC8" w:rsidRPr="00DB7BE7" w:rsidRDefault="003C1AC8" w:rsidP="00DB7BE7">
            <w:pPr>
              <w:spacing w:before="40" w:after="40" w:line="276" w:lineRule="auto"/>
              <w:rPr>
                <w:sz w:val="20"/>
              </w:rPr>
            </w:pPr>
            <w:r w:rsidRPr="00DB7BE7">
              <w:rPr>
                <w:sz w:val="20"/>
              </w:rPr>
              <w:t>The RAT SHALL not be affected by the eUICC Memory Reset function.</w:t>
            </w:r>
          </w:p>
        </w:tc>
      </w:tr>
      <w:tr w:rsidR="003C1AC8" w:rsidRPr="006233FD" w14:paraId="028F3A01" w14:textId="77777777" w:rsidTr="00DB7BE7">
        <w:tc>
          <w:tcPr>
            <w:tcW w:w="1588" w:type="dxa"/>
          </w:tcPr>
          <w:p w14:paraId="0E948DAC" w14:textId="77777777" w:rsidR="003C1AC8" w:rsidRPr="00DB7BE7" w:rsidRDefault="003C1AC8" w:rsidP="00DB7BE7">
            <w:pPr>
              <w:spacing w:before="40" w:after="40" w:line="276" w:lineRule="auto"/>
              <w:rPr>
                <w:b/>
                <w:sz w:val="20"/>
              </w:rPr>
            </w:pPr>
            <w:bookmarkStart w:id="683" w:name="POLPPE7"/>
            <w:r w:rsidRPr="00DB7BE7">
              <w:rPr>
                <w:b/>
                <w:sz w:val="20"/>
              </w:rPr>
              <w:t>POLPPE7</w:t>
            </w:r>
            <w:bookmarkEnd w:id="683"/>
          </w:p>
        </w:tc>
        <w:tc>
          <w:tcPr>
            <w:tcW w:w="7343" w:type="dxa"/>
          </w:tcPr>
          <w:p w14:paraId="740BC4F1" w14:textId="77777777" w:rsidR="003C1AC8" w:rsidRPr="00DB7BE7" w:rsidRDefault="003C1AC8" w:rsidP="00DB7BE7">
            <w:pPr>
              <w:spacing w:before="40" w:after="40" w:line="276" w:lineRule="auto"/>
              <w:rPr>
                <w:sz w:val="20"/>
              </w:rPr>
            </w:pPr>
            <w:r w:rsidRPr="00DB7BE7">
              <w:rPr>
                <w:sz w:val="20"/>
              </w:rPr>
              <w:t xml:space="preserve">To support identifiable regulatory requirement, a RAT SHALL be able to support a specific configuration which MAY forbid any Profile Owner to set a specific Profile Policy Rule.  </w:t>
            </w:r>
          </w:p>
        </w:tc>
      </w:tr>
      <w:tr w:rsidR="003C1AC8" w:rsidRPr="006233FD" w14:paraId="0FF936E1" w14:textId="77777777" w:rsidTr="00DB7BE7">
        <w:tc>
          <w:tcPr>
            <w:tcW w:w="1588" w:type="dxa"/>
          </w:tcPr>
          <w:p w14:paraId="4BB0F3EE" w14:textId="77777777" w:rsidR="003C1AC8" w:rsidRPr="00DB7BE7" w:rsidRDefault="003C1AC8" w:rsidP="00DB7BE7">
            <w:pPr>
              <w:spacing w:before="40" w:after="40" w:line="276" w:lineRule="auto"/>
              <w:rPr>
                <w:b/>
                <w:sz w:val="20"/>
              </w:rPr>
            </w:pPr>
            <w:r w:rsidRPr="00DB7BE7">
              <w:rPr>
                <w:b/>
                <w:sz w:val="20"/>
              </w:rPr>
              <w:t>POLPPE8</w:t>
            </w:r>
          </w:p>
        </w:tc>
        <w:tc>
          <w:tcPr>
            <w:tcW w:w="7343" w:type="dxa"/>
          </w:tcPr>
          <w:p w14:paraId="5E8ADAD0" w14:textId="688E9F1F" w:rsidR="003C1AC8" w:rsidRPr="00DB7BE7" w:rsidRDefault="003C1AC8" w:rsidP="00DB7BE7">
            <w:pPr>
              <w:pStyle w:val="TableText"/>
              <w:jc w:val="both"/>
            </w:pPr>
            <w:r w:rsidRPr="00DB7BE7">
              <w:t xml:space="preserve">If </w:t>
            </w:r>
            <w:r w:rsidRPr="00DB7BE7">
              <w:fldChar w:fldCharType="begin"/>
            </w:r>
            <w:r w:rsidRPr="00DB7BE7">
              <w:instrText xml:space="preserve"> REF POLPPE7 \h  \* MERGEFORMAT </w:instrText>
            </w:r>
            <w:r w:rsidRPr="00DB7BE7">
              <w:fldChar w:fldCharType="separate"/>
            </w:r>
            <w:r w:rsidR="005C746C" w:rsidRPr="005C746C">
              <w:t>POLPPE7</w:t>
            </w:r>
            <w:r w:rsidRPr="00DB7BE7">
              <w:fldChar w:fldCharType="end"/>
            </w:r>
            <w:r w:rsidRPr="00DB7BE7">
              <w:t xml:space="preserve"> is set, this information SHALL be part of the eligibility check information shared between the SM-DP+ and the eUICC.</w:t>
            </w:r>
          </w:p>
        </w:tc>
      </w:tr>
      <w:tr w:rsidR="003C1AC8" w:rsidRPr="006233FD" w:rsidDel="00F65B33" w14:paraId="40229731" w14:textId="77777777" w:rsidTr="00DB7BE7">
        <w:tc>
          <w:tcPr>
            <w:tcW w:w="1588" w:type="dxa"/>
          </w:tcPr>
          <w:p w14:paraId="66BB1CFE" w14:textId="77777777" w:rsidR="003C1AC8" w:rsidRPr="00DB7BE7" w:rsidDel="00F65B33" w:rsidRDefault="003C1AC8" w:rsidP="00DB7BE7">
            <w:pPr>
              <w:spacing w:before="40" w:after="40" w:line="276" w:lineRule="auto"/>
              <w:rPr>
                <w:b/>
                <w:sz w:val="20"/>
              </w:rPr>
            </w:pPr>
            <w:r w:rsidRPr="00DB7BE7">
              <w:rPr>
                <w:b/>
                <w:sz w:val="20"/>
              </w:rPr>
              <w:t>POLPPE9</w:t>
            </w:r>
          </w:p>
        </w:tc>
        <w:tc>
          <w:tcPr>
            <w:tcW w:w="7343" w:type="dxa"/>
          </w:tcPr>
          <w:p w14:paraId="33543283" w14:textId="1AB8C461" w:rsidR="003C1AC8" w:rsidRPr="00DB7BE7" w:rsidDel="00F65B33" w:rsidRDefault="003C1AC8" w:rsidP="00DB7BE7">
            <w:pPr>
              <w:pStyle w:val="TableText"/>
              <w:jc w:val="both"/>
            </w:pPr>
            <w:r w:rsidRPr="00DB7BE7">
              <w:t xml:space="preserve">Where the RAT allows the Profile Policy Rules for the Profile being installed, installation SHALL proceed as stated in </w:t>
            </w:r>
            <w:r w:rsidRPr="00DB7BE7">
              <w:fldChar w:fldCharType="begin"/>
            </w:r>
            <w:r w:rsidRPr="00DB7BE7">
              <w:instrText xml:space="preserve"> REF POL16 \h  \* MERGEFORMAT </w:instrText>
            </w:r>
            <w:r w:rsidRPr="00DB7BE7">
              <w:fldChar w:fldCharType="separate"/>
            </w:r>
            <w:r w:rsidR="005C746C" w:rsidRPr="005C746C">
              <w:t>POL14</w:t>
            </w:r>
            <w:r w:rsidRPr="00DB7BE7">
              <w:fldChar w:fldCharType="end"/>
            </w:r>
            <w:r w:rsidRPr="00DB7BE7">
              <w:t>.</w:t>
            </w:r>
          </w:p>
        </w:tc>
      </w:tr>
      <w:tr w:rsidR="003C1AC8" w:rsidRPr="006233FD" w:rsidDel="00F65B33" w14:paraId="371EE039" w14:textId="77777777" w:rsidTr="00DB7BE7">
        <w:tc>
          <w:tcPr>
            <w:tcW w:w="1588" w:type="dxa"/>
          </w:tcPr>
          <w:p w14:paraId="0A0F1735" w14:textId="77777777" w:rsidR="003C1AC8" w:rsidRPr="00DB7BE7" w:rsidRDefault="003C1AC8" w:rsidP="00DB7BE7">
            <w:pPr>
              <w:spacing w:before="40" w:after="40" w:line="276" w:lineRule="auto"/>
              <w:rPr>
                <w:b/>
                <w:sz w:val="20"/>
              </w:rPr>
            </w:pPr>
            <w:r w:rsidRPr="00DB7BE7">
              <w:rPr>
                <w:b/>
                <w:sz w:val="20"/>
              </w:rPr>
              <w:t>POLPPE10</w:t>
            </w:r>
          </w:p>
        </w:tc>
        <w:tc>
          <w:tcPr>
            <w:tcW w:w="7343" w:type="dxa"/>
          </w:tcPr>
          <w:p w14:paraId="7FFA0F03" w14:textId="77777777" w:rsidR="003C1AC8" w:rsidRPr="00DB7BE7" w:rsidRDefault="003C1AC8" w:rsidP="00DB7BE7">
            <w:pPr>
              <w:pStyle w:val="TableText"/>
              <w:jc w:val="both"/>
            </w:pPr>
            <w:r w:rsidRPr="00DB7BE7">
              <w:t>The RAT SHALL be able to support a setting to display the consequences of the Profile Policy Rules to the End User before installation of the Profile.</w:t>
            </w:r>
          </w:p>
        </w:tc>
      </w:tr>
      <w:tr w:rsidR="003C1AC8" w:rsidRPr="006233FD" w:rsidDel="00F65B33" w14:paraId="32EAC66C" w14:textId="77777777" w:rsidTr="00DB7BE7">
        <w:tc>
          <w:tcPr>
            <w:tcW w:w="1588" w:type="dxa"/>
          </w:tcPr>
          <w:p w14:paraId="368CC78B" w14:textId="77777777" w:rsidR="003C1AC8" w:rsidRPr="00DB7BE7" w:rsidRDefault="003C1AC8" w:rsidP="00DB7BE7">
            <w:pPr>
              <w:spacing w:before="40" w:after="40" w:line="276" w:lineRule="auto"/>
              <w:rPr>
                <w:b/>
                <w:sz w:val="20"/>
              </w:rPr>
            </w:pPr>
            <w:r w:rsidRPr="00DB7BE7">
              <w:rPr>
                <w:b/>
                <w:sz w:val="20"/>
              </w:rPr>
              <w:t>POLPPE11</w:t>
            </w:r>
          </w:p>
        </w:tc>
        <w:tc>
          <w:tcPr>
            <w:tcW w:w="7343" w:type="dxa"/>
          </w:tcPr>
          <w:p w14:paraId="51CFFB5B" w14:textId="77777777" w:rsidR="003C1AC8" w:rsidRPr="00DB7BE7" w:rsidRDefault="003C1AC8" w:rsidP="00DB7BE7">
            <w:pPr>
              <w:spacing w:before="40" w:after="40" w:line="276" w:lineRule="auto"/>
              <w:rPr>
                <w:sz w:val="20"/>
              </w:rPr>
            </w:pPr>
            <w:r w:rsidRPr="00DB7BE7">
              <w:rPr>
                <w:sz w:val="20"/>
              </w:rPr>
              <w:t>The OEM or EUM SHALL be responsible for providing the RAT.</w:t>
            </w:r>
          </w:p>
        </w:tc>
      </w:tr>
      <w:tr w:rsidR="003C1AC8" w:rsidRPr="006233FD" w:rsidDel="00F65B33" w14:paraId="4740DFF7" w14:textId="77777777" w:rsidTr="00DB7BE7">
        <w:tc>
          <w:tcPr>
            <w:tcW w:w="1588" w:type="dxa"/>
          </w:tcPr>
          <w:p w14:paraId="73CAFA71" w14:textId="77777777" w:rsidR="003C1AC8" w:rsidRPr="00DB7BE7" w:rsidRDefault="003C1AC8" w:rsidP="00DB7BE7">
            <w:pPr>
              <w:spacing w:before="40" w:after="40" w:line="276" w:lineRule="auto"/>
              <w:rPr>
                <w:b/>
                <w:sz w:val="20"/>
              </w:rPr>
            </w:pPr>
            <w:r w:rsidRPr="00DB7BE7">
              <w:rPr>
                <w:b/>
                <w:sz w:val="20"/>
              </w:rPr>
              <w:t>POLPPE12</w:t>
            </w:r>
          </w:p>
        </w:tc>
        <w:tc>
          <w:tcPr>
            <w:tcW w:w="7343" w:type="dxa"/>
          </w:tcPr>
          <w:p w14:paraId="4CF6BFC1" w14:textId="77777777" w:rsidR="003C1AC8" w:rsidRPr="00DB7BE7" w:rsidRDefault="003C1AC8" w:rsidP="00DB7BE7">
            <w:pPr>
              <w:spacing w:before="40" w:after="40" w:line="276" w:lineRule="auto"/>
              <w:rPr>
                <w:sz w:val="20"/>
              </w:rPr>
            </w:pPr>
            <w:r w:rsidRPr="00DB7BE7">
              <w:rPr>
                <w:sz w:val="20"/>
              </w:rPr>
              <w:t>A fixed RAT SHALL be implemented in the eUICC.</w:t>
            </w:r>
          </w:p>
          <w:p w14:paraId="31272EF3" w14:textId="1FE020F7" w:rsidR="003C1AC8" w:rsidRPr="00DB7BE7" w:rsidRDefault="0016146F" w:rsidP="00DB7BE7">
            <w:pPr>
              <w:spacing w:before="40" w:after="40" w:line="276" w:lineRule="auto"/>
              <w:rPr>
                <w:sz w:val="20"/>
              </w:rPr>
            </w:pPr>
            <w:r>
              <w:rPr>
                <w:sz w:val="20"/>
              </w:rPr>
              <w:t>NOTE</w:t>
            </w:r>
            <w:r w:rsidR="003C1AC8" w:rsidRPr="00DB7BE7">
              <w:rPr>
                <w:sz w:val="20"/>
              </w:rPr>
              <w:t xml:space="preserve">: RAT configuration examples are described in </w:t>
            </w:r>
            <w:r w:rsidR="003C1AC8" w:rsidRPr="00DB7BE7">
              <w:rPr>
                <w:sz w:val="20"/>
              </w:rPr>
              <w:fldChar w:fldCharType="begin"/>
            </w:r>
            <w:r w:rsidR="003C1AC8" w:rsidRPr="00DB7BE7">
              <w:rPr>
                <w:sz w:val="20"/>
              </w:rPr>
              <w:instrText xml:space="preserve"> REF _Ref454541805 \r \h </w:instrText>
            </w:r>
            <w:r w:rsidR="00DB7BE7">
              <w:rPr>
                <w:sz w:val="20"/>
              </w:rPr>
              <w:instrText xml:space="preserve"> \* MERGEFORMAT </w:instrText>
            </w:r>
            <w:r w:rsidR="003C1AC8" w:rsidRPr="00DB7BE7">
              <w:rPr>
                <w:sz w:val="20"/>
              </w:rPr>
            </w:r>
            <w:r w:rsidR="003C1AC8" w:rsidRPr="00DB7BE7">
              <w:rPr>
                <w:sz w:val="20"/>
              </w:rPr>
              <w:fldChar w:fldCharType="separate"/>
            </w:r>
            <w:r w:rsidR="005C746C">
              <w:rPr>
                <w:sz w:val="20"/>
              </w:rPr>
              <w:t>0</w:t>
            </w:r>
            <w:r w:rsidR="003C1AC8" w:rsidRPr="00DB7BE7">
              <w:rPr>
                <w:sz w:val="20"/>
              </w:rPr>
              <w:fldChar w:fldCharType="end"/>
            </w:r>
            <w:r w:rsidR="003C1AC8" w:rsidRPr="00DB7BE7">
              <w:rPr>
                <w:sz w:val="20"/>
              </w:rPr>
              <w:t>.</w:t>
            </w:r>
          </w:p>
        </w:tc>
      </w:tr>
    </w:tbl>
    <w:p w14:paraId="1EDCEFB5" w14:textId="170C8A8B" w:rsidR="003C1AC8" w:rsidRPr="00373027" w:rsidRDefault="00AC7A4A" w:rsidP="00D9742B">
      <w:pPr>
        <w:pStyle w:val="TableCaption"/>
        <w:numPr>
          <w:ilvl w:val="0"/>
          <w:numId w:val="0"/>
        </w:numPr>
      </w:pPr>
      <w:r>
        <w:t>Table 4.13.4.1</w:t>
      </w:r>
      <w:r w:rsidR="003C1AC8">
        <w:t>: Profile Policy Enabler Requirements</w:t>
      </w:r>
    </w:p>
    <w:p w14:paraId="1CE4B897" w14:textId="77777777" w:rsidR="003C1AC8" w:rsidRPr="003B5ADA" w:rsidRDefault="003C1AC8" w:rsidP="003C1AC8">
      <w:pPr>
        <w:keepNext/>
        <w:keepLines/>
        <w:numPr>
          <w:ilvl w:val="1"/>
          <w:numId w:val="1"/>
        </w:numPr>
        <w:tabs>
          <w:tab w:val="num" w:pos="578"/>
        </w:tabs>
        <w:spacing w:before="200" w:line="360" w:lineRule="auto"/>
        <w:ind w:left="578" w:hanging="578"/>
        <w:jc w:val="left"/>
        <w:outlineLvl w:val="1"/>
        <w:rPr>
          <w:iCs/>
          <w:sz w:val="24"/>
          <w:szCs w:val="28"/>
        </w:rPr>
      </w:pPr>
      <w:bookmarkStart w:id="684" w:name="_Toc338081402"/>
      <w:bookmarkStart w:id="685" w:name="_Toc338084437"/>
      <w:bookmarkStart w:id="686" w:name="_Toc338089635"/>
      <w:bookmarkStart w:id="687" w:name="_Toc338089825"/>
      <w:bookmarkStart w:id="688" w:name="_Toc338090612"/>
      <w:bookmarkStart w:id="689" w:name="_Toc338081403"/>
      <w:bookmarkStart w:id="690" w:name="_Toc338084438"/>
      <w:bookmarkStart w:id="691" w:name="_Toc338089636"/>
      <w:bookmarkStart w:id="692" w:name="_Toc338089826"/>
      <w:bookmarkStart w:id="693" w:name="_Toc338090613"/>
      <w:bookmarkStart w:id="694" w:name="_Toc338081404"/>
      <w:bookmarkStart w:id="695" w:name="_Toc338084439"/>
      <w:bookmarkStart w:id="696" w:name="_Toc338089637"/>
      <w:bookmarkStart w:id="697" w:name="_Toc338089827"/>
      <w:bookmarkStart w:id="698" w:name="_Toc338090614"/>
      <w:bookmarkStart w:id="699" w:name="_Toc338081405"/>
      <w:bookmarkStart w:id="700" w:name="_Toc338084440"/>
      <w:bookmarkStart w:id="701" w:name="_Toc338089638"/>
      <w:bookmarkStart w:id="702" w:name="_Toc338089828"/>
      <w:bookmarkStart w:id="703" w:name="_Toc338090615"/>
      <w:bookmarkStart w:id="704" w:name="_Toc338081406"/>
      <w:bookmarkStart w:id="705" w:name="_Toc338084441"/>
      <w:bookmarkStart w:id="706" w:name="_Toc338089639"/>
      <w:bookmarkStart w:id="707" w:name="_Toc338089829"/>
      <w:bookmarkStart w:id="708" w:name="_Toc338090616"/>
      <w:bookmarkStart w:id="709" w:name="_Toc338081407"/>
      <w:bookmarkStart w:id="710" w:name="_Toc338084442"/>
      <w:bookmarkStart w:id="711" w:name="_Toc338089640"/>
      <w:bookmarkStart w:id="712" w:name="_Toc338089830"/>
      <w:bookmarkStart w:id="713" w:name="_Toc338090617"/>
      <w:bookmarkStart w:id="714" w:name="_Toc338081408"/>
      <w:bookmarkStart w:id="715" w:name="_Toc338084443"/>
      <w:bookmarkStart w:id="716" w:name="_Toc338089641"/>
      <w:bookmarkStart w:id="717" w:name="_Toc338089831"/>
      <w:bookmarkStart w:id="718" w:name="_Toc338090618"/>
      <w:bookmarkStart w:id="719" w:name="_Toc338081409"/>
      <w:bookmarkStart w:id="720" w:name="_Toc338084444"/>
      <w:bookmarkStart w:id="721" w:name="_Toc338089642"/>
      <w:bookmarkStart w:id="722" w:name="_Toc338089832"/>
      <w:bookmarkStart w:id="723" w:name="_Toc338090619"/>
      <w:bookmarkStart w:id="724" w:name="_Toc338081410"/>
      <w:bookmarkStart w:id="725" w:name="_Toc338084445"/>
      <w:bookmarkStart w:id="726" w:name="_Toc338089643"/>
      <w:bookmarkStart w:id="727" w:name="_Toc338089833"/>
      <w:bookmarkStart w:id="728" w:name="_Toc338090620"/>
      <w:bookmarkStart w:id="729" w:name="_Toc338081411"/>
      <w:bookmarkStart w:id="730" w:name="_Toc338084446"/>
      <w:bookmarkStart w:id="731" w:name="_Toc338089644"/>
      <w:bookmarkStart w:id="732" w:name="_Toc338089834"/>
      <w:bookmarkStart w:id="733" w:name="_Toc338090621"/>
      <w:bookmarkStart w:id="734" w:name="_Toc338081412"/>
      <w:bookmarkStart w:id="735" w:name="_Toc338084447"/>
      <w:bookmarkStart w:id="736" w:name="_Toc338089645"/>
      <w:bookmarkStart w:id="737" w:name="_Toc338089835"/>
      <w:bookmarkStart w:id="738" w:name="_Toc338090622"/>
      <w:bookmarkStart w:id="739" w:name="_Toc338081413"/>
      <w:bookmarkStart w:id="740" w:name="_Toc338084448"/>
      <w:bookmarkStart w:id="741" w:name="_Toc338089646"/>
      <w:bookmarkStart w:id="742" w:name="_Toc338089836"/>
      <w:bookmarkStart w:id="743" w:name="_Toc338090623"/>
      <w:bookmarkStart w:id="744" w:name="_Toc338081414"/>
      <w:bookmarkStart w:id="745" w:name="_Toc338084449"/>
      <w:bookmarkStart w:id="746" w:name="_Toc338089647"/>
      <w:bookmarkStart w:id="747" w:name="_Toc338089837"/>
      <w:bookmarkStart w:id="748" w:name="_Toc338090624"/>
      <w:bookmarkStart w:id="749" w:name="_Toc338081415"/>
      <w:bookmarkStart w:id="750" w:name="_Toc338084450"/>
      <w:bookmarkStart w:id="751" w:name="_Toc338089648"/>
      <w:bookmarkStart w:id="752" w:name="_Toc338089838"/>
      <w:bookmarkStart w:id="753" w:name="_Toc338090625"/>
      <w:bookmarkStart w:id="754" w:name="_Toc338081416"/>
      <w:bookmarkStart w:id="755" w:name="_Toc338084451"/>
      <w:bookmarkStart w:id="756" w:name="_Toc338089649"/>
      <w:bookmarkStart w:id="757" w:name="_Toc338089839"/>
      <w:bookmarkStart w:id="758" w:name="_Toc338090626"/>
      <w:bookmarkStart w:id="759" w:name="_Toc338081417"/>
      <w:bookmarkStart w:id="760" w:name="_Toc338084452"/>
      <w:bookmarkStart w:id="761" w:name="_Toc338089650"/>
      <w:bookmarkStart w:id="762" w:name="_Toc338089840"/>
      <w:bookmarkStart w:id="763" w:name="_Toc338090627"/>
      <w:bookmarkStart w:id="764" w:name="_Toc338081418"/>
      <w:bookmarkStart w:id="765" w:name="_Toc338084453"/>
      <w:bookmarkStart w:id="766" w:name="_Toc338089651"/>
      <w:bookmarkStart w:id="767" w:name="_Toc338089841"/>
      <w:bookmarkStart w:id="768" w:name="_Toc338090628"/>
      <w:bookmarkStart w:id="769" w:name="_Toc338081419"/>
      <w:bookmarkStart w:id="770" w:name="_Toc338084454"/>
      <w:bookmarkStart w:id="771" w:name="_Toc338089652"/>
      <w:bookmarkStart w:id="772" w:name="_Toc338089842"/>
      <w:bookmarkStart w:id="773" w:name="_Toc338090629"/>
      <w:bookmarkStart w:id="774" w:name="_Toc338081420"/>
      <w:bookmarkStart w:id="775" w:name="_Toc338084455"/>
      <w:bookmarkStart w:id="776" w:name="_Toc338089653"/>
      <w:bookmarkStart w:id="777" w:name="_Toc338089843"/>
      <w:bookmarkStart w:id="778" w:name="_Toc338090630"/>
      <w:bookmarkStart w:id="779" w:name="_Toc338081421"/>
      <w:bookmarkStart w:id="780" w:name="_Toc338084456"/>
      <w:bookmarkStart w:id="781" w:name="_Toc338089654"/>
      <w:bookmarkStart w:id="782" w:name="_Toc338089844"/>
      <w:bookmarkStart w:id="783" w:name="_Toc338090631"/>
      <w:bookmarkStart w:id="784" w:name="_Toc338081422"/>
      <w:bookmarkStart w:id="785" w:name="_Toc338084457"/>
      <w:bookmarkStart w:id="786" w:name="_Toc338089655"/>
      <w:bookmarkStart w:id="787" w:name="_Toc338089845"/>
      <w:bookmarkStart w:id="788" w:name="_Toc338090632"/>
      <w:bookmarkStart w:id="789" w:name="_Toc338081423"/>
      <w:bookmarkStart w:id="790" w:name="_Toc338084458"/>
      <w:bookmarkStart w:id="791" w:name="_Toc338089656"/>
      <w:bookmarkStart w:id="792" w:name="_Toc338089846"/>
      <w:bookmarkStart w:id="793" w:name="_Toc338090633"/>
      <w:bookmarkStart w:id="794" w:name="_Toc338081424"/>
      <w:bookmarkStart w:id="795" w:name="_Toc338084459"/>
      <w:bookmarkStart w:id="796" w:name="_Toc338089657"/>
      <w:bookmarkStart w:id="797" w:name="_Toc338089847"/>
      <w:bookmarkStart w:id="798" w:name="_Toc338090634"/>
      <w:bookmarkStart w:id="799" w:name="_Toc338081425"/>
      <w:bookmarkStart w:id="800" w:name="_Toc338084460"/>
      <w:bookmarkStart w:id="801" w:name="_Toc338089658"/>
      <w:bookmarkStart w:id="802" w:name="_Toc338089848"/>
      <w:bookmarkStart w:id="803" w:name="_Toc338090635"/>
      <w:bookmarkStart w:id="804" w:name="_Toc338081426"/>
      <w:bookmarkStart w:id="805" w:name="_Toc338084461"/>
      <w:bookmarkStart w:id="806" w:name="_Toc338089659"/>
      <w:bookmarkStart w:id="807" w:name="_Toc338089849"/>
      <w:bookmarkStart w:id="808" w:name="_Toc338090636"/>
      <w:bookmarkStart w:id="809" w:name="_Toc338081427"/>
      <w:bookmarkStart w:id="810" w:name="_Toc338084462"/>
      <w:bookmarkStart w:id="811" w:name="_Toc338089660"/>
      <w:bookmarkStart w:id="812" w:name="_Toc338089850"/>
      <w:bookmarkStart w:id="813" w:name="_Toc338090637"/>
      <w:bookmarkStart w:id="814" w:name="_Toc338081428"/>
      <w:bookmarkStart w:id="815" w:name="_Toc338084463"/>
      <w:bookmarkStart w:id="816" w:name="_Toc338089661"/>
      <w:bookmarkStart w:id="817" w:name="_Toc338089851"/>
      <w:bookmarkStart w:id="818" w:name="_Toc338090638"/>
      <w:bookmarkStart w:id="819" w:name="_Toc338081429"/>
      <w:bookmarkStart w:id="820" w:name="_Toc338084464"/>
      <w:bookmarkStart w:id="821" w:name="_Toc338089662"/>
      <w:bookmarkStart w:id="822" w:name="_Toc338089852"/>
      <w:bookmarkStart w:id="823" w:name="_Toc338090639"/>
      <w:bookmarkStart w:id="824" w:name="_Toc338081430"/>
      <w:bookmarkStart w:id="825" w:name="_Toc338084465"/>
      <w:bookmarkStart w:id="826" w:name="_Toc338089663"/>
      <w:bookmarkStart w:id="827" w:name="_Toc338089853"/>
      <w:bookmarkStart w:id="828" w:name="_Toc338090640"/>
      <w:bookmarkStart w:id="829" w:name="_Toc435054024"/>
      <w:bookmarkStart w:id="830" w:name="_Toc438636270"/>
      <w:bookmarkStart w:id="831" w:name="_Toc472934735"/>
      <w:bookmarkStart w:id="832" w:name="_Toc228126368"/>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Pr="003B5ADA">
        <w:rPr>
          <w:rFonts w:eastAsia="Times New Roman" w:cs="Arial"/>
          <w:b/>
          <w:bCs/>
          <w:iCs/>
          <w:sz w:val="24"/>
          <w:szCs w:val="28"/>
          <w:lang w:eastAsia="en-US"/>
        </w:rPr>
        <w:t>Certification</w:t>
      </w:r>
      <w:bookmarkEnd w:id="829"/>
      <w:bookmarkEnd w:id="830"/>
      <w:bookmarkEnd w:id="831"/>
      <w:bookmarkEnd w:id="832"/>
    </w:p>
    <w:p w14:paraId="0D8A376D" w14:textId="77777777" w:rsidR="003C1AC8" w:rsidRPr="003B5ADA" w:rsidRDefault="003C1AC8" w:rsidP="003C1AC8">
      <w:pPr>
        <w:pStyle w:val="Heading3"/>
        <w:tabs>
          <w:tab w:val="clear" w:pos="851"/>
          <w:tab w:val="num" w:pos="1986"/>
        </w:tabs>
        <w:ind w:left="720" w:hanging="720"/>
      </w:pPr>
      <w:bookmarkStart w:id="833" w:name="_Toc433967937"/>
      <w:bookmarkStart w:id="834" w:name="_Toc435054025"/>
      <w:bookmarkStart w:id="835" w:name="_Toc438636271"/>
      <w:bookmarkStart w:id="836" w:name="_Toc472934736"/>
      <w:bookmarkStart w:id="837" w:name="_Toc228126369"/>
      <w:bookmarkEnd w:id="833"/>
      <w:r w:rsidRPr="003B5ADA">
        <w:t>eUICC Certification</w:t>
      </w:r>
      <w:bookmarkEnd w:id="834"/>
      <w:bookmarkEnd w:id="835"/>
      <w:bookmarkEnd w:id="836"/>
      <w:r>
        <w:t xml:space="preserve"> Requirements</w:t>
      </w:r>
      <w:bookmarkEnd w:id="8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20"/>
      </w:tblGrid>
      <w:tr w:rsidR="003C1AC8" w:rsidRPr="008E0C88" w14:paraId="7AAFDF44" w14:textId="77777777" w:rsidTr="00DB7BE7">
        <w:trPr>
          <w:cantSplit/>
          <w:tblHeader/>
        </w:trPr>
        <w:tc>
          <w:tcPr>
            <w:tcW w:w="1588" w:type="dxa"/>
            <w:shd w:val="clear" w:color="auto" w:fill="DE002B"/>
          </w:tcPr>
          <w:p w14:paraId="0A7CF76A"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772C546D"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r>
      <w:tr w:rsidR="003C1AC8" w:rsidRPr="008E0C88" w14:paraId="2E816347" w14:textId="77777777" w:rsidTr="00DB7BE7">
        <w:tc>
          <w:tcPr>
            <w:tcW w:w="1588" w:type="dxa"/>
          </w:tcPr>
          <w:p w14:paraId="481535B4" w14:textId="77777777" w:rsidR="003C1AC8" w:rsidRPr="009F3483" w:rsidRDefault="003C1AC8" w:rsidP="00DB7BE7">
            <w:pPr>
              <w:spacing w:before="40" w:after="40" w:line="276" w:lineRule="auto"/>
              <w:rPr>
                <w:b/>
                <w:sz w:val="20"/>
              </w:rPr>
            </w:pPr>
            <w:r w:rsidRPr="009F3483">
              <w:rPr>
                <w:b/>
                <w:sz w:val="20"/>
              </w:rPr>
              <w:t>CERTEU1</w:t>
            </w:r>
          </w:p>
        </w:tc>
        <w:tc>
          <w:tcPr>
            <w:tcW w:w="7320" w:type="dxa"/>
          </w:tcPr>
          <w:p w14:paraId="70BA19EC" w14:textId="19955AE2" w:rsidR="003C1AC8" w:rsidRPr="004162CD" w:rsidRDefault="003C1AC8" w:rsidP="00DB7BE7">
            <w:pPr>
              <w:spacing w:before="40" w:after="40" w:line="276" w:lineRule="auto"/>
              <w:rPr>
                <w:sz w:val="20"/>
              </w:rPr>
            </w:pPr>
            <w:r w:rsidRPr="004162CD">
              <w:rPr>
                <w:sz w:val="20"/>
              </w:rPr>
              <w:t xml:space="preserve">The EUM SHALL be GSMA SAS </w:t>
            </w:r>
            <w:r>
              <w:rPr>
                <w:sz w:val="20"/>
              </w:rPr>
              <w:t xml:space="preserve">UP </w:t>
            </w:r>
            <w:r w:rsidR="00C108B9" w:rsidRPr="00C108B9">
              <w:rPr>
                <w:sz w:val="20"/>
              </w:rPr>
              <w:t xml:space="preserve">accredited </w:t>
            </w:r>
            <w:r>
              <w:rPr>
                <w:sz w:val="20"/>
              </w:rPr>
              <w:fldChar w:fldCharType="begin"/>
            </w:r>
            <w:r>
              <w:rPr>
                <w:sz w:val="20"/>
              </w:rPr>
              <w:instrText xml:space="preserve"> REF EUMSAS \h  \* MERGEFORMAT </w:instrText>
            </w:r>
            <w:r>
              <w:rPr>
                <w:sz w:val="20"/>
              </w:rPr>
            </w:r>
            <w:r>
              <w:rPr>
                <w:sz w:val="20"/>
              </w:rPr>
              <w:fldChar w:fldCharType="separate"/>
            </w:r>
            <w:r w:rsidR="005C746C" w:rsidRPr="005C746C">
              <w:rPr>
                <w:sz w:val="20"/>
              </w:rPr>
              <w:t>[13]</w:t>
            </w:r>
            <w:r>
              <w:rPr>
                <w:sz w:val="20"/>
              </w:rPr>
              <w:fldChar w:fldCharType="end"/>
            </w:r>
            <w:r w:rsidRPr="004162CD">
              <w:rPr>
                <w:sz w:val="20"/>
              </w:rPr>
              <w:t>.</w:t>
            </w:r>
          </w:p>
        </w:tc>
      </w:tr>
      <w:tr w:rsidR="003C1AC8" w:rsidRPr="008E0C88" w14:paraId="078F53B2" w14:textId="77777777" w:rsidTr="00DB7BE7">
        <w:tc>
          <w:tcPr>
            <w:tcW w:w="1588" w:type="dxa"/>
          </w:tcPr>
          <w:p w14:paraId="34CA6E0A" w14:textId="77777777" w:rsidR="003C1AC8" w:rsidRPr="009F3483" w:rsidDel="0003346F" w:rsidRDefault="003C1AC8" w:rsidP="00DB7BE7">
            <w:pPr>
              <w:spacing w:before="40" w:after="40" w:line="276" w:lineRule="auto"/>
              <w:rPr>
                <w:b/>
                <w:sz w:val="20"/>
              </w:rPr>
            </w:pPr>
            <w:r w:rsidRPr="009F3483">
              <w:rPr>
                <w:b/>
                <w:sz w:val="20"/>
              </w:rPr>
              <w:t>CERTEU2</w:t>
            </w:r>
          </w:p>
        </w:tc>
        <w:tc>
          <w:tcPr>
            <w:tcW w:w="7320" w:type="dxa"/>
          </w:tcPr>
          <w:p w14:paraId="54EC47E7" w14:textId="7BFC7E85" w:rsidR="003C1AC8" w:rsidRPr="004162CD" w:rsidDel="0003346F" w:rsidRDefault="003C1AC8" w:rsidP="00DB7BE7">
            <w:pPr>
              <w:spacing w:before="40" w:after="40" w:line="276" w:lineRule="auto"/>
              <w:rPr>
                <w:sz w:val="20"/>
              </w:rPr>
            </w:pPr>
            <w:r w:rsidRPr="004162CD">
              <w:rPr>
                <w:sz w:val="20"/>
              </w:rPr>
              <w:t>The EUM SHALL be re</w:t>
            </w:r>
            <w:r>
              <w:rPr>
                <w:sz w:val="20"/>
              </w:rPr>
              <w:t>quired to declare eUICC product compliance with</w:t>
            </w:r>
            <w:r w:rsidRPr="004162CD">
              <w:rPr>
                <w:sz w:val="20"/>
              </w:rPr>
              <w:t xml:space="preserve">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5C746C" w:rsidRPr="005C746C">
              <w:rPr>
                <w:sz w:val="20"/>
              </w:rPr>
              <w:t>[24]</w:t>
            </w:r>
            <w:r>
              <w:rPr>
                <w:sz w:val="20"/>
              </w:rPr>
              <w:fldChar w:fldCharType="end"/>
            </w:r>
            <w:r w:rsidRPr="004162CD">
              <w:rPr>
                <w:sz w:val="20"/>
              </w:rPr>
              <w:t>.</w:t>
            </w:r>
          </w:p>
        </w:tc>
      </w:tr>
      <w:tr w:rsidR="003C1AC8" w:rsidRPr="008E0C88" w14:paraId="6F65E736" w14:textId="77777777" w:rsidTr="00DB7BE7">
        <w:tc>
          <w:tcPr>
            <w:tcW w:w="1588" w:type="dxa"/>
          </w:tcPr>
          <w:p w14:paraId="208A80EC" w14:textId="77777777" w:rsidR="003C1AC8" w:rsidRPr="009F3483" w:rsidRDefault="003C1AC8" w:rsidP="00DB7BE7">
            <w:pPr>
              <w:spacing w:before="40" w:after="40" w:line="276" w:lineRule="auto"/>
              <w:rPr>
                <w:b/>
                <w:sz w:val="20"/>
              </w:rPr>
            </w:pPr>
            <w:r w:rsidRPr="009F3483">
              <w:rPr>
                <w:b/>
                <w:sz w:val="20"/>
              </w:rPr>
              <w:t>CERTEU3</w:t>
            </w:r>
          </w:p>
        </w:tc>
        <w:tc>
          <w:tcPr>
            <w:tcW w:w="7320" w:type="dxa"/>
          </w:tcPr>
          <w:p w14:paraId="7C80AC7B" w14:textId="65F78BFA" w:rsidR="003C1AC8" w:rsidRPr="004162CD" w:rsidRDefault="003C1AC8" w:rsidP="00DB7BE7">
            <w:pPr>
              <w:spacing w:before="40" w:after="40" w:line="276" w:lineRule="auto"/>
              <w:rPr>
                <w:sz w:val="20"/>
              </w:rPr>
            </w:pPr>
            <w:r w:rsidRPr="00150882">
              <w:rPr>
                <w:sz w:val="20"/>
              </w:rPr>
              <w:t xml:space="preserve">The eUICC SHALL be certified according to the Protection Profile defined by the </w:t>
            </w:r>
            <w:r w:rsidRPr="00C33CF6">
              <w:rPr>
                <w:sz w:val="20"/>
              </w:rPr>
              <w:t xml:space="preserve">GSMA </w:t>
            </w:r>
            <w:r>
              <w:rPr>
                <w:sz w:val="20"/>
              </w:rPr>
              <w:fldChar w:fldCharType="begin"/>
            </w:r>
            <w:r>
              <w:rPr>
                <w:sz w:val="20"/>
              </w:rPr>
              <w:instrText xml:space="preserve"> REF SGP25 \h  \* MERGEFORMAT </w:instrText>
            </w:r>
            <w:r>
              <w:rPr>
                <w:sz w:val="20"/>
              </w:rPr>
            </w:r>
            <w:r>
              <w:rPr>
                <w:sz w:val="20"/>
              </w:rPr>
              <w:fldChar w:fldCharType="separate"/>
            </w:r>
            <w:r w:rsidR="005C746C" w:rsidRPr="005C746C">
              <w:rPr>
                <w:sz w:val="20"/>
              </w:rPr>
              <w:t>[25]</w:t>
            </w:r>
            <w:r>
              <w:rPr>
                <w:sz w:val="20"/>
              </w:rPr>
              <w:fldChar w:fldCharType="end"/>
            </w:r>
            <w:r w:rsidRPr="00C33CF6">
              <w:rPr>
                <w:sz w:val="20"/>
              </w:rPr>
              <w:t>.</w:t>
            </w:r>
          </w:p>
        </w:tc>
      </w:tr>
      <w:tr w:rsidR="003C1AC8" w:rsidRPr="008E0C88" w14:paraId="1AB983C1" w14:textId="77777777" w:rsidTr="00DB7BE7">
        <w:tc>
          <w:tcPr>
            <w:tcW w:w="1588" w:type="dxa"/>
          </w:tcPr>
          <w:p w14:paraId="3363FEA0" w14:textId="77777777" w:rsidR="003C1AC8" w:rsidRPr="009F3483" w:rsidRDefault="003C1AC8" w:rsidP="00DB7BE7">
            <w:pPr>
              <w:spacing w:before="40" w:after="40" w:line="276" w:lineRule="auto"/>
              <w:rPr>
                <w:b/>
                <w:sz w:val="20"/>
              </w:rPr>
            </w:pPr>
            <w:r w:rsidRPr="009F3483">
              <w:rPr>
                <w:b/>
                <w:sz w:val="20"/>
              </w:rPr>
              <w:t>CERTEU4</w:t>
            </w:r>
          </w:p>
        </w:tc>
        <w:tc>
          <w:tcPr>
            <w:tcW w:w="7320" w:type="dxa"/>
          </w:tcPr>
          <w:p w14:paraId="1E2C0B48" w14:textId="77777777" w:rsidR="003C1AC8" w:rsidRPr="004162CD" w:rsidRDefault="003C1AC8" w:rsidP="00DB7BE7">
            <w:pPr>
              <w:spacing w:before="40" w:after="40" w:line="276" w:lineRule="auto"/>
              <w:rPr>
                <w:sz w:val="20"/>
              </w:rPr>
            </w:pPr>
            <w:r w:rsidRPr="00750455">
              <w:rPr>
                <w:sz w:val="20"/>
              </w:rPr>
              <w:t xml:space="preserve">The eUICC Protection Profile </w:t>
            </w:r>
            <w:r>
              <w:rPr>
                <w:sz w:val="20"/>
              </w:rPr>
              <w:t>SHALL</w:t>
            </w:r>
            <w:r w:rsidRPr="00750455">
              <w:rPr>
                <w:sz w:val="20"/>
              </w:rPr>
              <w:t xml:space="preserve"> at least include the following elements: ISD-R, Profile storage</w:t>
            </w:r>
            <w:r>
              <w:rPr>
                <w:sz w:val="20"/>
              </w:rPr>
              <w:t>,</w:t>
            </w:r>
            <w:r w:rsidRPr="00750455">
              <w:rPr>
                <w:sz w:val="20"/>
              </w:rPr>
              <w:t xml:space="preserve"> isolation of Profiles</w:t>
            </w:r>
            <w:r>
              <w:rPr>
                <w:sz w:val="20"/>
              </w:rPr>
              <w:t>, and Telecom Framework</w:t>
            </w:r>
            <w:r w:rsidRPr="00750455">
              <w:rPr>
                <w:sz w:val="20"/>
              </w:rPr>
              <w:t>.</w:t>
            </w:r>
          </w:p>
        </w:tc>
      </w:tr>
      <w:tr w:rsidR="003C1AC8" w:rsidRPr="008E0C88" w14:paraId="5002FE07" w14:textId="77777777" w:rsidTr="00DB7BE7">
        <w:tc>
          <w:tcPr>
            <w:tcW w:w="1588" w:type="dxa"/>
          </w:tcPr>
          <w:p w14:paraId="5A00383C" w14:textId="77777777" w:rsidR="003C1AC8" w:rsidRPr="009F3483" w:rsidRDefault="003C1AC8" w:rsidP="00DB7BE7">
            <w:pPr>
              <w:spacing w:before="40" w:after="40" w:line="276" w:lineRule="auto"/>
              <w:rPr>
                <w:b/>
                <w:sz w:val="20"/>
              </w:rPr>
            </w:pPr>
            <w:r w:rsidRPr="009F3483">
              <w:rPr>
                <w:b/>
                <w:sz w:val="20"/>
              </w:rPr>
              <w:t>CERTEU5</w:t>
            </w:r>
          </w:p>
        </w:tc>
        <w:tc>
          <w:tcPr>
            <w:tcW w:w="7320" w:type="dxa"/>
          </w:tcPr>
          <w:p w14:paraId="557A4DAE" w14:textId="5F7BC28B" w:rsidR="003C1AC8" w:rsidRPr="004162CD" w:rsidRDefault="003C1AC8" w:rsidP="00DB7BE7">
            <w:pPr>
              <w:spacing w:before="40" w:after="40" w:line="276" w:lineRule="auto"/>
              <w:rPr>
                <w:sz w:val="20"/>
              </w:rPr>
            </w:pPr>
            <w:r w:rsidRPr="00750455">
              <w:rPr>
                <w:sz w:val="20"/>
                <w:lang w:val="en-US"/>
              </w:rPr>
              <w:t xml:space="preserve">The eUICC protection Profile SHALL be </w:t>
            </w:r>
            <w:r>
              <w:rPr>
                <w:sz w:val="20"/>
                <w:lang w:val="en-US"/>
              </w:rPr>
              <w:t>equivalent to the</w:t>
            </w:r>
            <w:r w:rsidRPr="00750455">
              <w:rPr>
                <w:sz w:val="20"/>
                <w:lang w:val="en-US"/>
              </w:rPr>
              <w:t xml:space="preserve"> </w:t>
            </w:r>
            <w:r>
              <w:rPr>
                <w:sz w:val="20"/>
                <w:lang w:val="en-US"/>
              </w:rPr>
              <w:t xml:space="preserve">eUICC </w:t>
            </w:r>
            <w:r w:rsidRPr="00750455">
              <w:rPr>
                <w:sz w:val="20"/>
                <w:lang w:val="en-US"/>
              </w:rPr>
              <w:t>Protection Profile</w:t>
            </w:r>
            <w:r>
              <w:rPr>
                <w:sz w:val="20"/>
                <w:lang w:val="en-US"/>
              </w:rPr>
              <w:t xml:space="preserve"> defined in SGP.05 </w:t>
            </w:r>
            <w:r>
              <w:rPr>
                <w:sz w:val="20"/>
                <w:lang w:val="en-US"/>
              </w:rPr>
              <w:fldChar w:fldCharType="begin"/>
            </w:r>
            <w:r>
              <w:rPr>
                <w:sz w:val="20"/>
                <w:lang w:val="en-US"/>
              </w:rPr>
              <w:instrText xml:space="preserve"> REF SGP05 \h  \* MERGEFORMAT </w:instrText>
            </w:r>
            <w:r>
              <w:rPr>
                <w:sz w:val="20"/>
                <w:lang w:val="en-US"/>
              </w:rPr>
            </w:r>
            <w:r>
              <w:rPr>
                <w:sz w:val="20"/>
                <w:lang w:val="en-US"/>
              </w:rPr>
              <w:fldChar w:fldCharType="separate"/>
            </w:r>
            <w:r w:rsidR="005C746C" w:rsidRPr="005C746C">
              <w:rPr>
                <w:sz w:val="20"/>
                <w:lang w:val="en-US"/>
              </w:rPr>
              <w:t>[21]</w:t>
            </w:r>
            <w:r>
              <w:rPr>
                <w:sz w:val="20"/>
                <w:lang w:val="en-US"/>
              </w:rPr>
              <w:fldChar w:fldCharType="end"/>
            </w:r>
            <w:r>
              <w:rPr>
                <w:sz w:val="20"/>
                <w:lang w:val="en-US"/>
              </w:rPr>
              <w:t>.</w:t>
            </w:r>
          </w:p>
        </w:tc>
      </w:tr>
      <w:tr w:rsidR="003C1AC8" w:rsidRPr="008E0C88" w14:paraId="666E9063" w14:textId="77777777" w:rsidTr="00DB7BE7">
        <w:tc>
          <w:tcPr>
            <w:tcW w:w="1588" w:type="dxa"/>
          </w:tcPr>
          <w:p w14:paraId="1DD82903" w14:textId="77777777" w:rsidR="003C1AC8" w:rsidRPr="009F3483" w:rsidRDefault="003C1AC8" w:rsidP="00DB7BE7">
            <w:pPr>
              <w:spacing w:before="40" w:after="40" w:line="276" w:lineRule="auto"/>
              <w:rPr>
                <w:b/>
                <w:sz w:val="20"/>
              </w:rPr>
            </w:pPr>
            <w:r w:rsidRPr="009F3483">
              <w:rPr>
                <w:b/>
                <w:sz w:val="20"/>
              </w:rPr>
              <w:t>CERTEU6</w:t>
            </w:r>
          </w:p>
        </w:tc>
        <w:tc>
          <w:tcPr>
            <w:tcW w:w="7320" w:type="dxa"/>
          </w:tcPr>
          <w:p w14:paraId="08AA2319" w14:textId="07471DE4" w:rsidR="003C1AC8" w:rsidRDefault="003C1AC8" w:rsidP="00DB7BE7">
            <w:pPr>
              <w:spacing w:before="40" w:after="40" w:line="276" w:lineRule="auto"/>
              <w:rPr>
                <w:sz w:val="20"/>
                <w:lang w:val="en-US"/>
              </w:rPr>
            </w:pPr>
            <w:r w:rsidRPr="009D7388">
              <w:rPr>
                <w:sz w:val="20"/>
                <w:lang w:val="en-US"/>
              </w:rPr>
              <w:t xml:space="preserve">The Evaluation Assurance Level </w:t>
            </w:r>
            <w:r>
              <w:rPr>
                <w:sz w:val="20"/>
                <w:lang w:val="en-US"/>
              </w:rPr>
              <w:t>of the eUICC Protection Profile SHALL be</w:t>
            </w:r>
            <w:r w:rsidRPr="009D7388">
              <w:rPr>
                <w:sz w:val="20"/>
                <w:lang w:val="en-US"/>
              </w:rPr>
              <w:t xml:space="preserve"> </w:t>
            </w:r>
            <w:r>
              <w:rPr>
                <w:sz w:val="20"/>
                <w:lang w:val="en-US"/>
              </w:rPr>
              <w:t xml:space="preserve">(at least) </w:t>
            </w:r>
            <w:r w:rsidRPr="009D7388">
              <w:rPr>
                <w:sz w:val="20"/>
                <w:lang w:val="en-US"/>
              </w:rPr>
              <w:t>EAL4 augmented with AVA_VAN.5 and ALC_DVS.2</w:t>
            </w:r>
            <w:r>
              <w:rPr>
                <w:sz w:val="20"/>
                <w:lang w:val="en-US"/>
              </w:rPr>
              <w:t xml:space="preserve"> (EAL 4+) </w:t>
            </w:r>
            <w:r>
              <w:rPr>
                <w:sz w:val="20"/>
                <w:lang w:val="en-US"/>
              </w:rPr>
              <w:fldChar w:fldCharType="begin"/>
            </w:r>
            <w:r>
              <w:rPr>
                <w:sz w:val="20"/>
                <w:lang w:val="en-US"/>
              </w:rPr>
              <w:instrText xml:space="preserve"> REF JIL \h </w:instrText>
            </w:r>
            <w:r w:rsidR="00DB7BE7">
              <w:rPr>
                <w:sz w:val="20"/>
                <w:lang w:val="en-US"/>
              </w:rPr>
              <w:instrText xml:space="preserve"> \* MERGEFORMAT </w:instrText>
            </w:r>
            <w:r>
              <w:rPr>
                <w:sz w:val="20"/>
                <w:lang w:val="en-US"/>
              </w:rPr>
            </w:r>
            <w:r>
              <w:rPr>
                <w:sz w:val="20"/>
                <w:lang w:val="en-US"/>
              </w:rPr>
              <w:fldChar w:fldCharType="separate"/>
            </w:r>
            <w:r w:rsidR="005C746C">
              <w:rPr>
                <w:sz w:val="20"/>
              </w:rPr>
              <w:t>[33]</w:t>
            </w:r>
            <w:r>
              <w:rPr>
                <w:sz w:val="20"/>
                <w:lang w:val="en-US"/>
              </w:rPr>
              <w:fldChar w:fldCharType="end"/>
            </w:r>
            <w:r>
              <w:rPr>
                <w:sz w:val="20"/>
                <w:lang w:val="en-US"/>
              </w:rPr>
              <w:t xml:space="preserve">. </w:t>
            </w:r>
          </w:p>
          <w:p w14:paraId="021122BE" w14:textId="004A2FCE" w:rsidR="003C1AC8" w:rsidRPr="004162CD" w:rsidRDefault="003C1AC8" w:rsidP="00DB7BE7">
            <w:pPr>
              <w:spacing w:before="40" w:after="40" w:line="276" w:lineRule="auto"/>
              <w:rPr>
                <w:sz w:val="20"/>
              </w:rPr>
            </w:pPr>
          </w:p>
        </w:tc>
      </w:tr>
      <w:tr w:rsidR="003C1AC8" w:rsidRPr="008E0C88" w14:paraId="41B5AF2A" w14:textId="77777777" w:rsidTr="00DB7BE7">
        <w:tc>
          <w:tcPr>
            <w:tcW w:w="1588" w:type="dxa"/>
          </w:tcPr>
          <w:p w14:paraId="3AA61D1B" w14:textId="77777777" w:rsidR="003C1AC8" w:rsidRPr="009F3483" w:rsidRDefault="003C1AC8" w:rsidP="00DB7BE7">
            <w:pPr>
              <w:spacing w:before="40" w:after="40" w:line="276" w:lineRule="auto"/>
              <w:rPr>
                <w:b/>
                <w:sz w:val="20"/>
              </w:rPr>
            </w:pPr>
            <w:r w:rsidRPr="009F3483">
              <w:rPr>
                <w:b/>
                <w:sz w:val="20"/>
              </w:rPr>
              <w:lastRenderedPageBreak/>
              <w:t>CERTEU7</w:t>
            </w:r>
          </w:p>
        </w:tc>
        <w:tc>
          <w:tcPr>
            <w:tcW w:w="7320" w:type="dxa"/>
          </w:tcPr>
          <w:p w14:paraId="11B757F3" w14:textId="77777777" w:rsidR="003C1AC8" w:rsidRPr="004162CD" w:rsidRDefault="003C1AC8" w:rsidP="00DB7BE7">
            <w:pPr>
              <w:spacing w:before="40" w:after="40" w:line="276" w:lineRule="auto"/>
              <w:rPr>
                <w:sz w:val="20"/>
              </w:rPr>
            </w:pPr>
            <w:r>
              <w:rPr>
                <w:sz w:val="20"/>
                <w:lang w:val="en-US"/>
              </w:rPr>
              <w:t>The eUICC public key Certificate used for authentication SHALL contain the EID.</w:t>
            </w:r>
          </w:p>
        </w:tc>
      </w:tr>
      <w:tr w:rsidR="003C1AC8" w:rsidRPr="008E0C88" w14:paraId="43FB857E" w14:textId="77777777" w:rsidTr="00DB7BE7">
        <w:tc>
          <w:tcPr>
            <w:tcW w:w="1588" w:type="dxa"/>
          </w:tcPr>
          <w:p w14:paraId="720DA656" w14:textId="77777777" w:rsidR="003C1AC8" w:rsidRPr="009F3483" w:rsidRDefault="003C1AC8" w:rsidP="00DB7BE7">
            <w:pPr>
              <w:spacing w:before="40" w:after="40" w:line="276" w:lineRule="auto"/>
              <w:rPr>
                <w:b/>
                <w:sz w:val="20"/>
              </w:rPr>
            </w:pPr>
            <w:r w:rsidRPr="009F3483">
              <w:rPr>
                <w:b/>
                <w:sz w:val="20"/>
              </w:rPr>
              <w:t>CERTEU8</w:t>
            </w:r>
          </w:p>
        </w:tc>
        <w:tc>
          <w:tcPr>
            <w:tcW w:w="7320" w:type="dxa"/>
          </w:tcPr>
          <w:p w14:paraId="10B32768" w14:textId="77777777" w:rsidR="003C1AC8" w:rsidRPr="004162CD" w:rsidRDefault="003C1AC8" w:rsidP="00DB7BE7">
            <w:pPr>
              <w:spacing w:before="40" w:after="40" w:line="276" w:lineRule="auto"/>
              <w:rPr>
                <w:sz w:val="20"/>
              </w:rPr>
            </w:pPr>
            <w:r>
              <w:rPr>
                <w:sz w:val="20"/>
                <w:lang w:val="en-US"/>
              </w:rPr>
              <w:t>It SHALL be possible to obtain t</w:t>
            </w:r>
            <w:r w:rsidRPr="00310C74">
              <w:rPr>
                <w:sz w:val="20"/>
                <w:lang w:val="en-US"/>
              </w:rPr>
              <w:t>he technical reference of the product</w:t>
            </w:r>
            <w:r>
              <w:rPr>
                <w:sz w:val="20"/>
                <w:lang w:val="en-US"/>
              </w:rPr>
              <w:t xml:space="preserve">, for example </w:t>
            </w:r>
            <w:r w:rsidRPr="00310C74">
              <w:rPr>
                <w:sz w:val="20"/>
                <w:lang w:val="en-US"/>
              </w:rPr>
              <w:t>the Common Criteria certification report</w:t>
            </w:r>
            <w:r>
              <w:rPr>
                <w:sz w:val="20"/>
                <w:lang w:val="en-US"/>
              </w:rPr>
              <w:t xml:space="preserve"> number and if applicable, the EMVco PCN (Platform Certification Number) associated with a specific eUICC</w:t>
            </w:r>
            <w:r w:rsidRPr="00310C74">
              <w:rPr>
                <w:sz w:val="20"/>
                <w:lang w:val="en-US"/>
              </w:rPr>
              <w:t>.</w:t>
            </w:r>
          </w:p>
        </w:tc>
      </w:tr>
      <w:tr w:rsidR="003C1AC8" w:rsidRPr="008E0C88" w14:paraId="7DE01F86" w14:textId="77777777" w:rsidTr="00DB7BE7">
        <w:tc>
          <w:tcPr>
            <w:tcW w:w="1588" w:type="dxa"/>
          </w:tcPr>
          <w:p w14:paraId="233CFBE8" w14:textId="77777777" w:rsidR="003C1AC8" w:rsidRPr="009F3483" w:rsidRDefault="003C1AC8" w:rsidP="00DB7BE7">
            <w:pPr>
              <w:spacing w:before="40" w:after="40" w:line="276" w:lineRule="auto"/>
              <w:rPr>
                <w:b/>
                <w:sz w:val="20"/>
              </w:rPr>
            </w:pPr>
            <w:bookmarkStart w:id="838" w:name="CERTEU9"/>
            <w:r>
              <w:rPr>
                <w:b/>
                <w:sz w:val="20"/>
              </w:rPr>
              <w:t>CERTEU9</w:t>
            </w:r>
            <w:bookmarkEnd w:id="838"/>
          </w:p>
        </w:tc>
        <w:tc>
          <w:tcPr>
            <w:tcW w:w="7320" w:type="dxa"/>
          </w:tcPr>
          <w:p w14:paraId="7598B18B" w14:textId="77777777" w:rsidR="003C1AC8" w:rsidRDefault="003C1AC8" w:rsidP="00DB7BE7">
            <w:pPr>
              <w:spacing w:before="40" w:after="40" w:line="276" w:lineRule="auto"/>
              <w:rPr>
                <w:sz w:val="20"/>
                <w:lang w:val="en-US"/>
              </w:rPr>
            </w:pPr>
            <w:r>
              <w:rPr>
                <w:sz w:val="20"/>
              </w:rPr>
              <w:t>The EUM Public Key Certificate(s) SHALL be signed by a GSMA CI.</w:t>
            </w:r>
          </w:p>
        </w:tc>
      </w:tr>
      <w:tr w:rsidR="003C1AC8" w:rsidRPr="008E0C88" w14:paraId="0D5559DF" w14:textId="77777777" w:rsidTr="00DB7BE7">
        <w:tc>
          <w:tcPr>
            <w:tcW w:w="1588" w:type="dxa"/>
          </w:tcPr>
          <w:p w14:paraId="1A26459A" w14:textId="77777777" w:rsidR="003C1AC8" w:rsidRDefault="003C1AC8" w:rsidP="00DB7BE7">
            <w:pPr>
              <w:spacing w:before="40" w:after="40" w:line="276" w:lineRule="auto"/>
              <w:rPr>
                <w:b/>
                <w:sz w:val="20"/>
              </w:rPr>
            </w:pPr>
            <w:r>
              <w:rPr>
                <w:b/>
                <w:sz w:val="20"/>
              </w:rPr>
              <w:t>CERTEU10</w:t>
            </w:r>
          </w:p>
        </w:tc>
        <w:tc>
          <w:tcPr>
            <w:tcW w:w="7320" w:type="dxa"/>
          </w:tcPr>
          <w:p w14:paraId="4948EA67" w14:textId="7913860E" w:rsidR="003C1AC8" w:rsidRDefault="003C1AC8" w:rsidP="00DB7BE7">
            <w:pPr>
              <w:spacing w:before="40" w:after="40" w:line="276" w:lineRule="auto"/>
              <w:rPr>
                <w:sz w:val="20"/>
              </w:rPr>
            </w:pPr>
            <w:r>
              <w:rPr>
                <w:sz w:val="20"/>
              </w:rPr>
              <w:t>The eUICC Certificate(s) SHALL be signed by the EUM</w:t>
            </w:r>
            <w:r>
              <w:rPr>
                <w:sz w:val="20"/>
                <w:lang w:val="en-US"/>
              </w:rPr>
              <w:t xml:space="preserve"> using its EUM private key corresponding to its Certificate (</w:t>
            </w:r>
            <w:r w:rsidRPr="005664AA">
              <w:rPr>
                <w:sz w:val="20"/>
                <w:lang w:val="en-US"/>
              </w:rPr>
              <w:fldChar w:fldCharType="begin"/>
            </w:r>
            <w:r w:rsidRPr="00FC3389">
              <w:rPr>
                <w:sz w:val="20"/>
                <w:lang w:val="en-US"/>
              </w:rPr>
              <w:instrText xml:space="preserve"> REF CERTEU9 \h </w:instrText>
            </w:r>
            <w:r w:rsidRPr="003D501F">
              <w:rPr>
                <w:sz w:val="20"/>
                <w:lang w:val="en-US"/>
              </w:rPr>
              <w:instrText xml:space="preserve"> \* MERGEFORMAT </w:instrText>
            </w:r>
            <w:r w:rsidRPr="005664AA">
              <w:rPr>
                <w:sz w:val="20"/>
                <w:lang w:val="en-US"/>
              </w:rPr>
            </w:r>
            <w:r w:rsidRPr="005664AA">
              <w:rPr>
                <w:sz w:val="20"/>
                <w:lang w:val="en-US"/>
              </w:rPr>
              <w:fldChar w:fldCharType="separate"/>
            </w:r>
            <w:r w:rsidR="005C746C" w:rsidRPr="005C746C">
              <w:rPr>
                <w:sz w:val="20"/>
              </w:rPr>
              <w:t>CERTEU9</w:t>
            </w:r>
            <w:r w:rsidRPr="005664AA">
              <w:rPr>
                <w:sz w:val="20"/>
                <w:lang w:val="en-US"/>
              </w:rPr>
              <w:fldChar w:fldCharType="end"/>
            </w:r>
            <w:r>
              <w:rPr>
                <w:sz w:val="20"/>
                <w:lang w:val="en-US"/>
              </w:rPr>
              <w:t xml:space="preserve">). </w:t>
            </w:r>
          </w:p>
        </w:tc>
      </w:tr>
      <w:tr w:rsidR="003C1AC8" w:rsidRPr="008E0C88" w14:paraId="5E2A5B6D" w14:textId="77777777" w:rsidTr="00DB7BE7">
        <w:tc>
          <w:tcPr>
            <w:tcW w:w="1588" w:type="dxa"/>
          </w:tcPr>
          <w:p w14:paraId="1E657B6F" w14:textId="77777777" w:rsidR="003C1AC8" w:rsidRDefault="003C1AC8" w:rsidP="00DB7BE7">
            <w:pPr>
              <w:spacing w:before="40" w:after="40" w:line="276" w:lineRule="auto"/>
              <w:rPr>
                <w:b/>
                <w:sz w:val="20"/>
              </w:rPr>
            </w:pPr>
            <w:bookmarkStart w:id="839" w:name="CERTEU11"/>
            <w:r>
              <w:rPr>
                <w:b/>
                <w:sz w:val="20"/>
              </w:rPr>
              <w:t>CERTEU11</w:t>
            </w:r>
            <w:bookmarkEnd w:id="839"/>
          </w:p>
        </w:tc>
        <w:tc>
          <w:tcPr>
            <w:tcW w:w="7320" w:type="dxa"/>
          </w:tcPr>
          <w:p w14:paraId="363D0660" w14:textId="77777777" w:rsidR="003C1AC8" w:rsidRDefault="003C1AC8" w:rsidP="00DB7BE7">
            <w:pPr>
              <w:spacing w:before="40" w:after="40" w:line="276" w:lineRule="auto"/>
              <w:rPr>
                <w:sz w:val="20"/>
              </w:rPr>
            </w:pPr>
            <w:r>
              <w:rPr>
                <w:sz w:val="20"/>
              </w:rPr>
              <w:t>The eUICC private key(s) SHOULD not be modifiable. If they are, they should be modifiable only by the EUM that issued the corresponding Certificate.</w:t>
            </w:r>
          </w:p>
        </w:tc>
      </w:tr>
      <w:tr w:rsidR="003C1AC8" w:rsidRPr="008E0C88" w14:paraId="38655FD0" w14:textId="77777777" w:rsidTr="00DB7BE7">
        <w:tc>
          <w:tcPr>
            <w:tcW w:w="1588" w:type="dxa"/>
          </w:tcPr>
          <w:p w14:paraId="1A025A8A" w14:textId="77777777" w:rsidR="003C1AC8" w:rsidRDefault="003C1AC8" w:rsidP="00DB7BE7">
            <w:pPr>
              <w:spacing w:before="40" w:after="40" w:line="276" w:lineRule="auto"/>
              <w:rPr>
                <w:b/>
                <w:sz w:val="20"/>
              </w:rPr>
            </w:pPr>
            <w:r>
              <w:rPr>
                <w:b/>
                <w:sz w:val="20"/>
              </w:rPr>
              <w:t>CERTEU12</w:t>
            </w:r>
          </w:p>
        </w:tc>
        <w:tc>
          <w:tcPr>
            <w:tcW w:w="7320" w:type="dxa"/>
          </w:tcPr>
          <w:p w14:paraId="67580FDC" w14:textId="6802A333" w:rsidR="003C1AC8" w:rsidRDefault="003C1AC8" w:rsidP="00DB7BE7">
            <w:pPr>
              <w:spacing w:before="40" w:after="40" w:line="276" w:lineRule="auto"/>
              <w:rPr>
                <w:sz w:val="20"/>
              </w:rPr>
            </w:pPr>
            <w:r>
              <w:rPr>
                <w:sz w:val="20"/>
              </w:rPr>
              <w:t xml:space="preserve">If the eUICC private key(s) are modifiable, it SHALL use the mechanism defined in the GlobalPlatform specification with a </w:t>
            </w:r>
            <w:r w:rsidR="00AE2510">
              <w:rPr>
                <w:sz w:val="20"/>
              </w:rPr>
              <w:t>M</w:t>
            </w:r>
            <w:r>
              <w:rPr>
                <w:sz w:val="20"/>
              </w:rPr>
              <w:t xml:space="preserve">inimum </w:t>
            </w:r>
            <w:r w:rsidR="00AE2510">
              <w:rPr>
                <w:sz w:val="20"/>
              </w:rPr>
              <w:t>S</w:t>
            </w:r>
            <w:r>
              <w:rPr>
                <w:sz w:val="20"/>
              </w:rPr>
              <w:t xml:space="preserve">ecurity </w:t>
            </w:r>
            <w:r w:rsidR="00AE2510">
              <w:rPr>
                <w:sz w:val="20"/>
              </w:rPr>
              <w:t>L</w:t>
            </w:r>
            <w:r>
              <w:rPr>
                <w:sz w:val="20"/>
              </w:rPr>
              <w:t xml:space="preserve">evel corresponding to the AES algorithm using a key length of 128 bits. </w:t>
            </w:r>
          </w:p>
        </w:tc>
      </w:tr>
      <w:tr w:rsidR="003C1AC8" w:rsidRPr="008E0C88" w14:paraId="0536049D" w14:textId="77777777" w:rsidTr="00DB7BE7">
        <w:tc>
          <w:tcPr>
            <w:tcW w:w="1588" w:type="dxa"/>
          </w:tcPr>
          <w:p w14:paraId="24196FD4" w14:textId="77777777" w:rsidR="003C1AC8" w:rsidRDefault="003C1AC8" w:rsidP="00DB7BE7">
            <w:pPr>
              <w:spacing w:before="40" w:after="40" w:line="276" w:lineRule="auto"/>
              <w:rPr>
                <w:b/>
                <w:sz w:val="20"/>
              </w:rPr>
            </w:pPr>
            <w:r>
              <w:rPr>
                <w:b/>
                <w:sz w:val="20"/>
              </w:rPr>
              <w:t>CERTEU13</w:t>
            </w:r>
          </w:p>
        </w:tc>
        <w:tc>
          <w:tcPr>
            <w:tcW w:w="7320" w:type="dxa"/>
          </w:tcPr>
          <w:p w14:paraId="7EE3D381" w14:textId="77777777" w:rsidR="003C1AC8" w:rsidRDefault="003C1AC8" w:rsidP="00DB7BE7">
            <w:pPr>
              <w:spacing w:before="40" w:after="40" w:line="276" w:lineRule="auto"/>
              <w:rPr>
                <w:sz w:val="20"/>
              </w:rPr>
            </w:pPr>
            <w:r>
              <w:rPr>
                <w:sz w:val="20"/>
              </w:rPr>
              <w:t xml:space="preserve">If the eUICC's EUM Certificate is updatable, then the eUICC SHALL support a secure mechanism to update its EUM Certificate.  </w:t>
            </w:r>
          </w:p>
        </w:tc>
      </w:tr>
      <w:tr w:rsidR="003C1AC8" w:rsidRPr="008E0C88" w14:paraId="116D90F1" w14:textId="77777777" w:rsidTr="00DB7BE7">
        <w:tc>
          <w:tcPr>
            <w:tcW w:w="1588" w:type="dxa"/>
          </w:tcPr>
          <w:p w14:paraId="045B9B2F" w14:textId="77777777" w:rsidR="003C1AC8" w:rsidRDefault="003C1AC8" w:rsidP="00DB7BE7">
            <w:pPr>
              <w:spacing w:before="40" w:after="40" w:line="276" w:lineRule="auto"/>
              <w:rPr>
                <w:b/>
                <w:sz w:val="20"/>
              </w:rPr>
            </w:pPr>
            <w:r>
              <w:rPr>
                <w:b/>
                <w:sz w:val="20"/>
              </w:rPr>
              <w:t>CERTEU14</w:t>
            </w:r>
          </w:p>
        </w:tc>
        <w:tc>
          <w:tcPr>
            <w:tcW w:w="7320" w:type="dxa"/>
          </w:tcPr>
          <w:p w14:paraId="495D0AA1" w14:textId="77777777" w:rsidR="003C1AC8" w:rsidRDefault="003C1AC8" w:rsidP="00DB7BE7">
            <w:pPr>
              <w:spacing w:before="40" w:after="40" w:line="276" w:lineRule="auto"/>
              <w:rPr>
                <w:sz w:val="20"/>
              </w:rPr>
            </w:pPr>
            <w:r>
              <w:rPr>
                <w:sz w:val="20"/>
              </w:rPr>
              <w:t xml:space="preserve">If the eUICC's CI public keys are updatable, then the eUICC SHALL support a secure mechanism to update its CI public keys. </w:t>
            </w:r>
          </w:p>
        </w:tc>
      </w:tr>
      <w:tr w:rsidR="003C1AC8" w:rsidRPr="008E0C88" w14:paraId="235F4A6C" w14:textId="77777777" w:rsidTr="00DB7BE7">
        <w:tc>
          <w:tcPr>
            <w:tcW w:w="1588" w:type="dxa"/>
          </w:tcPr>
          <w:p w14:paraId="335E27D9" w14:textId="77777777" w:rsidR="003C1AC8" w:rsidRDefault="003C1AC8" w:rsidP="00DB7BE7">
            <w:pPr>
              <w:spacing w:before="40" w:after="40" w:line="276" w:lineRule="auto"/>
              <w:rPr>
                <w:b/>
                <w:sz w:val="20"/>
              </w:rPr>
            </w:pPr>
            <w:r>
              <w:rPr>
                <w:b/>
                <w:sz w:val="20"/>
              </w:rPr>
              <w:t>CERTEU15</w:t>
            </w:r>
          </w:p>
        </w:tc>
        <w:tc>
          <w:tcPr>
            <w:tcW w:w="7320" w:type="dxa"/>
          </w:tcPr>
          <w:p w14:paraId="3E2B6F72" w14:textId="77777777" w:rsidR="003C1AC8" w:rsidRDefault="003C1AC8" w:rsidP="00DB7BE7">
            <w:pPr>
              <w:spacing w:before="40" w:after="40" w:line="276" w:lineRule="auto"/>
              <w:rPr>
                <w:sz w:val="20"/>
              </w:rPr>
            </w:pPr>
            <w:r>
              <w:rPr>
                <w:sz w:val="20"/>
              </w:rPr>
              <w:t>If the eUICC's Certificate is updatable, then the eUICC SHALL support a secure mechanism to update its eUICC Certificate.</w:t>
            </w:r>
          </w:p>
        </w:tc>
      </w:tr>
      <w:tr w:rsidR="003C1AC8" w:rsidRPr="008E0C88" w14:paraId="01DD74FA" w14:textId="77777777" w:rsidTr="00DB7BE7">
        <w:tc>
          <w:tcPr>
            <w:tcW w:w="1588" w:type="dxa"/>
          </w:tcPr>
          <w:p w14:paraId="19B6DB31" w14:textId="77777777" w:rsidR="003C1AC8" w:rsidRDefault="003C1AC8" w:rsidP="00DB7BE7">
            <w:pPr>
              <w:spacing w:before="40" w:after="40" w:line="276" w:lineRule="auto"/>
              <w:rPr>
                <w:b/>
                <w:sz w:val="20"/>
              </w:rPr>
            </w:pPr>
            <w:r>
              <w:rPr>
                <w:b/>
                <w:sz w:val="20"/>
              </w:rPr>
              <w:t>CERTEU16</w:t>
            </w:r>
          </w:p>
        </w:tc>
        <w:tc>
          <w:tcPr>
            <w:tcW w:w="7320" w:type="dxa"/>
          </w:tcPr>
          <w:p w14:paraId="1703A4FE" w14:textId="4626B01C" w:rsidR="003C1AC8" w:rsidRDefault="003C1AC8" w:rsidP="00DB7BE7">
            <w:pPr>
              <w:spacing w:before="40" w:after="40" w:line="276" w:lineRule="auto"/>
              <w:rPr>
                <w:sz w:val="20"/>
              </w:rPr>
            </w:pPr>
            <w:r>
              <w:rPr>
                <w:sz w:val="20"/>
                <w:szCs w:val="22"/>
                <w:lang w:eastAsia="de-DE" w:bidi="ar-SA"/>
              </w:rPr>
              <w:t xml:space="preserve">Where appropriate, the eUICC SHOULD be certified according to EMVCo Security Evaluation process </w:t>
            </w:r>
            <w:r>
              <w:rPr>
                <w:sz w:val="20"/>
                <w:szCs w:val="22"/>
                <w:lang w:eastAsia="de-DE" w:bidi="ar-SA"/>
              </w:rPr>
              <w:fldChar w:fldCharType="begin"/>
            </w:r>
            <w:r>
              <w:rPr>
                <w:sz w:val="20"/>
                <w:szCs w:val="22"/>
                <w:lang w:eastAsia="de-DE" w:bidi="ar-SA"/>
              </w:rPr>
              <w:instrText xml:space="preserve"> REF EMVCO \h  \* MERGEFORMAT </w:instrText>
            </w:r>
            <w:r>
              <w:rPr>
                <w:sz w:val="20"/>
                <w:szCs w:val="22"/>
                <w:lang w:eastAsia="de-DE" w:bidi="ar-SA"/>
              </w:rPr>
            </w:r>
            <w:r>
              <w:rPr>
                <w:sz w:val="20"/>
                <w:szCs w:val="22"/>
                <w:lang w:eastAsia="de-DE" w:bidi="ar-SA"/>
              </w:rPr>
              <w:fldChar w:fldCharType="separate"/>
            </w:r>
            <w:r w:rsidR="005C746C" w:rsidRPr="005C746C">
              <w:rPr>
                <w:sz w:val="20"/>
                <w:szCs w:val="22"/>
                <w:lang w:eastAsia="de-DE" w:bidi="ar-SA"/>
              </w:rPr>
              <w:t>[27]</w:t>
            </w:r>
            <w:r>
              <w:rPr>
                <w:sz w:val="20"/>
                <w:szCs w:val="22"/>
                <w:lang w:eastAsia="de-DE" w:bidi="ar-SA"/>
              </w:rPr>
              <w:fldChar w:fldCharType="end"/>
            </w:r>
            <w:r>
              <w:rPr>
                <w:sz w:val="20"/>
                <w:szCs w:val="22"/>
                <w:lang w:eastAsia="de-DE" w:bidi="ar-SA"/>
              </w:rPr>
              <w:t>.</w:t>
            </w:r>
          </w:p>
        </w:tc>
      </w:tr>
      <w:tr w:rsidR="003C1AC8" w:rsidRPr="008E0C88" w14:paraId="2590386F" w14:textId="77777777" w:rsidTr="00DB7BE7">
        <w:tc>
          <w:tcPr>
            <w:tcW w:w="1588" w:type="dxa"/>
          </w:tcPr>
          <w:p w14:paraId="27DD3FFD" w14:textId="77777777" w:rsidR="003C1AC8" w:rsidRDefault="003C1AC8" w:rsidP="00DB7BE7">
            <w:pPr>
              <w:spacing w:before="40" w:after="40" w:line="276" w:lineRule="auto"/>
              <w:rPr>
                <w:b/>
                <w:sz w:val="20"/>
              </w:rPr>
            </w:pPr>
            <w:r>
              <w:rPr>
                <w:b/>
                <w:sz w:val="20"/>
              </w:rPr>
              <w:t>CERTEU17</w:t>
            </w:r>
          </w:p>
        </w:tc>
        <w:tc>
          <w:tcPr>
            <w:tcW w:w="7320" w:type="dxa"/>
          </w:tcPr>
          <w:p w14:paraId="6DEC83FB" w14:textId="7289AD27" w:rsidR="003C1AC8" w:rsidRDefault="003C1AC8" w:rsidP="00DB7BE7">
            <w:pPr>
              <w:spacing w:before="40" w:after="40" w:line="276" w:lineRule="auto"/>
              <w:rPr>
                <w:sz w:val="20"/>
                <w:szCs w:val="22"/>
                <w:lang w:eastAsia="de-DE" w:bidi="ar-SA"/>
              </w:rPr>
            </w:pPr>
            <w:r>
              <w:rPr>
                <w:sz w:val="20"/>
                <w:szCs w:val="22"/>
                <w:lang w:eastAsia="de-DE" w:bidi="ar-SA"/>
              </w:rPr>
              <w:t xml:space="preserve">Field-Test eUICCs SHALL use a certified hardware according to SGP.24 </w:t>
            </w:r>
            <w:r>
              <w:rPr>
                <w:sz w:val="20"/>
                <w:szCs w:val="22"/>
                <w:lang w:eastAsia="de-DE" w:bidi="ar-SA"/>
              </w:rPr>
              <w:fldChar w:fldCharType="begin"/>
            </w:r>
            <w:r>
              <w:rPr>
                <w:sz w:val="20"/>
                <w:szCs w:val="22"/>
                <w:lang w:eastAsia="de-DE" w:bidi="ar-SA"/>
              </w:rPr>
              <w:instrText xml:space="preserve"> REF SGP24 \h </w:instrText>
            </w:r>
            <w:r w:rsidR="00DB7BE7">
              <w:rPr>
                <w:sz w:val="20"/>
                <w:szCs w:val="22"/>
                <w:lang w:eastAsia="de-DE" w:bidi="ar-SA"/>
              </w:rPr>
              <w:instrText xml:space="preserve"> \* MERGEFORMAT </w:instrText>
            </w:r>
            <w:r>
              <w:rPr>
                <w:sz w:val="20"/>
                <w:szCs w:val="22"/>
                <w:lang w:eastAsia="de-DE" w:bidi="ar-SA"/>
              </w:rPr>
            </w:r>
            <w:r>
              <w:rPr>
                <w:sz w:val="20"/>
                <w:szCs w:val="22"/>
                <w:lang w:eastAsia="de-DE" w:bidi="ar-SA"/>
              </w:rPr>
              <w:fldChar w:fldCharType="separate"/>
            </w:r>
            <w:r w:rsidR="005C746C">
              <w:rPr>
                <w:sz w:val="20"/>
              </w:rPr>
              <w:t>[38]</w:t>
            </w:r>
            <w:r>
              <w:rPr>
                <w:sz w:val="20"/>
                <w:szCs w:val="22"/>
                <w:lang w:eastAsia="de-DE" w:bidi="ar-SA"/>
              </w:rPr>
              <w:fldChar w:fldCharType="end"/>
            </w:r>
            <w:r>
              <w:rPr>
                <w:sz w:val="20"/>
                <w:szCs w:val="22"/>
                <w:lang w:eastAsia="de-DE" w:bidi="ar-SA"/>
              </w:rPr>
              <w:t>.</w:t>
            </w:r>
          </w:p>
        </w:tc>
      </w:tr>
    </w:tbl>
    <w:p w14:paraId="28D1C4BB" w14:textId="2D662EBA" w:rsidR="003C1AC8" w:rsidRDefault="00AC7A4A" w:rsidP="00D9742B">
      <w:pPr>
        <w:pStyle w:val="TableCaption"/>
        <w:numPr>
          <w:ilvl w:val="0"/>
          <w:numId w:val="0"/>
        </w:numPr>
      </w:pPr>
      <w:r>
        <w:t>Table 4.14.1.1</w:t>
      </w:r>
      <w:r w:rsidR="003C1AC8">
        <w:t>:</w:t>
      </w:r>
      <w:r w:rsidR="003C1AC8" w:rsidRPr="00B14400">
        <w:t xml:space="preserve"> eUICC Certification Requirements</w:t>
      </w:r>
    </w:p>
    <w:p w14:paraId="1274FB93" w14:textId="77777777" w:rsidR="003C1AC8" w:rsidRPr="00E950D1" w:rsidRDefault="003C1AC8" w:rsidP="003C1AC8">
      <w:pPr>
        <w:pStyle w:val="Heading3"/>
        <w:tabs>
          <w:tab w:val="clear" w:pos="851"/>
        </w:tabs>
        <w:ind w:left="720" w:hanging="720"/>
      </w:pPr>
      <w:bookmarkStart w:id="840" w:name="_Toc433374221"/>
      <w:bookmarkStart w:id="841" w:name="_Toc472934737"/>
      <w:bookmarkStart w:id="842" w:name="_Toc228126370"/>
      <w:r w:rsidRPr="00E950D1">
        <w:t xml:space="preserve">Device </w:t>
      </w:r>
      <w:bookmarkEnd w:id="840"/>
      <w:r w:rsidRPr="00E950D1">
        <w:t>C</w:t>
      </w:r>
      <w:r>
        <w:t>ompliance</w:t>
      </w:r>
      <w:bookmarkEnd w:id="841"/>
      <w:r>
        <w:t xml:space="preserve"> Requirement</w:t>
      </w:r>
      <w:bookmarkEnd w:id="842"/>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7320"/>
      </w:tblGrid>
      <w:tr w:rsidR="003C1AC8" w:rsidRPr="00DD05E8" w14:paraId="14D21CFA" w14:textId="77777777" w:rsidTr="00DB7BE7">
        <w:tc>
          <w:tcPr>
            <w:tcW w:w="1559" w:type="dxa"/>
            <w:tcBorders>
              <w:top w:val="single" w:sz="4" w:space="0" w:color="auto"/>
              <w:left w:val="single" w:sz="4" w:space="0" w:color="auto"/>
              <w:bottom w:val="single" w:sz="4" w:space="0" w:color="auto"/>
              <w:right w:val="single" w:sz="4" w:space="0" w:color="auto"/>
            </w:tcBorders>
            <w:shd w:val="clear" w:color="auto" w:fill="DE002B"/>
            <w:vAlign w:val="center"/>
          </w:tcPr>
          <w:p w14:paraId="2CE3EE60" w14:textId="77777777" w:rsidR="003C1AC8" w:rsidRPr="00E950D1" w:rsidRDefault="003C1AC8" w:rsidP="008C6F4A">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Req no.</w:t>
            </w:r>
          </w:p>
        </w:tc>
        <w:tc>
          <w:tcPr>
            <w:tcW w:w="7320" w:type="dxa"/>
            <w:tcBorders>
              <w:top w:val="single" w:sz="4" w:space="0" w:color="auto"/>
              <w:left w:val="single" w:sz="4" w:space="0" w:color="auto"/>
              <w:bottom w:val="single" w:sz="4" w:space="0" w:color="auto"/>
              <w:right w:val="single" w:sz="4" w:space="0" w:color="auto"/>
            </w:tcBorders>
            <w:shd w:val="clear" w:color="auto" w:fill="DE002B"/>
            <w:vAlign w:val="center"/>
          </w:tcPr>
          <w:p w14:paraId="3F3CA6A7" w14:textId="77777777" w:rsidR="003C1AC8" w:rsidRPr="00E950D1" w:rsidRDefault="003C1AC8" w:rsidP="008C6F4A">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Description</w:t>
            </w:r>
          </w:p>
        </w:tc>
      </w:tr>
      <w:tr w:rsidR="003C1AC8" w:rsidRPr="00DD05E8" w14:paraId="5C0264B1" w14:textId="77777777" w:rsidTr="00DB7BE7">
        <w:tc>
          <w:tcPr>
            <w:tcW w:w="1559" w:type="dxa"/>
            <w:tcBorders>
              <w:top w:val="single" w:sz="4" w:space="0" w:color="auto"/>
              <w:left w:val="single" w:sz="4" w:space="0" w:color="auto"/>
              <w:bottom w:val="single" w:sz="4" w:space="0" w:color="auto"/>
              <w:right w:val="single" w:sz="4" w:space="0" w:color="auto"/>
            </w:tcBorders>
          </w:tcPr>
          <w:p w14:paraId="5BAE6129" w14:textId="77777777" w:rsidR="003C1AC8" w:rsidRPr="009F3483" w:rsidRDefault="003C1AC8" w:rsidP="00DB7BE7">
            <w:pPr>
              <w:spacing w:before="40" w:after="40" w:line="276" w:lineRule="auto"/>
              <w:rPr>
                <w:b/>
                <w:sz w:val="20"/>
              </w:rPr>
            </w:pPr>
            <w:r w:rsidRPr="009F3483">
              <w:rPr>
                <w:b/>
                <w:sz w:val="20"/>
              </w:rPr>
              <w:t>CERTDEV1</w:t>
            </w:r>
          </w:p>
        </w:tc>
        <w:tc>
          <w:tcPr>
            <w:tcW w:w="7320" w:type="dxa"/>
            <w:tcBorders>
              <w:top w:val="single" w:sz="4" w:space="0" w:color="auto"/>
              <w:left w:val="single" w:sz="4" w:space="0" w:color="auto"/>
              <w:bottom w:val="single" w:sz="4" w:space="0" w:color="auto"/>
              <w:right w:val="single" w:sz="4" w:space="0" w:color="auto"/>
            </w:tcBorders>
          </w:tcPr>
          <w:p w14:paraId="4BD24087" w14:textId="77777777" w:rsidR="003C1AC8" w:rsidRPr="00E950D1" w:rsidRDefault="003C1AC8" w:rsidP="00DB7BE7">
            <w:pPr>
              <w:spacing w:before="40" w:after="40" w:line="276" w:lineRule="auto"/>
              <w:rPr>
                <w:sz w:val="20"/>
              </w:rPr>
            </w:pPr>
            <w:r w:rsidRPr="00E950D1">
              <w:rPr>
                <w:sz w:val="20"/>
              </w:rPr>
              <w:t xml:space="preserve">There SHALL be a </w:t>
            </w:r>
            <w:r>
              <w:rPr>
                <w:sz w:val="20"/>
              </w:rPr>
              <w:t>compliance</w:t>
            </w:r>
            <w:r w:rsidRPr="00E950D1">
              <w:rPr>
                <w:sz w:val="20"/>
              </w:rPr>
              <w:t xml:space="preserve"> process for all parts of Local Profile Management implementations in accordance with the GSMA.</w:t>
            </w:r>
          </w:p>
        </w:tc>
      </w:tr>
      <w:tr w:rsidR="003C1AC8" w:rsidRPr="00DD05E8" w14:paraId="3AB58ECC" w14:textId="77777777" w:rsidTr="00DB7BE7">
        <w:tc>
          <w:tcPr>
            <w:tcW w:w="1559" w:type="dxa"/>
            <w:tcBorders>
              <w:top w:val="single" w:sz="4" w:space="0" w:color="auto"/>
              <w:left w:val="single" w:sz="4" w:space="0" w:color="auto"/>
              <w:bottom w:val="single" w:sz="4" w:space="0" w:color="auto"/>
              <w:right w:val="single" w:sz="4" w:space="0" w:color="auto"/>
            </w:tcBorders>
          </w:tcPr>
          <w:p w14:paraId="62DDB87C" w14:textId="77777777" w:rsidR="003C1AC8" w:rsidRPr="009F3483" w:rsidRDefault="003C1AC8" w:rsidP="00DB7BE7">
            <w:pPr>
              <w:spacing w:before="40" w:after="40" w:line="276" w:lineRule="auto"/>
              <w:rPr>
                <w:b/>
                <w:sz w:val="20"/>
              </w:rPr>
            </w:pPr>
            <w:r w:rsidRPr="00BF31FA">
              <w:rPr>
                <w:b/>
                <w:sz w:val="20"/>
              </w:rPr>
              <w:t>CERTDEV2</w:t>
            </w:r>
          </w:p>
        </w:tc>
        <w:tc>
          <w:tcPr>
            <w:tcW w:w="7320" w:type="dxa"/>
            <w:tcBorders>
              <w:top w:val="single" w:sz="4" w:space="0" w:color="auto"/>
              <w:left w:val="single" w:sz="4" w:space="0" w:color="auto"/>
              <w:bottom w:val="single" w:sz="4" w:space="0" w:color="auto"/>
              <w:right w:val="single" w:sz="4" w:space="0" w:color="auto"/>
            </w:tcBorders>
          </w:tcPr>
          <w:p w14:paraId="6EFB533F" w14:textId="78B7ECCB" w:rsidR="003C1AC8" w:rsidRPr="00E950D1" w:rsidRDefault="003C1AC8" w:rsidP="00DB7BE7">
            <w:pPr>
              <w:spacing w:before="40" w:after="40" w:line="276" w:lineRule="auto"/>
              <w:rPr>
                <w:sz w:val="20"/>
              </w:rPr>
            </w:pPr>
            <w:r w:rsidRPr="000D794F">
              <w:rPr>
                <w:sz w:val="20"/>
              </w:rPr>
              <w:t xml:space="preserve">The certification process for Integrated TRE using </w:t>
            </w:r>
            <w:r>
              <w:rPr>
                <w:sz w:val="20"/>
              </w:rPr>
              <w:t>R</w:t>
            </w:r>
            <w:r w:rsidRPr="000D794F">
              <w:rPr>
                <w:sz w:val="20"/>
              </w:rPr>
              <w:t xml:space="preserve">emote </w:t>
            </w:r>
            <w:r>
              <w:rPr>
                <w:sz w:val="20"/>
              </w:rPr>
              <w:t>M</w:t>
            </w:r>
            <w:r w:rsidRPr="000D794F">
              <w:rPr>
                <w:sz w:val="20"/>
              </w:rPr>
              <w:t xml:space="preserve">emory </w:t>
            </w:r>
            <w:r w:rsidRPr="00DA39EE">
              <w:rPr>
                <w:sz w:val="20"/>
              </w:rPr>
              <w:t xml:space="preserve">residing </w:t>
            </w:r>
            <w:r w:rsidRPr="000D794F">
              <w:rPr>
                <w:sz w:val="20"/>
              </w:rPr>
              <w:t xml:space="preserve">outside </w:t>
            </w:r>
            <w:r w:rsidRPr="00DA39EE">
              <w:rPr>
                <w:sz w:val="20"/>
              </w:rPr>
              <w:t xml:space="preserve">the </w:t>
            </w:r>
            <w:r>
              <w:rPr>
                <w:sz w:val="20"/>
              </w:rPr>
              <w:t xml:space="preserve">SoC as per </w:t>
            </w:r>
            <w:r w:rsidRPr="00D40854">
              <w:rPr>
                <w:sz w:val="20"/>
              </w:rPr>
              <w:fldChar w:fldCharType="begin"/>
            </w:r>
            <w:r w:rsidRPr="00D40854">
              <w:rPr>
                <w:sz w:val="20"/>
              </w:rPr>
              <w:instrText xml:space="preserve"> REF die1 \h </w:instrText>
            </w:r>
            <w:r w:rsidRPr="00BF31FA">
              <w:rPr>
                <w:sz w:val="20"/>
              </w:rPr>
              <w:instrText xml:space="preserve"> \* MERGEFORMAT </w:instrText>
            </w:r>
            <w:r w:rsidRPr="00D40854">
              <w:rPr>
                <w:sz w:val="20"/>
              </w:rPr>
            </w:r>
            <w:r w:rsidRPr="00D40854">
              <w:rPr>
                <w:sz w:val="20"/>
              </w:rPr>
              <w:fldChar w:fldCharType="separate"/>
            </w:r>
            <w:r w:rsidR="005C746C" w:rsidRPr="005C746C">
              <w:rPr>
                <w:sz w:val="20"/>
              </w:rPr>
              <w:t>DIE1</w:t>
            </w:r>
            <w:r w:rsidRPr="00D40854">
              <w:rPr>
                <w:sz w:val="20"/>
              </w:rPr>
              <w:fldChar w:fldCharType="end"/>
            </w:r>
            <w:r w:rsidRPr="000D794F">
              <w:rPr>
                <w:sz w:val="20"/>
              </w:rPr>
              <w:t xml:space="preserve"> SHALL cover the Integrated TRE, internal and external SoC interfaces</w:t>
            </w:r>
            <w:r>
              <w:rPr>
                <w:sz w:val="20"/>
              </w:rPr>
              <w:t xml:space="preserve"> used for Integrated eUICC implementation</w:t>
            </w:r>
            <w:r w:rsidRPr="000D794F">
              <w:rPr>
                <w:sz w:val="20"/>
              </w:rPr>
              <w:t xml:space="preserve">, and </w:t>
            </w:r>
            <w:r>
              <w:rPr>
                <w:sz w:val="20"/>
              </w:rPr>
              <w:t>R</w:t>
            </w:r>
            <w:r w:rsidRPr="000D794F">
              <w:rPr>
                <w:sz w:val="20"/>
              </w:rPr>
              <w:t xml:space="preserve">emote </w:t>
            </w:r>
            <w:r>
              <w:rPr>
                <w:sz w:val="20"/>
              </w:rPr>
              <w:t>M</w:t>
            </w:r>
            <w:r w:rsidRPr="000D794F">
              <w:rPr>
                <w:sz w:val="20"/>
              </w:rPr>
              <w:t>emory residing outside the SoC.</w:t>
            </w:r>
          </w:p>
        </w:tc>
      </w:tr>
      <w:tr w:rsidR="003C1AC8" w:rsidRPr="00DD05E8" w14:paraId="1ECFBCCD" w14:textId="77777777" w:rsidTr="00DB7BE7">
        <w:tc>
          <w:tcPr>
            <w:tcW w:w="1559" w:type="dxa"/>
            <w:tcBorders>
              <w:top w:val="single" w:sz="4" w:space="0" w:color="auto"/>
              <w:left w:val="single" w:sz="4" w:space="0" w:color="auto"/>
              <w:bottom w:val="single" w:sz="4" w:space="0" w:color="auto"/>
              <w:right w:val="single" w:sz="4" w:space="0" w:color="auto"/>
            </w:tcBorders>
          </w:tcPr>
          <w:p w14:paraId="62340C23" w14:textId="77777777" w:rsidR="003C1AC8" w:rsidRPr="009F3483" w:rsidRDefault="003C1AC8" w:rsidP="00DB7BE7">
            <w:pPr>
              <w:spacing w:before="40" w:after="40" w:line="276" w:lineRule="auto"/>
              <w:rPr>
                <w:b/>
                <w:sz w:val="20"/>
              </w:rPr>
            </w:pPr>
            <w:r w:rsidRPr="00BF31FA">
              <w:rPr>
                <w:b/>
                <w:sz w:val="20"/>
              </w:rPr>
              <w:t>CERTDEV3</w:t>
            </w:r>
          </w:p>
        </w:tc>
        <w:tc>
          <w:tcPr>
            <w:tcW w:w="7320" w:type="dxa"/>
            <w:tcBorders>
              <w:top w:val="single" w:sz="4" w:space="0" w:color="auto"/>
              <w:left w:val="single" w:sz="4" w:space="0" w:color="auto"/>
              <w:bottom w:val="single" w:sz="4" w:space="0" w:color="auto"/>
              <w:right w:val="single" w:sz="4" w:space="0" w:color="auto"/>
            </w:tcBorders>
          </w:tcPr>
          <w:p w14:paraId="01C2875D" w14:textId="54DB55A6" w:rsidR="003C1AC8" w:rsidRPr="00E950D1" w:rsidRDefault="003C1AC8" w:rsidP="00DB7BE7">
            <w:pPr>
              <w:spacing w:before="40" w:after="40" w:line="276" w:lineRule="auto"/>
              <w:rPr>
                <w:sz w:val="20"/>
              </w:rPr>
            </w:pPr>
            <w:r w:rsidRPr="000D794F">
              <w:rPr>
                <w:sz w:val="20"/>
              </w:rPr>
              <w:t>The certification process for Integrated TRE implemen</w:t>
            </w:r>
            <w:r w:rsidR="00DB02F4">
              <w:rPr>
                <w:sz w:val="20"/>
              </w:rPr>
              <w:t>ta</w:t>
            </w:r>
            <w:r w:rsidRPr="000D794F">
              <w:rPr>
                <w:sz w:val="20"/>
              </w:rPr>
              <w:t xml:space="preserve">tions SHALL ensure that software and data stored in </w:t>
            </w:r>
            <w:r>
              <w:rPr>
                <w:sz w:val="20"/>
              </w:rPr>
              <w:t>R</w:t>
            </w:r>
            <w:r w:rsidRPr="000D794F">
              <w:rPr>
                <w:sz w:val="20"/>
              </w:rPr>
              <w:t xml:space="preserve">emote </w:t>
            </w:r>
            <w:r>
              <w:rPr>
                <w:sz w:val="20"/>
              </w:rPr>
              <w:t>M</w:t>
            </w:r>
            <w:r w:rsidRPr="000D794F">
              <w:rPr>
                <w:sz w:val="20"/>
              </w:rPr>
              <w:t xml:space="preserve">emory residing outside the SoC as per </w:t>
            </w:r>
            <w:r w:rsidRPr="00D40854">
              <w:rPr>
                <w:sz w:val="20"/>
              </w:rPr>
              <w:fldChar w:fldCharType="begin"/>
            </w:r>
            <w:r w:rsidRPr="00D40854">
              <w:rPr>
                <w:sz w:val="20"/>
              </w:rPr>
              <w:instrText xml:space="preserve"> REF die1 \h </w:instrText>
            </w:r>
            <w:r w:rsidRPr="00BF31FA">
              <w:rPr>
                <w:sz w:val="20"/>
              </w:rPr>
              <w:instrText xml:space="preserve"> \* MERGEFORMAT </w:instrText>
            </w:r>
            <w:r w:rsidRPr="00D40854">
              <w:rPr>
                <w:sz w:val="20"/>
              </w:rPr>
            </w:r>
            <w:r w:rsidRPr="00D40854">
              <w:rPr>
                <w:sz w:val="20"/>
              </w:rPr>
              <w:fldChar w:fldCharType="separate"/>
            </w:r>
            <w:r w:rsidR="005C746C" w:rsidRPr="005C746C">
              <w:rPr>
                <w:sz w:val="20"/>
              </w:rPr>
              <w:t>DIE1</w:t>
            </w:r>
            <w:r w:rsidRPr="00D40854">
              <w:rPr>
                <w:sz w:val="20"/>
              </w:rPr>
              <w:fldChar w:fldCharType="end"/>
            </w:r>
            <w:r>
              <w:rPr>
                <w:sz w:val="20"/>
              </w:rPr>
              <w:t xml:space="preserve"> </w:t>
            </w:r>
            <w:r w:rsidRPr="000D794F">
              <w:rPr>
                <w:sz w:val="20"/>
              </w:rPr>
              <w:t>are protected against confidentiality, integrity, and availability attacks.</w:t>
            </w:r>
          </w:p>
        </w:tc>
      </w:tr>
      <w:tr w:rsidR="003C1AC8" w:rsidRPr="00DD05E8" w14:paraId="78E03A8A" w14:textId="77777777" w:rsidTr="00DB7BE7">
        <w:tc>
          <w:tcPr>
            <w:tcW w:w="1559" w:type="dxa"/>
            <w:tcBorders>
              <w:top w:val="single" w:sz="4" w:space="0" w:color="auto"/>
              <w:left w:val="single" w:sz="4" w:space="0" w:color="auto"/>
              <w:bottom w:val="single" w:sz="4" w:space="0" w:color="auto"/>
              <w:right w:val="single" w:sz="4" w:space="0" w:color="auto"/>
            </w:tcBorders>
          </w:tcPr>
          <w:p w14:paraId="228AB8ED" w14:textId="77777777" w:rsidR="003C1AC8" w:rsidRPr="009F3483" w:rsidRDefault="003C1AC8" w:rsidP="00DB7BE7">
            <w:pPr>
              <w:spacing w:before="40" w:after="40" w:line="276" w:lineRule="auto"/>
              <w:rPr>
                <w:b/>
                <w:sz w:val="20"/>
              </w:rPr>
            </w:pPr>
            <w:r w:rsidRPr="00BF31FA">
              <w:rPr>
                <w:b/>
                <w:sz w:val="20"/>
              </w:rPr>
              <w:t>CERTDEV4</w:t>
            </w:r>
          </w:p>
        </w:tc>
        <w:tc>
          <w:tcPr>
            <w:tcW w:w="7320" w:type="dxa"/>
            <w:tcBorders>
              <w:top w:val="single" w:sz="4" w:space="0" w:color="auto"/>
              <w:left w:val="single" w:sz="4" w:space="0" w:color="auto"/>
              <w:bottom w:val="single" w:sz="4" w:space="0" w:color="auto"/>
              <w:right w:val="single" w:sz="4" w:space="0" w:color="auto"/>
            </w:tcBorders>
          </w:tcPr>
          <w:p w14:paraId="3EE52C45" w14:textId="23BBC543" w:rsidR="003C1AC8" w:rsidRPr="00E950D1" w:rsidRDefault="003C1AC8" w:rsidP="00DB7BE7">
            <w:pPr>
              <w:spacing w:before="40" w:after="40" w:line="276" w:lineRule="auto"/>
              <w:rPr>
                <w:sz w:val="20"/>
              </w:rPr>
            </w:pPr>
            <w:r>
              <w:rPr>
                <w:sz w:val="20"/>
              </w:rPr>
              <w:t xml:space="preserve">The certification process </w:t>
            </w:r>
            <w:r w:rsidRPr="00E950D1">
              <w:rPr>
                <w:sz w:val="20"/>
              </w:rPr>
              <w:t xml:space="preserve">for </w:t>
            </w:r>
            <w:r>
              <w:rPr>
                <w:sz w:val="20"/>
              </w:rPr>
              <w:t>Integrated TRE implemen</w:t>
            </w:r>
            <w:r w:rsidR="00DB02F4">
              <w:rPr>
                <w:sz w:val="20"/>
              </w:rPr>
              <w:t>ta</w:t>
            </w:r>
            <w:r>
              <w:rPr>
                <w:sz w:val="20"/>
              </w:rPr>
              <w:t xml:space="preserve">tions SHALL ensure that any interfaces between the Integrated TRE and the SoC are protected against confidentiality and integrity attacks. </w:t>
            </w:r>
          </w:p>
        </w:tc>
      </w:tr>
    </w:tbl>
    <w:p w14:paraId="4D32BA6A" w14:textId="5FC04C15" w:rsidR="003C1AC8" w:rsidRPr="003E189F" w:rsidRDefault="00331BB5" w:rsidP="00D9742B">
      <w:pPr>
        <w:pStyle w:val="TableCaption"/>
        <w:numPr>
          <w:ilvl w:val="0"/>
          <w:numId w:val="0"/>
        </w:numPr>
        <w:ind w:left="360" w:hanging="360"/>
        <w:rPr>
          <w:lang w:eastAsia="en-US"/>
        </w:rPr>
      </w:pPr>
      <w:r>
        <w:t>Table 4.14.2.1</w:t>
      </w:r>
      <w:r w:rsidR="003C1AC8">
        <w:t>:</w:t>
      </w:r>
      <w:r w:rsidR="003C1AC8" w:rsidRPr="003E189F">
        <w:t xml:space="preserve"> Device C</w:t>
      </w:r>
      <w:r w:rsidR="003C1AC8">
        <w:t>ompliance</w:t>
      </w:r>
      <w:r w:rsidR="003C1AC8" w:rsidRPr="003E189F">
        <w:t xml:space="preserve"> Requirement</w:t>
      </w:r>
    </w:p>
    <w:p w14:paraId="2E265F22" w14:textId="77777777" w:rsidR="003C1AC8" w:rsidRPr="003B5ADA" w:rsidRDefault="003C1AC8" w:rsidP="003C1AC8">
      <w:pPr>
        <w:pStyle w:val="Heading3"/>
        <w:tabs>
          <w:tab w:val="clear" w:pos="851"/>
          <w:tab w:val="num" w:pos="1986"/>
        </w:tabs>
        <w:ind w:left="720" w:hanging="720"/>
      </w:pPr>
      <w:bookmarkStart w:id="843" w:name="_Toc433967939"/>
      <w:bookmarkStart w:id="844" w:name="_Toc433967946"/>
      <w:bookmarkStart w:id="845" w:name="_Toc435054026"/>
      <w:bookmarkStart w:id="846" w:name="_Toc438636272"/>
      <w:bookmarkStart w:id="847" w:name="_Toc472934738"/>
      <w:bookmarkStart w:id="848" w:name="_Toc228126371"/>
      <w:bookmarkEnd w:id="843"/>
      <w:bookmarkEnd w:id="844"/>
      <w:r w:rsidRPr="003B5ADA">
        <w:lastRenderedPageBreak/>
        <w:t>SM-DP+ Certification</w:t>
      </w:r>
      <w:bookmarkEnd w:id="845"/>
      <w:bookmarkEnd w:id="846"/>
      <w:bookmarkEnd w:id="847"/>
      <w:r>
        <w:t xml:space="preserve"> Requirements</w:t>
      </w:r>
      <w:bookmarkEnd w:id="8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20"/>
      </w:tblGrid>
      <w:tr w:rsidR="003C1AC8" w:rsidRPr="00A343FD" w14:paraId="4C4378C2" w14:textId="77777777" w:rsidTr="00BE1683">
        <w:trPr>
          <w:cantSplit/>
          <w:tblHeader/>
        </w:trPr>
        <w:tc>
          <w:tcPr>
            <w:tcW w:w="1588" w:type="dxa"/>
            <w:shd w:val="clear" w:color="auto" w:fill="DE002B"/>
          </w:tcPr>
          <w:p w14:paraId="111C610A"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08C36D44"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1F9E218A" w14:textId="77777777" w:rsidTr="00BE1683">
        <w:trPr>
          <w:cantSplit/>
        </w:trPr>
        <w:tc>
          <w:tcPr>
            <w:tcW w:w="1588" w:type="dxa"/>
          </w:tcPr>
          <w:p w14:paraId="537C8703" w14:textId="77777777" w:rsidR="003C1AC8" w:rsidRPr="009F3483" w:rsidRDefault="003C1AC8" w:rsidP="00AC72CE">
            <w:pPr>
              <w:spacing w:before="40" w:after="40" w:line="276" w:lineRule="auto"/>
              <w:rPr>
                <w:b/>
                <w:sz w:val="20"/>
              </w:rPr>
            </w:pPr>
            <w:r w:rsidRPr="009F3483">
              <w:rPr>
                <w:b/>
                <w:sz w:val="20"/>
              </w:rPr>
              <w:t>CERTDP1</w:t>
            </w:r>
          </w:p>
        </w:tc>
        <w:tc>
          <w:tcPr>
            <w:tcW w:w="7320" w:type="dxa"/>
          </w:tcPr>
          <w:p w14:paraId="6B546471" w14:textId="29DA7AC6" w:rsidR="003C1AC8" w:rsidRPr="004162CD" w:rsidRDefault="003C1AC8" w:rsidP="00AC72CE">
            <w:pPr>
              <w:spacing w:before="40" w:after="40" w:line="276" w:lineRule="auto"/>
              <w:rPr>
                <w:sz w:val="20"/>
              </w:rPr>
            </w:pPr>
            <w:r w:rsidRPr="004162CD">
              <w:rPr>
                <w:sz w:val="20"/>
              </w:rPr>
              <w:t>The SM-DP+ provider SHALL be required to declare prod</w:t>
            </w:r>
            <w:r>
              <w:rPr>
                <w:sz w:val="20"/>
              </w:rPr>
              <w:t>uct (SM-DP+) compliance with</w:t>
            </w:r>
            <w:r w:rsidRPr="004162CD">
              <w:rPr>
                <w:sz w:val="20"/>
              </w:rPr>
              <w:t xml:space="preserve"> GSMA SGP.22 </w:t>
            </w:r>
            <w:r>
              <w:rPr>
                <w:sz w:val="20"/>
              </w:rPr>
              <w:fldChar w:fldCharType="begin"/>
            </w:r>
            <w:r>
              <w:rPr>
                <w:sz w:val="20"/>
              </w:rPr>
              <w:instrText xml:space="preserve"> REF SGP22 \h  \* MERGEFORMAT </w:instrText>
            </w:r>
            <w:r>
              <w:rPr>
                <w:sz w:val="20"/>
              </w:rPr>
            </w:r>
            <w:r>
              <w:rPr>
                <w:sz w:val="20"/>
              </w:rPr>
              <w:fldChar w:fldCharType="separate"/>
            </w:r>
            <w:r w:rsidR="005C746C" w:rsidRPr="005C746C">
              <w:rPr>
                <w:sz w:val="20"/>
              </w:rPr>
              <w:t>[24]</w:t>
            </w:r>
            <w:r>
              <w:rPr>
                <w:sz w:val="20"/>
              </w:rPr>
              <w:fldChar w:fldCharType="end"/>
            </w:r>
            <w:r w:rsidRPr="004162CD">
              <w:rPr>
                <w:sz w:val="20"/>
              </w:rPr>
              <w:t>.</w:t>
            </w:r>
          </w:p>
        </w:tc>
      </w:tr>
      <w:tr w:rsidR="003C1AC8" w:rsidRPr="00A343FD" w14:paraId="3583C284" w14:textId="77777777" w:rsidTr="00BE1683">
        <w:trPr>
          <w:cantSplit/>
        </w:trPr>
        <w:tc>
          <w:tcPr>
            <w:tcW w:w="1588" w:type="dxa"/>
          </w:tcPr>
          <w:p w14:paraId="1079608F" w14:textId="77777777" w:rsidR="003C1AC8" w:rsidRPr="009F3483" w:rsidRDefault="003C1AC8" w:rsidP="00AC72CE">
            <w:pPr>
              <w:spacing w:before="40" w:after="40" w:line="276" w:lineRule="auto"/>
              <w:rPr>
                <w:b/>
                <w:sz w:val="20"/>
              </w:rPr>
            </w:pPr>
            <w:r w:rsidRPr="009F3483">
              <w:rPr>
                <w:b/>
                <w:sz w:val="20"/>
              </w:rPr>
              <w:t>CERTDP2</w:t>
            </w:r>
          </w:p>
        </w:tc>
        <w:tc>
          <w:tcPr>
            <w:tcW w:w="7320" w:type="dxa"/>
          </w:tcPr>
          <w:p w14:paraId="1B7A14FC" w14:textId="7C995A4E" w:rsidR="003C1AC8" w:rsidRPr="004162CD" w:rsidRDefault="003C1AC8" w:rsidP="00AC72CE">
            <w:pPr>
              <w:spacing w:before="40" w:after="40" w:line="276" w:lineRule="auto"/>
              <w:rPr>
                <w:sz w:val="20"/>
              </w:rPr>
            </w:pPr>
            <w:r>
              <w:rPr>
                <w:sz w:val="20"/>
                <w:lang w:val="en-US"/>
              </w:rPr>
              <w:t xml:space="preserve">The </w:t>
            </w:r>
            <w:r w:rsidRPr="00A23370">
              <w:rPr>
                <w:sz w:val="20"/>
                <w:lang w:val="en-US"/>
              </w:rPr>
              <w:t xml:space="preserve">SM-DP+ SHALL be </w:t>
            </w:r>
            <w:r w:rsidR="005A2B31" w:rsidRPr="005A2B31">
              <w:rPr>
                <w:sz w:val="20"/>
                <w:lang w:val="en-US"/>
              </w:rPr>
              <w:t>accredited</w:t>
            </w:r>
            <w:r w:rsidRPr="00A23370">
              <w:rPr>
                <w:sz w:val="20"/>
                <w:lang w:val="en-US"/>
              </w:rPr>
              <w:t xml:space="preserve"> according to </w:t>
            </w:r>
            <w:r>
              <w:rPr>
                <w:sz w:val="20"/>
                <w:lang w:val="en-US"/>
              </w:rPr>
              <w:t xml:space="preserve">FS.08 SAS-SM Standard v3 </w:t>
            </w:r>
            <w:r>
              <w:rPr>
                <w:sz w:val="20"/>
                <w:lang w:val="en-US"/>
              </w:rPr>
              <w:fldChar w:fldCharType="begin"/>
            </w:r>
            <w:r>
              <w:rPr>
                <w:sz w:val="20"/>
                <w:lang w:val="en-US"/>
              </w:rPr>
              <w:instrText xml:space="preserve"> REF FS08 \h  \* MERGEFORMAT </w:instrText>
            </w:r>
            <w:r>
              <w:rPr>
                <w:sz w:val="20"/>
                <w:lang w:val="en-US"/>
              </w:rPr>
            </w:r>
            <w:r>
              <w:rPr>
                <w:sz w:val="20"/>
                <w:lang w:val="en-US"/>
              </w:rPr>
              <w:fldChar w:fldCharType="separate"/>
            </w:r>
            <w:r w:rsidR="005C746C" w:rsidRPr="005C746C">
              <w:rPr>
                <w:sz w:val="20"/>
                <w:lang w:val="en-US"/>
              </w:rPr>
              <w:t>[22]</w:t>
            </w:r>
            <w:r>
              <w:rPr>
                <w:sz w:val="20"/>
                <w:lang w:val="en-US"/>
              </w:rPr>
              <w:fldChar w:fldCharType="end"/>
            </w:r>
            <w:r>
              <w:rPr>
                <w:sz w:val="20"/>
                <w:lang w:val="en-US"/>
              </w:rPr>
              <w:t xml:space="preserve"> and FS.09 SAS-SM Methodology </w:t>
            </w:r>
            <w:r>
              <w:rPr>
                <w:sz w:val="20"/>
                <w:lang w:val="en-US"/>
              </w:rPr>
              <w:fldChar w:fldCharType="begin"/>
            </w:r>
            <w:r>
              <w:rPr>
                <w:sz w:val="20"/>
                <w:lang w:val="en-US"/>
              </w:rPr>
              <w:instrText xml:space="preserve"> REF FS09 \h  \* MERGEFORMAT </w:instrText>
            </w:r>
            <w:r>
              <w:rPr>
                <w:sz w:val="20"/>
                <w:lang w:val="en-US"/>
              </w:rPr>
            </w:r>
            <w:r>
              <w:rPr>
                <w:sz w:val="20"/>
                <w:lang w:val="en-US"/>
              </w:rPr>
              <w:fldChar w:fldCharType="separate"/>
            </w:r>
            <w:r w:rsidR="005C746C" w:rsidRPr="005C746C">
              <w:rPr>
                <w:sz w:val="20"/>
                <w:lang w:val="en-US"/>
              </w:rPr>
              <w:t>[28]</w:t>
            </w:r>
            <w:r>
              <w:rPr>
                <w:sz w:val="20"/>
                <w:lang w:val="en-US"/>
              </w:rPr>
              <w:fldChar w:fldCharType="end"/>
            </w:r>
            <w:r>
              <w:rPr>
                <w:sz w:val="20"/>
                <w:lang w:val="en-US"/>
              </w:rPr>
              <w:t>.</w:t>
            </w:r>
            <w:r w:rsidDel="004479E0">
              <w:rPr>
                <w:sz w:val="20"/>
                <w:lang w:val="en-US"/>
              </w:rPr>
              <w:t xml:space="preserve"> </w:t>
            </w:r>
          </w:p>
        </w:tc>
      </w:tr>
      <w:tr w:rsidR="003C1AC8" w:rsidRPr="00A343FD" w14:paraId="5BB3897F" w14:textId="77777777" w:rsidTr="00BE1683">
        <w:trPr>
          <w:cantSplit/>
        </w:trPr>
        <w:tc>
          <w:tcPr>
            <w:tcW w:w="1588" w:type="dxa"/>
          </w:tcPr>
          <w:p w14:paraId="1ACA19EC" w14:textId="77777777" w:rsidR="003C1AC8" w:rsidRPr="009F3483" w:rsidRDefault="003C1AC8" w:rsidP="00AC72CE">
            <w:pPr>
              <w:spacing w:before="40" w:after="40" w:line="276" w:lineRule="auto"/>
              <w:rPr>
                <w:b/>
                <w:sz w:val="20"/>
              </w:rPr>
            </w:pPr>
            <w:bookmarkStart w:id="849" w:name="CERTDP3"/>
            <w:r w:rsidRPr="009F3483">
              <w:rPr>
                <w:b/>
                <w:sz w:val="20"/>
              </w:rPr>
              <w:t>CERTDP3</w:t>
            </w:r>
            <w:bookmarkEnd w:id="849"/>
          </w:p>
        </w:tc>
        <w:tc>
          <w:tcPr>
            <w:tcW w:w="7320" w:type="dxa"/>
          </w:tcPr>
          <w:p w14:paraId="56512FA6" w14:textId="77777777" w:rsidR="003C1AC8" w:rsidRDefault="003C1AC8" w:rsidP="00AC72CE">
            <w:pPr>
              <w:spacing w:before="40" w:after="40" w:line="276" w:lineRule="auto"/>
              <w:rPr>
                <w:sz w:val="20"/>
                <w:lang w:val="en-US"/>
              </w:rPr>
            </w:pPr>
            <w:r w:rsidRPr="00425E44">
              <w:rPr>
                <w:sz w:val="20"/>
                <w:lang w:val="en-US"/>
              </w:rPr>
              <w:t>SM-DP+ elements SHALL use Hardware Security Modules (HSM) for cryptographic related operations (key storage, derivation, cryptographic operations)</w:t>
            </w:r>
            <w:r>
              <w:rPr>
                <w:sz w:val="20"/>
                <w:lang w:val="en-US"/>
              </w:rPr>
              <w:t xml:space="preserve">. </w:t>
            </w:r>
          </w:p>
          <w:p w14:paraId="039DE6FF" w14:textId="675FD5AB" w:rsidR="003C1AC8" w:rsidRPr="004162CD" w:rsidRDefault="0016146F" w:rsidP="00AC72CE">
            <w:pPr>
              <w:spacing w:before="40" w:after="40" w:line="276" w:lineRule="auto"/>
              <w:rPr>
                <w:sz w:val="20"/>
              </w:rPr>
            </w:pPr>
            <w:r>
              <w:rPr>
                <w:sz w:val="20"/>
                <w:lang w:val="en-US"/>
              </w:rPr>
              <w:t>NOTE</w:t>
            </w:r>
            <w:r w:rsidR="003C1AC8" w:rsidRPr="0024612E">
              <w:rPr>
                <w:sz w:val="20"/>
                <w:lang w:val="en-US"/>
              </w:rPr>
              <w:t>: This is to be covered by the SAS document</w:t>
            </w:r>
            <w:r w:rsidR="003C1AC8">
              <w:rPr>
                <w:sz w:val="20"/>
                <w:lang w:val="en-US"/>
              </w:rPr>
              <w:t>s</w:t>
            </w:r>
            <w:r w:rsidR="003C1AC8" w:rsidRPr="0024612E">
              <w:rPr>
                <w:sz w:val="20"/>
                <w:lang w:val="en-US"/>
              </w:rPr>
              <w:t xml:space="preserve"> “HSM certified according to FIPS 140-2 level 3 or higher”</w:t>
            </w:r>
          </w:p>
        </w:tc>
      </w:tr>
      <w:tr w:rsidR="003C1AC8" w:rsidRPr="00A343FD" w14:paraId="2F94EB36" w14:textId="77777777" w:rsidTr="00BE1683">
        <w:trPr>
          <w:cantSplit/>
        </w:trPr>
        <w:tc>
          <w:tcPr>
            <w:tcW w:w="1588" w:type="dxa"/>
          </w:tcPr>
          <w:p w14:paraId="11AEA435" w14:textId="77777777" w:rsidR="003C1AC8" w:rsidRPr="009F3483" w:rsidRDefault="003C1AC8" w:rsidP="00AC72CE">
            <w:pPr>
              <w:spacing w:before="40" w:after="40" w:line="276" w:lineRule="auto"/>
              <w:rPr>
                <w:b/>
                <w:sz w:val="20"/>
              </w:rPr>
            </w:pPr>
            <w:r w:rsidRPr="009F3483">
              <w:rPr>
                <w:b/>
                <w:sz w:val="20"/>
              </w:rPr>
              <w:t>CERTDP4</w:t>
            </w:r>
          </w:p>
        </w:tc>
        <w:tc>
          <w:tcPr>
            <w:tcW w:w="7320" w:type="dxa"/>
          </w:tcPr>
          <w:p w14:paraId="73DE3B46" w14:textId="77777777" w:rsidR="003C1AC8" w:rsidRPr="004162CD" w:rsidRDefault="003C1AC8" w:rsidP="00AC72CE">
            <w:pPr>
              <w:spacing w:before="40" w:after="40" w:line="276" w:lineRule="auto"/>
              <w:rPr>
                <w:sz w:val="20"/>
              </w:rPr>
            </w:pPr>
            <w:r>
              <w:rPr>
                <w:sz w:val="20"/>
                <w:lang w:val="en-US"/>
              </w:rPr>
              <w:t xml:space="preserve">The </w:t>
            </w:r>
            <w:r w:rsidRPr="00425E44">
              <w:rPr>
                <w:sz w:val="20"/>
                <w:lang w:val="en-US"/>
              </w:rPr>
              <w:t xml:space="preserve">SM-DP+ SHALL implement privileges </w:t>
            </w:r>
            <w:r>
              <w:rPr>
                <w:sz w:val="20"/>
                <w:lang w:val="en-US"/>
              </w:rPr>
              <w:t>isolation</w:t>
            </w:r>
            <w:r w:rsidRPr="00425E44">
              <w:rPr>
                <w:sz w:val="20"/>
                <w:lang w:val="en-US"/>
              </w:rPr>
              <w:t xml:space="preserve"> (Log, Audit, Operation,</w:t>
            </w:r>
            <w:r>
              <w:rPr>
                <w:sz w:val="20"/>
                <w:lang w:val="en-US"/>
              </w:rPr>
              <w:t xml:space="preserve"> and</w:t>
            </w:r>
            <w:r w:rsidRPr="00425E44">
              <w:rPr>
                <w:sz w:val="20"/>
                <w:lang w:val="en-US"/>
              </w:rPr>
              <w:t xml:space="preserve"> Administration).</w:t>
            </w:r>
          </w:p>
        </w:tc>
      </w:tr>
      <w:tr w:rsidR="003C1AC8" w:rsidRPr="00A343FD" w14:paraId="7FD0770F" w14:textId="77777777" w:rsidTr="00BE1683">
        <w:trPr>
          <w:cantSplit/>
        </w:trPr>
        <w:tc>
          <w:tcPr>
            <w:tcW w:w="1588" w:type="dxa"/>
          </w:tcPr>
          <w:p w14:paraId="7F1036FA" w14:textId="77777777" w:rsidR="003C1AC8" w:rsidRPr="009F3483" w:rsidRDefault="003C1AC8" w:rsidP="00AC72CE">
            <w:pPr>
              <w:spacing w:before="40" w:after="40" w:line="276" w:lineRule="auto"/>
              <w:rPr>
                <w:b/>
                <w:sz w:val="20"/>
              </w:rPr>
            </w:pPr>
            <w:r w:rsidRPr="009F3483">
              <w:rPr>
                <w:b/>
                <w:sz w:val="20"/>
              </w:rPr>
              <w:t>CERTDP5</w:t>
            </w:r>
          </w:p>
        </w:tc>
        <w:tc>
          <w:tcPr>
            <w:tcW w:w="7320" w:type="dxa"/>
          </w:tcPr>
          <w:p w14:paraId="2C1A1626" w14:textId="77777777" w:rsidR="003C1AC8" w:rsidRPr="004162CD" w:rsidRDefault="003C1AC8" w:rsidP="00AC72CE">
            <w:pPr>
              <w:spacing w:before="40" w:after="40" w:line="276" w:lineRule="auto"/>
              <w:rPr>
                <w:sz w:val="20"/>
              </w:rPr>
            </w:pPr>
            <w:r>
              <w:rPr>
                <w:sz w:val="20"/>
                <w:lang w:val="en-US"/>
              </w:rPr>
              <w:t xml:space="preserve">The </w:t>
            </w:r>
            <w:r w:rsidRPr="00425E44">
              <w:rPr>
                <w:sz w:val="20"/>
                <w:lang w:val="en-US"/>
              </w:rPr>
              <w:t>SM-DP+ SHALL implement operating system hardening mechanisms.</w:t>
            </w:r>
          </w:p>
        </w:tc>
      </w:tr>
      <w:tr w:rsidR="003C1AC8" w:rsidRPr="00A343FD" w14:paraId="3DDFE15A" w14:textId="77777777" w:rsidTr="00BE1683">
        <w:trPr>
          <w:cantSplit/>
        </w:trPr>
        <w:tc>
          <w:tcPr>
            <w:tcW w:w="1588" w:type="dxa"/>
          </w:tcPr>
          <w:p w14:paraId="7B7470AF" w14:textId="77777777" w:rsidR="003C1AC8" w:rsidRPr="009F3483" w:rsidRDefault="003C1AC8" w:rsidP="00AC72CE">
            <w:pPr>
              <w:spacing w:before="40" w:after="40" w:line="276" w:lineRule="auto"/>
              <w:rPr>
                <w:b/>
                <w:sz w:val="20"/>
              </w:rPr>
            </w:pPr>
            <w:r w:rsidRPr="009F3483">
              <w:rPr>
                <w:b/>
                <w:sz w:val="20"/>
              </w:rPr>
              <w:t>CERTDP6</w:t>
            </w:r>
          </w:p>
        </w:tc>
        <w:tc>
          <w:tcPr>
            <w:tcW w:w="7320" w:type="dxa"/>
          </w:tcPr>
          <w:p w14:paraId="3D13DBB1" w14:textId="77777777" w:rsidR="003C1AC8" w:rsidRPr="004162CD" w:rsidRDefault="003C1AC8" w:rsidP="00AC72CE">
            <w:pPr>
              <w:spacing w:before="40" w:after="40" w:line="276" w:lineRule="auto"/>
              <w:rPr>
                <w:sz w:val="20"/>
              </w:rPr>
            </w:pPr>
            <w:r>
              <w:rPr>
                <w:sz w:val="20"/>
                <w:lang w:val="en-US"/>
              </w:rPr>
              <w:t xml:space="preserve">The </w:t>
            </w:r>
            <w:r w:rsidRPr="00425E44">
              <w:rPr>
                <w:sz w:val="20"/>
                <w:lang w:val="en-US"/>
              </w:rPr>
              <w:t>SM-DP+ SHALL implement separation of control</w:t>
            </w:r>
            <w:r>
              <w:rPr>
                <w:sz w:val="20"/>
                <w:lang w:val="en-US"/>
              </w:rPr>
              <w:t>,</w:t>
            </w:r>
            <w:r w:rsidRPr="00425E44">
              <w:rPr>
                <w:sz w:val="20"/>
                <w:lang w:val="en-US"/>
              </w:rPr>
              <w:t xml:space="preserve"> user and </w:t>
            </w:r>
            <w:r>
              <w:rPr>
                <w:sz w:val="20"/>
                <w:lang w:val="en-US"/>
              </w:rPr>
              <w:t>administrative</w:t>
            </w:r>
            <w:r w:rsidRPr="00425E44">
              <w:rPr>
                <w:sz w:val="20"/>
                <w:lang w:val="en-US"/>
              </w:rPr>
              <w:t xml:space="preserve"> planes</w:t>
            </w:r>
            <w:r>
              <w:rPr>
                <w:sz w:val="20"/>
                <w:lang w:val="en-US"/>
              </w:rPr>
              <w:t>.</w:t>
            </w:r>
          </w:p>
        </w:tc>
      </w:tr>
      <w:tr w:rsidR="003C1AC8" w:rsidRPr="00A343FD" w14:paraId="6A3361FE" w14:textId="77777777" w:rsidTr="00BE1683">
        <w:trPr>
          <w:cantSplit/>
        </w:trPr>
        <w:tc>
          <w:tcPr>
            <w:tcW w:w="1588" w:type="dxa"/>
          </w:tcPr>
          <w:p w14:paraId="50D5218C" w14:textId="77777777" w:rsidR="003C1AC8" w:rsidRPr="009F3483" w:rsidRDefault="003C1AC8" w:rsidP="00AC72CE">
            <w:pPr>
              <w:spacing w:before="40" w:after="40" w:line="276" w:lineRule="auto"/>
              <w:rPr>
                <w:b/>
                <w:sz w:val="20"/>
              </w:rPr>
            </w:pPr>
            <w:r w:rsidRPr="009F3483">
              <w:rPr>
                <w:b/>
                <w:sz w:val="20"/>
              </w:rPr>
              <w:t>CERTDP7</w:t>
            </w:r>
          </w:p>
        </w:tc>
        <w:tc>
          <w:tcPr>
            <w:tcW w:w="7320" w:type="dxa"/>
          </w:tcPr>
          <w:p w14:paraId="1B74C843" w14:textId="207CF1E0" w:rsidR="003C1AC8" w:rsidRPr="004162CD" w:rsidRDefault="003C1AC8" w:rsidP="00AC72CE">
            <w:pPr>
              <w:spacing w:before="40" w:after="40" w:line="276" w:lineRule="auto"/>
              <w:rPr>
                <w:sz w:val="20"/>
              </w:rPr>
            </w:pPr>
            <w:r>
              <w:rPr>
                <w:sz w:val="20"/>
                <w:lang w:val="en-US"/>
              </w:rPr>
              <w:t>[Void]</w:t>
            </w:r>
          </w:p>
        </w:tc>
      </w:tr>
      <w:tr w:rsidR="003C1AC8" w:rsidRPr="00A343FD" w14:paraId="1FC88658" w14:textId="77777777" w:rsidTr="00BE1683">
        <w:trPr>
          <w:cantSplit/>
        </w:trPr>
        <w:tc>
          <w:tcPr>
            <w:tcW w:w="1588" w:type="dxa"/>
          </w:tcPr>
          <w:p w14:paraId="50433B31" w14:textId="77777777" w:rsidR="003C1AC8" w:rsidRPr="009F3483" w:rsidRDefault="003C1AC8" w:rsidP="00AC72CE">
            <w:pPr>
              <w:spacing w:before="40" w:after="40" w:line="276" w:lineRule="auto"/>
              <w:rPr>
                <w:b/>
                <w:sz w:val="20"/>
              </w:rPr>
            </w:pPr>
            <w:r w:rsidRPr="009F3483">
              <w:rPr>
                <w:b/>
                <w:sz w:val="20"/>
              </w:rPr>
              <w:t>CERTDP8</w:t>
            </w:r>
          </w:p>
        </w:tc>
        <w:tc>
          <w:tcPr>
            <w:tcW w:w="7320" w:type="dxa"/>
          </w:tcPr>
          <w:p w14:paraId="3E42B28C" w14:textId="668A6499" w:rsidR="003C1AC8" w:rsidRPr="004162CD" w:rsidRDefault="003C1AC8" w:rsidP="00AC72CE">
            <w:pPr>
              <w:spacing w:before="40" w:after="40" w:line="276" w:lineRule="auto"/>
              <w:rPr>
                <w:sz w:val="20"/>
              </w:rPr>
            </w:pPr>
            <w:r>
              <w:rPr>
                <w:sz w:val="20"/>
                <w:lang w:val="en-US"/>
              </w:rPr>
              <w:t>[Void]</w:t>
            </w:r>
          </w:p>
        </w:tc>
      </w:tr>
      <w:tr w:rsidR="003C1AC8" w:rsidRPr="00A343FD" w14:paraId="3A0481DB" w14:textId="77777777" w:rsidTr="00BE1683">
        <w:trPr>
          <w:cantSplit/>
        </w:trPr>
        <w:tc>
          <w:tcPr>
            <w:tcW w:w="1588" w:type="dxa"/>
          </w:tcPr>
          <w:p w14:paraId="6AD69D81" w14:textId="77777777" w:rsidR="003C1AC8" w:rsidRPr="009F3483" w:rsidRDefault="003C1AC8" w:rsidP="00AC72CE">
            <w:pPr>
              <w:spacing w:before="40" w:after="40" w:line="276" w:lineRule="auto"/>
              <w:rPr>
                <w:b/>
                <w:sz w:val="20"/>
              </w:rPr>
            </w:pPr>
            <w:r w:rsidRPr="009F3483">
              <w:rPr>
                <w:b/>
                <w:sz w:val="20"/>
              </w:rPr>
              <w:t>CERTDP9</w:t>
            </w:r>
          </w:p>
        </w:tc>
        <w:tc>
          <w:tcPr>
            <w:tcW w:w="7320" w:type="dxa"/>
          </w:tcPr>
          <w:p w14:paraId="46655F44" w14:textId="048BDBEE" w:rsidR="003C1AC8" w:rsidRDefault="003C1AC8" w:rsidP="00AC72CE">
            <w:pPr>
              <w:spacing w:before="40" w:after="40" w:line="276" w:lineRule="auto"/>
              <w:rPr>
                <w:sz w:val="20"/>
              </w:rPr>
            </w:pPr>
            <w:r>
              <w:rPr>
                <w:sz w:val="20"/>
              </w:rPr>
              <w:t xml:space="preserve">The private keys of SM-DP+ Certificates used for Profile Binding with eUICC SHALL be protected and stored in HSM according to </w:t>
            </w:r>
            <w:r>
              <w:rPr>
                <w:sz w:val="20"/>
              </w:rPr>
              <w:fldChar w:fldCharType="begin"/>
            </w:r>
            <w:r>
              <w:rPr>
                <w:sz w:val="20"/>
              </w:rPr>
              <w:instrText xml:space="preserve"> REF CERTDP3 \h  \* MERGEFORMAT </w:instrText>
            </w:r>
            <w:r>
              <w:rPr>
                <w:sz w:val="20"/>
              </w:rPr>
            </w:r>
            <w:r>
              <w:rPr>
                <w:sz w:val="20"/>
              </w:rPr>
              <w:fldChar w:fldCharType="separate"/>
            </w:r>
            <w:r w:rsidR="005C746C" w:rsidRPr="005C746C">
              <w:rPr>
                <w:sz w:val="20"/>
              </w:rPr>
              <w:t>CERTDP3</w:t>
            </w:r>
            <w:r>
              <w:rPr>
                <w:sz w:val="20"/>
              </w:rPr>
              <w:fldChar w:fldCharType="end"/>
            </w:r>
            <w:r w:rsidRPr="004162CD">
              <w:rPr>
                <w:sz w:val="20"/>
              </w:rPr>
              <w:t>.</w:t>
            </w:r>
          </w:p>
        </w:tc>
      </w:tr>
      <w:tr w:rsidR="003C1AC8" w:rsidRPr="00A343FD" w14:paraId="31E8B7AF" w14:textId="77777777" w:rsidTr="00BE1683">
        <w:trPr>
          <w:cantSplit/>
        </w:trPr>
        <w:tc>
          <w:tcPr>
            <w:tcW w:w="1588" w:type="dxa"/>
          </w:tcPr>
          <w:p w14:paraId="59F67357" w14:textId="77777777" w:rsidR="003C1AC8" w:rsidRPr="009F3483" w:rsidRDefault="003C1AC8" w:rsidP="00AC72CE">
            <w:pPr>
              <w:spacing w:before="40" w:after="40" w:line="276" w:lineRule="auto"/>
              <w:rPr>
                <w:b/>
                <w:sz w:val="20"/>
              </w:rPr>
            </w:pPr>
            <w:r w:rsidRPr="009F3483">
              <w:rPr>
                <w:rFonts w:cs="Arial"/>
                <w:b/>
                <w:sz w:val="20"/>
              </w:rPr>
              <w:t>CERTDP10</w:t>
            </w:r>
          </w:p>
        </w:tc>
        <w:tc>
          <w:tcPr>
            <w:tcW w:w="7320" w:type="dxa"/>
          </w:tcPr>
          <w:p w14:paraId="5EB3C711" w14:textId="77777777" w:rsidR="003C1AC8" w:rsidRDefault="003C1AC8" w:rsidP="00AC72CE">
            <w:pPr>
              <w:spacing w:before="40" w:after="40" w:line="276" w:lineRule="auto"/>
              <w:rPr>
                <w:sz w:val="20"/>
              </w:rPr>
            </w:pPr>
            <w:r w:rsidRPr="000B03BF">
              <w:rPr>
                <w:rFonts w:cs="Arial"/>
                <w:sz w:val="20"/>
              </w:rPr>
              <w:t>The SM-DP+ SHALL implement rate-limiting mechanisms</w:t>
            </w:r>
            <w:r>
              <w:rPr>
                <w:rFonts w:cs="Arial"/>
                <w:sz w:val="20"/>
              </w:rPr>
              <w:t xml:space="preserve"> to mitigate against DoS attacks</w:t>
            </w:r>
            <w:r w:rsidRPr="000B03BF">
              <w:rPr>
                <w:rFonts w:cs="Arial"/>
                <w:sz w:val="20"/>
              </w:rPr>
              <w:t>.</w:t>
            </w:r>
          </w:p>
        </w:tc>
      </w:tr>
      <w:tr w:rsidR="003C1AC8" w:rsidRPr="00A343FD" w14:paraId="55D7B2B9" w14:textId="77777777" w:rsidTr="00BE1683">
        <w:trPr>
          <w:cantSplit/>
        </w:trPr>
        <w:tc>
          <w:tcPr>
            <w:tcW w:w="1588" w:type="dxa"/>
          </w:tcPr>
          <w:p w14:paraId="47DB8C9D" w14:textId="77777777" w:rsidR="003C1AC8" w:rsidRPr="009F3483" w:rsidRDefault="003C1AC8" w:rsidP="00AC72CE">
            <w:pPr>
              <w:spacing w:before="40" w:after="40" w:line="276" w:lineRule="auto"/>
              <w:rPr>
                <w:rFonts w:cs="Arial"/>
                <w:b/>
                <w:sz w:val="20"/>
              </w:rPr>
            </w:pPr>
            <w:r w:rsidRPr="009F3483">
              <w:rPr>
                <w:rFonts w:cs="Arial"/>
                <w:b/>
                <w:sz w:val="20"/>
              </w:rPr>
              <w:t>CERTDP11</w:t>
            </w:r>
          </w:p>
        </w:tc>
        <w:tc>
          <w:tcPr>
            <w:tcW w:w="7320" w:type="dxa"/>
          </w:tcPr>
          <w:p w14:paraId="4CAE4D48" w14:textId="2E6B5546" w:rsidR="003C1AC8" w:rsidRPr="000B03BF" w:rsidRDefault="003C1AC8" w:rsidP="00AC72CE">
            <w:pPr>
              <w:spacing w:before="40" w:after="40" w:line="276" w:lineRule="auto"/>
              <w:rPr>
                <w:rFonts w:cs="Arial"/>
                <w:sz w:val="20"/>
              </w:rPr>
            </w:pPr>
            <w:r>
              <w:rPr>
                <w:rFonts w:cs="Arial"/>
                <w:sz w:val="20"/>
              </w:rPr>
              <w:t>[Void]</w:t>
            </w:r>
          </w:p>
        </w:tc>
      </w:tr>
      <w:tr w:rsidR="003C1AC8" w:rsidRPr="00A343FD" w14:paraId="0CAA5F63" w14:textId="77777777" w:rsidTr="00BE1683">
        <w:trPr>
          <w:cantSplit/>
        </w:trPr>
        <w:tc>
          <w:tcPr>
            <w:tcW w:w="1588" w:type="dxa"/>
          </w:tcPr>
          <w:p w14:paraId="4EF04ECE" w14:textId="77777777" w:rsidR="003C1AC8" w:rsidRPr="009F3483" w:rsidRDefault="003C1AC8" w:rsidP="00AC72CE">
            <w:pPr>
              <w:spacing w:before="40" w:after="40" w:line="276" w:lineRule="auto"/>
              <w:rPr>
                <w:rFonts w:cs="Arial"/>
                <w:b/>
                <w:sz w:val="20"/>
              </w:rPr>
            </w:pPr>
            <w:r w:rsidRPr="009F3483">
              <w:rPr>
                <w:b/>
                <w:sz w:val="20"/>
              </w:rPr>
              <w:t>CERT</w:t>
            </w:r>
            <w:r>
              <w:rPr>
                <w:b/>
                <w:sz w:val="20"/>
              </w:rPr>
              <w:t>DP</w:t>
            </w:r>
            <w:r w:rsidRPr="009F3483">
              <w:rPr>
                <w:b/>
                <w:sz w:val="20"/>
              </w:rPr>
              <w:t>1</w:t>
            </w:r>
            <w:r>
              <w:rPr>
                <w:b/>
                <w:sz w:val="20"/>
              </w:rPr>
              <w:t>2</w:t>
            </w:r>
          </w:p>
        </w:tc>
        <w:tc>
          <w:tcPr>
            <w:tcW w:w="7320" w:type="dxa"/>
          </w:tcPr>
          <w:p w14:paraId="740C0861" w14:textId="77777777" w:rsidR="003C1AC8" w:rsidRPr="000B03BF" w:rsidRDefault="003C1AC8" w:rsidP="00AC72CE">
            <w:pPr>
              <w:spacing w:before="40" w:after="40" w:line="276" w:lineRule="auto"/>
              <w:rPr>
                <w:rFonts w:cs="Arial"/>
                <w:sz w:val="20"/>
              </w:rPr>
            </w:pPr>
            <w:r w:rsidRPr="003B5ADA">
              <w:rPr>
                <w:sz w:val="20"/>
              </w:rPr>
              <w:t xml:space="preserve">The </w:t>
            </w:r>
            <w:r>
              <w:rPr>
                <w:sz w:val="20"/>
              </w:rPr>
              <w:t>SM-DP+</w:t>
            </w:r>
            <w:r w:rsidRPr="003B5ADA">
              <w:rPr>
                <w:sz w:val="20"/>
              </w:rPr>
              <w:t xml:space="preserve"> </w:t>
            </w:r>
            <w:r>
              <w:rPr>
                <w:sz w:val="20"/>
              </w:rPr>
              <w:t xml:space="preserve">Public Key Certificate(s) </w:t>
            </w:r>
            <w:r w:rsidRPr="003B5ADA">
              <w:rPr>
                <w:sz w:val="20"/>
              </w:rPr>
              <w:t xml:space="preserve">SHALL be </w:t>
            </w:r>
            <w:r>
              <w:rPr>
                <w:sz w:val="20"/>
              </w:rPr>
              <w:t>signed by a GSMA CI.</w:t>
            </w:r>
          </w:p>
        </w:tc>
      </w:tr>
      <w:tr w:rsidR="0001160D" w:rsidRPr="00A343FD" w14:paraId="1A328C38" w14:textId="77777777" w:rsidTr="00BE1683">
        <w:trPr>
          <w:cantSplit/>
        </w:trPr>
        <w:tc>
          <w:tcPr>
            <w:tcW w:w="1588" w:type="dxa"/>
          </w:tcPr>
          <w:p w14:paraId="15990332" w14:textId="44E1731B" w:rsidR="0001160D" w:rsidRPr="009F3483" w:rsidRDefault="002D209B" w:rsidP="00AC72CE">
            <w:pPr>
              <w:spacing w:before="40" w:after="40" w:line="276" w:lineRule="auto"/>
              <w:rPr>
                <w:b/>
                <w:sz w:val="20"/>
              </w:rPr>
            </w:pPr>
            <w:r w:rsidRPr="009F3483">
              <w:rPr>
                <w:b/>
                <w:sz w:val="20"/>
              </w:rPr>
              <w:t>CERT</w:t>
            </w:r>
            <w:r>
              <w:rPr>
                <w:b/>
                <w:sz w:val="20"/>
              </w:rPr>
              <w:t>DP</w:t>
            </w:r>
            <w:r w:rsidRPr="009F3483">
              <w:rPr>
                <w:b/>
                <w:sz w:val="20"/>
              </w:rPr>
              <w:t>1</w:t>
            </w:r>
            <w:r>
              <w:rPr>
                <w:b/>
                <w:sz w:val="20"/>
              </w:rPr>
              <w:t>3</w:t>
            </w:r>
          </w:p>
        </w:tc>
        <w:tc>
          <w:tcPr>
            <w:tcW w:w="7320" w:type="dxa"/>
          </w:tcPr>
          <w:p w14:paraId="23353E45" w14:textId="77777777" w:rsidR="002D209B" w:rsidRPr="002D209B" w:rsidRDefault="002D209B" w:rsidP="002D209B">
            <w:pPr>
              <w:spacing w:before="40" w:after="40" w:line="276" w:lineRule="auto"/>
              <w:rPr>
                <w:sz w:val="20"/>
              </w:rPr>
            </w:pPr>
            <w:r w:rsidRPr="002D209B">
              <w:rPr>
                <w:sz w:val="20"/>
              </w:rPr>
              <w:t>The SM-DP+ processes SHALL ensure that any Java Application to be included in Profile Package(s) is bytecode verified.</w:t>
            </w:r>
          </w:p>
          <w:p w14:paraId="17A3673A" w14:textId="262E8755" w:rsidR="002D209B" w:rsidRPr="002D209B" w:rsidRDefault="002D209B" w:rsidP="002D209B">
            <w:pPr>
              <w:spacing w:before="40" w:after="40" w:line="276" w:lineRule="auto"/>
              <w:rPr>
                <w:sz w:val="20"/>
              </w:rPr>
            </w:pPr>
            <w:r w:rsidRPr="002D209B">
              <w:rPr>
                <w:sz w:val="20"/>
              </w:rPr>
              <w:t>NOTE</w:t>
            </w:r>
            <w:r w:rsidR="003B0F35">
              <w:rPr>
                <w:sz w:val="20"/>
              </w:rPr>
              <w:t> </w:t>
            </w:r>
            <w:r w:rsidRPr="002D209B">
              <w:rPr>
                <w:sz w:val="20"/>
              </w:rPr>
              <w:t>1: As per CERTDP2, the SM-DP+ processes are verified in the scope of SAS-SM.</w:t>
            </w:r>
          </w:p>
          <w:p w14:paraId="2A1C493E" w14:textId="2F7A8B37" w:rsidR="0001160D" w:rsidRPr="003B5ADA" w:rsidRDefault="002D209B" w:rsidP="002D209B">
            <w:pPr>
              <w:spacing w:before="40" w:after="40" w:line="276" w:lineRule="auto"/>
              <w:rPr>
                <w:sz w:val="20"/>
              </w:rPr>
            </w:pPr>
            <w:r w:rsidRPr="002D209B">
              <w:rPr>
                <w:sz w:val="20"/>
              </w:rPr>
              <w:t>NOTE</w:t>
            </w:r>
            <w:r w:rsidR="00590CDF">
              <w:rPr>
                <w:sz w:val="20"/>
              </w:rPr>
              <w:t> </w:t>
            </w:r>
            <w:r w:rsidRPr="002D209B">
              <w:rPr>
                <w:sz w:val="20"/>
              </w:rPr>
              <w:t>2: It is sufficient to enforce this requirement once for a given Java Application contained within an unpersonalised Profile.</w:t>
            </w:r>
          </w:p>
        </w:tc>
      </w:tr>
    </w:tbl>
    <w:p w14:paraId="7F1A0D09" w14:textId="2F287B5C" w:rsidR="003C1AC8" w:rsidRDefault="00331BB5" w:rsidP="00D9742B">
      <w:pPr>
        <w:pStyle w:val="TableCaption"/>
        <w:numPr>
          <w:ilvl w:val="0"/>
          <w:numId w:val="0"/>
        </w:numPr>
        <w:ind w:left="360" w:hanging="360"/>
      </w:pPr>
      <w:r>
        <w:t>Table 4.14.3.1</w:t>
      </w:r>
      <w:r w:rsidR="003C1AC8">
        <w:t>: SM-DP+ Certification Requirements</w:t>
      </w:r>
    </w:p>
    <w:p w14:paraId="25731BB1" w14:textId="77777777" w:rsidR="003C1AC8" w:rsidRDefault="003C1AC8" w:rsidP="003C1AC8">
      <w:pPr>
        <w:pStyle w:val="Heading3"/>
      </w:pPr>
      <w:bookmarkStart w:id="850" w:name="_Toc472934739"/>
      <w:bookmarkStart w:id="851" w:name="_Toc228126372"/>
      <w:r>
        <w:t>SM-DS Certification</w:t>
      </w:r>
      <w:bookmarkEnd w:id="850"/>
      <w:r>
        <w:t xml:space="preserve"> Requirements</w:t>
      </w:r>
      <w:bookmarkEnd w:id="8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A343FD" w14:paraId="4FCD7CAF" w14:textId="77777777" w:rsidTr="00AC72CE">
        <w:trPr>
          <w:cantSplit/>
          <w:tblHeader/>
        </w:trPr>
        <w:tc>
          <w:tcPr>
            <w:tcW w:w="1696" w:type="dxa"/>
            <w:shd w:val="clear" w:color="auto" w:fill="DE002B"/>
          </w:tcPr>
          <w:p w14:paraId="4BFA0DDF"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52F3032B"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0BB3FEE0" w14:textId="77777777" w:rsidTr="00AC72CE">
        <w:tc>
          <w:tcPr>
            <w:tcW w:w="1696" w:type="dxa"/>
          </w:tcPr>
          <w:p w14:paraId="19352D47" w14:textId="77777777" w:rsidR="003C1AC8" w:rsidRPr="009F3483" w:rsidRDefault="003C1AC8" w:rsidP="00AC72CE">
            <w:pPr>
              <w:spacing w:before="40" w:after="40" w:line="276" w:lineRule="auto"/>
              <w:rPr>
                <w:b/>
                <w:sz w:val="20"/>
              </w:rPr>
            </w:pPr>
            <w:r w:rsidRPr="009F3483">
              <w:rPr>
                <w:b/>
                <w:sz w:val="20"/>
              </w:rPr>
              <w:t>CERTDS1</w:t>
            </w:r>
          </w:p>
        </w:tc>
        <w:tc>
          <w:tcPr>
            <w:tcW w:w="7320" w:type="dxa"/>
          </w:tcPr>
          <w:p w14:paraId="2816BF42" w14:textId="3816A46B" w:rsidR="003C1AC8" w:rsidRPr="003B5ADA" w:rsidRDefault="003C1AC8" w:rsidP="00AC72CE">
            <w:pPr>
              <w:spacing w:before="40" w:after="40" w:line="276" w:lineRule="auto"/>
              <w:rPr>
                <w:sz w:val="20"/>
              </w:rPr>
            </w:pPr>
            <w:r w:rsidRPr="0061668E">
              <w:rPr>
                <w:sz w:val="20"/>
              </w:rPr>
              <w:t>The SM-DS provider SHALL be required to declare product compliance with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5C746C" w:rsidRPr="005C746C">
              <w:rPr>
                <w:sz w:val="20"/>
              </w:rPr>
              <w:t>[24]</w:t>
            </w:r>
            <w:r>
              <w:rPr>
                <w:sz w:val="20"/>
              </w:rPr>
              <w:fldChar w:fldCharType="end"/>
            </w:r>
            <w:r>
              <w:rPr>
                <w:sz w:val="20"/>
              </w:rPr>
              <w:t>.</w:t>
            </w:r>
          </w:p>
        </w:tc>
      </w:tr>
      <w:tr w:rsidR="003C1AC8" w:rsidRPr="00A343FD" w14:paraId="4C8E3BD4" w14:textId="77777777" w:rsidTr="00AC72CE">
        <w:tc>
          <w:tcPr>
            <w:tcW w:w="1696" w:type="dxa"/>
          </w:tcPr>
          <w:p w14:paraId="13459E2F" w14:textId="77777777" w:rsidR="003C1AC8" w:rsidRPr="009F3483" w:rsidRDefault="003C1AC8" w:rsidP="00AC72CE">
            <w:pPr>
              <w:spacing w:before="40" w:after="40" w:line="276" w:lineRule="auto"/>
              <w:rPr>
                <w:b/>
                <w:sz w:val="20"/>
              </w:rPr>
            </w:pPr>
            <w:r w:rsidRPr="009F3483">
              <w:rPr>
                <w:b/>
                <w:sz w:val="20"/>
              </w:rPr>
              <w:t>CERTDS2</w:t>
            </w:r>
          </w:p>
        </w:tc>
        <w:tc>
          <w:tcPr>
            <w:tcW w:w="7320" w:type="dxa"/>
          </w:tcPr>
          <w:p w14:paraId="70D23D80" w14:textId="360EBF12" w:rsidR="003C1AC8" w:rsidRPr="00207AB2" w:rsidRDefault="003C1AC8" w:rsidP="00AC72CE">
            <w:pPr>
              <w:spacing w:before="40" w:after="40" w:line="276" w:lineRule="auto"/>
              <w:rPr>
                <w:sz w:val="20"/>
              </w:rPr>
            </w:pPr>
            <w:r w:rsidRPr="0061668E">
              <w:rPr>
                <w:sz w:val="20"/>
                <w:lang w:val="en-US"/>
              </w:rPr>
              <w:t xml:space="preserve">The SM-DS SHALL be </w:t>
            </w:r>
            <w:r w:rsidR="000811BA" w:rsidRPr="000811BA">
              <w:rPr>
                <w:sz w:val="20"/>
                <w:lang w:val="en-US"/>
              </w:rPr>
              <w:t>accredited</w:t>
            </w:r>
            <w:r w:rsidRPr="0061668E">
              <w:rPr>
                <w:sz w:val="20"/>
                <w:lang w:val="en-US"/>
              </w:rPr>
              <w:t xml:space="preserve"> according to </w:t>
            </w:r>
            <w:r>
              <w:rPr>
                <w:sz w:val="20"/>
                <w:lang w:val="en-US"/>
              </w:rPr>
              <w:t xml:space="preserve">FS.08 SAS-SM Standard v3 </w:t>
            </w:r>
            <w:r>
              <w:rPr>
                <w:sz w:val="20"/>
                <w:lang w:val="en-US"/>
              </w:rPr>
              <w:fldChar w:fldCharType="begin"/>
            </w:r>
            <w:r>
              <w:rPr>
                <w:sz w:val="20"/>
                <w:lang w:val="en-US"/>
              </w:rPr>
              <w:instrText xml:space="preserve"> REF FS08 \h  \* MERGEFORMAT </w:instrText>
            </w:r>
            <w:r>
              <w:rPr>
                <w:sz w:val="20"/>
                <w:lang w:val="en-US"/>
              </w:rPr>
            </w:r>
            <w:r>
              <w:rPr>
                <w:sz w:val="20"/>
                <w:lang w:val="en-US"/>
              </w:rPr>
              <w:fldChar w:fldCharType="separate"/>
            </w:r>
            <w:r w:rsidR="005C746C" w:rsidRPr="005C746C">
              <w:rPr>
                <w:sz w:val="20"/>
                <w:lang w:val="en-US"/>
              </w:rPr>
              <w:t>[22]</w:t>
            </w:r>
            <w:r>
              <w:rPr>
                <w:sz w:val="20"/>
                <w:lang w:val="en-US"/>
              </w:rPr>
              <w:fldChar w:fldCharType="end"/>
            </w:r>
            <w:r>
              <w:rPr>
                <w:sz w:val="20"/>
                <w:lang w:val="en-US"/>
              </w:rPr>
              <w:t xml:space="preserve"> and FS.09 SAS-SM Methodology v3 </w:t>
            </w:r>
            <w:r>
              <w:rPr>
                <w:sz w:val="20"/>
                <w:lang w:val="en-US"/>
              </w:rPr>
              <w:fldChar w:fldCharType="begin"/>
            </w:r>
            <w:r>
              <w:rPr>
                <w:sz w:val="20"/>
                <w:lang w:val="en-US"/>
              </w:rPr>
              <w:instrText xml:space="preserve"> REF FS09 \h  \* MERGEFORMAT </w:instrText>
            </w:r>
            <w:r>
              <w:rPr>
                <w:sz w:val="20"/>
                <w:lang w:val="en-US"/>
              </w:rPr>
            </w:r>
            <w:r>
              <w:rPr>
                <w:sz w:val="20"/>
                <w:lang w:val="en-US"/>
              </w:rPr>
              <w:fldChar w:fldCharType="separate"/>
            </w:r>
            <w:r w:rsidR="005C746C" w:rsidRPr="005C746C">
              <w:rPr>
                <w:sz w:val="20"/>
                <w:lang w:val="en-US"/>
              </w:rPr>
              <w:t>[28]</w:t>
            </w:r>
            <w:r>
              <w:rPr>
                <w:sz w:val="20"/>
                <w:lang w:val="en-US"/>
              </w:rPr>
              <w:fldChar w:fldCharType="end"/>
            </w:r>
            <w:r>
              <w:rPr>
                <w:sz w:val="20"/>
                <w:lang w:val="en-US"/>
              </w:rPr>
              <w:t>.</w:t>
            </w:r>
          </w:p>
        </w:tc>
      </w:tr>
      <w:tr w:rsidR="003C1AC8" w:rsidRPr="00A343FD" w14:paraId="66377093" w14:textId="77777777" w:rsidTr="00AC72CE">
        <w:tc>
          <w:tcPr>
            <w:tcW w:w="1696" w:type="dxa"/>
          </w:tcPr>
          <w:p w14:paraId="079A1640" w14:textId="77777777" w:rsidR="003C1AC8" w:rsidRPr="009F3483" w:rsidRDefault="003C1AC8" w:rsidP="00AC72CE">
            <w:pPr>
              <w:spacing w:before="40" w:after="40" w:line="276" w:lineRule="auto"/>
              <w:rPr>
                <w:b/>
                <w:sz w:val="20"/>
              </w:rPr>
            </w:pPr>
            <w:r w:rsidRPr="009F3483">
              <w:rPr>
                <w:b/>
                <w:sz w:val="20"/>
              </w:rPr>
              <w:t>CERTDS3</w:t>
            </w:r>
          </w:p>
        </w:tc>
        <w:tc>
          <w:tcPr>
            <w:tcW w:w="7320" w:type="dxa"/>
          </w:tcPr>
          <w:p w14:paraId="3D544DBF" w14:textId="77777777" w:rsidR="003C1AC8" w:rsidRPr="00980EB5" w:rsidRDefault="003C1AC8" w:rsidP="00AC72CE">
            <w:pPr>
              <w:spacing w:before="40" w:after="40" w:line="276" w:lineRule="auto"/>
              <w:rPr>
                <w:sz w:val="20"/>
              </w:rPr>
            </w:pPr>
            <w:r w:rsidRPr="0061668E">
              <w:rPr>
                <w:sz w:val="20"/>
                <w:lang w:val="en-US"/>
              </w:rPr>
              <w:t xml:space="preserve">The SM-DS SHALL implement isolation </w:t>
            </w:r>
            <w:r>
              <w:rPr>
                <w:sz w:val="20"/>
                <w:lang w:val="en-US"/>
              </w:rPr>
              <w:t xml:space="preserve">of </w:t>
            </w:r>
            <w:r w:rsidRPr="0061668E">
              <w:rPr>
                <w:sz w:val="20"/>
                <w:lang w:val="en-US"/>
              </w:rPr>
              <w:t>privileges (Log, Audit, Operation,</w:t>
            </w:r>
            <w:r>
              <w:rPr>
                <w:sz w:val="20"/>
                <w:lang w:val="en-US"/>
              </w:rPr>
              <w:t xml:space="preserve"> and</w:t>
            </w:r>
            <w:r w:rsidRPr="0061668E">
              <w:rPr>
                <w:sz w:val="20"/>
                <w:lang w:val="en-US"/>
              </w:rPr>
              <w:t xml:space="preserve"> Administration).</w:t>
            </w:r>
          </w:p>
        </w:tc>
      </w:tr>
      <w:tr w:rsidR="003C1AC8" w:rsidRPr="00A343FD" w14:paraId="3BBEE259" w14:textId="77777777" w:rsidTr="00AC72CE">
        <w:tc>
          <w:tcPr>
            <w:tcW w:w="1696" w:type="dxa"/>
          </w:tcPr>
          <w:p w14:paraId="77E6AF96" w14:textId="77777777" w:rsidR="003C1AC8" w:rsidRPr="009F3483" w:rsidRDefault="003C1AC8" w:rsidP="00AC72CE">
            <w:pPr>
              <w:spacing w:before="40" w:after="40" w:line="276" w:lineRule="auto"/>
              <w:rPr>
                <w:b/>
                <w:sz w:val="20"/>
              </w:rPr>
            </w:pPr>
            <w:r w:rsidRPr="009F3483">
              <w:rPr>
                <w:b/>
                <w:sz w:val="20"/>
              </w:rPr>
              <w:t>CERTDS4</w:t>
            </w:r>
          </w:p>
        </w:tc>
        <w:tc>
          <w:tcPr>
            <w:tcW w:w="7320" w:type="dxa"/>
          </w:tcPr>
          <w:p w14:paraId="67EAF4D1" w14:textId="77777777" w:rsidR="003C1AC8" w:rsidRDefault="003C1AC8" w:rsidP="00AC72CE">
            <w:pPr>
              <w:spacing w:before="40" w:after="40" w:line="276" w:lineRule="auto"/>
              <w:rPr>
                <w:sz w:val="20"/>
              </w:rPr>
            </w:pPr>
            <w:r w:rsidRPr="0061668E">
              <w:rPr>
                <w:sz w:val="20"/>
                <w:lang w:val="en-US"/>
              </w:rPr>
              <w:t>The SM-DS SHALL implement operating system hardening mechanisms.</w:t>
            </w:r>
          </w:p>
        </w:tc>
      </w:tr>
      <w:tr w:rsidR="003C1AC8" w:rsidRPr="00A343FD" w14:paraId="33B21CB7" w14:textId="77777777" w:rsidTr="00AC72CE">
        <w:tc>
          <w:tcPr>
            <w:tcW w:w="1696" w:type="dxa"/>
          </w:tcPr>
          <w:p w14:paraId="24FE43CE" w14:textId="77777777" w:rsidR="003C1AC8" w:rsidRPr="009F3483" w:rsidRDefault="003C1AC8" w:rsidP="00AC72CE">
            <w:pPr>
              <w:spacing w:before="40" w:after="40" w:line="276" w:lineRule="auto"/>
              <w:rPr>
                <w:b/>
                <w:sz w:val="20"/>
              </w:rPr>
            </w:pPr>
            <w:r w:rsidRPr="009F3483">
              <w:rPr>
                <w:b/>
                <w:sz w:val="20"/>
              </w:rPr>
              <w:lastRenderedPageBreak/>
              <w:t>CERTDS5</w:t>
            </w:r>
          </w:p>
        </w:tc>
        <w:tc>
          <w:tcPr>
            <w:tcW w:w="7320" w:type="dxa"/>
          </w:tcPr>
          <w:p w14:paraId="497BF6A6" w14:textId="77777777" w:rsidR="003C1AC8" w:rsidRDefault="003C1AC8" w:rsidP="00AC72CE">
            <w:pPr>
              <w:spacing w:before="40" w:after="40" w:line="276" w:lineRule="auto"/>
              <w:rPr>
                <w:sz w:val="20"/>
              </w:rPr>
            </w:pPr>
            <w:r w:rsidRPr="0061668E">
              <w:rPr>
                <w:sz w:val="20"/>
                <w:lang w:val="en-US"/>
              </w:rPr>
              <w:t>The SM-DS SHALL implement separation of control, user and administrative planes.</w:t>
            </w:r>
          </w:p>
        </w:tc>
      </w:tr>
      <w:tr w:rsidR="003C1AC8" w:rsidRPr="00A343FD" w14:paraId="6732B8B1" w14:textId="77777777" w:rsidTr="00AC72CE">
        <w:tc>
          <w:tcPr>
            <w:tcW w:w="1696" w:type="dxa"/>
          </w:tcPr>
          <w:p w14:paraId="53046D39" w14:textId="77777777" w:rsidR="003C1AC8" w:rsidRPr="009F3483" w:rsidRDefault="003C1AC8" w:rsidP="00AC72CE">
            <w:pPr>
              <w:spacing w:before="40" w:after="40" w:line="276" w:lineRule="auto"/>
              <w:rPr>
                <w:b/>
                <w:sz w:val="20"/>
              </w:rPr>
            </w:pPr>
            <w:r w:rsidRPr="009F3483">
              <w:rPr>
                <w:b/>
                <w:sz w:val="20"/>
              </w:rPr>
              <w:t>CERTDS6</w:t>
            </w:r>
          </w:p>
        </w:tc>
        <w:tc>
          <w:tcPr>
            <w:tcW w:w="7320" w:type="dxa"/>
          </w:tcPr>
          <w:p w14:paraId="6BDF0E41" w14:textId="03492ED7" w:rsidR="003C1AC8" w:rsidRDefault="003C1AC8" w:rsidP="00AC72CE">
            <w:pPr>
              <w:spacing w:before="40" w:after="40" w:line="276" w:lineRule="auto"/>
              <w:rPr>
                <w:sz w:val="20"/>
              </w:rPr>
            </w:pPr>
            <w:r>
              <w:rPr>
                <w:sz w:val="20"/>
                <w:lang w:val="en-US"/>
              </w:rPr>
              <w:t>[Void]</w:t>
            </w:r>
          </w:p>
        </w:tc>
      </w:tr>
      <w:tr w:rsidR="003C1AC8" w:rsidRPr="00A343FD" w14:paraId="3546A72C" w14:textId="77777777" w:rsidTr="00AC72CE">
        <w:tc>
          <w:tcPr>
            <w:tcW w:w="1696" w:type="dxa"/>
          </w:tcPr>
          <w:p w14:paraId="1FE4397E" w14:textId="77777777" w:rsidR="003C1AC8" w:rsidRPr="009F3483" w:rsidRDefault="003C1AC8" w:rsidP="00AC72CE">
            <w:pPr>
              <w:spacing w:before="40" w:after="40" w:line="276" w:lineRule="auto"/>
              <w:rPr>
                <w:b/>
                <w:sz w:val="20"/>
              </w:rPr>
            </w:pPr>
            <w:r w:rsidRPr="009F3483">
              <w:rPr>
                <w:b/>
                <w:sz w:val="20"/>
              </w:rPr>
              <w:t>CERTDS7</w:t>
            </w:r>
          </w:p>
        </w:tc>
        <w:tc>
          <w:tcPr>
            <w:tcW w:w="7320" w:type="dxa"/>
          </w:tcPr>
          <w:p w14:paraId="117E4C6D" w14:textId="299695F8" w:rsidR="003C1AC8" w:rsidRDefault="003C1AC8" w:rsidP="00AC72CE">
            <w:pPr>
              <w:spacing w:before="40" w:after="40" w:line="276" w:lineRule="auto"/>
              <w:rPr>
                <w:sz w:val="20"/>
              </w:rPr>
            </w:pPr>
            <w:r>
              <w:rPr>
                <w:sz w:val="20"/>
                <w:lang w:val="en-US"/>
              </w:rPr>
              <w:t>[Void]</w:t>
            </w:r>
          </w:p>
        </w:tc>
      </w:tr>
      <w:tr w:rsidR="003C1AC8" w:rsidRPr="00A343FD" w14:paraId="608712B9" w14:textId="77777777" w:rsidTr="00AC72CE">
        <w:tc>
          <w:tcPr>
            <w:tcW w:w="1696" w:type="dxa"/>
          </w:tcPr>
          <w:p w14:paraId="728817F3" w14:textId="77777777" w:rsidR="003C1AC8" w:rsidRPr="009F3483" w:rsidRDefault="003C1AC8" w:rsidP="00AC72CE">
            <w:pPr>
              <w:spacing w:before="40" w:after="40" w:line="276" w:lineRule="auto"/>
              <w:rPr>
                <w:b/>
                <w:sz w:val="20"/>
              </w:rPr>
            </w:pPr>
            <w:r>
              <w:rPr>
                <w:b/>
                <w:sz w:val="20"/>
              </w:rPr>
              <w:t>CERTDS8</w:t>
            </w:r>
          </w:p>
        </w:tc>
        <w:tc>
          <w:tcPr>
            <w:tcW w:w="7320" w:type="dxa"/>
          </w:tcPr>
          <w:p w14:paraId="6A0BC4BA" w14:textId="77777777" w:rsidR="003C1AC8" w:rsidRPr="0061668E" w:rsidRDefault="003C1AC8" w:rsidP="00AC72CE">
            <w:pPr>
              <w:spacing w:before="40" w:after="40" w:line="276" w:lineRule="auto"/>
              <w:rPr>
                <w:sz w:val="20"/>
                <w:lang w:val="en-US"/>
              </w:rPr>
            </w:pPr>
            <w:r w:rsidRPr="00E950D1">
              <w:rPr>
                <w:sz w:val="20"/>
              </w:rPr>
              <w:t xml:space="preserve">The SM-DS </w:t>
            </w:r>
            <w:r>
              <w:rPr>
                <w:sz w:val="20"/>
              </w:rPr>
              <w:t xml:space="preserve">Public Key </w:t>
            </w:r>
            <w:r w:rsidRPr="00E950D1">
              <w:rPr>
                <w:sz w:val="20"/>
              </w:rPr>
              <w:t>Certificate</w:t>
            </w:r>
            <w:r>
              <w:rPr>
                <w:sz w:val="20"/>
              </w:rPr>
              <w:t>(s)</w:t>
            </w:r>
            <w:r w:rsidRPr="00E950D1">
              <w:rPr>
                <w:sz w:val="20"/>
              </w:rPr>
              <w:t xml:space="preserve"> SHALL be signed by </w:t>
            </w:r>
            <w:r>
              <w:rPr>
                <w:sz w:val="20"/>
              </w:rPr>
              <w:t xml:space="preserve">a </w:t>
            </w:r>
            <w:r w:rsidRPr="00E950D1">
              <w:rPr>
                <w:sz w:val="20"/>
              </w:rPr>
              <w:t>GSMA CI.</w:t>
            </w:r>
          </w:p>
        </w:tc>
      </w:tr>
    </w:tbl>
    <w:p w14:paraId="38E6266A" w14:textId="7CF53400" w:rsidR="003C1AC8" w:rsidRDefault="00D732C1" w:rsidP="00D9742B">
      <w:pPr>
        <w:pStyle w:val="TableCaption"/>
        <w:numPr>
          <w:ilvl w:val="0"/>
          <w:numId w:val="0"/>
        </w:numPr>
      </w:pPr>
      <w:r>
        <w:t>Table 4.14.4.1</w:t>
      </w:r>
      <w:r w:rsidR="003C1AC8">
        <w:t>: SM-DS Certification Requirements</w:t>
      </w:r>
    </w:p>
    <w:p w14:paraId="705C76DD" w14:textId="77777777" w:rsidR="003C1AC8" w:rsidRDefault="003C1AC8" w:rsidP="003C1AC8">
      <w:pPr>
        <w:pStyle w:val="Heading3"/>
      </w:pPr>
      <w:bookmarkStart w:id="852" w:name="_Toc472934740"/>
      <w:bookmarkStart w:id="853" w:name="_Toc228126373"/>
      <w:r>
        <w:t>LPA Certification</w:t>
      </w:r>
      <w:bookmarkEnd w:id="852"/>
      <w:r>
        <w:t xml:space="preserve"> Requirements</w:t>
      </w:r>
      <w:bookmarkEnd w:id="8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A343FD" w14:paraId="2DF0C25D" w14:textId="77777777" w:rsidTr="00AC72CE">
        <w:trPr>
          <w:cantSplit/>
          <w:tblHeader/>
        </w:trPr>
        <w:tc>
          <w:tcPr>
            <w:tcW w:w="1696" w:type="dxa"/>
            <w:shd w:val="clear" w:color="auto" w:fill="DE002B"/>
          </w:tcPr>
          <w:p w14:paraId="2648EBA1"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56845654"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2DB06184" w14:textId="77777777" w:rsidTr="00AC72CE">
        <w:tc>
          <w:tcPr>
            <w:tcW w:w="1696" w:type="dxa"/>
          </w:tcPr>
          <w:p w14:paraId="085D2834" w14:textId="77777777" w:rsidR="003C1AC8" w:rsidRPr="009F3483" w:rsidRDefault="003C1AC8" w:rsidP="00AC72CE">
            <w:pPr>
              <w:spacing w:before="40" w:after="40" w:line="276" w:lineRule="auto"/>
              <w:rPr>
                <w:b/>
                <w:sz w:val="20"/>
              </w:rPr>
            </w:pPr>
            <w:r w:rsidRPr="009F3483">
              <w:rPr>
                <w:b/>
                <w:sz w:val="20"/>
              </w:rPr>
              <w:t>CERTLPA1</w:t>
            </w:r>
          </w:p>
        </w:tc>
        <w:tc>
          <w:tcPr>
            <w:tcW w:w="7320" w:type="dxa"/>
          </w:tcPr>
          <w:p w14:paraId="78DC1221" w14:textId="77777777" w:rsidR="003C1AC8" w:rsidRPr="003B5ADA" w:rsidRDefault="003C1AC8" w:rsidP="00AC72CE">
            <w:pPr>
              <w:spacing w:before="40" w:after="40" w:line="276" w:lineRule="auto"/>
              <w:rPr>
                <w:sz w:val="20"/>
              </w:rPr>
            </w:pPr>
            <w:r w:rsidRPr="00207AB2">
              <w:rPr>
                <w:sz w:val="20"/>
              </w:rPr>
              <w:t xml:space="preserve">There SHALL be a </w:t>
            </w:r>
            <w:r>
              <w:rPr>
                <w:sz w:val="20"/>
              </w:rPr>
              <w:t>c</w:t>
            </w:r>
            <w:r w:rsidRPr="00207AB2">
              <w:rPr>
                <w:sz w:val="20"/>
              </w:rPr>
              <w:t xml:space="preserve">ertification process for all </w:t>
            </w:r>
            <w:r>
              <w:rPr>
                <w:sz w:val="20"/>
              </w:rPr>
              <w:t xml:space="preserve">the LPA elements </w:t>
            </w:r>
            <w:r w:rsidRPr="00980EB5">
              <w:rPr>
                <w:sz w:val="20"/>
              </w:rPr>
              <w:t>communicating with R</w:t>
            </w:r>
            <w:r>
              <w:rPr>
                <w:sz w:val="20"/>
              </w:rPr>
              <w:t xml:space="preserve">emote </w:t>
            </w:r>
            <w:r w:rsidRPr="00980EB5">
              <w:rPr>
                <w:sz w:val="20"/>
              </w:rPr>
              <w:t>S</w:t>
            </w:r>
            <w:r>
              <w:rPr>
                <w:sz w:val="20"/>
              </w:rPr>
              <w:t xml:space="preserve">IM </w:t>
            </w:r>
            <w:r w:rsidRPr="00980EB5">
              <w:rPr>
                <w:sz w:val="20"/>
              </w:rPr>
              <w:t>P</w:t>
            </w:r>
            <w:r>
              <w:rPr>
                <w:sz w:val="20"/>
              </w:rPr>
              <w:t>rovisioning</w:t>
            </w:r>
            <w:r w:rsidRPr="00980EB5">
              <w:rPr>
                <w:sz w:val="20"/>
              </w:rPr>
              <w:t xml:space="preserve"> entities</w:t>
            </w:r>
            <w:r>
              <w:rPr>
                <w:sz w:val="20"/>
              </w:rPr>
              <w:t>.</w:t>
            </w:r>
          </w:p>
        </w:tc>
      </w:tr>
      <w:tr w:rsidR="003C1AC8" w:rsidRPr="00A343FD" w14:paraId="1C2FD244" w14:textId="77777777" w:rsidTr="00AC72CE">
        <w:tc>
          <w:tcPr>
            <w:tcW w:w="1696" w:type="dxa"/>
          </w:tcPr>
          <w:p w14:paraId="6299E396" w14:textId="77777777" w:rsidR="003C1AC8" w:rsidRPr="009F3483" w:rsidRDefault="003C1AC8" w:rsidP="00AC72CE">
            <w:pPr>
              <w:spacing w:before="40" w:after="40" w:line="276" w:lineRule="auto"/>
              <w:rPr>
                <w:b/>
                <w:sz w:val="20"/>
              </w:rPr>
            </w:pPr>
            <w:r w:rsidRPr="009F3483">
              <w:rPr>
                <w:b/>
                <w:sz w:val="20"/>
              </w:rPr>
              <w:t>CERTLPA2</w:t>
            </w:r>
          </w:p>
        </w:tc>
        <w:tc>
          <w:tcPr>
            <w:tcW w:w="7320" w:type="dxa"/>
          </w:tcPr>
          <w:p w14:paraId="44BCDB24" w14:textId="77777777" w:rsidR="003C1AC8" w:rsidRPr="00207AB2" w:rsidRDefault="003C1AC8" w:rsidP="00AC72CE">
            <w:pPr>
              <w:spacing w:before="40" w:after="40" w:line="276" w:lineRule="auto"/>
              <w:rPr>
                <w:sz w:val="20"/>
              </w:rPr>
            </w:pPr>
            <w:r>
              <w:rPr>
                <w:sz w:val="20"/>
              </w:rPr>
              <w:t xml:space="preserve">The certification process SHALL ensure that Local Profile Management Operations are sent by authorised LPA elements only. </w:t>
            </w:r>
          </w:p>
        </w:tc>
      </w:tr>
      <w:tr w:rsidR="003C1AC8" w:rsidRPr="00A343FD" w14:paraId="37F70507" w14:textId="77777777" w:rsidTr="00AC72CE">
        <w:tc>
          <w:tcPr>
            <w:tcW w:w="1696" w:type="dxa"/>
          </w:tcPr>
          <w:p w14:paraId="71A23A8A" w14:textId="77777777" w:rsidR="003C1AC8" w:rsidRPr="009F3483" w:rsidRDefault="003C1AC8" w:rsidP="00AC72CE">
            <w:pPr>
              <w:spacing w:before="40" w:after="40" w:line="276" w:lineRule="auto"/>
              <w:rPr>
                <w:b/>
                <w:sz w:val="20"/>
              </w:rPr>
            </w:pPr>
            <w:r w:rsidRPr="009F3483">
              <w:rPr>
                <w:b/>
                <w:sz w:val="20"/>
              </w:rPr>
              <w:t>CERTLPA3</w:t>
            </w:r>
          </w:p>
        </w:tc>
        <w:tc>
          <w:tcPr>
            <w:tcW w:w="7320" w:type="dxa"/>
          </w:tcPr>
          <w:p w14:paraId="77ACB70A" w14:textId="77777777" w:rsidR="003C1AC8" w:rsidRPr="00980EB5" w:rsidRDefault="003C1AC8" w:rsidP="00AC72CE">
            <w:pPr>
              <w:spacing w:before="40" w:after="40" w:line="276" w:lineRule="auto"/>
              <w:rPr>
                <w:sz w:val="20"/>
              </w:rPr>
            </w:pPr>
            <w:r>
              <w:rPr>
                <w:sz w:val="20"/>
              </w:rPr>
              <w:t xml:space="preserve">The certification process SHALL ensure a mechanism exists to block compromised LPAs. </w:t>
            </w:r>
          </w:p>
        </w:tc>
      </w:tr>
      <w:tr w:rsidR="003C1AC8" w:rsidRPr="00A343FD" w14:paraId="572A573F" w14:textId="77777777" w:rsidTr="00AC72CE">
        <w:tc>
          <w:tcPr>
            <w:tcW w:w="1696" w:type="dxa"/>
          </w:tcPr>
          <w:p w14:paraId="1A88A3E7" w14:textId="77777777" w:rsidR="003C1AC8" w:rsidRPr="009F3483" w:rsidRDefault="003C1AC8" w:rsidP="00AC72CE">
            <w:pPr>
              <w:spacing w:before="40" w:after="40" w:line="276" w:lineRule="auto"/>
              <w:rPr>
                <w:b/>
                <w:sz w:val="20"/>
              </w:rPr>
            </w:pPr>
            <w:r w:rsidRPr="009F3483">
              <w:rPr>
                <w:b/>
                <w:sz w:val="20"/>
              </w:rPr>
              <w:t>CERTLPA4</w:t>
            </w:r>
          </w:p>
        </w:tc>
        <w:tc>
          <w:tcPr>
            <w:tcW w:w="7320" w:type="dxa"/>
          </w:tcPr>
          <w:p w14:paraId="07049DE7" w14:textId="77777777" w:rsidR="003C1AC8" w:rsidRDefault="003C1AC8" w:rsidP="00AC72CE">
            <w:pPr>
              <w:spacing w:before="40" w:after="40" w:line="276" w:lineRule="auto"/>
              <w:rPr>
                <w:sz w:val="20"/>
              </w:rPr>
            </w:pPr>
            <w:r>
              <w:rPr>
                <w:sz w:val="20"/>
              </w:rPr>
              <w:t>The LPD SHALL authenticate the SM-DP+ during the TLS session.</w:t>
            </w:r>
          </w:p>
        </w:tc>
      </w:tr>
      <w:tr w:rsidR="003C1AC8" w:rsidRPr="00A343FD" w14:paraId="5359BF0E" w14:textId="77777777" w:rsidTr="00AC72CE">
        <w:tc>
          <w:tcPr>
            <w:tcW w:w="1696" w:type="dxa"/>
          </w:tcPr>
          <w:p w14:paraId="0E61EBCC" w14:textId="77777777" w:rsidR="003C1AC8" w:rsidRPr="009F3483" w:rsidRDefault="003C1AC8" w:rsidP="00AC72CE">
            <w:pPr>
              <w:spacing w:before="40" w:after="40" w:line="276" w:lineRule="auto"/>
              <w:rPr>
                <w:b/>
                <w:sz w:val="20"/>
              </w:rPr>
            </w:pPr>
            <w:r w:rsidRPr="009F3483">
              <w:rPr>
                <w:b/>
                <w:sz w:val="20"/>
              </w:rPr>
              <w:t>CERTLPA5</w:t>
            </w:r>
          </w:p>
        </w:tc>
        <w:tc>
          <w:tcPr>
            <w:tcW w:w="7320" w:type="dxa"/>
          </w:tcPr>
          <w:p w14:paraId="5D9FB7C4" w14:textId="77777777" w:rsidR="003C1AC8" w:rsidRDefault="003C1AC8" w:rsidP="00AC72CE">
            <w:pPr>
              <w:spacing w:before="40" w:after="40" w:line="276" w:lineRule="auto"/>
              <w:rPr>
                <w:sz w:val="20"/>
              </w:rPr>
            </w:pPr>
            <w:r>
              <w:rPr>
                <w:sz w:val="20"/>
              </w:rPr>
              <w:t>The LDS SHALL authenticate the SM-DS during the TLS session.</w:t>
            </w:r>
          </w:p>
        </w:tc>
      </w:tr>
      <w:tr w:rsidR="003C1AC8" w:rsidRPr="00A343FD" w14:paraId="5979659F" w14:textId="77777777" w:rsidTr="00AC72CE">
        <w:tc>
          <w:tcPr>
            <w:tcW w:w="1696" w:type="dxa"/>
          </w:tcPr>
          <w:p w14:paraId="350368A8" w14:textId="77777777" w:rsidR="003C1AC8" w:rsidRPr="009F3483" w:rsidRDefault="003C1AC8" w:rsidP="00AC72CE">
            <w:pPr>
              <w:spacing w:before="40" w:after="40" w:line="276" w:lineRule="auto"/>
              <w:rPr>
                <w:b/>
                <w:sz w:val="20"/>
              </w:rPr>
            </w:pPr>
            <w:r w:rsidRPr="009F3483">
              <w:rPr>
                <w:b/>
                <w:sz w:val="20"/>
              </w:rPr>
              <w:t>CERTLPA</w:t>
            </w:r>
            <w:r>
              <w:rPr>
                <w:b/>
                <w:sz w:val="20"/>
              </w:rPr>
              <w:t>6</w:t>
            </w:r>
          </w:p>
        </w:tc>
        <w:tc>
          <w:tcPr>
            <w:tcW w:w="7320" w:type="dxa"/>
          </w:tcPr>
          <w:p w14:paraId="5ED2D670" w14:textId="0DA95DE1" w:rsidR="003C1AC8" w:rsidRDefault="003C1AC8" w:rsidP="00AC72CE">
            <w:pPr>
              <w:spacing w:before="40" w:after="40" w:line="276" w:lineRule="auto"/>
              <w:rPr>
                <w:sz w:val="20"/>
                <w:highlight w:val="yellow"/>
              </w:rPr>
            </w:pPr>
            <w:r w:rsidRPr="0002327A">
              <w:rPr>
                <w:sz w:val="20"/>
              </w:rPr>
              <w:t>The</w:t>
            </w:r>
            <w:r>
              <w:rPr>
                <w:sz w:val="20"/>
              </w:rPr>
              <w:t xml:space="preserve"> LPA SHALL only accept valid TLS Certificates as defined in </w:t>
            </w:r>
            <w:r w:rsidRPr="00D40854">
              <w:rPr>
                <w:sz w:val="20"/>
              </w:rPr>
              <w:fldChar w:fldCharType="begin"/>
            </w:r>
            <w:r w:rsidRPr="00D40854">
              <w:rPr>
                <w:sz w:val="20"/>
              </w:rPr>
              <w:instrText xml:space="preserve"> REF CERTPK10A \h </w:instrText>
            </w:r>
            <w:r w:rsidRPr="00BF31FA">
              <w:rPr>
                <w:sz w:val="20"/>
              </w:rPr>
              <w:instrText xml:space="preserve"> \* MERGEFORMAT </w:instrText>
            </w:r>
            <w:r w:rsidRPr="00D40854">
              <w:rPr>
                <w:sz w:val="20"/>
              </w:rPr>
            </w:r>
            <w:r w:rsidRPr="00D40854">
              <w:rPr>
                <w:sz w:val="20"/>
              </w:rPr>
              <w:fldChar w:fldCharType="separate"/>
            </w:r>
            <w:r w:rsidR="005C746C" w:rsidRPr="005C746C">
              <w:rPr>
                <w:sz w:val="20"/>
              </w:rPr>
              <w:t>CERTPK10a</w:t>
            </w:r>
            <w:r w:rsidRPr="00D40854">
              <w:rPr>
                <w:sz w:val="20"/>
              </w:rPr>
              <w:fldChar w:fldCharType="end"/>
            </w:r>
            <w:r>
              <w:rPr>
                <w:sz w:val="20"/>
              </w:rPr>
              <w:t xml:space="preserve"> for SM-DP+ and SM-DS authentication.</w:t>
            </w:r>
          </w:p>
        </w:tc>
      </w:tr>
    </w:tbl>
    <w:p w14:paraId="213C63EC" w14:textId="1BB094FE" w:rsidR="003C1AC8" w:rsidRPr="001006F1" w:rsidRDefault="00D732C1" w:rsidP="00D9742B">
      <w:pPr>
        <w:pStyle w:val="TableCaption"/>
        <w:numPr>
          <w:ilvl w:val="0"/>
          <w:numId w:val="0"/>
        </w:numPr>
        <w:ind w:left="360" w:hanging="360"/>
        <w:rPr>
          <w:lang w:eastAsia="en-US"/>
        </w:rPr>
      </w:pPr>
      <w:r>
        <w:t>Table 4.14.5.1</w:t>
      </w:r>
      <w:r w:rsidR="003C1AC8">
        <w:t>: LPA Certification Requirements</w:t>
      </w:r>
    </w:p>
    <w:p w14:paraId="24D22270" w14:textId="77777777" w:rsidR="003C1AC8" w:rsidRPr="001075A3" w:rsidRDefault="003C1AC8" w:rsidP="003C1AC8">
      <w:pPr>
        <w:pStyle w:val="Heading3"/>
      </w:pPr>
      <w:bookmarkStart w:id="854" w:name="_Toc472934741"/>
      <w:bookmarkStart w:id="855" w:name="_Toc228126374"/>
      <w:r>
        <w:t>Public Key Certificates Management</w:t>
      </w:r>
      <w:bookmarkEnd w:id="854"/>
      <w:r>
        <w:t xml:space="preserve"> Requirements</w:t>
      </w:r>
      <w:bookmarkEnd w:id="8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8E0C88" w14:paraId="73893B9F" w14:textId="77777777" w:rsidTr="00AC72CE">
        <w:trPr>
          <w:cantSplit/>
          <w:tblHeader/>
        </w:trPr>
        <w:tc>
          <w:tcPr>
            <w:tcW w:w="1696" w:type="dxa"/>
            <w:shd w:val="clear" w:color="auto" w:fill="DE002B"/>
          </w:tcPr>
          <w:p w14:paraId="2C7FE407"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415BA301"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r>
      <w:tr w:rsidR="003C1AC8" w:rsidRPr="008E0C88" w14:paraId="7D714B85" w14:textId="77777777" w:rsidTr="00AC72CE">
        <w:tc>
          <w:tcPr>
            <w:tcW w:w="1696" w:type="dxa"/>
          </w:tcPr>
          <w:p w14:paraId="72C12FEE" w14:textId="77777777" w:rsidR="003C1AC8" w:rsidRPr="009F3483" w:rsidRDefault="003C1AC8" w:rsidP="00AC72CE">
            <w:pPr>
              <w:spacing w:before="40" w:after="40" w:line="276" w:lineRule="auto"/>
              <w:rPr>
                <w:b/>
                <w:sz w:val="20"/>
              </w:rPr>
            </w:pPr>
            <w:r w:rsidRPr="009F3483">
              <w:rPr>
                <w:b/>
                <w:sz w:val="20"/>
              </w:rPr>
              <w:t>CERTPK</w:t>
            </w:r>
            <w:r>
              <w:rPr>
                <w:b/>
                <w:sz w:val="20"/>
              </w:rPr>
              <w:t>1</w:t>
            </w:r>
          </w:p>
        </w:tc>
        <w:tc>
          <w:tcPr>
            <w:tcW w:w="7320" w:type="dxa"/>
          </w:tcPr>
          <w:p w14:paraId="7858B053" w14:textId="77777777" w:rsidR="003C1AC8" w:rsidRDefault="003C1AC8" w:rsidP="00AC72CE">
            <w:pPr>
              <w:spacing w:before="40" w:after="40" w:line="276" w:lineRule="auto"/>
              <w:rPr>
                <w:sz w:val="20"/>
              </w:rPr>
            </w:pPr>
            <w:r>
              <w:rPr>
                <w:sz w:val="20"/>
              </w:rPr>
              <w:t xml:space="preserve">The eUICC SHALL verify the Public Key Certificate of the SM-DP+. </w:t>
            </w:r>
          </w:p>
        </w:tc>
      </w:tr>
      <w:tr w:rsidR="003C1AC8" w:rsidRPr="008E0C88" w14:paraId="651666D8" w14:textId="77777777" w:rsidTr="00AC72CE">
        <w:tc>
          <w:tcPr>
            <w:tcW w:w="1696" w:type="dxa"/>
          </w:tcPr>
          <w:p w14:paraId="7E6B38C1" w14:textId="77777777" w:rsidR="003C1AC8" w:rsidRPr="009F3483" w:rsidRDefault="003C1AC8" w:rsidP="00AC72CE">
            <w:pPr>
              <w:spacing w:before="40" w:after="40" w:line="276" w:lineRule="auto"/>
              <w:rPr>
                <w:b/>
                <w:sz w:val="20"/>
              </w:rPr>
            </w:pPr>
            <w:r w:rsidRPr="009F3483">
              <w:rPr>
                <w:b/>
                <w:sz w:val="20"/>
              </w:rPr>
              <w:t>CERTPK</w:t>
            </w:r>
            <w:r>
              <w:rPr>
                <w:b/>
                <w:sz w:val="20"/>
              </w:rPr>
              <w:t>2</w:t>
            </w:r>
          </w:p>
        </w:tc>
        <w:tc>
          <w:tcPr>
            <w:tcW w:w="7320" w:type="dxa"/>
          </w:tcPr>
          <w:p w14:paraId="726D45A9" w14:textId="77777777" w:rsidR="003C1AC8" w:rsidRPr="00DD05E8" w:rsidRDefault="003C1AC8" w:rsidP="00AC72CE">
            <w:pPr>
              <w:spacing w:before="40" w:after="40" w:line="276" w:lineRule="auto"/>
              <w:rPr>
                <w:sz w:val="20"/>
              </w:rPr>
            </w:pPr>
            <w:r w:rsidRPr="00DD05E8">
              <w:rPr>
                <w:sz w:val="20"/>
              </w:rPr>
              <w:t xml:space="preserve">The LPD SHALL verify the </w:t>
            </w:r>
            <w:r>
              <w:rPr>
                <w:sz w:val="20"/>
              </w:rPr>
              <w:t>P</w:t>
            </w:r>
            <w:r w:rsidRPr="00DD05E8">
              <w:rPr>
                <w:sz w:val="20"/>
              </w:rPr>
              <w:t xml:space="preserve">ublic </w:t>
            </w:r>
            <w:r>
              <w:rPr>
                <w:sz w:val="20"/>
              </w:rPr>
              <w:t>K</w:t>
            </w:r>
            <w:r w:rsidRPr="00DD05E8">
              <w:rPr>
                <w:sz w:val="20"/>
              </w:rPr>
              <w:t xml:space="preserve">ey Certificate of the SM-DP+. </w:t>
            </w:r>
          </w:p>
        </w:tc>
      </w:tr>
      <w:tr w:rsidR="003C1AC8" w:rsidRPr="008E0C88" w14:paraId="35878A90" w14:textId="77777777" w:rsidTr="00AC72CE">
        <w:tc>
          <w:tcPr>
            <w:tcW w:w="1696" w:type="dxa"/>
          </w:tcPr>
          <w:p w14:paraId="27744F73" w14:textId="77777777" w:rsidR="003C1AC8" w:rsidRPr="009F3483" w:rsidRDefault="003C1AC8" w:rsidP="00AC72CE">
            <w:pPr>
              <w:spacing w:before="40" w:after="40" w:line="276" w:lineRule="auto"/>
              <w:rPr>
                <w:b/>
                <w:sz w:val="20"/>
              </w:rPr>
            </w:pPr>
            <w:r w:rsidRPr="009F3483">
              <w:rPr>
                <w:b/>
                <w:sz w:val="20"/>
              </w:rPr>
              <w:t>CERTPK</w:t>
            </w:r>
            <w:r>
              <w:rPr>
                <w:b/>
                <w:sz w:val="20"/>
              </w:rPr>
              <w:t>3</w:t>
            </w:r>
          </w:p>
        </w:tc>
        <w:tc>
          <w:tcPr>
            <w:tcW w:w="7320" w:type="dxa"/>
          </w:tcPr>
          <w:p w14:paraId="3418C698" w14:textId="77777777" w:rsidR="003C1AC8" w:rsidRPr="00E950D1" w:rsidRDefault="003C1AC8" w:rsidP="00AC72CE">
            <w:pPr>
              <w:spacing w:before="40" w:after="40" w:line="276" w:lineRule="auto"/>
              <w:rPr>
                <w:sz w:val="20"/>
              </w:rPr>
            </w:pPr>
            <w:r w:rsidRPr="00E950D1">
              <w:rPr>
                <w:sz w:val="20"/>
              </w:rPr>
              <w:t xml:space="preserve">The LDS SHALL verify the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ertificate of the SM-DS.</w:t>
            </w:r>
          </w:p>
        </w:tc>
      </w:tr>
      <w:tr w:rsidR="003C1AC8" w:rsidRPr="008E0C88" w14:paraId="2110F2BB" w14:textId="77777777" w:rsidTr="00AC72CE">
        <w:tc>
          <w:tcPr>
            <w:tcW w:w="1696" w:type="dxa"/>
          </w:tcPr>
          <w:p w14:paraId="2BDB8BE2" w14:textId="77777777" w:rsidR="003C1AC8" w:rsidRPr="009F3483" w:rsidRDefault="003C1AC8" w:rsidP="00AC72CE">
            <w:pPr>
              <w:spacing w:before="40" w:after="40" w:line="276" w:lineRule="auto"/>
              <w:rPr>
                <w:b/>
                <w:sz w:val="20"/>
              </w:rPr>
            </w:pPr>
            <w:r w:rsidRPr="009F3483">
              <w:rPr>
                <w:b/>
                <w:sz w:val="20"/>
              </w:rPr>
              <w:t>CERTPK</w:t>
            </w:r>
            <w:r>
              <w:rPr>
                <w:b/>
                <w:sz w:val="20"/>
              </w:rPr>
              <w:t>4</w:t>
            </w:r>
          </w:p>
        </w:tc>
        <w:tc>
          <w:tcPr>
            <w:tcW w:w="7320" w:type="dxa"/>
          </w:tcPr>
          <w:p w14:paraId="20922137" w14:textId="4981544A" w:rsidR="003C1AC8" w:rsidRPr="00E950D1" w:rsidRDefault="003C1AC8" w:rsidP="00AC72CE">
            <w:pPr>
              <w:spacing w:before="40" w:after="40" w:line="276" w:lineRule="auto"/>
              <w:rPr>
                <w:sz w:val="20"/>
              </w:rPr>
            </w:pPr>
            <w:r w:rsidRPr="00E950D1">
              <w:rPr>
                <w:sz w:val="20"/>
              </w:rPr>
              <w:t>The LDS authentication of a</w:t>
            </w:r>
            <w:r>
              <w:rPr>
                <w:sz w:val="20"/>
              </w:rPr>
              <w:t>n</w:t>
            </w:r>
            <w:r w:rsidRPr="00E950D1">
              <w:rPr>
                <w:sz w:val="20"/>
              </w:rPr>
              <w:t xml:space="preserve"> SM-DS using </w:t>
            </w:r>
            <w:r>
              <w:rPr>
                <w:sz w:val="20"/>
              </w:rPr>
              <w:t>an invalid</w:t>
            </w:r>
            <w:r w:rsidRPr="00E950D1">
              <w:rPr>
                <w:sz w:val="20"/>
              </w:rPr>
              <w:t xml:space="preserv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 xml:space="preserve">ertificate </w:t>
            </w:r>
            <w:r w:rsidRPr="00B4101F">
              <w:rPr>
                <w:sz w:val="20"/>
              </w:rPr>
              <w:t>SHALL fail</w:t>
            </w:r>
            <w:r w:rsidRPr="007E303E">
              <w:rPr>
                <w:sz w:val="20"/>
              </w:rPr>
              <w:t xml:space="preserve"> (see</w:t>
            </w:r>
            <w:r w:rsidRPr="00FC3389">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5C746C" w:rsidRPr="005C746C">
              <w:rPr>
                <w:sz w:val="20"/>
              </w:rPr>
              <w:t>CERTPK11</w:t>
            </w:r>
            <w:r w:rsidRPr="00FC3389">
              <w:rPr>
                <w:sz w:val="20"/>
              </w:rPr>
              <w:fldChar w:fldCharType="end"/>
            </w:r>
            <w:r w:rsidRPr="00812FB6">
              <w:rPr>
                <w:sz w:val="20"/>
              </w:rPr>
              <w:t>), and on-going communication SHALL stop.</w:t>
            </w:r>
          </w:p>
        </w:tc>
      </w:tr>
      <w:tr w:rsidR="003C1AC8" w:rsidRPr="008E0C88" w14:paraId="783A2771" w14:textId="77777777" w:rsidTr="00AC72CE">
        <w:tc>
          <w:tcPr>
            <w:tcW w:w="1696" w:type="dxa"/>
          </w:tcPr>
          <w:p w14:paraId="223CA8CE" w14:textId="77777777" w:rsidR="003C1AC8" w:rsidRPr="009F3483" w:rsidRDefault="003C1AC8" w:rsidP="00AC72CE">
            <w:pPr>
              <w:spacing w:before="40" w:after="40" w:line="276" w:lineRule="auto"/>
              <w:rPr>
                <w:b/>
                <w:sz w:val="20"/>
              </w:rPr>
            </w:pPr>
            <w:r w:rsidRPr="009F3483">
              <w:rPr>
                <w:b/>
                <w:sz w:val="20"/>
              </w:rPr>
              <w:t>CERTPK</w:t>
            </w:r>
            <w:r>
              <w:rPr>
                <w:b/>
                <w:sz w:val="20"/>
              </w:rPr>
              <w:t>5</w:t>
            </w:r>
          </w:p>
        </w:tc>
        <w:tc>
          <w:tcPr>
            <w:tcW w:w="7320" w:type="dxa"/>
          </w:tcPr>
          <w:p w14:paraId="0C24BB82" w14:textId="595111C6" w:rsidR="003C1AC8" w:rsidRDefault="003C1AC8" w:rsidP="00AC72CE">
            <w:pPr>
              <w:spacing w:before="40" w:after="40" w:line="276" w:lineRule="auto"/>
              <w:rPr>
                <w:sz w:val="20"/>
              </w:rPr>
            </w:pPr>
            <w:r>
              <w:rPr>
                <w:sz w:val="20"/>
              </w:rPr>
              <w:t xml:space="preserve">The LPD authentication of an SM-DP+ using an invalid Public Key Certificate SHALL </w:t>
            </w:r>
            <w:r w:rsidRPr="00B4101F">
              <w:rPr>
                <w:sz w:val="20"/>
              </w:rPr>
              <w:t xml:space="preserve">fail </w:t>
            </w:r>
            <w:r w:rsidRPr="007E303E">
              <w:rPr>
                <w:sz w:val="20"/>
              </w:rPr>
              <w:t>(</w:t>
            </w:r>
            <w:r w:rsidRPr="00812FB6">
              <w:rPr>
                <w:sz w:val="20"/>
              </w:rPr>
              <w:t xml:space="preserve">see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5C746C" w:rsidRPr="005C746C">
              <w:rPr>
                <w:sz w:val="20"/>
              </w:rPr>
              <w:t>CERTPK11</w:t>
            </w:r>
            <w:r w:rsidRPr="00FC3389">
              <w:rPr>
                <w:sz w:val="20"/>
              </w:rPr>
              <w:fldChar w:fldCharType="end"/>
            </w:r>
            <w:r w:rsidRPr="00812FB6">
              <w:rPr>
                <w:sz w:val="20"/>
              </w:rPr>
              <w:t>), and on-going communication SHALL stop.</w:t>
            </w:r>
          </w:p>
        </w:tc>
      </w:tr>
      <w:tr w:rsidR="003C1AC8" w:rsidRPr="008E0C88" w14:paraId="2EA12A7A" w14:textId="77777777" w:rsidTr="00AC72CE">
        <w:tc>
          <w:tcPr>
            <w:tcW w:w="1696" w:type="dxa"/>
          </w:tcPr>
          <w:p w14:paraId="6A08033F" w14:textId="77777777" w:rsidR="003C1AC8" w:rsidRPr="009F3483" w:rsidRDefault="003C1AC8" w:rsidP="00AC72CE">
            <w:pPr>
              <w:spacing w:before="40" w:after="40" w:line="276" w:lineRule="auto"/>
              <w:rPr>
                <w:b/>
                <w:sz w:val="20"/>
              </w:rPr>
            </w:pPr>
            <w:r w:rsidRPr="009F3483">
              <w:rPr>
                <w:b/>
                <w:sz w:val="20"/>
              </w:rPr>
              <w:t>CERTPK</w:t>
            </w:r>
            <w:r>
              <w:rPr>
                <w:b/>
                <w:sz w:val="20"/>
              </w:rPr>
              <w:t>6</w:t>
            </w:r>
          </w:p>
        </w:tc>
        <w:tc>
          <w:tcPr>
            <w:tcW w:w="7320" w:type="dxa"/>
          </w:tcPr>
          <w:p w14:paraId="507188FD" w14:textId="19E19F09" w:rsidR="003C1AC8" w:rsidRPr="003B5ADA" w:rsidRDefault="003C1AC8" w:rsidP="00AC72CE">
            <w:pPr>
              <w:spacing w:before="40" w:after="40" w:line="276" w:lineRule="auto"/>
              <w:rPr>
                <w:sz w:val="20"/>
              </w:rPr>
            </w:pPr>
            <w:r>
              <w:rPr>
                <w:sz w:val="20"/>
              </w:rPr>
              <w:t xml:space="preserve">The SM-DP+ authentication of an eUICC using an invalid Public Key Certificate SHALL </w:t>
            </w:r>
            <w:r w:rsidRPr="00B4101F">
              <w:rPr>
                <w:sz w:val="20"/>
              </w:rPr>
              <w:t xml:space="preserve">fail </w:t>
            </w:r>
            <w:r w:rsidRPr="007E303E">
              <w:rPr>
                <w:sz w:val="20"/>
              </w:rPr>
              <w:t>(see</w:t>
            </w:r>
            <w:r>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5C746C" w:rsidRPr="005C746C">
              <w:rPr>
                <w:sz w:val="20"/>
              </w:rPr>
              <w:t>CERTPK11</w:t>
            </w:r>
            <w:r w:rsidRPr="00FC3389">
              <w:rPr>
                <w:sz w:val="20"/>
              </w:rPr>
              <w:fldChar w:fldCharType="end"/>
            </w:r>
            <w:r w:rsidRPr="00812FB6">
              <w:rPr>
                <w:sz w:val="20"/>
              </w:rPr>
              <w:t>), and on-going communication SHALL stop.</w:t>
            </w:r>
          </w:p>
        </w:tc>
      </w:tr>
      <w:tr w:rsidR="003C1AC8" w:rsidRPr="008E0C88" w14:paraId="00AFC2E8" w14:textId="77777777" w:rsidTr="00AC72CE">
        <w:tc>
          <w:tcPr>
            <w:tcW w:w="1696" w:type="dxa"/>
          </w:tcPr>
          <w:p w14:paraId="77E7589E" w14:textId="77777777" w:rsidR="003C1AC8" w:rsidRPr="009F3483" w:rsidRDefault="003C1AC8" w:rsidP="00AC72CE">
            <w:pPr>
              <w:spacing w:before="40" w:after="40" w:line="276" w:lineRule="auto"/>
              <w:rPr>
                <w:b/>
                <w:sz w:val="20"/>
              </w:rPr>
            </w:pPr>
            <w:r w:rsidRPr="009F3483">
              <w:rPr>
                <w:b/>
                <w:sz w:val="20"/>
              </w:rPr>
              <w:t>CERTPK</w:t>
            </w:r>
            <w:r>
              <w:rPr>
                <w:b/>
                <w:sz w:val="20"/>
              </w:rPr>
              <w:t>7</w:t>
            </w:r>
          </w:p>
        </w:tc>
        <w:tc>
          <w:tcPr>
            <w:tcW w:w="7320" w:type="dxa"/>
          </w:tcPr>
          <w:p w14:paraId="013F9E7D" w14:textId="43A5C449" w:rsidR="003C1AC8" w:rsidRDefault="003C1AC8" w:rsidP="00AC72CE">
            <w:pPr>
              <w:spacing w:before="40" w:after="40" w:line="276" w:lineRule="auto"/>
              <w:rPr>
                <w:sz w:val="20"/>
              </w:rPr>
            </w:pPr>
            <w:r>
              <w:rPr>
                <w:sz w:val="20"/>
              </w:rPr>
              <w:t xml:space="preserve">The eUICC authentication of an SM-DP+ using an invalid Public Key Certificate SHALL </w:t>
            </w:r>
            <w:r w:rsidRPr="00B4101F">
              <w:rPr>
                <w:sz w:val="20"/>
              </w:rPr>
              <w:t>fail (see</w:t>
            </w:r>
            <w:r>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5C746C" w:rsidRPr="005C746C">
              <w:rPr>
                <w:sz w:val="20"/>
              </w:rPr>
              <w:t>CERTPK11</w:t>
            </w:r>
            <w:r w:rsidRPr="00FC3389">
              <w:rPr>
                <w:sz w:val="20"/>
              </w:rPr>
              <w:fldChar w:fldCharType="end"/>
            </w:r>
            <w:r w:rsidRPr="00B4101F">
              <w:rPr>
                <w:sz w:val="20"/>
              </w:rPr>
              <w:t>), and</w:t>
            </w:r>
            <w:r>
              <w:rPr>
                <w:sz w:val="20"/>
              </w:rPr>
              <w:t xml:space="preserve"> on-going communication SHALL stop</w:t>
            </w:r>
            <w:r w:rsidRPr="00E950D1">
              <w:rPr>
                <w:sz w:val="20"/>
              </w:rPr>
              <w:t>.</w:t>
            </w:r>
          </w:p>
        </w:tc>
      </w:tr>
      <w:tr w:rsidR="003C1AC8" w:rsidRPr="008E0C88" w14:paraId="3D34B08E" w14:textId="77777777" w:rsidTr="00AC72CE">
        <w:tc>
          <w:tcPr>
            <w:tcW w:w="1696" w:type="dxa"/>
          </w:tcPr>
          <w:p w14:paraId="71D4F92C" w14:textId="77777777" w:rsidR="003C1AC8" w:rsidRPr="009F3483" w:rsidRDefault="003C1AC8" w:rsidP="00AC72CE">
            <w:pPr>
              <w:spacing w:before="40" w:after="40" w:line="276" w:lineRule="auto"/>
              <w:rPr>
                <w:b/>
                <w:sz w:val="20"/>
              </w:rPr>
            </w:pPr>
            <w:r w:rsidRPr="009F3483">
              <w:rPr>
                <w:b/>
                <w:sz w:val="20"/>
              </w:rPr>
              <w:t>CERTPK</w:t>
            </w:r>
            <w:r>
              <w:rPr>
                <w:b/>
                <w:sz w:val="20"/>
              </w:rPr>
              <w:t>8</w:t>
            </w:r>
          </w:p>
        </w:tc>
        <w:tc>
          <w:tcPr>
            <w:tcW w:w="7320" w:type="dxa"/>
          </w:tcPr>
          <w:p w14:paraId="12680FD9" w14:textId="77777777" w:rsidR="003C1AC8" w:rsidRPr="00B6292C" w:rsidRDefault="003C1AC8" w:rsidP="00AC72CE">
            <w:pPr>
              <w:spacing w:before="40" w:after="40" w:line="276" w:lineRule="auto"/>
              <w:rPr>
                <w:sz w:val="20"/>
              </w:rPr>
            </w:pPr>
            <w:r>
              <w:rPr>
                <w:sz w:val="20"/>
              </w:rPr>
              <w:t xml:space="preserve">The </w:t>
            </w:r>
            <w:r w:rsidRPr="00DD05E8">
              <w:rPr>
                <w:sz w:val="20"/>
              </w:rPr>
              <w:t xml:space="preserve">GSMA CI SHALL revoke the </w:t>
            </w:r>
            <w:r>
              <w:rPr>
                <w:sz w:val="20"/>
              </w:rPr>
              <w:t>P</w:t>
            </w:r>
            <w:r w:rsidRPr="00DD05E8">
              <w:rPr>
                <w:sz w:val="20"/>
              </w:rPr>
              <w:t xml:space="preserve">ublic </w:t>
            </w:r>
            <w:r>
              <w:rPr>
                <w:sz w:val="20"/>
              </w:rPr>
              <w:t>K</w:t>
            </w:r>
            <w:r w:rsidRPr="00DD05E8">
              <w:rPr>
                <w:sz w:val="20"/>
              </w:rPr>
              <w:t>ey Certificate of any entities (SM-DP+, SM-DS,</w:t>
            </w:r>
            <w:r>
              <w:rPr>
                <w:sz w:val="20"/>
              </w:rPr>
              <w:t xml:space="preserve"> EUM) if it is compromised (e.g. private key theft). </w:t>
            </w:r>
          </w:p>
        </w:tc>
      </w:tr>
      <w:tr w:rsidR="003C1AC8" w:rsidRPr="008E0C88" w14:paraId="7B053A55" w14:textId="77777777" w:rsidTr="00AC72CE">
        <w:tc>
          <w:tcPr>
            <w:tcW w:w="1696" w:type="dxa"/>
          </w:tcPr>
          <w:p w14:paraId="2965FE52" w14:textId="77777777" w:rsidR="003C1AC8" w:rsidRPr="009F3483" w:rsidRDefault="003C1AC8" w:rsidP="00AC72CE">
            <w:pPr>
              <w:spacing w:before="40" w:after="40" w:line="276" w:lineRule="auto"/>
              <w:rPr>
                <w:b/>
                <w:sz w:val="20"/>
              </w:rPr>
            </w:pPr>
            <w:r w:rsidRPr="009F3483">
              <w:rPr>
                <w:b/>
                <w:sz w:val="20"/>
              </w:rPr>
              <w:t>CERTPK</w:t>
            </w:r>
            <w:r>
              <w:rPr>
                <w:b/>
                <w:sz w:val="20"/>
              </w:rPr>
              <w:t>9</w:t>
            </w:r>
          </w:p>
        </w:tc>
        <w:tc>
          <w:tcPr>
            <w:tcW w:w="7320" w:type="dxa"/>
          </w:tcPr>
          <w:p w14:paraId="48DA553F" w14:textId="77777777" w:rsidR="003C1AC8" w:rsidRDefault="003C1AC8" w:rsidP="00AC72CE">
            <w:pPr>
              <w:spacing w:before="40" w:after="40" w:line="276" w:lineRule="auto"/>
              <w:rPr>
                <w:sz w:val="20"/>
              </w:rPr>
            </w:pPr>
            <w:r w:rsidRPr="00207D20">
              <w:rPr>
                <w:sz w:val="20"/>
              </w:rPr>
              <w:t xml:space="preserve">The eUICC SHALL be able to support a set of GSMA </w:t>
            </w:r>
            <w:r>
              <w:rPr>
                <w:sz w:val="20"/>
              </w:rPr>
              <w:t>CIs.</w:t>
            </w:r>
          </w:p>
        </w:tc>
      </w:tr>
      <w:tr w:rsidR="00465359" w:rsidRPr="008E0C88" w14:paraId="69A5836B" w14:textId="77777777" w:rsidTr="00AC72CE">
        <w:tc>
          <w:tcPr>
            <w:tcW w:w="1696" w:type="dxa"/>
          </w:tcPr>
          <w:p w14:paraId="72C66426" w14:textId="400ECD9D" w:rsidR="00465359" w:rsidRPr="009F3483" w:rsidRDefault="006A77B9" w:rsidP="00AC72CE">
            <w:pPr>
              <w:spacing w:before="40" w:after="40" w:line="276" w:lineRule="auto"/>
              <w:rPr>
                <w:b/>
                <w:sz w:val="20"/>
              </w:rPr>
            </w:pPr>
            <w:r w:rsidRPr="009F3483">
              <w:rPr>
                <w:b/>
                <w:sz w:val="20"/>
              </w:rPr>
              <w:t>CERTPK</w:t>
            </w:r>
            <w:r>
              <w:rPr>
                <w:b/>
                <w:sz w:val="20"/>
              </w:rPr>
              <w:t>9a</w:t>
            </w:r>
          </w:p>
        </w:tc>
        <w:tc>
          <w:tcPr>
            <w:tcW w:w="7320" w:type="dxa"/>
          </w:tcPr>
          <w:p w14:paraId="3FFD0B41" w14:textId="68CB6CC7" w:rsidR="00465359" w:rsidRPr="00207D20" w:rsidRDefault="006A77B9" w:rsidP="00AC72CE">
            <w:pPr>
              <w:spacing w:before="40" w:after="40" w:line="276" w:lineRule="auto"/>
              <w:rPr>
                <w:sz w:val="20"/>
              </w:rPr>
            </w:pPr>
            <w:r w:rsidRPr="006A77B9">
              <w:rPr>
                <w:sz w:val="20"/>
              </w:rPr>
              <w:t>The EUM SHALL ensure that the support of GSMA CI and Test CI are mutually exclusive on any given eUICC.</w:t>
            </w:r>
          </w:p>
        </w:tc>
      </w:tr>
      <w:tr w:rsidR="003C1AC8" w:rsidRPr="008E0C88" w14:paraId="6CB1FF21" w14:textId="77777777" w:rsidTr="00AC72CE">
        <w:tc>
          <w:tcPr>
            <w:tcW w:w="1696" w:type="dxa"/>
          </w:tcPr>
          <w:p w14:paraId="129BD707" w14:textId="77777777" w:rsidR="003C1AC8" w:rsidRPr="009F3483" w:rsidRDefault="003C1AC8" w:rsidP="00AC72CE">
            <w:pPr>
              <w:spacing w:before="40" w:after="40" w:line="276" w:lineRule="auto"/>
              <w:rPr>
                <w:b/>
                <w:sz w:val="20"/>
              </w:rPr>
            </w:pPr>
            <w:bookmarkStart w:id="856" w:name="CERTPK16"/>
            <w:r w:rsidRPr="009F3483">
              <w:rPr>
                <w:b/>
                <w:sz w:val="20"/>
              </w:rPr>
              <w:t>CERTPK1</w:t>
            </w:r>
            <w:bookmarkEnd w:id="856"/>
            <w:r>
              <w:rPr>
                <w:b/>
                <w:sz w:val="20"/>
              </w:rPr>
              <w:t>0</w:t>
            </w:r>
          </w:p>
        </w:tc>
        <w:tc>
          <w:tcPr>
            <w:tcW w:w="7320" w:type="dxa"/>
          </w:tcPr>
          <w:p w14:paraId="7F94DCAA" w14:textId="77777777" w:rsidR="003C1AC8" w:rsidRDefault="003C1AC8" w:rsidP="00AC72CE">
            <w:pPr>
              <w:spacing w:before="40" w:after="40" w:line="276" w:lineRule="auto"/>
              <w:rPr>
                <w:sz w:val="20"/>
              </w:rPr>
            </w:pPr>
            <w:r>
              <w:rPr>
                <w:sz w:val="20"/>
              </w:rPr>
              <w:t>A Public Key Certificate SHALL be considered as valid if:</w:t>
            </w:r>
          </w:p>
          <w:p w14:paraId="0CE25DA6" w14:textId="77777777" w:rsidR="003C1AC8" w:rsidRPr="00973FDA" w:rsidRDefault="003C1AC8" w:rsidP="00AC72CE">
            <w:pPr>
              <w:pStyle w:val="TableBulletText"/>
              <w:jc w:val="both"/>
            </w:pPr>
            <w:r w:rsidRPr="00973FDA">
              <w:lastRenderedPageBreak/>
              <w:t>it has a valid signature</w:t>
            </w:r>
          </w:p>
          <w:p w14:paraId="632F4E64" w14:textId="7F1943FC" w:rsidR="003C1AC8" w:rsidRPr="00973FDA" w:rsidRDefault="003C1AC8" w:rsidP="00AC72CE">
            <w:pPr>
              <w:pStyle w:val="TableBulletText"/>
              <w:jc w:val="both"/>
            </w:pPr>
            <w:r w:rsidRPr="00973FDA">
              <w:t xml:space="preserve">it is signed by a GSMA CI, or a trusted chain of Certificates up to a GSMA CI. Certificate Path validation SHALL follow the process defined in RFC 5280 </w:t>
            </w:r>
            <w:r w:rsidR="00BB0CD8">
              <w:fldChar w:fldCharType="begin"/>
            </w:r>
            <w:r w:rsidR="00BB0CD8">
              <w:instrText xml:space="preserve"> REF RFC5280 \h  \* MERGEFORMAT </w:instrText>
            </w:r>
            <w:r w:rsidR="00BB0CD8">
              <w:fldChar w:fldCharType="separate"/>
            </w:r>
            <w:r w:rsidR="005C746C" w:rsidRPr="00BD4FCE">
              <w:t>[1]</w:t>
            </w:r>
            <w:r w:rsidR="00BB0CD8">
              <w:fldChar w:fldCharType="end"/>
            </w:r>
            <w:r w:rsidR="00BB0CD8">
              <w:t>.</w:t>
            </w:r>
          </w:p>
          <w:p w14:paraId="28DF4F29" w14:textId="77777777" w:rsidR="003C1AC8" w:rsidRPr="00973FDA" w:rsidRDefault="003C1AC8" w:rsidP="00AC72CE">
            <w:pPr>
              <w:pStyle w:val="TableBulletText"/>
              <w:jc w:val="both"/>
            </w:pPr>
            <w:r w:rsidRPr="00973FDA">
              <w:t>it has not been revoked, and no Certificate in the trust chain has been revoked</w:t>
            </w:r>
          </w:p>
          <w:p w14:paraId="19ECA2E7" w14:textId="77777777" w:rsidR="003C1AC8" w:rsidRPr="005D1E4A" w:rsidRDefault="003C1AC8" w:rsidP="00AC72CE">
            <w:pPr>
              <w:pStyle w:val="TableBulletText"/>
              <w:jc w:val="both"/>
            </w:pPr>
            <w:r w:rsidRPr="00973FDA">
              <w:t xml:space="preserve">it has not expired </w:t>
            </w:r>
          </w:p>
          <w:p w14:paraId="26322494" w14:textId="77777777" w:rsidR="003C1AC8" w:rsidRPr="00633CF5" w:rsidRDefault="003C1AC8" w:rsidP="00AC72CE">
            <w:pPr>
              <w:spacing w:before="40" w:after="40" w:line="276" w:lineRule="auto"/>
              <w:rPr>
                <w:sz w:val="20"/>
              </w:rPr>
            </w:pPr>
            <w:r>
              <w:rPr>
                <w:sz w:val="20"/>
              </w:rPr>
              <w:t xml:space="preserve">If any of these applicable verifications fail, the Public Key Certificate SHALL be considered as invalid. </w:t>
            </w:r>
          </w:p>
        </w:tc>
      </w:tr>
      <w:tr w:rsidR="003C1AC8" w:rsidRPr="008E0C88" w14:paraId="3B832DE9" w14:textId="77777777" w:rsidTr="00AC72CE">
        <w:tc>
          <w:tcPr>
            <w:tcW w:w="1696" w:type="dxa"/>
          </w:tcPr>
          <w:p w14:paraId="03958C21" w14:textId="77777777" w:rsidR="003C1AC8" w:rsidRPr="009F3483" w:rsidRDefault="003C1AC8" w:rsidP="00AC72CE">
            <w:pPr>
              <w:spacing w:before="40" w:after="40" w:line="276" w:lineRule="auto"/>
              <w:rPr>
                <w:b/>
                <w:sz w:val="20"/>
              </w:rPr>
            </w:pPr>
            <w:bookmarkStart w:id="857" w:name="CERTPK10A"/>
            <w:r>
              <w:rPr>
                <w:b/>
                <w:sz w:val="20"/>
              </w:rPr>
              <w:lastRenderedPageBreak/>
              <w:t>CERTPK10a</w:t>
            </w:r>
            <w:bookmarkEnd w:id="857"/>
          </w:p>
        </w:tc>
        <w:tc>
          <w:tcPr>
            <w:tcW w:w="7320" w:type="dxa"/>
          </w:tcPr>
          <w:p w14:paraId="1B2D7A46" w14:textId="77777777" w:rsidR="003C1AC8" w:rsidRPr="00264911" w:rsidRDefault="003C1AC8" w:rsidP="00AC72CE">
            <w:pPr>
              <w:spacing w:before="40" w:after="40" w:line="276" w:lineRule="auto"/>
              <w:rPr>
                <w:sz w:val="20"/>
              </w:rPr>
            </w:pPr>
            <w:r w:rsidRPr="00264911">
              <w:rPr>
                <w:sz w:val="20"/>
              </w:rPr>
              <w:t>A TLS Public Key Certificate SHALL be considered as valid if:</w:t>
            </w:r>
          </w:p>
          <w:p w14:paraId="3AB89051" w14:textId="77777777"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it has a valid signature</w:t>
            </w:r>
          </w:p>
          <w:p w14:paraId="558558CE" w14:textId="069582B1"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 xml:space="preserve">it is signed by </w:t>
            </w:r>
            <w:r>
              <w:rPr>
                <w:sz w:val="20"/>
              </w:rPr>
              <w:t xml:space="preserve">a GSMA CI, or </w:t>
            </w:r>
            <w:r w:rsidRPr="00264911">
              <w:rPr>
                <w:sz w:val="20"/>
              </w:rPr>
              <w:t>a</w:t>
            </w:r>
            <w:r>
              <w:rPr>
                <w:sz w:val="20"/>
              </w:rPr>
              <w:t xml:space="preserve"> </w:t>
            </w:r>
            <w:r w:rsidRPr="00264911">
              <w:rPr>
                <w:sz w:val="20"/>
              </w:rPr>
              <w:t xml:space="preserve">public trusted CA, or a trusted chain of Certificates up to </w:t>
            </w:r>
            <w:r>
              <w:rPr>
                <w:sz w:val="20"/>
              </w:rPr>
              <w:t xml:space="preserve">a GSMA CI or </w:t>
            </w:r>
            <w:r w:rsidRPr="00264911">
              <w:rPr>
                <w:sz w:val="20"/>
              </w:rPr>
              <w:t xml:space="preserve">a public trusted CA. Certificate Path validation SHALL follow the process defined in RFC 5280 </w:t>
            </w:r>
            <w:r w:rsidR="00BB0CD8" w:rsidRPr="00961D5A">
              <w:rPr>
                <w:sz w:val="20"/>
              </w:rPr>
              <w:fldChar w:fldCharType="begin"/>
            </w:r>
            <w:r w:rsidR="00BB0CD8" w:rsidRPr="00961D5A">
              <w:rPr>
                <w:sz w:val="20"/>
              </w:rPr>
              <w:instrText xml:space="preserve"> REF RFC5280 \h  \* MERGEFORMAT </w:instrText>
            </w:r>
            <w:r w:rsidR="00BB0CD8" w:rsidRPr="00961D5A">
              <w:rPr>
                <w:sz w:val="20"/>
              </w:rPr>
            </w:r>
            <w:r w:rsidR="00BB0CD8" w:rsidRPr="00961D5A">
              <w:rPr>
                <w:sz w:val="20"/>
              </w:rPr>
              <w:fldChar w:fldCharType="separate"/>
            </w:r>
            <w:r w:rsidR="005C746C" w:rsidRPr="005C746C">
              <w:rPr>
                <w:sz w:val="20"/>
              </w:rPr>
              <w:t>[1]</w:t>
            </w:r>
            <w:r w:rsidR="00BB0CD8" w:rsidRPr="00961D5A">
              <w:rPr>
                <w:sz w:val="20"/>
              </w:rPr>
              <w:fldChar w:fldCharType="end"/>
            </w:r>
            <w:r w:rsidRPr="00264911">
              <w:rPr>
                <w:sz w:val="20"/>
              </w:rPr>
              <w:t xml:space="preserve">. </w:t>
            </w:r>
          </w:p>
          <w:p w14:paraId="77ACA775" w14:textId="77777777"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it has not been revoked, and no Certificate in its trust chain has been revoked</w:t>
            </w:r>
          </w:p>
          <w:p w14:paraId="35A11E6D" w14:textId="77777777"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 xml:space="preserve">it has not expired </w:t>
            </w:r>
          </w:p>
          <w:p w14:paraId="01191D3C" w14:textId="77777777" w:rsidR="003C1AC8" w:rsidRDefault="003C1AC8" w:rsidP="00AC72CE">
            <w:pPr>
              <w:spacing w:before="40" w:after="40" w:line="276" w:lineRule="auto"/>
              <w:rPr>
                <w:sz w:val="20"/>
              </w:rPr>
            </w:pPr>
            <w:r w:rsidRPr="00264911">
              <w:rPr>
                <w:sz w:val="20"/>
              </w:rPr>
              <w:t>If any of these applicable verifications fail, the TLS Public Key Certificate SHALL be considered as invalid.</w:t>
            </w:r>
          </w:p>
        </w:tc>
      </w:tr>
      <w:tr w:rsidR="003C1AC8" w:rsidRPr="008E0C88" w14:paraId="2113853C" w14:textId="77777777" w:rsidTr="00AC72CE">
        <w:tc>
          <w:tcPr>
            <w:tcW w:w="1696" w:type="dxa"/>
          </w:tcPr>
          <w:p w14:paraId="32851671" w14:textId="77777777" w:rsidR="003C1AC8" w:rsidRPr="009F3483" w:rsidRDefault="003C1AC8" w:rsidP="00AC72CE">
            <w:pPr>
              <w:spacing w:before="40" w:after="40" w:line="276" w:lineRule="auto"/>
              <w:rPr>
                <w:b/>
                <w:sz w:val="20"/>
              </w:rPr>
            </w:pPr>
            <w:bookmarkStart w:id="858" w:name="CERTPK14"/>
            <w:bookmarkStart w:id="859" w:name="CERTPK11"/>
            <w:r w:rsidRPr="009F3483">
              <w:rPr>
                <w:b/>
                <w:sz w:val="20"/>
              </w:rPr>
              <w:t>CERTPK1</w:t>
            </w:r>
            <w:bookmarkEnd w:id="858"/>
            <w:r>
              <w:rPr>
                <w:b/>
                <w:sz w:val="20"/>
              </w:rPr>
              <w:t>1</w:t>
            </w:r>
            <w:bookmarkEnd w:id="859"/>
          </w:p>
        </w:tc>
        <w:tc>
          <w:tcPr>
            <w:tcW w:w="7320" w:type="dxa"/>
          </w:tcPr>
          <w:p w14:paraId="36BAC757" w14:textId="77777777" w:rsidR="003C1AC8" w:rsidRDefault="003C1AC8" w:rsidP="00AC72CE">
            <w:pPr>
              <w:spacing w:before="40" w:after="40" w:line="276" w:lineRule="auto"/>
              <w:rPr>
                <w:sz w:val="20"/>
              </w:rPr>
            </w:pPr>
            <w:r>
              <w:rPr>
                <w:sz w:val="20"/>
              </w:rPr>
              <w:t>The eUICC, LPA, SM-DS and SM-DP+ SHALL have knowledge of revoked Public Key Certificates.</w:t>
            </w:r>
          </w:p>
          <w:p w14:paraId="367E29BA" w14:textId="094AD14A" w:rsidR="003C1AC8" w:rsidRPr="00633CF5" w:rsidRDefault="0016146F" w:rsidP="00AC72CE">
            <w:pPr>
              <w:spacing w:before="40" w:after="40" w:line="276" w:lineRule="auto"/>
              <w:rPr>
                <w:sz w:val="20"/>
              </w:rPr>
            </w:pPr>
            <w:r>
              <w:rPr>
                <w:sz w:val="20"/>
              </w:rPr>
              <w:t>NOTE</w:t>
            </w:r>
            <w:r w:rsidR="003C1AC8" w:rsidRPr="00B83E7C">
              <w:rPr>
                <w:sz w:val="20"/>
              </w:rPr>
              <w:t xml:space="preserve">: This requirement also applies to TLS Certificates that chain to either </w:t>
            </w:r>
            <w:r w:rsidR="003C1AC8">
              <w:rPr>
                <w:sz w:val="20"/>
              </w:rPr>
              <w:t xml:space="preserve">the GSMA CI </w:t>
            </w:r>
            <w:r w:rsidR="003C1AC8" w:rsidRPr="00B83E7C">
              <w:rPr>
                <w:sz w:val="20"/>
              </w:rPr>
              <w:t>or a public trusted CA.</w:t>
            </w:r>
          </w:p>
        </w:tc>
      </w:tr>
    </w:tbl>
    <w:p w14:paraId="04EB1F46" w14:textId="7EDF1B34" w:rsidR="003C1AC8" w:rsidRDefault="00D732C1" w:rsidP="00D9742B">
      <w:pPr>
        <w:pStyle w:val="TableCaption"/>
        <w:numPr>
          <w:ilvl w:val="0"/>
          <w:numId w:val="0"/>
        </w:numPr>
      </w:pPr>
      <w:r>
        <w:t>Table 4.14.6.1</w:t>
      </w:r>
      <w:r w:rsidR="003C1AC8">
        <w:t>: Public Key Certificates Management Requirements</w:t>
      </w:r>
    </w:p>
    <w:p w14:paraId="4577025D" w14:textId="12062BB0" w:rsidR="006A0FB8" w:rsidRPr="006835AE" w:rsidRDefault="00C214EF" w:rsidP="006A0FB8">
      <w:pPr>
        <w:keepNext/>
        <w:keepLines/>
        <w:numPr>
          <w:ilvl w:val="1"/>
          <w:numId w:val="1"/>
        </w:numPr>
        <w:tabs>
          <w:tab w:val="num" w:pos="578"/>
        </w:tabs>
        <w:spacing w:before="200" w:line="360" w:lineRule="auto"/>
        <w:ind w:left="578" w:hanging="578"/>
        <w:jc w:val="left"/>
        <w:outlineLvl w:val="1"/>
        <w:rPr>
          <w:iCs/>
          <w:sz w:val="24"/>
          <w:szCs w:val="28"/>
        </w:rPr>
      </w:pPr>
      <w:bookmarkStart w:id="860" w:name="_Toc228126375"/>
      <w:bookmarkStart w:id="861" w:name="_Toc435054027"/>
      <w:bookmarkStart w:id="862" w:name="_Toc438636273"/>
      <w:bookmarkStart w:id="863" w:name="_Toc472934742"/>
      <w:r w:rsidRPr="00C214EF">
        <w:rPr>
          <w:rFonts w:eastAsia="Times New Roman" w:cs="Arial"/>
          <w:b/>
          <w:bCs/>
          <w:iCs/>
          <w:sz w:val="24"/>
          <w:szCs w:val="28"/>
          <w:lang w:eastAsia="en-US"/>
        </w:rPr>
        <w:t>eUICC OS Update</w:t>
      </w:r>
      <w:bookmarkEnd w:id="8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207A68" w:rsidRPr="00256FE3" w14:paraId="0A1BFD2D" w14:textId="77777777" w:rsidTr="00D400BD">
        <w:tc>
          <w:tcPr>
            <w:tcW w:w="1696" w:type="dxa"/>
            <w:tcBorders>
              <w:top w:val="single" w:sz="4" w:space="0" w:color="auto"/>
              <w:left w:val="single" w:sz="4" w:space="0" w:color="auto"/>
              <w:bottom w:val="single" w:sz="4" w:space="0" w:color="auto"/>
              <w:right w:val="single" w:sz="4" w:space="0" w:color="auto"/>
            </w:tcBorders>
            <w:shd w:val="clear" w:color="auto" w:fill="DE002B"/>
            <w:vAlign w:val="center"/>
          </w:tcPr>
          <w:p w14:paraId="06C94C89" w14:textId="77777777" w:rsidR="00207A68" w:rsidRPr="00CA015E" w:rsidRDefault="00207A68" w:rsidP="00D400BD">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320" w:type="dxa"/>
            <w:tcBorders>
              <w:top w:val="single" w:sz="4" w:space="0" w:color="auto"/>
              <w:left w:val="single" w:sz="4" w:space="0" w:color="auto"/>
              <w:bottom w:val="single" w:sz="4" w:space="0" w:color="auto"/>
              <w:right w:val="single" w:sz="4" w:space="0" w:color="auto"/>
            </w:tcBorders>
            <w:shd w:val="clear" w:color="auto" w:fill="DE002B"/>
            <w:vAlign w:val="center"/>
          </w:tcPr>
          <w:p w14:paraId="7389D778" w14:textId="77777777" w:rsidR="00207A68" w:rsidRPr="00CA015E" w:rsidRDefault="00207A68" w:rsidP="00D400BD">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207A68" w:rsidRPr="00256FE3" w14:paraId="5B005221" w14:textId="77777777" w:rsidTr="00D400BD">
        <w:tc>
          <w:tcPr>
            <w:tcW w:w="1696" w:type="dxa"/>
            <w:tcBorders>
              <w:top w:val="single" w:sz="4" w:space="0" w:color="auto"/>
              <w:left w:val="single" w:sz="4" w:space="0" w:color="auto"/>
              <w:bottom w:val="single" w:sz="4" w:space="0" w:color="auto"/>
              <w:right w:val="single" w:sz="4" w:space="0" w:color="auto"/>
            </w:tcBorders>
          </w:tcPr>
          <w:p w14:paraId="6ECC4E15" w14:textId="49162359" w:rsidR="00207A68" w:rsidRPr="009F3483" w:rsidRDefault="00F70449" w:rsidP="00D400BD">
            <w:pPr>
              <w:spacing w:before="40" w:after="40" w:line="276" w:lineRule="auto"/>
              <w:rPr>
                <w:b/>
                <w:sz w:val="20"/>
              </w:rPr>
            </w:pPr>
            <w:r w:rsidRPr="00CE2C6D">
              <w:rPr>
                <w:b/>
                <w:sz w:val="20"/>
              </w:rPr>
              <w:t>OSUpd1</w:t>
            </w:r>
          </w:p>
        </w:tc>
        <w:tc>
          <w:tcPr>
            <w:tcW w:w="7320" w:type="dxa"/>
            <w:tcBorders>
              <w:top w:val="single" w:sz="4" w:space="0" w:color="auto"/>
              <w:left w:val="single" w:sz="4" w:space="0" w:color="auto"/>
              <w:bottom w:val="single" w:sz="4" w:space="0" w:color="auto"/>
              <w:right w:val="single" w:sz="4" w:space="0" w:color="auto"/>
            </w:tcBorders>
          </w:tcPr>
          <w:p w14:paraId="2EDC7850" w14:textId="607A88EF" w:rsidR="00207A68" w:rsidRPr="0094204D" w:rsidRDefault="0054125C" w:rsidP="00D400BD">
            <w:pPr>
              <w:tabs>
                <w:tab w:val="left" w:pos="340"/>
              </w:tabs>
              <w:spacing w:before="40" w:after="40" w:line="276" w:lineRule="auto"/>
              <w:rPr>
                <w:sz w:val="20"/>
              </w:rPr>
            </w:pPr>
            <w:r w:rsidRPr="0054125C">
              <w:rPr>
                <w:sz w:val="20"/>
              </w:rPr>
              <w:t>An eUICC SHOULD support a secure mechanism to allow an eUICC OS Update. While its implementation detail is out of scope of specification, the use of eUICC</w:t>
            </w:r>
            <w:r w:rsidR="00430DDF">
              <w:rPr>
                <w:sz w:val="20"/>
              </w:rPr>
              <w:t> </w:t>
            </w:r>
            <w:r w:rsidRPr="0054125C">
              <w:rPr>
                <w:sz w:val="20"/>
              </w:rPr>
              <w:t>OS</w:t>
            </w:r>
            <w:r w:rsidR="00430DDF">
              <w:rPr>
                <w:sz w:val="20"/>
              </w:rPr>
              <w:t> </w:t>
            </w:r>
            <w:r w:rsidRPr="0054125C">
              <w:rPr>
                <w:sz w:val="20"/>
              </w:rPr>
              <w:t>Update PP-Module as described in SGP.25 [21] is mandatory.</w:t>
            </w:r>
          </w:p>
        </w:tc>
      </w:tr>
      <w:tr w:rsidR="00207A68" w:rsidRPr="00256FE3" w14:paraId="3DC09040" w14:textId="77777777" w:rsidTr="00D400BD">
        <w:tc>
          <w:tcPr>
            <w:tcW w:w="1696" w:type="dxa"/>
            <w:tcBorders>
              <w:top w:val="single" w:sz="4" w:space="0" w:color="auto"/>
              <w:left w:val="single" w:sz="4" w:space="0" w:color="auto"/>
              <w:bottom w:val="single" w:sz="4" w:space="0" w:color="auto"/>
              <w:right w:val="single" w:sz="4" w:space="0" w:color="auto"/>
            </w:tcBorders>
          </w:tcPr>
          <w:p w14:paraId="365B9740" w14:textId="11D35EDB" w:rsidR="00207A68" w:rsidRPr="009F3483" w:rsidRDefault="00F70449" w:rsidP="00D400BD">
            <w:pPr>
              <w:spacing w:before="40" w:after="40" w:line="276" w:lineRule="auto"/>
              <w:rPr>
                <w:b/>
                <w:sz w:val="20"/>
              </w:rPr>
            </w:pPr>
            <w:r w:rsidRPr="00CE2C6D">
              <w:rPr>
                <w:b/>
                <w:sz w:val="20"/>
              </w:rPr>
              <w:t>OSUpd</w:t>
            </w:r>
            <w:r>
              <w:rPr>
                <w:b/>
                <w:sz w:val="20"/>
              </w:rPr>
              <w:t>2</w:t>
            </w:r>
          </w:p>
        </w:tc>
        <w:tc>
          <w:tcPr>
            <w:tcW w:w="7320" w:type="dxa"/>
            <w:tcBorders>
              <w:top w:val="single" w:sz="4" w:space="0" w:color="auto"/>
              <w:left w:val="single" w:sz="4" w:space="0" w:color="auto"/>
              <w:bottom w:val="single" w:sz="4" w:space="0" w:color="auto"/>
              <w:right w:val="single" w:sz="4" w:space="0" w:color="auto"/>
            </w:tcBorders>
          </w:tcPr>
          <w:p w14:paraId="72C6553A" w14:textId="353357EC" w:rsidR="00207A68" w:rsidRPr="005D0563" w:rsidRDefault="00EA6A77" w:rsidP="00D400BD">
            <w:pPr>
              <w:tabs>
                <w:tab w:val="left" w:pos="340"/>
              </w:tabs>
              <w:spacing w:before="40" w:after="40" w:line="276" w:lineRule="auto"/>
              <w:rPr>
                <w:sz w:val="20"/>
              </w:rPr>
            </w:pPr>
            <w:r w:rsidRPr="007C172B">
              <w:rPr>
                <w:sz w:val="20"/>
                <w:lang w:val="et-EE" w:eastAsia="en-US"/>
              </w:rPr>
              <w:t xml:space="preserve">If such a mechanism is used, the </w:t>
            </w:r>
            <w:r>
              <w:rPr>
                <w:sz w:val="20"/>
                <w:lang w:val="et-EE" w:eastAsia="en-US"/>
              </w:rPr>
              <w:t>eSIM</w:t>
            </w:r>
            <w:r w:rsidRPr="007C172B">
              <w:rPr>
                <w:sz w:val="20"/>
                <w:lang w:val="et-EE" w:eastAsia="en-US"/>
              </w:rPr>
              <w:t xml:space="preserve"> Products for which the compliance is affected by the eUICC OS update SHALL maintain compliance as specified in SGP.24</w:t>
            </w:r>
            <w:r>
              <w:rPr>
                <w:sz w:val="20"/>
                <w:lang w:val="et-EE" w:eastAsia="en-US"/>
              </w:rPr>
              <w:t> [</w:t>
            </w:r>
            <w:r w:rsidR="00691FE2">
              <w:rPr>
                <w:sz w:val="20"/>
                <w:lang w:val="et-EE" w:eastAsia="en-US"/>
              </w:rPr>
              <w:t>27].</w:t>
            </w:r>
          </w:p>
        </w:tc>
      </w:tr>
    </w:tbl>
    <w:p w14:paraId="7A03A132" w14:textId="1E8EA29A" w:rsidR="00C214EF" w:rsidRDefault="00D732C1" w:rsidP="00D9742B">
      <w:pPr>
        <w:pStyle w:val="TableCaption"/>
        <w:numPr>
          <w:ilvl w:val="0"/>
          <w:numId w:val="0"/>
        </w:numPr>
      </w:pPr>
      <w:r>
        <w:t xml:space="preserve">Table 4.15.1: </w:t>
      </w:r>
      <w:r w:rsidR="0019629A">
        <w:t>eUICC OS Update</w:t>
      </w:r>
      <w:r w:rsidR="00C214EF">
        <w:t xml:space="preserve"> Requirements</w:t>
      </w:r>
    </w:p>
    <w:p w14:paraId="45BE032E" w14:textId="0371517D" w:rsidR="0079704D" w:rsidRPr="006835AE" w:rsidRDefault="00971790" w:rsidP="0079704D">
      <w:pPr>
        <w:keepNext/>
        <w:keepLines/>
        <w:numPr>
          <w:ilvl w:val="1"/>
          <w:numId w:val="1"/>
        </w:numPr>
        <w:tabs>
          <w:tab w:val="num" w:pos="578"/>
        </w:tabs>
        <w:spacing w:before="200" w:line="360" w:lineRule="auto"/>
        <w:ind w:left="578" w:hanging="578"/>
        <w:jc w:val="left"/>
        <w:outlineLvl w:val="1"/>
        <w:rPr>
          <w:iCs/>
          <w:sz w:val="24"/>
          <w:szCs w:val="28"/>
        </w:rPr>
      </w:pPr>
      <w:bookmarkStart w:id="864" w:name="_Toc228126376"/>
      <w:r w:rsidRPr="00971790">
        <w:rPr>
          <w:rFonts w:eastAsia="Times New Roman" w:cs="Arial"/>
          <w:b/>
          <w:bCs/>
          <w:iCs/>
          <w:sz w:val="24"/>
          <w:szCs w:val="28"/>
          <w:lang w:eastAsia="en-US"/>
        </w:rPr>
        <w:t>Requirements for Interoperable Applications</w:t>
      </w:r>
      <w:bookmarkEnd w:id="8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79704D" w:rsidRPr="00256FE3" w14:paraId="7461402E" w14:textId="77777777" w:rsidTr="00E15BC9">
        <w:tc>
          <w:tcPr>
            <w:tcW w:w="1696" w:type="dxa"/>
            <w:tcBorders>
              <w:top w:val="single" w:sz="4" w:space="0" w:color="auto"/>
              <w:left w:val="single" w:sz="4" w:space="0" w:color="auto"/>
              <w:bottom w:val="single" w:sz="4" w:space="0" w:color="auto"/>
              <w:right w:val="single" w:sz="4" w:space="0" w:color="auto"/>
            </w:tcBorders>
            <w:shd w:val="clear" w:color="auto" w:fill="DE002B"/>
            <w:vAlign w:val="center"/>
          </w:tcPr>
          <w:p w14:paraId="258CC4B1" w14:textId="77777777" w:rsidR="0079704D" w:rsidRPr="00CA015E" w:rsidRDefault="0079704D" w:rsidP="00E15BC9">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320" w:type="dxa"/>
            <w:tcBorders>
              <w:top w:val="single" w:sz="4" w:space="0" w:color="auto"/>
              <w:left w:val="single" w:sz="4" w:space="0" w:color="auto"/>
              <w:bottom w:val="single" w:sz="4" w:space="0" w:color="auto"/>
              <w:right w:val="single" w:sz="4" w:space="0" w:color="auto"/>
            </w:tcBorders>
            <w:shd w:val="clear" w:color="auto" w:fill="DE002B"/>
            <w:vAlign w:val="center"/>
          </w:tcPr>
          <w:p w14:paraId="246290FF" w14:textId="77777777" w:rsidR="0079704D" w:rsidRPr="00CA015E" w:rsidRDefault="0079704D" w:rsidP="00E15BC9">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79704D" w:rsidRPr="00256FE3" w14:paraId="5E894676" w14:textId="77777777" w:rsidTr="00E15BC9">
        <w:tc>
          <w:tcPr>
            <w:tcW w:w="1696" w:type="dxa"/>
            <w:tcBorders>
              <w:top w:val="single" w:sz="4" w:space="0" w:color="auto"/>
              <w:left w:val="single" w:sz="4" w:space="0" w:color="auto"/>
              <w:bottom w:val="single" w:sz="4" w:space="0" w:color="auto"/>
              <w:right w:val="single" w:sz="4" w:space="0" w:color="auto"/>
            </w:tcBorders>
          </w:tcPr>
          <w:p w14:paraId="51E811BB" w14:textId="27EF5E71" w:rsidR="0079704D" w:rsidRPr="009F3483" w:rsidRDefault="006910C4" w:rsidP="00E15BC9">
            <w:pPr>
              <w:spacing w:before="40" w:after="40" w:line="276" w:lineRule="auto"/>
              <w:rPr>
                <w:b/>
                <w:sz w:val="20"/>
              </w:rPr>
            </w:pPr>
            <w:r>
              <w:rPr>
                <w:b/>
                <w:sz w:val="20"/>
              </w:rPr>
              <w:t>APP01</w:t>
            </w:r>
          </w:p>
        </w:tc>
        <w:tc>
          <w:tcPr>
            <w:tcW w:w="7320" w:type="dxa"/>
            <w:tcBorders>
              <w:top w:val="single" w:sz="4" w:space="0" w:color="auto"/>
              <w:left w:val="single" w:sz="4" w:space="0" w:color="auto"/>
              <w:bottom w:val="single" w:sz="4" w:space="0" w:color="auto"/>
              <w:right w:val="single" w:sz="4" w:space="0" w:color="auto"/>
            </w:tcBorders>
          </w:tcPr>
          <w:p w14:paraId="50FB62B2" w14:textId="6E924BA8" w:rsidR="006910C4" w:rsidRPr="006910C4" w:rsidRDefault="006910C4" w:rsidP="006910C4">
            <w:pPr>
              <w:tabs>
                <w:tab w:val="left" w:pos="340"/>
              </w:tabs>
              <w:spacing w:before="40" w:after="40" w:line="276" w:lineRule="auto"/>
              <w:rPr>
                <w:sz w:val="20"/>
              </w:rPr>
            </w:pPr>
            <w:r w:rsidRPr="006910C4">
              <w:rPr>
                <w:sz w:val="20"/>
              </w:rPr>
              <w:t>Application Developers SHALL develop Interoperable Applications according to current best practices.</w:t>
            </w:r>
          </w:p>
          <w:p w14:paraId="4EFD17DD" w14:textId="0F51A096" w:rsidR="0079704D" w:rsidRPr="0094204D" w:rsidRDefault="006910C4" w:rsidP="006910C4">
            <w:pPr>
              <w:tabs>
                <w:tab w:val="left" w:pos="340"/>
              </w:tabs>
              <w:spacing w:before="40" w:after="40" w:line="276" w:lineRule="auto"/>
              <w:rPr>
                <w:sz w:val="20"/>
              </w:rPr>
            </w:pPr>
            <w:r w:rsidRPr="006910C4">
              <w:rPr>
                <w:sz w:val="20"/>
              </w:rPr>
              <w:t>NOTE: The “Stepping Stones for Java Card Applet Developers” [</w:t>
            </w:r>
            <w:r w:rsidR="00C537E7">
              <w:rPr>
                <w:sz w:val="20"/>
              </w:rPr>
              <w:t>i.01</w:t>
            </w:r>
            <w:r w:rsidRPr="006910C4">
              <w:rPr>
                <w:sz w:val="20"/>
              </w:rPr>
              <w:t>] can be used for guidance on the development of Java Card Applets.</w:t>
            </w:r>
          </w:p>
        </w:tc>
      </w:tr>
    </w:tbl>
    <w:p w14:paraId="22B4DE77" w14:textId="43CFE6EB" w:rsidR="0079704D" w:rsidRDefault="0079704D" w:rsidP="0079704D">
      <w:pPr>
        <w:pStyle w:val="TableCaption"/>
        <w:numPr>
          <w:ilvl w:val="0"/>
          <w:numId w:val="0"/>
        </w:numPr>
      </w:pPr>
      <w:r>
        <w:t>Table 4.1</w:t>
      </w:r>
      <w:r w:rsidR="00B50E4B">
        <w:t>6</w:t>
      </w:r>
      <w:r>
        <w:t xml:space="preserve">.1: </w:t>
      </w:r>
      <w:r w:rsidR="00B14BE7" w:rsidRPr="00971790">
        <w:rPr>
          <w:rFonts w:eastAsia="Times New Roman"/>
          <w:bCs/>
          <w:iCs/>
          <w:sz w:val="24"/>
          <w:szCs w:val="28"/>
          <w:lang w:eastAsia="en-US"/>
        </w:rPr>
        <w:t>Requirements for Interoperable Applications</w:t>
      </w:r>
    </w:p>
    <w:p w14:paraId="6F91ED63" w14:textId="77777777" w:rsidR="006835AE" w:rsidRPr="006835AE" w:rsidRDefault="006835AE" w:rsidP="006835AE">
      <w:pPr>
        <w:spacing w:before="0" w:line="276" w:lineRule="auto"/>
        <w:rPr>
          <w:lang w:eastAsia="en-GB"/>
        </w:rPr>
      </w:pPr>
    </w:p>
    <w:p w14:paraId="4B1B770D" w14:textId="77777777" w:rsidR="003C1AC8" w:rsidRPr="00506AB6" w:rsidRDefault="003C1AC8" w:rsidP="003C1AC8">
      <w:pPr>
        <w:pStyle w:val="Heading1"/>
      </w:pPr>
      <w:bookmarkStart w:id="865" w:name="_Toc228126377"/>
      <w:r>
        <w:t>Operational Procedures</w:t>
      </w:r>
      <w:bookmarkEnd w:id="861"/>
      <w:bookmarkEnd w:id="862"/>
      <w:bookmarkEnd w:id="863"/>
      <w:bookmarkEnd w:id="865"/>
      <w:r>
        <w:t xml:space="preserve"> </w:t>
      </w:r>
    </w:p>
    <w:p w14:paraId="77B31785" w14:textId="77777777" w:rsidR="003C1AC8" w:rsidRPr="0024151B" w:rsidRDefault="003C1AC8" w:rsidP="003C1AC8">
      <w:pPr>
        <w:pStyle w:val="Heading2"/>
      </w:pPr>
      <w:bookmarkStart w:id="866" w:name="_Toc433967953"/>
      <w:bookmarkStart w:id="867" w:name="_Toc433967954"/>
      <w:bookmarkStart w:id="868" w:name="_Toc433967955"/>
      <w:bookmarkStart w:id="869" w:name="_Toc433967956"/>
      <w:bookmarkStart w:id="870" w:name="_Toc433967957"/>
      <w:bookmarkStart w:id="871" w:name="_Toc433967958"/>
      <w:bookmarkStart w:id="872" w:name="_Toc429583127"/>
      <w:bookmarkStart w:id="873" w:name="_Toc429583574"/>
      <w:bookmarkStart w:id="874" w:name="_Toc429583738"/>
      <w:bookmarkStart w:id="875" w:name="_Toc430261707"/>
      <w:bookmarkStart w:id="876" w:name="_Toc430263353"/>
      <w:bookmarkStart w:id="877" w:name="_Toc430264851"/>
      <w:bookmarkStart w:id="878" w:name="_Toc429583575"/>
      <w:bookmarkStart w:id="879" w:name="_Toc429583739"/>
      <w:bookmarkStart w:id="880" w:name="_Toc429583576"/>
      <w:bookmarkStart w:id="881" w:name="_Toc429583740"/>
      <w:bookmarkStart w:id="882" w:name="_Toc472934743"/>
      <w:bookmarkStart w:id="883" w:name="_Toc228126378"/>
      <w:bookmarkStart w:id="884" w:name="_Toc43505403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t>LPA Initiated Download</w:t>
      </w:r>
      <w:bookmarkEnd w:id="882"/>
      <w:bookmarkEnd w:id="883"/>
    </w:p>
    <w:p w14:paraId="2C9A3570" w14:textId="77777777" w:rsidR="003C1AC8" w:rsidRDefault="003C1AC8" w:rsidP="003C1AC8">
      <w:pPr>
        <w:pStyle w:val="Heading3"/>
      </w:pPr>
      <w:bookmarkStart w:id="885" w:name="_Toc472934744"/>
      <w:bookmarkStart w:id="886" w:name="_Toc228126379"/>
      <w:bookmarkEnd w:id="884"/>
      <w:r>
        <w:t>LPA Initiated Download Requirements</w:t>
      </w:r>
      <w:bookmarkEnd w:id="885"/>
      <w:bookmarkEnd w:id="8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256FE3" w14:paraId="0DA206C0" w14:textId="77777777" w:rsidTr="00AC72CE">
        <w:tc>
          <w:tcPr>
            <w:tcW w:w="1696" w:type="dxa"/>
            <w:tcBorders>
              <w:top w:val="single" w:sz="4" w:space="0" w:color="auto"/>
              <w:left w:val="single" w:sz="4" w:space="0" w:color="auto"/>
              <w:bottom w:val="single" w:sz="4" w:space="0" w:color="auto"/>
              <w:right w:val="single" w:sz="4" w:space="0" w:color="auto"/>
            </w:tcBorders>
            <w:shd w:val="clear" w:color="auto" w:fill="DE002B"/>
            <w:vAlign w:val="center"/>
          </w:tcPr>
          <w:p w14:paraId="3300E7B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320" w:type="dxa"/>
            <w:tcBorders>
              <w:top w:val="single" w:sz="4" w:space="0" w:color="auto"/>
              <w:left w:val="single" w:sz="4" w:space="0" w:color="auto"/>
              <w:bottom w:val="single" w:sz="4" w:space="0" w:color="auto"/>
              <w:right w:val="single" w:sz="4" w:space="0" w:color="auto"/>
            </w:tcBorders>
            <w:shd w:val="clear" w:color="auto" w:fill="DE002B"/>
            <w:vAlign w:val="center"/>
          </w:tcPr>
          <w:p w14:paraId="44C67C7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7F665FBE" w14:textId="77777777" w:rsidTr="00AC72CE">
        <w:tc>
          <w:tcPr>
            <w:tcW w:w="1696" w:type="dxa"/>
            <w:tcBorders>
              <w:top w:val="single" w:sz="4" w:space="0" w:color="auto"/>
              <w:left w:val="single" w:sz="4" w:space="0" w:color="auto"/>
              <w:bottom w:val="single" w:sz="4" w:space="0" w:color="auto"/>
              <w:right w:val="single" w:sz="4" w:space="0" w:color="auto"/>
            </w:tcBorders>
          </w:tcPr>
          <w:p w14:paraId="1BE9B098" w14:textId="77777777" w:rsidR="003C1AC8" w:rsidRPr="009F3483" w:rsidRDefault="003C1AC8" w:rsidP="00AC72CE">
            <w:pPr>
              <w:spacing w:before="40" w:after="40" w:line="276" w:lineRule="auto"/>
              <w:rPr>
                <w:b/>
                <w:sz w:val="20"/>
              </w:rPr>
            </w:pPr>
            <w:bookmarkStart w:id="887" w:name="LID1"/>
            <w:r w:rsidRPr="009F3483">
              <w:rPr>
                <w:b/>
                <w:sz w:val="20"/>
              </w:rPr>
              <w:t>LID1</w:t>
            </w:r>
            <w:bookmarkEnd w:id="887"/>
          </w:p>
        </w:tc>
        <w:tc>
          <w:tcPr>
            <w:tcW w:w="7320" w:type="dxa"/>
            <w:tcBorders>
              <w:top w:val="single" w:sz="4" w:space="0" w:color="auto"/>
              <w:left w:val="single" w:sz="4" w:space="0" w:color="auto"/>
              <w:bottom w:val="single" w:sz="4" w:space="0" w:color="auto"/>
              <w:right w:val="single" w:sz="4" w:space="0" w:color="auto"/>
            </w:tcBorders>
          </w:tcPr>
          <w:p w14:paraId="6F287D93" w14:textId="77777777" w:rsidR="003C1AC8" w:rsidRPr="0094204D" w:rsidRDefault="003C1AC8" w:rsidP="00AC72CE">
            <w:pPr>
              <w:tabs>
                <w:tab w:val="left" w:pos="340"/>
              </w:tabs>
              <w:spacing w:before="40" w:after="40" w:line="276" w:lineRule="auto"/>
              <w:rPr>
                <w:sz w:val="20"/>
              </w:rPr>
            </w:pPr>
            <w:r>
              <w:rPr>
                <w:sz w:val="20"/>
                <w:lang w:val="et-EE" w:eastAsia="en-US"/>
              </w:rPr>
              <w:t>The LPA SHALL use any Root SM-DS or default SM-DP+ address populated on the eUICC if it has not been provided already by the Activation Code.</w:t>
            </w:r>
          </w:p>
        </w:tc>
      </w:tr>
      <w:tr w:rsidR="003C1AC8" w:rsidRPr="00256FE3" w14:paraId="6564BCA8" w14:textId="77777777" w:rsidTr="00AC72CE">
        <w:tc>
          <w:tcPr>
            <w:tcW w:w="1696" w:type="dxa"/>
            <w:tcBorders>
              <w:top w:val="single" w:sz="4" w:space="0" w:color="auto"/>
              <w:left w:val="single" w:sz="4" w:space="0" w:color="auto"/>
              <w:bottom w:val="single" w:sz="4" w:space="0" w:color="auto"/>
              <w:right w:val="single" w:sz="4" w:space="0" w:color="auto"/>
            </w:tcBorders>
          </w:tcPr>
          <w:p w14:paraId="1573F93B" w14:textId="77777777" w:rsidR="003C1AC8" w:rsidRPr="009F3483" w:rsidRDefault="003C1AC8" w:rsidP="00AC72CE">
            <w:pPr>
              <w:spacing w:before="40" w:after="40" w:line="276" w:lineRule="auto"/>
              <w:rPr>
                <w:b/>
                <w:sz w:val="20"/>
              </w:rPr>
            </w:pPr>
            <w:r w:rsidRPr="009F3483">
              <w:rPr>
                <w:b/>
                <w:sz w:val="20"/>
              </w:rPr>
              <w:t>LID2</w:t>
            </w:r>
          </w:p>
        </w:tc>
        <w:tc>
          <w:tcPr>
            <w:tcW w:w="7320" w:type="dxa"/>
            <w:tcBorders>
              <w:top w:val="single" w:sz="4" w:space="0" w:color="auto"/>
              <w:left w:val="single" w:sz="4" w:space="0" w:color="auto"/>
              <w:bottom w:val="single" w:sz="4" w:space="0" w:color="auto"/>
              <w:right w:val="single" w:sz="4" w:space="0" w:color="auto"/>
            </w:tcBorders>
          </w:tcPr>
          <w:p w14:paraId="1D2D13FE" w14:textId="40C346B1" w:rsidR="003C1AC8" w:rsidRPr="005D0563" w:rsidRDefault="003C1AC8" w:rsidP="00AC72CE">
            <w:pPr>
              <w:tabs>
                <w:tab w:val="left" w:pos="340"/>
              </w:tabs>
              <w:spacing w:before="40" w:after="40" w:line="276" w:lineRule="auto"/>
              <w:rPr>
                <w:sz w:val="20"/>
              </w:rPr>
            </w:pPr>
            <w:r>
              <w:rPr>
                <w:sz w:val="20"/>
                <w:lang w:val="et-EE" w:eastAsia="en-US"/>
              </w:rPr>
              <w:t xml:space="preserve">In the context of </w:t>
            </w:r>
            <w:r>
              <w:rPr>
                <w:sz w:val="20"/>
                <w:lang w:val="et-EE" w:eastAsia="en-US"/>
              </w:rPr>
              <w:fldChar w:fldCharType="begin"/>
            </w:r>
            <w:r>
              <w:rPr>
                <w:sz w:val="20"/>
                <w:lang w:val="et-EE" w:eastAsia="en-US"/>
              </w:rPr>
              <w:instrText xml:space="preserve"> REF LID1 \h  \* MERGEFORMAT </w:instrText>
            </w:r>
            <w:r>
              <w:rPr>
                <w:sz w:val="20"/>
                <w:lang w:val="et-EE" w:eastAsia="en-US"/>
              </w:rPr>
            </w:r>
            <w:r>
              <w:rPr>
                <w:sz w:val="20"/>
                <w:lang w:val="et-EE" w:eastAsia="en-US"/>
              </w:rPr>
              <w:fldChar w:fldCharType="separate"/>
            </w:r>
            <w:r w:rsidR="005C746C" w:rsidRPr="005C746C">
              <w:rPr>
                <w:sz w:val="20"/>
              </w:rPr>
              <w:t>LID1</w:t>
            </w:r>
            <w:r>
              <w:rPr>
                <w:sz w:val="20"/>
                <w:lang w:val="et-EE" w:eastAsia="en-US"/>
              </w:rPr>
              <w:fldChar w:fldCharType="end"/>
            </w:r>
            <w:r>
              <w:rPr>
                <w:sz w:val="20"/>
                <w:lang w:val="et-EE" w:eastAsia="en-US"/>
              </w:rPr>
              <w:t>, if both a Root SM-DS and a default SM-DP+ address are populated, the LPA SHALL first contact the SM-DP+ and then SM-DS to initiate a Remote SIM Provisioning transaction.</w:t>
            </w:r>
          </w:p>
        </w:tc>
      </w:tr>
    </w:tbl>
    <w:p w14:paraId="64A65A83" w14:textId="666C0AF0" w:rsidR="003C1AC8" w:rsidRPr="0024151B" w:rsidRDefault="00D732C1" w:rsidP="00D9742B">
      <w:pPr>
        <w:pStyle w:val="TableCaption"/>
        <w:numPr>
          <w:ilvl w:val="0"/>
          <w:numId w:val="0"/>
        </w:numPr>
      </w:pPr>
      <w:r>
        <w:t>Table</w:t>
      </w:r>
      <w:r w:rsidR="006A1295">
        <w:t xml:space="preserve"> 5.1.1.1</w:t>
      </w:r>
      <w:r w:rsidR="003C1AC8">
        <w:t>: LPA Initiated Download Requirements</w:t>
      </w:r>
    </w:p>
    <w:p w14:paraId="5CEB397E" w14:textId="77777777" w:rsidR="003C1AC8" w:rsidRDefault="003C1AC8" w:rsidP="003C1AC8">
      <w:pPr>
        <w:pStyle w:val="Heading3"/>
      </w:pPr>
      <w:bookmarkStart w:id="888" w:name="_Toc472934745"/>
      <w:bookmarkStart w:id="889" w:name="_Toc228126380"/>
      <w:r>
        <w:t>LPA Initiated Download Procedure</w:t>
      </w:r>
      <w:bookmarkEnd w:id="888"/>
      <w:bookmarkEnd w:id="889"/>
    </w:p>
    <w:p w14:paraId="470971D0" w14:textId="77777777" w:rsidR="003C1AC8" w:rsidRDefault="003C1AC8" w:rsidP="00AC72CE">
      <w:pPr>
        <w:spacing w:before="0" w:line="276" w:lineRule="auto"/>
        <w:rPr>
          <w:lang w:eastAsia="en-GB"/>
        </w:rPr>
      </w:pPr>
      <w:r w:rsidRPr="00913E62">
        <w:rPr>
          <w:lang w:eastAsia="en-GB"/>
        </w:rPr>
        <w:t xml:space="preserve">This </w:t>
      </w:r>
      <w:r>
        <w:rPr>
          <w:lang w:eastAsia="en-GB"/>
        </w:rPr>
        <w:t xml:space="preserve">following </w:t>
      </w:r>
      <w:r w:rsidRPr="00913E62">
        <w:rPr>
          <w:lang w:eastAsia="en-GB"/>
        </w:rPr>
        <w:t xml:space="preserve">procedure describes the </w:t>
      </w:r>
      <w:r>
        <w:rPr>
          <w:lang w:eastAsia="en-GB"/>
        </w:rPr>
        <w:t xml:space="preserve">Events that are part of the </w:t>
      </w:r>
      <w:r w:rsidRPr="00913E62">
        <w:rPr>
          <w:lang w:eastAsia="en-GB"/>
        </w:rPr>
        <w:t>Profile Package download and installation procedure initiated by the LPA</w:t>
      </w:r>
      <w:r>
        <w:rPr>
          <w:lang w:eastAsia="en-GB"/>
        </w:rPr>
        <w:t>.</w:t>
      </w:r>
    </w:p>
    <w:p w14:paraId="506006A3" w14:textId="77777777" w:rsidR="003C1AC8" w:rsidRPr="005C0B9D" w:rsidRDefault="003C1AC8" w:rsidP="003C1AC8">
      <w:pPr>
        <w:pStyle w:val="NormalParagraph"/>
        <w:jc w:val="center"/>
        <w:rPr>
          <w:b/>
        </w:rPr>
      </w:pPr>
      <w:r w:rsidRPr="00CE1C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7D00D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16FA7">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6608F27B" wp14:editId="004B4D0D">
            <wp:extent cx="5804558" cy="7950200"/>
            <wp:effectExtent l="0" t="0" r="5715" b="0"/>
            <wp:docPr id="14" name="Image 14" descr="C:\Users\ckwok\MASTER SGP.21 UML diagrams\Profile download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kwok\MASTER SGP.21 UML diagrams\Profile download procedur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4565" cy="7963906"/>
                    </a:xfrm>
                    <a:prstGeom prst="rect">
                      <a:avLst/>
                    </a:prstGeom>
                    <a:noFill/>
                    <a:ln>
                      <a:noFill/>
                    </a:ln>
                  </pic:spPr>
                </pic:pic>
              </a:graphicData>
            </a:graphic>
          </wp:inline>
        </w:drawing>
      </w:r>
    </w:p>
    <w:p w14:paraId="0EEB7F66" w14:textId="30EB4CF5" w:rsidR="003C1AC8" w:rsidRDefault="006A1295" w:rsidP="00D9742B">
      <w:pPr>
        <w:pStyle w:val="Figurecaption"/>
        <w:numPr>
          <w:ilvl w:val="0"/>
          <w:numId w:val="0"/>
        </w:numPr>
        <w:ind w:left="360" w:hanging="360"/>
      </w:pPr>
      <w:r>
        <w:t>Figure 5.1.2.1</w:t>
      </w:r>
      <w:r w:rsidR="003C1AC8">
        <w:t>: Profile Download Procedure</w:t>
      </w:r>
    </w:p>
    <w:p w14:paraId="7DE6B0ED" w14:textId="77777777" w:rsidR="003C1AC8" w:rsidRDefault="003C1AC8" w:rsidP="00AC72CE">
      <w:pPr>
        <w:spacing w:before="0" w:line="276" w:lineRule="auto"/>
        <w:rPr>
          <w:lang w:eastAsia="en-US"/>
        </w:rPr>
      </w:pPr>
      <w:r w:rsidRPr="00380892">
        <w:rPr>
          <w:b/>
          <w:lang w:eastAsia="en-US"/>
        </w:rPr>
        <w:t>Start conditions:</w:t>
      </w:r>
    </w:p>
    <w:p w14:paraId="161E79FF" w14:textId="77777777" w:rsidR="003C1AC8" w:rsidRPr="00A745E2" w:rsidRDefault="003C1AC8" w:rsidP="00AC72CE">
      <w:pPr>
        <w:pStyle w:val="ListParagraph"/>
        <w:numPr>
          <w:ilvl w:val="0"/>
          <w:numId w:val="66"/>
        </w:numPr>
        <w:spacing w:before="240" w:after="0"/>
        <w:ind w:hanging="1014"/>
        <w:rPr>
          <w:lang w:eastAsia="en-GB"/>
        </w:rPr>
      </w:pPr>
      <w:r>
        <w:rPr>
          <w:lang w:eastAsia="en-GB"/>
        </w:rPr>
        <w:lastRenderedPageBreak/>
        <w:t>The Subscriber</w:t>
      </w:r>
      <w:r w:rsidRPr="00A745E2">
        <w:rPr>
          <w:lang w:eastAsia="en-GB"/>
        </w:rPr>
        <w:t xml:space="preserve"> has completed the Subscription process to the selected</w:t>
      </w:r>
      <w:r>
        <w:rPr>
          <w:lang w:eastAsia="en-GB"/>
        </w:rPr>
        <w:t xml:space="preserve"> </w:t>
      </w:r>
      <w:r w:rsidRPr="00A745E2">
        <w:rPr>
          <w:lang w:eastAsia="en-GB"/>
        </w:rPr>
        <w:t>Operator/Service Provider offer.</w:t>
      </w:r>
    </w:p>
    <w:p w14:paraId="2A3AF5E4" w14:textId="77777777" w:rsidR="003C1AC8" w:rsidRDefault="003C1AC8" w:rsidP="00AC72CE">
      <w:pPr>
        <w:pStyle w:val="ListParagraph"/>
        <w:numPr>
          <w:ilvl w:val="0"/>
          <w:numId w:val="66"/>
        </w:numPr>
        <w:spacing w:after="60"/>
        <w:ind w:hanging="1014"/>
        <w:rPr>
          <w:lang w:eastAsia="en-GB"/>
        </w:rPr>
      </w:pPr>
      <w:r w:rsidRPr="00A745E2">
        <w:rPr>
          <w:lang w:eastAsia="en-GB"/>
        </w:rPr>
        <w:t xml:space="preserve">The Profile ordering </w:t>
      </w:r>
      <w:r>
        <w:rPr>
          <w:lang w:eastAsia="en-GB"/>
        </w:rPr>
        <w:t>process</w:t>
      </w:r>
      <w:r w:rsidRPr="00A745E2">
        <w:rPr>
          <w:lang w:eastAsia="en-GB"/>
        </w:rPr>
        <w:t xml:space="preserve"> related to this Subscription has been completed (i.e. an assigned Protected Profile Package is stored on the SM-DP+). </w:t>
      </w:r>
    </w:p>
    <w:p w14:paraId="32F805E5" w14:textId="77777777" w:rsidR="003C1AC8" w:rsidRPr="0081037B" w:rsidRDefault="003C1AC8" w:rsidP="00AC72CE">
      <w:pPr>
        <w:spacing w:after="120" w:line="276" w:lineRule="auto"/>
        <w:rPr>
          <w:b/>
          <w:szCs w:val="22"/>
        </w:rPr>
      </w:pPr>
      <w:r w:rsidRPr="00380892">
        <w:rPr>
          <w:b/>
          <w:lang w:eastAsia="en-US"/>
        </w:rPr>
        <w:t xml:space="preserve">Procedure: </w:t>
      </w:r>
    </w:p>
    <w:p w14:paraId="7006E267" w14:textId="77777777" w:rsidR="003C1AC8" w:rsidRPr="00D205AB" w:rsidRDefault="003C1AC8" w:rsidP="00AC72CE">
      <w:pPr>
        <w:pStyle w:val="ListParagraph"/>
        <w:numPr>
          <w:ilvl w:val="0"/>
          <w:numId w:val="46"/>
        </w:numPr>
        <w:spacing w:before="240" w:after="0"/>
        <w:ind w:left="1417" w:hanging="992"/>
        <w:rPr>
          <w:szCs w:val="22"/>
        </w:rPr>
      </w:pPr>
      <w:r w:rsidRPr="00E479EA">
        <w:rPr>
          <w:szCs w:val="22"/>
        </w:rPr>
        <w:t>Th</w:t>
      </w:r>
      <w:r w:rsidRPr="00D205AB">
        <w:rPr>
          <w:szCs w:val="22"/>
        </w:rPr>
        <w:t xml:space="preserve">e </w:t>
      </w:r>
      <w:r>
        <w:rPr>
          <w:szCs w:val="22"/>
        </w:rPr>
        <w:t xml:space="preserve">LPA initiates Profile Package download and identifies the address of the SM-DP+ where the Profile is stored and available for download </w:t>
      </w:r>
      <w:r w:rsidRPr="00AE2062">
        <w:rPr>
          <w:lang w:eastAsia="en-GB"/>
        </w:rPr>
        <w:t>(via e.g. URL, QR code, manual input, etc</w:t>
      </w:r>
      <w:r>
        <w:rPr>
          <w:lang w:eastAsia="en-GB"/>
        </w:rPr>
        <w:t>.</w:t>
      </w:r>
      <w:r w:rsidRPr="00AE2062">
        <w:rPr>
          <w:lang w:eastAsia="en-GB"/>
        </w:rPr>
        <w:t>)</w:t>
      </w:r>
      <w:r>
        <w:rPr>
          <w:lang w:eastAsia="en-GB"/>
        </w:rPr>
        <w:t xml:space="preserve"> as well as other information provided (e.g. Token, SMDPId, Confirmation Code).</w:t>
      </w:r>
    </w:p>
    <w:p w14:paraId="53287CCF" w14:textId="77777777" w:rsidR="003C1AC8" w:rsidRDefault="003C1AC8" w:rsidP="00AC72CE">
      <w:pPr>
        <w:pStyle w:val="ListParagraph"/>
        <w:numPr>
          <w:ilvl w:val="0"/>
          <w:numId w:val="0"/>
        </w:numPr>
        <w:spacing w:before="240" w:after="240"/>
        <w:ind w:left="1417" w:hanging="992"/>
        <w:rPr>
          <w:szCs w:val="22"/>
        </w:rPr>
      </w:pPr>
      <w:r>
        <w:rPr>
          <w:szCs w:val="22"/>
        </w:rPr>
        <w:t>2.</w:t>
      </w:r>
      <w:r>
        <w:rPr>
          <w:szCs w:val="22"/>
        </w:rPr>
        <w:tab/>
      </w:r>
      <w:r w:rsidRPr="00A06549">
        <w:rPr>
          <w:szCs w:val="22"/>
        </w:rPr>
        <w:t xml:space="preserve">The </w:t>
      </w:r>
      <w:r>
        <w:rPr>
          <w:szCs w:val="22"/>
        </w:rPr>
        <w:t>LPA authenticates the SM-DP+ through establishing a TLS connection with the SM-DP+, and verifying the SMDPid if such information has been provided.</w:t>
      </w:r>
    </w:p>
    <w:p w14:paraId="5348E08C" w14:textId="77777777" w:rsidR="003C1AC8" w:rsidRDefault="003C1AC8" w:rsidP="00AC72CE">
      <w:pPr>
        <w:pStyle w:val="ListParagraph"/>
        <w:numPr>
          <w:ilvl w:val="0"/>
          <w:numId w:val="0"/>
        </w:numPr>
        <w:spacing w:before="240" w:after="240"/>
        <w:ind w:left="1417" w:hanging="992"/>
        <w:rPr>
          <w:szCs w:val="22"/>
        </w:rPr>
      </w:pPr>
      <w:r>
        <w:rPr>
          <w:szCs w:val="22"/>
        </w:rPr>
        <w:t>3. to 4</w:t>
      </w:r>
      <w:r w:rsidRPr="00E83F99">
        <w:rPr>
          <w:szCs w:val="22"/>
        </w:rPr>
        <w:t>.</w:t>
      </w:r>
      <w:r>
        <w:rPr>
          <w:b/>
          <w:szCs w:val="22"/>
        </w:rPr>
        <w:t xml:space="preserve">    </w:t>
      </w:r>
      <w:r>
        <w:rPr>
          <w:szCs w:val="22"/>
        </w:rPr>
        <w:t xml:space="preserve"> The LPA gets an </w:t>
      </w:r>
      <w:r>
        <w:rPr>
          <w:lang w:eastAsia="en-GB"/>
        </w:rPr>
        <w:t>eUICC challenge</w:t>
      </w:r>
    </w:p>
    <w:p w14:paraId="2DDB4269" w14:textId="77777777" w:rsidR="003C1AC8" w:rsidRDefault="003C1AC8" w:rsidP="00AC72CE">
      <w:pPr>
        <w:pStyle w:val="ListParagraph"/>
        <w:numPr>
          <w:ilvl w:val="0"/>
          <w:numId w:val="0"/>
        </w:numPr>
        <w:spacing w:before="240" w:after="240"/>
        <w:ind w:left="1417" w:hanging="992"/>
        <w:rPr>
          <w:szCs w:val="22"/>
        </w:rPr>
      </w:pPr>
      <w:r>
        <w:rPr>
          <w:szCs w:val="22"/>
        </w:rPr>
        <w:t>5. to 6</w:t>
      </w:r>
      <w:r w:rsidRPr="00E83F99">
        <w:rPr>
          <w:szCs w:val="22"/>
        </w:rPr>
        <w:t>.</w:t>
      </w:r>
      <w:r>
        <w:rPr>
          <w:b/>
          <w:szCs w:val="22"/>
        </w:rPr>
        <w:t xml:space="preserve">    </w:t>
      </w:r>
      <w:r>
        <w:rPr>
          <w:szCs w:val="22"/>
        </w:rPr>
        <w:t xml:space="preserve"> The LPA sends the eUICC challenge and any other relevant information to the SM-DP+.</w:t>
      </w:r>
    </w:p>
    <w:p w14:paraId="4F8F9108" w14:textId="77777777" w:rsidR="003C1AC8" w:rsidRDefault="003C1AC8" w:rsidP="00AC72CE">
      <w:pPr>
        <w:pStyle w:val="ListParagraph"/>
        <w:numPr>
          <w:ilvl w:val="0"/>
          <w:numId w:val="0"/>
        </w:numPr>
        <w:spacing w:before="240" w:after="240"/>
        <w:ind w:left="1418" w:hanging="992"/>
        <w:rPr>
          <w:szCs w:val="22"/>
        </w:rPr>
      </w:pPr>
      <w:r>
        <w:rPr>
          <w:szCs w:val="22"/>
        </w:rPr>
        <w:t>7. to 9</w:t>
      </w:r>
      <w:r w:rsidRPr="00E83F99">
        <w:rPr>
          <w:szCs w:val="22"/>
        </w:rPr>
        <w:t>.</w:t>
      </w:r>
      <w:r>
        <w:rPr>
          <w:b/>
          <w:szCs w:val="22"/>
        </w:rPr>
        <w:t xml:space="preserve">     </w:t>
      </w:r>
      <w:r w:rsidRPr="00E450F6">
        <w:rPr>
          <w:szCs w:val="22"/>
        </w:rPr>
        <w:t>The SM-DP+ signs the eUICC challenge, and generates a DP_Ch</w:t>
      </w:r>
      <w:r>
        <w:rPr>
          <w:szCs w:val="22"/>
        </w:rPr>
        <w:t>allenge to be sent back to the eUICC</w:t>
      </w:r>
      <w:r w:rsidRPr="00E450F6">
        <w:rPr>
          <w:szCs w:val="22"/>
        </w:rPr>
        <w:t>.</w:t>
      </w:r>
      <w:r>
        <w:rPr>
          <w:b/>
          <w:szCs w:val="22"/>
        </w:rPr>
        <w:t xml:space="preserve"> </w:t>
      </w:r>
    </w:p>
    <w:p w14:paraId="51BBC668" w14:textId="77777777" w:rsidR="003C1AC8" w:rsidRDefault="003C1AC8" w:rsidP="00AC72CE">
      <w:pPr>
        <w:pStyle w:val="ListParagraph"/>
        <w:numPr>
          <w:ilvl w:val="0"/>
          <w:numId w:val="0"/>
        </w:numPr>
        <w:spacing w:before="240" w:after="240"/>
        <w:ind w:left="1417" w:hanging="992"/>
        <w:rPr>
          <w:szCs w:val="22"/>
        </w:rPr>
      </w:pPr>
      <w:r>
        <w:rPr>
          <w:szCs w:val="22"/>
        </w:rPr>
        <w:t>10.</w:t>
      </w:r>
      <w:r>
        <w:rPr>
          <w:szCs w:val="22"/>
        </w:rPr>
        <w:tab/>
        <w:t>The LPA sends the material received by the SM-DP+ and the AC Token to the eUICC; the eUICC checks the SMDPid and authenticates the SM-DP+.</w:t>
      </w:r>
    </w:p>
    <w:p w14:paraId="2BB77034" w14:textId="77777777" w:rsidR="003C1AC8" w:rsidRDefault="003C1AC8" w:rsidP="00AC72CE">
      <w:pPr>
        <w:pStyle w:val="ListParagraph"/>
        <w:numPr>
          <w:ilvl w:val="0"/>
          <w:numId w:val="0"/>
        </w:numPr>
        <w:spacing w:before="240" w:after="240"/>
        <w:ind w:left="1417" w:hanging="992"/>
        <w:rPr>
          <w:szCs w:val="22"/>
        </w:rPr>
      </w:pPr>
      <w:r>
        <w:rPr>
          <w:szCs w:val="22"/>
        </w:rPr>
        <w:t>11.</w:t>
      </w:r>
      <w:r>
        <w:rPr>
          <w:szCs w:val="22"/>
        </w:rPr>
        <w:tab/>
        <w:t>The eUICC sends back a signed set of information including the DP_Challenge, the AC Token, the EID and its Certificate to the LPA.</w:t>
      </w:r>
    </w:p>
    <w:p w14:paraId="37584E5D" w14:textId="77777777" w:rsidR="003C1AC8" w:rsidRDefault="003C1AC8" w:rsidP="00AC72CE">
      <w:pPr>
        <w:pStyle w:val="ListParagraph"/>
        <w:numPr>
          <w:ilvl w:val="0"/>
          <w:numId w:val="0"/>
        </w:numPr>
        <w:spacing w:before="240" w:after="240"/>
        <w:ind w:left="1417" w:hanging="992"/>
        <w:rPr>
          <w:szCs w:val="22"/>
        </w:rPr>
      </w:pPr>
      <w:r>
        <w:rPr>
          <w:szCs w:val="22"/>
        </w:rPr>
        <w:t>12.</w:t>
      </w:r>
      <w:r>
        <w:rPr>
          <w:szCs w:val="22"/>
        </w:rPr>
        <w:tab/>
        <w:t>The End User confirms the download of the Profile, optionally with the display of the Profile name of the Operator.</w:t>
      </w:r>
    </w:p>
    <w:p w14:paraId="51C30699" w14:textId="77777777" w:rsidR="003C1AC8" w:rsidRPr="00E33032" w:rsidRDefault="003C1AC8" w:rsidP="00AC72CE">
      <w:pPr>
        <w:pStyle w:val="ListParagraph"/>
        <w:numPr>
          <w:ilvl w:val="0"/>
          <w:numId w:val="0"/>
        </w:numPr>
        <w:spacing w:before="240" w:after="240"/>
        <w:ind w:left="1417" w:hanging="992"/>
        <w:rPr>
          <w:szCs w:val="22"/>
          <w:highlight w:val="yellow"/>
        </w:rPr>
      </w:pPr>
      <w:r>
        <w:rPr>
          <w:szCs w:val="22"/>
        </w:rPr>
        <w:t>13.</w:t>
      </w:r>
      <w:r>
        <w:rPr>
          <w:szCs w:val="22"/>
        </w:rPr>
        <w:tab/>
        <w:t xml:space="preserve">The LPA sends the set of information received in </w:t>
      </w:r>
      <w:r w:rsidRPr="00E33032">
        <w:rPr>
          <w:szCs w:val="22"/>
        </w:rPr>
        <w:t>Step 11</w:t>
      </w:r>
      <w:r w:rsidRPr="00A13692">
        <w:rPr>
          <w:szCs w:val="22"/>
        </w:rPr>
        <w:t xml:space="preserve"> from the eUICC to the SM-DP+</w:t>
      </w:r>
      <w:r w:rsidRPr="00C67A4B">
        <w:rPr>
          <w:szCs w:val="22"/>
        </w:rPr>
        <w:t>.</w:t>
      </w:r>
    </w:p>
    <w:p w14:paraId="41E0F9FE" w14:textId="77777777" w:rsidR="003C1AC8" w:rsidRDefault="003C1AC8" w:rsidP="00AC72CE">
      <w:pPr>
        <w:pStyle w:val="ListParagraph"/>
        <w:numPr>
          <w:ilvl w:val="0"/>
          <w:numId w:val="0"/>
        </w:numPr>
        <w:spacing w:before="240" w:after="240"/>
        <w:ind w:left="1417" w:hanging="992"/>
        <w:rPr>
          <w:szCs w:val="22"/>
        </w:rPr>
      </w:pPr>
      <w:r>
        <w:rPr>
          <w:szCs w:val="22"/>
        </w:rPr>
        <w:t>14.</w:t>
      </w:r>
      <w:r>
        <w:rPr>
          <w:szCs w:val="22"/>
        </w:rPr>
        <w:tab/>
        <w:t>The SM-DP+ verifies the signature; the eUICC is authenticated.</w:t>
      </w:r>
    </w:p>
    <w:p w14:paraId="6EE35A04" w14:textId="77777777" w:rsidR="003C1AC8" w:rsidRDefault="003C1AC8" w:rsidP="00AC72CE">
      <w:pPr>
        <w:pStyle w:val="ListParagraph"/>
        <w:numPr>
          <w:ilvl w:val="0"/>
          <w:numId w:val="0"/>
        </w:numPr>
        <w:spacing w:before="240" w:after="240"/>
        <w:ind w:left="1417" w:hanging="992"/>
        <w:rPr>
          <w:szCs w:val="22"/>
        </w:rPr>
      </w:pPr>
      <w:r>
        <w:rPr>
          <w:szCs w:val="22"/>
        </w:rPr>
        <w:t>15. to 16</w:t>
      </w:r>
      <w:r w:rsidRPr="00E83F99">
        <w:rPr>
          <w:szCs w:val="22"/>
        </w:rPr>
        <w:t>.</w:t>
      </w:r>
      <w:r>
        <w:rPr>
          <w:szCs w:val="22"/>
        </w:rPr>
        <w:t xml:space="preserve"> OPTIONAL: The eUICC Eligibility Check and Profile binding functions are performed by the SM-DP+.</w:t>
      </w:r>
    </w:p>
    <w:p w14:paraId="23013601" w14:textId="77777777" w:rsidR="003C1AC8" w:rsidRPr="00C402F6" w:rsidRDefault="003C1AC8" w:rsidP="00AC72CE">
      <w:pPr>
        <w:pStyle w:val="ListParagraph"/>
        <w:numPr>
          <w:ilvl w:val="0"/>
          <w:numId w:val="0"/>
        </w:numPr>
        <w:spacing w:before="240" w:after="240"/>
        <w:ind w:left="1417" w:hanging="992"/>
        <w:rPr>
          <w:b/>
          <w:szCs w:val="22"/>
        </w:rPr>
      </w:pPr>
      <w:r w:rsidRPr="00C402F6">
        <w:rPr>
          <w:b/>
          <w:szCs w:val="22"/>
        </w:rPr>
        <w:t>17. to 22. OPTIONAL</w:t>
      </w:r>
    </w:p>
    <w:p w14:paraId="0081833B" w14:textId="77777777" w:rsidR="003C1AC8" w:rsidRPr="00FB40CD" w:rsidRDefault="003C1AC8" w:rsidP="00AC72CE">
      <w:pPr>
        <w:pStyle w:val="ListParagraph"/>
        <w:numPr>
          <w:ilvl w:val="0"/>
          <w:numId w:val="0"/>
        </w:numPr>
        <w:spacing w:before="240" w:after="240"/>
        <w:ind w:left="1417" w:hanging="992"/>
        <w:rPr>
          <w:szCs w:val="22"/>
        </w:rPr>
      </w:pPr>
      <w:r>
        <w:rPr>
          <w:szCs w:val="22"/>
        </w:rPr>
        <w:t>17.</w:t>
      </w:r>
      <w:r>
        <w:rPr>
          <w:szCs w:val="22"/>
        </w:rPr>
        <w:tab/>
        <w:t>The Operator is notified about the Profile Package that is about to be downloaded.</w:t>
      </w:r>
    </w:p>
    <w:p w14:paraId="03943120" w14:textId="77777777" w:rsidR="003C1AC8" w:rsidRDefault="003C1AC8" w:rsidP="00AC72CE">
      <w:pPr>
        <w:pStyle w:val="ListParagraph"/>
        <w:numPr>
          <w:ilvl w:val="0"/>
          <w:numId w:val="0"/>
        </w:numPr>
        <w:spacing w:before="240" w:after="240"/>
        <w:ind w:left="1417" w:hanging="992"/>
        <w:rPr>
          <w:szCs w:val="22"/>
        </w:rPr>
      </w:pPr>
      <w:r>
        <w:rPr>
          <w:szCs w:val="22"/>
        </w:rPr>
        <w:t xml:space="preserve">18. </w:t>
      </w:r>
      <w:r>
        <w:rPr>
          <w:szCs w:val="22"/>
        </w:rPr>
        <w:tab/>
        <w:t>If the Operator has been notified, it MAY request to stop the download process by indicating an error code to the SM-DP+.</w:t>
      </w:r>
    </w:p>
    <w:p w14:paraId="672D3F10" w14:textId="77777777" w:rsidR="003C1AC8" w:rsidRDefault="003C1AC8" w:rsidP="00AC72CE">
      <w:pPr>
        <w:pStyle w:val="ListParagraph"/>
        <w:numPr>
          <w:ilvl w:val="0"/>
          <w:numId w:val="0"/>
        </w:numPr>
        <w:spacing w:before="240" w:after="240"/>
        <w:ind w:left="1417" w:hanging="992"/>
        <w:rPr>
          <w:szCs w:val="22"/>
        </w:rPr>
      </w:pPr>
      <w:r>
        <w:rPr>
          <w:szCs w:val="22"/>
        </w:rPr>
        <w:t>19.</w:t>
      </w:r>
      <w:r>
        <w:rPr>
          <w:szCs w:val="22"/>
        </w:rPr>
        <w:tab/>
        <w:t>If the Operator sends an error code to the SM-DP+, the SM-DP+ stops the download process and indicates the error code to the LPA.</w:t>
      </w:r>
    </w:p>
    <w:p w14:paraId="4DD9351E" w14:textId="77777777" w:rsidR="003C1AC8" w:rsidRDefault="003C1AC8" w:rsidP="00AC72CE">
      <w:pPr>
        <w:pStyle w:val="ListParagraph"/>
        <w:numPr>
          <w:ilvl w:val="0"/>
          <w:numId w:val="0"/>
        </w:numPr>
        <w:spacing w:before="240" w:after="240"/>
        <w:ind w:left="1417" w:hanging="992"/>
        <w:rPr>
          <w:szCs w:val="22"/>
        </w:rPr>
      </w:pPr>
      <w:r>
        <w:rPr>
          <w:szCs w:val="22"/>
        </w:rPr>
        <w:t>20.</w:t>
      </w:r>
      <w:r>
        <w:rPr>
          <w:szCs w:val="22"/>
        </w:rPr>
        <w:tab/>
        <w:t>The LPA notifies the End User with an appropriate message.</w:t>
      </w:r>
    </w:p>
    <w:p w14:paraId="20D7947F" w14:textId="77777777" w:rsidR="003C1AC8" w:rsidRDefault="003C1AC8" w:rsidP="00AC72CE">
      <w:pPr>
        <w:pStyle w:val="ListParagraph"/>
        <w:numPr>
          <w:ilvl w:val="0"/>
          <w:numId w:val="0"/>
        </w:numPr>
        <w:spacing w:before="240" w:after="240"/>
        <w:ind w:left="1417" w:hanging="992"/>
        <w:rPr>
          <w:szCs w:val="22"/>
        </w:rPr>
      </w:pPr>
      <w:r>
        <w:rPr>
          <w:szCs w:val="22"/>
        </w:rPr>
        <w:t>21. to 22.</w:t>
      </w:r>
      <w:r>
        <w:rPr>
          <w:szCs w:val="22"/>
        </w:rPr>
        <w:tab/>
        <w:t>The SM-DP+ MAY receive information from the Operator to prepare the appropriate Profile Package.</w:t>
      </w:r>
    </w:p>
    <w:p w14:paraId="09688263" w14:textId="77777777" w:rsidR="003C1AC8" w:rsidRDefault="003C1AC8" w:rsidP="00AC72CE">
      <w:pPr>
        <w:pStyle w:val="ListParagraph"/>
        <w:numPr>
          <w:ilvl w:val="0"/>
          <w:numId w:val="0"/>
        </w:numPr>
        <w:spacing w:before="240" w:after="240"/>
        <w:ind w:left="1417" w:hanging="992"/>
        <w:rPr>
          <w:szCs w:val="22"/>
        </w:rPr>
      </w:pPr>
      <w:r>
        <w:rPr>
          <w:szCs w:val="22"/>
        </w:rPr>
        <w:t>23. to 25. The Bound Profile Package is sent to the eUICC and installed on the eUICC.</w:t>
      </w:r>
    </w:p>
    <w:p w14:paraId="095ED6ED" w14:textId="77777777" w:rsidR="003C1AC8" w:rsidRPr="00DC59F5" w:rsidRDefault="003C1AC8" w:rsidP="00AC72CE">
      <w:pPr>
        <w:pStyle w:val="ListParagraph"/>
        <w:numPr>
          <w:ilvl w:val="0"/>
          <w:numId w:val="0"/>
        </w:numPr>
        <w:spacing w:before="240" w:after="0"/>
        <w:ind w:left="1417" w:hanging="992"/>
        <w:rPr>
          <w:szCs w:val="22"/>
        </w:rPr>
      </w:pPr>
      <w:r>
        <w:rPr>
          <w:szCs w:val="22"/>
        </w:rPr>
        <w:t>26.</w:t>
      </w:r>
      <w:r>
        <w:rPr>
          <w:szCs w:val="22"/>
        </w:rPr>
        <w:tab/>
        <w:t>The Profile Package download report is sent from the SM-DP+ to the Operator.</w:t>
      </w:r>
    </w:p>
    <w:p w14:paraId="1667F61A" w14:textId="77777777" w:rsidR="003C1AC8" w:rsidRPr="00846B35" w:rsidRDefault="003C1AC8" w:rsidP="00AC72CE">
      <w:pPr>
        <w:spacing w:line="276" w:lineRule="auto"/>
        <w:rPr>
          <w:b/>
          <w:lang w:eastAsia="en-GB"/>
        </w:rPr>
      </w:pPr>
      <w:r w:rsidRPr="00846B35">
        <w:rPr>
          <w:b/>
          <w:lang w:eastAsia="en-GB"/>
        </w:rPr>
        <w:t xml:space="preserve">End Condition: </w:t>
      </w:r>
    </w:p>
    <w:p w14:paraId="2D58F92C" w14:textId="77777777" w:rsidR="003C1AC8" w:rsidRPr="00B02683" w:rsidRDefault="003C1AC8" w:rsidP="00AC72CE">
      <w:pPr>
        <w:pStyle w:val="ListParagraph"/>
        <w:numPr>
          <w:ilvl w:val="1"/>
          <w:numId w:val="68"/>
        </w:numPr>
        <w:tabs>
          <w:tab w:val="clear" w:pos="340"/>
        </w:tabs>
        <w:spacing w:before="240" w:after="0"/>
        <w:ind w:left="1418" w:hanging="851"/>
        <w:rPr>
          <w:lang w:eastAsia="en-GB"/>
        </w:rPr>
      </w:pPr>
      <w:r>
        <w:t xml:space="preserve">The </w:t>
      </w:r>
      <w:r w:rsidRPr="002E0529">
        <w:t xml:space="preserve">Profile </w:t>
      </w:r>
      <w:r>
        <w:t xml:space="preserve">is </w:t>
      </w:r>
      <w:r w:rsidRPr="002E0529">
        <w:t xml:space="preserve">installed in the </w:t>
      </w:r>
      <w:r w:rsidRPr="00B02683">
        <w:t xml:space="preserve">eUICC in a </w:t>
      </w:r>
      <w:r w:rsidRPr="00DC59F5">
        <w:t>Disabled</w:t>
      </w:r>
      <w:r w:rsidRPr="00B02683">
        <w:t xml:space="preserve"> state</w:t>
      </w:r>
    </w:p>
    <w:p w14:paraId="495BC987" w14:textId="77777777" w:rsidR="003C1AC8" w:rsidRDefault="003C1AC8" w:rsidP="003C1AC8">
      <w:pPr>
        <w:pStyle w:val="Heading2"/>
        <w:rPr>
          <w:rFonts w:eastAsia="MS Mincho"/>
        </w:rPr>
      </w:pPr>
      <w:bookmarkStart w:id="890" w:name="_Toc438636274"/>
      <w:bookmarkStart w:id="891" w:name="_Toc472934746"/>
      <w:bookmarkStart w:id="892" w:name="_Toc228126381"/>
      <w:r>
        <w:rPr>
          <w:rFonts w:eastAsia="MS Mincho"/>
        </w:rPr>
        <w:lastRenderedPageBreak/>
        <w:t>Profile Download with Activation Code</w:t>
      </w:r>
      <w:bookmarkEnd w:id="890"/>
      <w:bookmarkEnd w:id="891"/>
      <w:bookmarkEnd w:id="892"/>
    </w:p>
    <w:p w14:paraId="614F10E4" w14:textId="77777777" w:rsidR="003C1AC8" w:rsidRDefault="003C1AC8" w:rsidP="003C1AC8">
      <w:pPr>
        <w:pStyle w:val="Heading3"/>
      </w:pPr>
      <w:bookmarkStart w:id="893" w:name="_Toc435044682"/>
      <w:bookmarkStart w:id="894" w:name="_Toc435054036"/>
      <w:bookmarkStart w:id="895" w:name="_Toc435054039"/>
      <w:bookmarkStart w:id="896" w:name="_Ref442372250"/>
      <w:bookmarkStart w:id="897" w:name="_Toc438636275"/>
      <w:bookmarkStart w:id="898" w:name="_Toc472934747"/>
      <w:bookmarkStart w:id="899" w:name="_Toc228126382"/>
      <w:bookmarkEnd w:id="893"/>
      <w:bookmarkEnd w:id="894"/>
      <w:r>
        <w:t xml:space="preserve">Activation Code </w:t>
      </w:r>
      <w:r w:rsidRPr="00B97097">
        <w:t>Requirements</w:t>
      </w:r>
      <w:bookmarkEnd w:id="895"/>
      <w:bookmarkEnd w:id="896"/>
      <w:bookmarkEnd w:id="897"/>
      <w:bookmarkEnd w:id="898"/>
      <w:bookmarkEnd w:id="8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6A71B4AE" w14:textId="77777777" w:rsidTr="00AC72CE">
        <w:trPr>
          <w:cantSplit/>
          <w:tblHeader/>
        </w:trPr>
        <w:tc>
          <w:tcPr>
            <w:tcW w:w="1555" w:type="dxa"/>
            <w:shd w:val="clear" w:color="auto" w:fill="DE002B"/>
          </w:tcPr>
          <w:p w14:paraId="3147D44B"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61" w:type="dxa"/>
            <w:shd w:val="clear" w:color="auto" w:fill="DE002B"/>
          </w:tcPr>
          <w:p w14:paraId="2BA81671"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A441CC8" w14:textId="77777777" w:rsidTr="00AC72CE">
        <w:tc>
          <w:tcPr>
            <w:tcW w:w="1555" w:type="dxa"/>
          </w:tcPr>
          <w:p w14:paraId="272D69EE" w14:textId="77777777" w:rsidR="003C1AC8" w:rsidRPr="009F3483" w:rsidRDefault="003C1AC8" w:rsidP="00AC72CE">
            <w:pPr>
              <w:spacing w:before="40" w:after="40" w:line="276" w:lineRule="auto"/>
              <w:rPr>
                <w:b/>
                <w:sz w:val="20"/>
                <w:szCs w:val="22"/>
                <w:lang w:eastAsia="de-DE" w:bidi="ar-SA"/>
              </w:rPr>
            </w:pPr>
            <w:bookmarkStart w:id="900" w:name="AC1"/>
            <w:r w:rsidRPr="009F3483">
              <w:rPr>
                <w:b/>
                <w:sz w:val="20"/>
                <w:szCs w:val="22"/>
                <w:lang w:eastAsia="de-DE" w:bidi="ar-SA"/>
              </w:rPr>
              <w:t>AC1</w:t>
            </w:r>
            <w:bookmarkEnd w:id="900"/>
          </w:p>
        </w:tc>
        <w:tc>
          <w:tcPr>
            <w:tcW w:w="7461" w:type="dxa"/>
          </w:tcPr>
          <w:p w14:paraId="14458676" w14:textId="77777777" w:rsidR="003C1AC8" w:rsidRPr="002473AE" w:rsidRDefault="003C1AC8" w:rsidP="00AC72CE">
            <w:pPr>
              <w:spacing w:before="40" w:after="40" w:line="276" w:lineRule="auto"/>
              <w:rPr>
                <w:sz w:val="20"/>
                <w:szCs w:val="22"/>
                <w:lang w:eastAsia="de-DE" w:bidi="ar-SA"/>
              </w:rPr>
            </w:pPr>
            <w:r>
              <w:rPr>
                <w:sz w:val="20"/>
                <w:szCs w:val="22"/>
                <w:lang w:eastAsia="de-DE" w:bidi="ar-SA"/>
              </w:rPr>
              <w:t>Where used, t</w:t>
            </w:r>
            <w:r w:rsidRPr="00B97097">
              <w:rPr>
                <w:sz w:val="20"/>
                <w:szCs w:val="22"/>
                <w:lang w:eastAsia="de-DE" w:bidi="ar-SA"/>
              </w:rPr>
              <w:t>he Activation Code SHALL</w:t>
            </w:r>
            <w:r>
              <w:rPr>
                <w:sz w:val="20"/>
                <w:szCs w:val="22"/>
                <w:lang w:eastAsia="de-DE" w:bidi="ar-SA"/>
              </w:rPr>
              <w:t xml:space="preserve"> trigger the </w:t>
            </w:r>
            <w:r w:rsidRPr="00B97097">
              <w:rPr>
                <w:sz w:val="20"/>
                <w:szCs w:val="22"/>
                <w:lang w:eastAsia="de-DE" w:bidi="ar-SA"/>
              </w:rPr>
              <w:t xml:space="preserve">download </w:t>
            </w:r>
            <w:r>
              <w:rPr>
                <w:sz w:val="20"/>
                <w:szCs w:val="22"/>
                <w:lang w:eastAsia="de-DE" w:bidi="ar-SA"/>
              </w:rPr>
              <w:t xml:space="preserve">of </w:t>
            </w:r>
            <w:r w:rsidRPr="00B97097">
              <w:rPr>
                <w:sz w:val="20"/>
                <w:szCs w:val="22"/>
                <w:lang w:eastAsia="de-DE" w:bidi="ar-SA"/>
              </w:rPr>
              <w:t xml:space="preserve">a </w:t>
            </w:r>
            <w:r>
              <w:rPr>
                <w:sz w:val="20"/>
                <w:szCs w:val="22"/>
                <w:lang w:eastAsia="de-DE" w:bidi="ar-SA"/>
              </w:rPr>
              <w:t xml:space="preserve">Bound </w:t>
            </w:r>
            <w:r w:rsidRPr="00B97097">
              <w:rPr>
                <w:sz w:val="20"/>
                <w:szCs w:val="22"/>
                <w:lang w:eastAsia="de-DE" w:bidi="ar-SA"/>
              </w:rPr>
              <w:t xml:space="preserve">Profile </w:t>
            </w:r>
            <w:r>
              <w:rPr>
                <w:sz w:val="20"/>
                <w:szCs w:val="22"/>
                <w:lang w:eastAsia="de-DE" w:bidi="ar-SA"/>
              </w:rPr>
              <w:t>P</w:t>
            </w:r>
            <w:r w:rsidRPr="00B97097">
              <w:rPr>
                <w:sz w:val="20"/>
                <w:szCs w:val="22"/>
                <w:lang w:eastAsia="de-DE" w:bidi="ar-SA"/>
              </w:rPr>
              <w:t>ackage from a specific SM-DP+.</w:t>
            </w:r>
          </w:p>
        </w:tc>
      </w:tr>
      <w:tr w:rsidR="003C1AC8" w:rsidRPr="002A1089" w14:paraId="26ECBA7B" w14:textId="77777777" w:rsidTr="00AC72CE">
        <w:tc>
          <w:tcPr>
            <w:tcW w:w="1555" w:type="dxa"/>
          </w:tcPr>
          <w:p w14:paraId="3210FC2C" w14:textId="77777777" w:rsidR="003C1AC8" w:rsidRPr="009F3483" w:rsidRDefault="003C1AC8" w:rsidP="00AC72CE">
            <w:pPr>
              <w:spacing w:before="40" w:after="40" w:line="276" w:lineRule="auto"/>
              <w:rPr>
                <w:b/>
                <w:sz w:val="20"/>
                <w:szCs w:val="22"/>
                <w:lang w:eastAsia="de-DE" w:bidi="ar-SA"/>
              </w:rPr>
            </w:pPr>
            <w:r w:rsidRPr="009F3483">
              <w:rPr>
                <w:b/>
                <w:sz w:val="20"/>
                <w:szCs w:val="22"/>
                <w:lang w:eastAsia="de-DE" w:bidi="ar-SA"/>
              </w:rPr>
              <w:t>AC2</w:t>
            </w:r>
          </w:p>
        </w:tc>
        <w:tc>
          <w:tcPr>
            <w:tcW w:w="7461" w:type="dxa"/>
          </w:tcPr>
          <w:p w14:paraId="50A703D1" w14:textId="77777777" w:rsidR="003C1AC8" w:rsidRPr="00B97097" w:rsidRDefault="003C1AC8" w:rsidP="00AC72CE">
            <w:pPr>
              <w:spacing w:before="40" w:after="40" w:line="276" w:lineRule="auto"/>
              <w:ind w:left="34"/>
              <w:rPr>
                <w:sz w:val="20"/>
                <w:szCs w:val="22"/>
                <w:lang w:eastAsia="de-DE" w:bidi="ar-SA"/>
              </w:rPr>
            </w:pPr>
            <w:r w:rsidRPr="00B97097">
              <w:rPr>
                <w:sz w:val="20"/>
                <w:szCs w:val="22"/>
                <w:lang w:eastAsia="de-DE" w:bidi="ar-SA"/>
              </w:rPr>
              <w:t>The Activation Code SHALL</w:t>
            </w:r>
            <w:r>
              <w:rPr>
                <w:sz w:val="20"/>
                <w:szCs w:val="22"/>
                <w:lang w:eastAsia="de-DE" w:bidi="ar-SA"/>
              </w:rPr>
              <w:t xml:space="preserve"> comprise of </w:t>
            </w:r>
            <w:r w:rsidRPr="00B97097">
              <w:rPr>
                <w:sz w:val="20"/>
                <w:szCs w:val="22"/>
                <w:lang w:eastAsia="de-DE" w:bidi="ar-SA"/>
              </w:rPr>
              <w:t>the following parameters:</w:t>
            </w:r>
          </w:p>
          <w:p w14:paraId="324A4EFB" w14:textId="77777777" w:rsidR="003C1AC8" w:rsidRPr="00B97097" w:rsidRDefault="003C1AC8" w:rsidP="00AC72CE">
            <w:pPr>
              <w:pStyle w:val="TableBulletText"/>
              <w:jc w:val="both"/>
            </w:pPr>
            <w:r w:rsidRPr="00B97097">
              <w:t>SM-DP+ address</w:t>
            </w:r>
          </w:p>
          <w:p w14:paraId="67C4B5CB" w14:textId="77777777" w:rsidR="003C1AC8" w:rsidRPr="005B67D3" w:rsidRDefault="003C1AC8" w:rsidP="00AC72CE">
            <w:pPr>
              <w:pStyle w:val="TableBulletText"/>
              <w:jc w:val="both"/>
            </w:pPr>
            <w:r w:rsidRPr="005B67D3">
              <w:t>Activation Code Token</w:t>
            </w:r>
            <w:r>
              <w:t xml:space="preserve"> (Includes OPTIONAL Confirmation Code Required Flag)</w:t>
            </w:r>
          </w:p>
          <w:p w14:paraId="007F18F2" w14:textId="77777777" w:rsidR="003C1AC8" w:rsidRPr="00B056E7" w:rsidRDefault="003C1AC8" w:rsidP="00AC72CE">
            <w:pPr>
              <w:pStyle w:val="TableBulletText"/>
              <w:jc w:val="both"/>
            </w:pPr>
            <w:r>
              <w:t>SMDPid (OPTIONAL)</w:t>
            </w:r>
          </w:p>
        </w:tc>
      </w:tr>
      <w:tr w:rsidR="003C1AC8" w:rsidRPr="003A0620" w14:paraId="1DC3BECF" w14:textId="77777777" w:rsidTr="00AC72CE">
        <w:tc>
          <w:tcPr>
            <w:tcW w:w="1555" w:type="dxa"/>
          </w:tcPr>
          <w:p w14:paraId="62BACDDC" w14:textId="77777777" w:rsidR="003C1AC8" w:rsidRPr="009F3483" w:rsidRDefault="003C1AC8" w:rsidP="00AC72CE">
            <w:pPr>
              <w:spacing w:before="40" w:after="40" w:line="276" w:lineRule="auto"/>
              <w:rPr>
                <w:b/>
                <w:sz w:val="20"/>
                <w:szCs w:val="22"/>
                <w:lang w:eastAsia="de-DE" w:bidi="ar-SA"/>
              </w:rPr>
            </w:pPr>
            <w:r w:rsidRPr="009F3483">
              <w:rPr>
                <w:b/>
                <w:sz w:val="20"/>
                <w:szCs w:val="22"/>
                <w:lang w:eastAsia="de-DE" w:bidi="ar-SA"/>
              </w:rPr>
              <w:t>AC3</w:t>
            </w:r>
          </w:p>
        </w:tc>
        <w:tc>
          <w:tcPr>
            <w:tcW w:w="7461" w:type="dxa"/>
          </w:tcPr>
          <w:p w14:paraId="337859B6" w14:textId="77777777" w:rsidR="003C1AC8" w:rsidRPr="00B97097" w:rsidRDefault="003C1AC8" w:rsidP="00AC72CE">
            <w:pPr>
              <w:spacing w:before="40" w:after="40" w:line="276" w:lineRule="auto"/>
              <w:rPr>
                <w:sz w:val="20"/>
                <w:szCs w:val="22"/>
                <w:lang w:eastAsia="de-DE" w:bidi="ar-SA"/>
              </w:rPr>
            </w:pPr>
            <w:r w:rsidRPr="00B97097">
              <w:rPr>
                <w:sz w:val="20"/>
                <w:szCs w:val="22"/>
                <w:lang w:eastAsia="de-DE" w:bidi="ar-SA"/>
              </w:rPr>
              <w:t xml:space="preserve">The Activation Code </w:t>
            </w:r>
            <w:r>
              <w:rPr>
                <w:sz w:val="20"/>
                <w:szCs w:val="22"/>
                <w:lang w:eastAsia="de-DE" w:bidi="ar-SA"/>
              </w:rPr>
              <w:t xml:space="preserve">Token </w:t>
            </w:r>
            <w:r w:rsidRPr="00B97097">
              <w:rPr>
                <w:sz w:val="20"/>
                <w:szCs w:val="22"/>
                <w:lang w:eastAsia="de-DE" w:bidi="ar-SA"/>
              </w:rPr>
              <w:t xml:space="preserve">SHALL be able to include </w:t>
            </w:r>
            <w:r>
              <w:rPr>
                <w:sz w:val="20"/>
                <w:szCs w:val="22"/>
                <w:lang w:eastAsia="de-DE" w:bidi="ar-SA"/>
              </w:rPr>
              <w:t xml:space="preserve">a parameter indicating </w:t>
            </w:r>
            <w:r w:rsidRPr="00B97097">
              <w:rPr>
                <w:sz w:val="20"/>
                <w:szCs w:val="22"/>
                <w:lang w:eastAsia="de-DE" w:bidi="ar-SA"/>
              </w:rPr>
              <w:t>whether a Confirmation Code is required or not</w:t>
            </w:r>
            <w:r>
              <w:rPr>
                <w:sz w:val="20"/>
                <w:szCs w:val="22"/>
                <w:lang w:eastAsia="de-DE" w:bidi="ar-SA"/>
              </w:rPr>
              <w:t>.</w:t>
            </w:r>
          </w:p>
          <w:p w14:paraId="2B1662C0" w14:textId="77777777" w:rsidR="003C1AC8" w:rsidRPr="00B97097" w:rsidRDefault="003C1AC8" w:rsidP="00AC72CE">
            <w:pPr>
              <w:spacing w:before="40" w:after="40" w:line="276" w:lineRule="auto"/>
              <w:rPr>
                <w:sz w:val="20"/>
                <w:szCs w:val="22"/>
                <w:lang w:eastAsia="de-DE" w:bidi="ar-SA"/>
              </w:rPr>
            </w:pPr>
            <w:r w:rsidRPr="00B97097">
              <w:rPr>
                <w:sz w:val="20"/>
                <w:szCs w:val="22"/>
                <w:lang w:eastAsia="de-DE" w:bidi="ar-SA"/>
              </w:rPr>
              <w:t xml:space="preserve">If such </w:t>
            </w:r>
            <w:r>
              <w:rPr>
                <w:sz w:val="20"/>
                <w:szCs w:val="22"/>
                <w:lang w:eastAsia="de-DE" w:bidi="ar-SA"/>
              </w:rPr>
              <w:t>a Confirmation Code is required</w:t>
            </w:r>
            <w:r w:rsidRPr="00B97097">
              <w:rPr>
                <w:sz w:val="20"/>
                <w:szCs w:val="22"/>
                <w:lang w:eastAsia="de-DE" w:bidi="ar-SA"/>
              </w:rPr>
              <w:t xml:space="preserve">, the LPA SHALL ask the End User to </w:t>
            </w:r>
            <w:r>
              <w:rPr>
                <w:sz w:val="20"/>
                <w:szCs w:val="22"/>
                <w:lang w:eastAsia="de-DE" w:bidi="ar-SA"/>
              </w:rPr>
              <w:t>input</w:t>
            </w:r>
            <w:r w:rsidRPr="00B97097">
              <w:rPr>
                <w:sz w:val="20"/>
                <w:szCs w:val="22"/>
                <w:lang w:eastAsia="de-DE" w:bidi="ar-SA"/>
              </w:rPr>
              <w:t xml:space="preserve"> a Confirmation Code. </w:t>
            </w:r>
            <w:r>
              <w:rPr>
                <w:sz w:val="20"/>
                <w:szCs w:val="22"/>
                <w:lang w:eastAsia="de-DE" w:bidi="ar-SA"/>
              </w:rPr>
              <w:t>T</w:t>
            </w:r>
            <w:r w:rsidRPr="00B97097">
              <w:rPr>
                <w:sz w:val="20"/>
                <w:szCs w:val="22"/>
                <w:lang w:eastAsia="de-DE" w:bidi="ar-SA"/>
              </w:rPr>
              <w:t xml:space="preserve">he SM-DP+ SHALL </w:t>
            </w:r>
            <w:r>
              <w:rPr>
                <w:sz w:val="20"/>
                <w:szCs w:val="22"/>
                <w:lang w:eastAsia="de-DE" w:bidi="ar-SA"/>
              </w:rPr>
              <w:t>verify the Confirmation Code</w:t>
            </w:r>
            <w:r w:rsidRPr="00B97097">
              <w:rPr>
                <w:sz w:val="20"/>
                <w:szCs w:val="22"/>
                <w:lang w:eastAsia="de-DE" w:bidi="ar-SA"/>
              </w:rPr>
              <w:t xml:space="preserve"> before</w:t>
            </w:r>
            <w:r>
              <w:rPr>
                <w:sz w:val="20"/>
                <w:szCs w:val="22"/>
                <w:lang w:eastAsia="de-DE" w:bidi="ar-SA"/>
              </w:rPr>
              <w:t xml:space="preserve"> delivering</w:t>
            </w:r>
            <w:r w:rsidRPr="00B97097">
              <w:rPr>
                <w:sz w:val="20"/>
                <w:szCs w:val="22"/>
                <w:lang w:eastAsia="de-DE" w:bidi="ar-SA"/>
              </w:rPr>
              <w:t xml:space="preserve"> the Bound Profile Package.</w:t>
            </w:r>
          </w:p>
          <w:p w14:paraId="14D72C1B" w14:textId="1C0B75A7" w:rsidR="003C1AC8" w:rsidRPr="00BC17D5" w:rsidRDefault="0016146F" w:rsidP="00AC72CE">
            <w:pPr>
              <w:spacing w:before="40" w:after="40" w:line="276" w:lineRule="auto"/>
              <w:rPr>
                <w:sz w:val="20"/>
                <w:szCs w:val="22"/>
                <w:lang w:eastAsia="de-DE" w:bidi="ar-SA"/>
              </w:rPr>
            </w:pPr>
            <w:r>
              <w:rPr>
                <w:sz w:val="20"/>
                <w:szCs w:val="22"/>
                <w:lang w:eastAsia="de-DE" w:bidi="ar-SA"/>
              </w:rPr>
              <w:t>NOTE</w:t>
            </w:r>
            <w:r w:rsidR="003C1AC8" w:rsidRPr="00BC17D5">
              <w:rPr>
                <w:sz w:val="20"/>
                <w:szCs w:val="22"/>
                <w:lang w:eastAsia="de-DE" w:bidi="ar-SA"/>
              </w:rPr>
              <w:t>: How the Confirmation Code is created and provided to the End User is out of scope of this specification.</w:t>
            </w:r>
          </w:p>
        </w:tc>
      </w:tr>
      <w:tr w:rsidR="003C1AC8" w:rsidRPr="002A1089" w14:paraId="397EA58F" w14:textId="77777777" w:rsidTr="00AC72CE">
        <w:tc>
          <w:tcPr>
            <w:tcW w:w="1555" w:type="dxa"/>
          </w:tcPr>
          <w:p w14:paraId="797BCB1C" w14:textId="77777777" w:rsidR="003C1AC8" w:rsidRPr="009F3483" w:rsidRDefault="003C1AC8" w:rsidP="00AC72CE">
            <w:pPr>
              <w:spacing w:before="40" w:after="40" w:line="276" w:lineRule="auto"/>
              <w:rPr>
                <w:b/>
                <w:sz w:val="20"/>
                <w:szCs w:val="22"/>
                <w:lang w:eastAsia="de-DE" w:bidi="ar-SA"/>
              </w:rPr>
            </w:pPr>
            <w:r w:rsidRPr="009F3483">
              <w:rPr>
                <w:b/>
                <w:sz w:val="20"/>
                <w:szCs w:val="22"/>
                <w:lang w:eastAsia="de-DE" w:bidi="ar-SA"/>
              </w:rPr>
              <w:t>AC4</w:t>
            </w:r>
          </w:p>
        </w:tc>
        <w:tc>
          <w:tcPr>
            <w:tcW w:w="7461" w:type="dxa"/>
          </w:tcPr>
          <w:p w14:paraId="1D2BEF0E" w14:textId="77777777" w:rsidR="003C1AC8" w:rsidRPr="00B97097" w:rsidRDefault="003C1AC8" w:rsidP="00AC72CE">
            <w:pPr>
              <w:spacing w:before="40" w:after="40" w:line="276" w:lineRule="auto"/>
              <w:rPr>
                <w:sz w:val="20"/>
                <w:szCs w:val="22"/>
                <w:lang w:eastAsia="de-DE" w:bidi="ar-SA"/>
              </w:rPr>
            </w:pPr>
            <w:r>
              <w:rPr>
                <w:sz w:val="20"/>
                <w:szCs w:val="22"/>
                <w:lang w:eastAsia="de-DE" w:bidi="ar-SA"/>
              </w:rPr>
              <w:t>The Activation Code SHALL be verified by the SM-DP+ before delivering the Bound Profile Package.</w:t>
            </w:r>
          </w:p>
        </w:tc>
      </w:tr>
      <w:tr w:rsidR="003C1AC8" w:rsidRPr="002A1089" w14:paraId="2DD7E9A3" w14:textId="77777777" w:rsidTr="00AC72CE">
        <w:tc>
          <w:tcPr>
            <w:tcW w:w="1555" w:type="dxa"/>
          </w:tcPr>
          <w:p w14:paraId="4AA21EA3" w14:textId="77777777" w:rsidR="003C1AC8" w:rsidRPr="009F3483" w:rsidRDefault="003C1AC8" w:rsidP="00AC72CE">
            <w:pPr>
              <w:spacing w:before="40" w:after="40" w:line="276" w:lineRule="auto"/>
              <w:rPr>
                <w:b/>
                <w:sz w:val="20"/>
                <w:szCs w:val="22"/>
                <w:lang w:eastAsia="de-DE" w:bidi="ar-SA"/>
              </w:rPr>
            </w:pPr>
            <w:bookmarkStart w:id="901" w:name="AC5"/>
            <w:r w:rsidRPr="009F3483">
              <w:rPr>
                <w:b/>
                <w:sz w:val="20"/>
                <w:szCs w:val="22"/>
                <w:lang w:eastAsia="de-DE" w:bidi="ar-SA"/>
              </w:rPr>
              <w:t>AC5</w:t>
            </w:r>
            <w:bookmarkEnd w:id="901"/>
          </w:p>
        </w:tc>
        <w:tc>
          <w:tcPr>
            <w:tcW w:w="7461" w:type="dxa"/>
          </w:tcPr>
          <w:p w14:paraId="487E3C30" w14:textId="77777777" w:rsidR="003C1AC8" w:rsidRPr="005E2BDF" w:rsidRDefault="003C1AC8" w:rsidP="00AC72CE">
            <w:pPr>
              <w:spacing w:before="40" w:after="40" w:line="276" w:lineRule="auto"/>
              <w:rPr>
                <w:sz w:val="20"/>
                <w:szCs w:val="22"/>
                <w:lang w:eastAsia="de-DE" w:bidi="ar-SA"/>
              </w:rPr>
            </w:pPr>
            <w:r w:rsidRPr="00B97097">
              <w:rPr>
                <w:sz w:val="20"/>
                <w:szCs w:val="22"/>
                <w:lang w:eastAsia="de-DE" w:bidi="ar-SA"/>
              </w:rPr>
              <w:t xml:space="preserve">The Activation Code input </w:t>
            </w:r>
            <w:r>
              <w:rPr>
                <w:sz w:val="20"/>
                <w:szCs w:val="22"/>
                <w:lang w:eastAsia="de-DE" w:bidi="ar-SA"/>
              </w:rPr>
              <w:t xml:space="preserve">in the LPA by the End User </w:t>
            </w:r>
            <w:r w:rsidRPr="00B97097">
              <w:rPr>
                <w:sz w:val="20"/>
                <w:szCs w:val="22"/>
                <w:lang w:eastAsia="de-DE" w:bidi="ar-SA"/>
              </w:rPr>
              <w:t>SHALL support</w:t>
            </w:r>
            <w:r>
              <w:rPr>
                <w:sz w:val="20"/>
                <w:szCs w:val="22"/>
                <w:lang w:eastAsia="de-DE" w:bidi="ar-SA"/>
              </w:rPr>
              <w:t xml:space="preserve"> at least</w:t>
            </w:r>
            <w:r w:rsidRPr="00B97097">
              <w:rPr>
                <w:sz w:val="20"/>
                <w:szCs w:val="22"/>
                <w:lang w:eastAsia="de-DE" w:bidi="ar-SA"/>
              </w:rPr>
              <w:t xml:space="preserve"> manual typing </w:t>
            </w:r>
            <w:r>
              <w:rPr>
                <w:sz w:val="20"/>
                <w:szCs w:val="22"/>
                <w:lang w:eastAsia="de-DE" w:bidi="ar-SA"/>
              </w:rPr>
              <w:t xml:space="preserve">and </w:t>
            </w:r>
            <w:r w:rsidRPr="00B97097">
              <w:rPr>
                <w:sz w:val="20"/>
                <w:szCs w:val="22"/>
                <w:lang w:eastAsia="de-DE" w:bidi="ar-SA"/>
              </w:rPr>
              <w:t>QR code scanning.</w:t>
            </w:r>
          </w:p>
        </w:tc>
      </w:tr>
      <w:tr w:rsidR="003C1AC8" w:rsidRPr="002A1089" w14:paraId="4721A9AA" w14:textId="77777777" w:rsidTr="00AC72CE">
        <w:tc>
          <w:tcPr>
            <w:tcW w:w="1555" w:type="dxa"/>
          </w:tcPr>
          <w:p w14:paraId="4F2AD0C8" w14:textId="77777777" w:rsidR="003C1AC8" w:rsidRPr="009F3483" w:rsidRDefault="003C1AC8" w:rsidP="00AC72CE">
            <w:pPr>
              <w:spacing w:before="40" w:after="40" w:line="276" w:lineRule="auto"/>
              <w:rPr>
                <w:b/>
                <w:sz w:val="20"/>
                <w:szCs w:val="22"/>
                <w:lang w:eastAsia="de-DE" w:bidi="ar-SA"/>
              </w:rPr>
            </w:pPr>
            <w:bookmarkStart w:id="902" w:name="AC6"/>
            <w:r w:rsidRPr="009F3483">
              <w:rPr>
                <w:b/>
                <w:sz w:val="20"/>
                <w:szCs w:val="22"/>
                <w:lang w:eastAsia="de-DE" w:bidi="ar-SA"/>
              </w:rPr>
              <w:t>AC6</w:t>
            </w:r>
            <w:bookmarkEnd w:id="902"/>
          </w:p>
        </w:tc>
        <w:tc>
          <w:tcPr>
            <w:tcW w:w="7461" w:type="dxa"/>
          </w:tcPr>
          <w:p w14:paraId="389855D5" w14:textId="77777777" w:rsidR="003C1AC8" w:rsidRPr="005E2BDF" w:rsidRDefault="003C1AC8" w:rsidP="00AC72CE">
            <w:pPr>
              <w:spacing w:before="40" w:after="40" w:line="276" w:lineRule="auto"/>
              <w:rPr>
                <w:sz w:val="20"/>
                <w:szCs w:val="22"/>
                <w:lang w:eastAsia="de-DE" w:bidi="ar-SA"/>
              </w:rPr>
            </w:pPr>
            <w:r w:rsidRPr="00B97097">
              <w:rPr>
                <w:sz w:val="20"/>
                <w:szCs w:val="22"/>
                <w:lang w:eastAsia="de-DE" w:bidi="ar-SA"/>
              </w:rPr>
              <w:t xml:space="preserve">All Activation Code procedures SHALL be implemented natively as part of </w:t>
            </w:r>
            <w:r>
              <w:rPr>
                <w:sz w:val="20"/>
                <w:szCs w:val="22"/>
                <w:lang w:eastAsia="de-DE" w:bidi="ar-SA"/>
              </w:rPr>
              <w:t xml:space="preserve">the </w:t>
            </w:r>
            <w:r w:rsidRPr="00B97097">
              <w:rPr>
                <w:sz w:val="20"/>
                <w:szCs w:val="22"/>
                <w:lang w:eastAsia="de-DE" w:bidi="ar-SA"/>
              </w:rPr>
              <w:t>LPA.</w:t>
            </w:r>
          </w:p>
        </w:tc>
      </w:tr>
      <w:tr w:rsidR="003C1AC8" w:rsidRPr="002A1089" w14:paraId="3B8FA419" w14:textId="77777777" w:rsidTr="00AC72CE">
        <w:tc>
          <w:tcPr>
            <w:tcW w:w="1555" w:type="dxa"/>
          </w:tcPr>
          <w:p w14:paraId="7176BE10" w14:textId="77777777" w:rsidR="003C1AC8" w:rsidRPr="009F3483" w:rsidRDefault="003C1AC8" w:rsidP="00AC72CE">
            <w:pPr>
              <w:spacing w:before="40" w:after="40" w:line="276" w:lineRule="auto"/>
              <w:rPr>
                <w:b/>
                <w:sz w:val="20"/>
                <w:szCs w:val="22"/>
                <w:lang w:eastAsia="de-DE" w:bidi="ar-SA"/>
              </w:rPr>
            </w:pPr>
            <w:bookmarkStart w:id="903" w:name="AC7"/>
            <w:r w:rsidRPr="009F3483">
              <w:rPr>
                <w:b/>
                <w:sz w:val="20"/>
                <w:szCs w:val="22"/>
                <w:lang w:eastAsia="de-DE" w:bidi="ar-SA"/>
              </w:rPr>
              <w:t>AC7</w:t>
            </w:r>
            <w:bookmarkEnd w:id="903"/>
          </w:p>
        </w:tc>
        <w:tc>
          <w:tcPr>
            <w:tcW w:w="7461" w:type="dxa"/>
          </w:tcPr>
          <w:p w14:paraId="73666DCF" w14:textId="77777777" w:rsidR="003C1AC8" w:rsidRPr="005E2BDF" w:rsidRDefault="003C1AC8" w:rsidP="00AC72CE">
            <w:pPr>
              <w:spacing w:before="40" w:after="40" w:line="276" w:lineRule="auto"/>
              <w:rPr>
                <w:sz w:val="20"/>
                <w:szCs w:val="22"/>
                <w:lang w:eastAsia="de-DE" w:bidi="ar-SA"/>
              </w:rPr>
            </w:pPr>
            <w:r>
              <w:rPr>
                <w:sz w:val="20"/>
                <w:szCs w:val="22"/>
                <w:lang w:eastAsia="de-DE" w:bidi="ar-SA"/>
              </w:rPr>
              <w:t>[Void]</w:t>
            </w:r>
          </w:p>
        </w:tc>
      </w:tr>
      <w:tr w:rsidR="003C1AC8" w:rsidRPr="002A1089" w14:paraId="7F8F04E9" w14:textId="77777777" w:rsidTr="00AC72CE">
        <w:tc>
          <w:tcPr>
            <w:tcW w:w="1555" w:type="dxa"/>
          </w:tcPr>
          <w:p w14:paraId="10971D57" w14:textId="77777777" w:rsidR="003C1AC8" w:rsidRPr="009F3483" w:rsidRDefault="003C1AC8" w:rsidP="00AC72CE">
            <w:pPr>
              <w:spacing w:before="40" w:after="40" w:line="276" w:lineRule="auto"/>
              <w:rPr>
                <w:b/>
                <w:sz w:val="20"/>
                <w:szCs w:val="22"/>
                <w:lang w:eastAsia="de-DE" w:bidi="ar-SA"/>
              </w:rPr>
            </w:pPr>
            <w:bookmarkStart w:id="904" w:name="AC8"/>
            <w:r w:rsidRPr="009F3483">
              <w:rPr>
                <w:b/>
                <w:sz w:val="20"/>
                <w:szCs w:val="22"/>
                <w:lang w:eastAsia="de-DE" w:bidi="ar-SA"/>
              </w:rPr>
              <w:t>AC8</w:t>
            </w:r>
            <w:bookmarkEnd w:id="904"/>
          </w:p>
        </w:tc>
        <w:tc>
          <w:tcPr>
            <w:tcW w:w="7461" w:type="dxa"/>
          </w:tcPr>
          <w:p w14:paraId="104D464F" w14:textId="77777777" w:rsidR="003C1AC8" w:rsidRPr="005E2BDF" w:rsidRDefault="003C1AC8" w:rsidP="00AC72CE">
            <w:pPr>
              <w:spacing w:before="40" w:after="40" w:line="276" w:lineRule="auto"/>
              <w:rPr>
                <w:sz w:val="20"/>
                <w:szCs w:val="22"/>
                <w:lang w:eastAsia="de-DE" w:bidi="ar-SA"/>
              </w:rPr>
            </w:pPr>
            <w:r w:rsidRPr="00B97097">
              <w:rPr>
                <w:sz w:val="20"/>
                <w:szCs w:val="22"/>
                <w:lang w:eastAsia="de-DE" w:bidi="ar-SA"/>
              </w:rPr>
              <w:t xml:space="preserve">Following the Activation Code procedure, the Profile Package download procedure SHALL be used. </w:t>
            </w:r>
          </w:p>
        </w:tc>
      </w:tr>
      <w:tr w:rsidR="003C1AC8" w:rsidRPr="002A1089" w14:paraId="5F9F7EF3" w14:textId="77777777" w:rsidTr="00AC72CE">
        <w:tc>
          <w:tcPr>
            <w:tcW w:w="1555" w:type="dxa"/>
          </w:tcPr>
          <w:p w14:paraId="2CBC5209" w14:textId="77777777" w:rsidR="003C1AC8" w:rsidRPr="009F3483" w:rsidRDefault="003C1AC8" w:rsidP="00AC72CE">
            <w:pPr>
              <w:spacing w:before="40" w:after="40" w:line="276" w:lineRule="auto"/>
              <w:rPr>
                <w:b/>
                <w:sz w:val="20"/>
                <w:szCs w:val="22"/>
                <w:lang w:eastAsia="de-DE" w:bidi="ar-SA"/>
              </w:rPr>
            </w:pPr>
            <w:bookmarkStart w:id="905" w:name="AC9"/>
            <w:r w:rsidRPr="009F3483">
              <w:rPr>
                <w:b/>
                <w:sz w:val="20"/>
                <w:szCs w:val="22"/>
                <w:lang w:eastAsia="de-DE" w:bidi="ar-SA"/>
              </w:rPr>
              <w:t>AC9</w:t>
            </w:r>
            <w:bookmarkEnd w:id="905"/>
          </w:p>
        </w:tc>
        <w:tc>
          <w:tcPr>
            <w:tcW w:w="7461" w:type="dxa"/>
          </w:tcPr>
          <w:p w14:paraId="4FA3F29E" w14:textId="77777777" w:rsidR="003C1AC8" w:rsidRPr="00B97097" w:rsidRDefault="003C1AC8" w:rsidP="00AC72CE">
            <w:pPr>
              <w:spacing w:before="40" w:after="40" w:line="276" w:lineRule="auto"/>
              <w:rPr>
                <w:sz w:val="20"/>
                <w:szCs w:val="22"/>
                <w:lang w:eastAsia="de-DE" w:bidi="ar-SA"/>
              </w:rPr>
            </w:pPr>
            <w:r w:rsidRPr="00B97097">
              <w:rPr>
                <w:sz w:val="20"/>
                <w:szCs w:val="22"/>
                <w:lang w:eastAsia="de-DE" w:bidi="ar-SA"/>
              </w:rPr>
              <w:t xml:space="preserve">The Activation Code procedure SHALL preserve eco-system security, privacy and validation of User Intent.  </w:t>
            </w:r>
          </w:p>
        </w:tc>
      </w:tr>
      <w:tr w:rsidR="003C1AC8" w:rsidRPr="002A1089" w14:paraId="51966EE6" w14:textId="77777777" w:rsidTr="00AC72CE">
        <w:tc>
          <w:tcPr>
            <w:tcW w:w="1555" w:type="dxa"/>
          </w:tcPr>
          <w:p w14:paraId="04D60B2B" w14:textId="77777777" w:rsidR="003C1AC8" w:rsidRPr="009F3483" w:rsidRDefault="003C1AC8" w:rsidP="00AC72CE">
            <w:pPr>
              <w:spacing w:before="40" w:after="40" w:line="276" w:lineRule="auto"/>
              <w:rPr>
                <w:b/>
                <w:sz w:val="20"/>
                <w:szCs w:val="22"/>
                <w:lang w:eastAsia="de-DE" w:bidi="ar-SA"/>
              </w:rPr>
            </w:pPr>
            <w:bookmarkStart w:id="906" w:name="AC10"/>
            <w:r w:rsidRPr="009F3483">
              <w:rPr>
                <w:b/>
                <w:sz w:val="20"/>
                <w:szCs w:val="22"/>
                <w:lang w:eastAsia="de-DE" w:bidi="ar-SA"/>
              </w:rPr>
              <w:t>AC10</w:t>
            </w:r>
            <w:bookmarkEnd w:id="906"/>
          </w:p>
        </w:tc>
        <w:tc>
          <w:tcPr>
            <w:tcW w:w="7461" w:type="dxa"/>
          </w:tcPr>
          <w:p w14:paraId="227730C3" w14:textId="77777777" w:rsidR="003C1AC8" w:rsidRPr="00B97097" w:rsidRDefault="003C1AC8" w:rsidP="00AC72CE">
            <w:pPr>
              <w:spacing w:before="40" w:after="40" w:line="276" w:lineRule="auto"/>
              <w:rPr>
                <w:sz w:val="20"/>
                <w:szCs w:val="22"/>
                <w:lang w:eastAsia="de-DE" w:bidi="ar-SA"/>
              </w:rPr>
            </w:pPr>
            <w:r>
              <w:rPr>
                <w:sz w:val="20"/>
                <w:szCs w:val="22"/>
                <w:lang w:eastAsia="de-DE" w:bidi="ar-SA"/>
              </w:rPr>
              <w:t>The Activation Code procedure SHALL be used for the sole purpose of downloading a Profile package to the targeted eUICC. The Activation Code procedure SHALL prevent sending IMEI and EID information to a non-authenticated SM-DP+.</w:t>
            </w:r>
          </w:p>
        </w:tc>
      </w:tr>
      <w:tr w:rsidR="003C1AC8" w:rsidRPr="002A1089" w14:paraId="7AED0377" w14:textId="77777777" w:rsidTr="00AC72CE">
        <w:tc>
          <w:tcPr>
            <w:tcW w:w="1555" w:type="dxa"/>
          </w:tcPr>
          <w:p w14:paraId="13294107" w14:textId="77777777" w:rsidR="003C1AC8" w:rsidRPr="009F3483" w:rsidRDefault="003C1AC8" w:rsidP="00AC72CE">
            <w:pPr>
              <w:spacing w:before="40" w:after="40" w:line="276" w:lineRule="auto"/>
              <w:rPr>
                <w:b/>
                <w:sz w:val="20"/>
                <w:lang w:eastAsia="de-DE" w:bidi="ar-SA"/>
              </w:rPr>
            </w:pPr>
            <w:bookmarkStart w:id="907" w:name="AC11"/>
            <w:r w:rsidRPr="009F3483">
              <w:rPr>
                <w:b/>
                <w:sz w:val="20"/>
                <w:lang w:eastAsia="de-DE" w:bidi="ar-SA"/>
              </w:rPr>
              <w:t>AC11</w:t>
            </w:r>
            <w:bookmarkEnd w:id="907"/>
          </w:p>
        </w:tc>
        <w:tc>
          <w:tcPr>
            <w:tcW w:w="7461" w:type="dxa"/>
          </w:tcPr>
          <w:p w14:paraId="30B06A5B" w14:textId="77777777" w:rsidR="003C1AC8" w:rsidRPr="00802FAC" w:rsidRDefault="003C1AC8" w:rsidP="00AC72CE">
            <w:pPr>
              <w:spacing w:before="40" w:after="40" w:line="276" w:lineRule="auto"/>
              <w:rPr>
                <w:sz w:val="20"/>
                <w:lang w:eastAsia="de-DE" w:bidi="ar-SA"/>
              </w:rPr>
            </w:pPr>
            <w:r w:rsidRPr="003B5ADA">
              <w:rPr>
                <w:rFonts w:cs="Arial"/>
                <w:sz w:val="20"/>
                <w:lang w:val="en-US"/>
              </w:rPr>
              <w:t xml:space="preserve">The Activation Code SHALL </w:t>
            </w:r>
            <w:r w:rsidRPr="00802FAC">
              <w:rPr>
                <w:rFonts w:cs="Arial"/>
                <w:sz w:val="20"/>
                <w:lang w:val="en-US"/>
              </w:rPr>
              <w:t>uniquely identify</w:t>
            </w:r>
            <w:r w:rsidRPr="003B5ADA">
              <w:rPr>
                <w:rFonts w:cs="Arial"/>
                <w:sz w:val="20"/>
                <w:lang w:val="en-US"/>
              </w:rPr>
              <w:t xml:space="preserve"> the Operator/S</w:t>
            </w:r>
            <w:r>
              <w:rPr>
                <w:rFonts w:cs="Arial"/>
                <w:sz w:val="20"/>
                <w:lang w:val="en-US"/>
              </w:rPr>
              <w:t xml:space="preserve">ervice </w:t>
            </w:r>
            <w:r w:rsidRPr="003B5ADA">
              <w:rPr>
                <w:rFonts w:cs="Arial"/>
                <w:sz w:val="20"/>
                <w:lang w:val="en-US"/>
              </w:rPr>
              <w:t>P</w:t>
            </w:r>
            <w:r>
              <w:rPr>
                <w:rFonts w:cs="Arial"/>
                <w:sz w:val="20"/>
                <w:lang w:val="en-US"/>
              </w:rPr>
              <w:t>rovider</w:t>
            </w:r>
            <w:r w:rsidRPr="003B5ADA">
              <w:rPr>
                <w:rFonts w:cs="Arial"/>
                <w:sz w:val="20"/>
                <w:lang w:val="en-US"/>
              </w:rPr>
              <w:t>.</w:t>
            </w:r>
          </w:p>
        </w:tc>
      </w:tr>
      <w:tr w:rsidR="003C1AC8" w:rsidRPr="002A1089" w14:paraId="0CB5E269" w14:textId="77777777" w:rsidTr="00AC72CE">
        <w:tc>
          <w:tcPr>
            <w:tcW w:w="1555" w:type="dxa"/>
          </w:tcPr>
          <w:p w14:paraId="71AAE756" w14:textId="77777777" w:rsidR="003C1AC8" w:rsidRPr="009F3483" w:rsidRDefault="003C1AC8" w:rsidP="00AC72CE">
            <w:pPr>
              <w:spacing w:before="40" w:after="40" w:line="276" w:lineRule="auto"/>
              <w:rPr>
                <w:rFonts w:cs="Arial"/>
                <w:b/>
                <w:sz w:val="20"/>
                <w:lang w:val="en-US"/>
              </w:rPr>
            </w:pPr>
            <w:r w:rsidRPr="009F3483">
              <w:rPr>
                <w:rFonts w:cs="Arial"/>
                <w:b/>
                <w:sz w:val="20"/>
                <w:lang w:val="en-US"/>
              </w:rPr>
              <w:t>AC12</w:t>
            </w:r>
          </w:p>
        </w:tc>
        <w:tc>
          <w:tcPr>
            <w:tcW w:w="7461" w:type="dxa"/>
          </w:tcPr>
          <w:p w14:paraId="4479B8DD" w14:textId="77777777" w:rsidR="003C1AC8" w:rsidRPr="00802FAC" w:rsidRDefault="003C1AC8" w:rsidP="00AC72CE">
            <w:pPr>
              <w:spacing w:before="40" w:after="40" w:line="276" w:lineRule="auto"/>
              <w:rPr>
                <w:rFonts w:cs="Arial"/>
                <w:sz w:val="20"/>
                <w:lang w:val="en-US"/>
              </w:rPr>
            </w:pPr>
            <w:r w:rsidRPr="003B5ADA">
              <w:rPr>
                <w:rFonts w:cs="Arial"/>
                <w:sz w:val="20"/>
                <w:lang w:val="en-US"/>
              </w:rPr>
              <w:t>The Activation Code request to the SM-DP+ SHALL be extended by the LPA with the EID after the specific SM-DP+ has been authenticated.</w:t>
            </w:r>
          </w:p>
        </w:tc>
      </w:tr>
    </w:tbl>
    <w:p w14:paraId="38BB8DBE" w14:textId="2681FAC4" w:rsidR="003C1AC8" w:rsidRDefault="004275EB" w:rsidP="00D9742B">
      <w:pPr>
        <w:pStyle w:val="TableCaption"/>
        <w:numPr>
          <w:ilvl w:val="0"/>
          <w:numId w:val="0"/>
        </w:numPr>
        <w:ind w:left="360" w:hanging="360"/>
      </w:pPr>
      <w:r>
        <w:t>Table 5.2.1.1</w:t>
      </w:r>
      <w:r w:rsidR="003C1AC8">
        <w:t>: Activation Code Requirements</w:t>
      </w:r>
    </w:p>
    <w:p w14:paraId="0E398353" w14:textId="77777777" w:rsidR="003C1AC8" w:rsidRDefault="003C1AC8" w:rsidP="003C1AC8">
      <w:pPr>
        <w:pStyle w:val="Heading3"/>
      </w:pPr>
      <w:bookmarkStart w:id="908" w:name="_Toc433300357"/>
      <w:bookmarkStart w:id="909" w:name="_Toc433322515"/>
      <w:bookmarkStart w:id="910" w:name="_Toc433322760"/>
      <w:bookmarkStart w:id="911" w:name="_Toc433300358"/>
      <w:bookmarkStart w:id="912" w:name="_Toc433322516"/>
      <w:bookmarkStart w:id="913" w:name="_Toc433322761"/>
      <w:bookmarkStart w:id="914" w:name="_Toc433300359"/>
      <w:bookmarkStart w:id="915" w:name="_Toc433322517"/>
      <w:bookmarkStart w:id="916" w:name="_Toc433322762"/>
      <w:bookmarkStart w:id="917" w:name="_Toc433300360"/>
      <w:bookmarkStart w:id="918" w:name="_Toc433322518"/>
      <w:bookmarkStart w:id="919" w:name="_Toc433322763"/>
      <w:bookmarkStart w:id="920" w:name="_Toc435044686"/>
      <w:bookmarkStart w:id="921" w:name="_Toc435054040"/>
      <w:bookmarkStart w:id="922" w:name="_Toc435044687"/>
      <w:bookmarkStart w:id="923" w:name="_Toc435054041"/>
      <w:bookmarkStart w:id="924" w:name="_Ref434576673"/>
      <w:bookmarkStart w:id="925" w:name="_Ref435048124"/>
      <w:bookmarkStart w:id="926" w:name="_Ref435051289"/>
      <w:bookmarkStart w:id="927" w:name="_Toc435054042"/>
      <w:bookmarkStart w:id="928" w:name="_Toc438636276"/>
      <w:bookmarkStart w:id="929" w:name="_Toc472934748"/>
      <w:bookmarkStart w:id="930" w:name="_Toc228126383"/>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t xml:space="preserve">Profile Download with </w:t>
      </w:r>
      <w:r w:rsidRPr="00E479EA">
        <w:t>Activation Code Procedure</w:t>
      </w:r>
      <w:bookmarkEnd w:id="924"/>
      <w:bookmarkEnd w:id="925"/>
      <w:bookmarkEnd w:id="926"/>
      <w:bookmarkEnd w:id="927"/>
      <w:bookmarkEnd w:id="928"/>
      <w:bookmarkEnd w:id="929"/>
      <w:bookmarkEnd w:id="930"/>
    </w:p>
    <w:p w14:paraId="4F6FBDB3" w14:textId="77777777" w:rsidR="003C1AC8" w:rsidRDefault="003C1AC8" w:rsidP="00AC72CE">
      <w:pPr>
        <w:spacing w:line="276" w:lineRule="auto"/>
        <w:rPr>
          <w:lang w:eastAsia="en-US"/>
        </w:rPr>
      </w:pPr>
      <w:r w:rsidRPr="00A82709">
        <w:rPr>
          <w:lang w:eastAsia="en-US"/>
        </w:rPr>
        <w:t xml:space="preserve">The Activation Code procedure defines a common functionality which allows </w:t>
      </w:r>
      <w:r>
        <w:rPr>
          <w:lang w:eastAsia="en-US"/>
        </w:rPr>
        <w:t>the Subscriber or the End User on behalf of the Subscriber</w:t>
      </w:r>
      <w:r w:rsidRPr="00A82709">
        <w:rPr>
          <w:lang w:eastAsia="en-US"/>
        </w:rPr>
        <w:t xml:space="preserve"> to “activate” a Device by means of requesting the download of an </w:t>
      </w:r>
      <w:r w:rsidRPr="003B5ADA">
        <w:rPr>
          <w:lang w:eastAsia="en-US"/>
        </w:rPr>
        <w:t>Operat</w:t>
      </w:r>
      <w:r>
        <w:rPr>
          <w:lang w:eastAsia="en-US"/>
        </w:rPr>
        <w:t>ional</w:t>
      </w:r>
      <w:r w:rsidRPr="00802FAC">
        <w:rPr>
          <w:lang w:eastAsia="en-US"/>
        </w:rPr>
        <w:t xml:space="preserve"> </w:t>
      </w:r>
      <w:r w:rsidRPr="00A82709">
        <w:rPr>
          <w:lang w:eastAsia="en-US"/>
        </w:rPr>
        <w:t>Profile from the Device itself.</w:t>
      </w:r>
    </w:p>
    <w:p w14:paraId="0CCD5EDC" w14:textId="77777777" w:rsidR="003C1AC8" w:rsidRPr="00802FAC" w:rsidRDefault="003C1AC8" w:rsidP="00AC72CE">
      <w:pPr>
        <w:spacing w:before="0" w:line="276" w:lineRule="auto"/>
        <w:rPr>
          <w:lang w:eastAsia="en-US"/>
        </w:rPr>
      </w:pPr>
    </w:p>
    <w:p w14:paraId="3DBCE7CD" w14:textId="77777777" w:rsidR="003C1AC8" w:rsidRDefault="003C1AC8" w:rsidP="003C1AC8">
      <w:pPr>
        <w:spacing w:before="0"/>
        <w:ind w:hanging="142"/>
        <w:jc w:val="left"/>
        <w:rPr>
          <w:highlight w:val="yellow"/>
          <w:lang w:eastAsia="en-US"/>
        </w:rPr>
      </w:pPr>
      <w:r w:rsidRPr="00BE0C2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BE0C22">
        <w:rPr>
          <w:noProof/>
          <w:lang w:eastAsia="en-GB" w:bidi="ar-SA"/>
        </w:rPr>
        <w:drawing>
          <wp:inline distT="0" distB="0" distL="0" distR="0" wp14:anchorId="63D7A291" wp14:editId="166FB781">
            <wp:extent cx="5833533" cy="6629400"/>
            <wp:effectExtent l="0" t="0" r="0" b="0"/>
            <wp:docPr id="21" name="Image 21" descr="C:\Users\CKwok\Desktop\MASTER SGP.21 UML diagrams - PHASE 1\PRO DL PR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 - PHASE 1\PRO DL PRO NEW.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4978" cy="6631042"/>
                    </a:xfrm>
                    <a:prstGeom prst="rect">
                      <a:avLst/>
                    </a:prstGeom>
                    <a:noFill/>
                    <a:ln>
                      <a:noFill/>
                    </a:ln>
                  </pic:spPr>
                </pic:pic>
              </a:graphicData>
            </a:graphic>
          </wp:inline>
        </w:drawing>
      </w:r>
    </w:p>
    <w:p w14:paraId="13158110" w14:textId="3499E7EC" w:rsidR="003C1AC8" w:rsidRPr="000E34F3" w:rsidRDefault="004275EB" w:rsidP="00D9742B">
      <w:pPr>
        <w:pStyle w:val="Figurecaption"/>
        <w:numPr>
          <w:ilvl w:val="0"/>
          <w:numId w:val="0"/>
        </w:numPr>
        <w:spacing w:before="120"/>
      </w:pPr>
      <w:r>
        <w:t>Figure 5.2.2.1</w:t>
      </w:r>
      <w:r w:rsidR="003C1AC8">
        <w:t>: Profile Download with Activation Code Procedure</w:t>
      </w:r>
      <w:bookmarkStart w:id="931" w:name="_Toc378862120"/>
      <w:bookmarkStart w:id="932" w:name="_Toc416963939"/>
    </w:p>
    <w:p w14:paraId="3B04F145" w14:textId="77777777" w:rsidR="003C1AC8" w:rsidRPr="007A6DF8" w:rsidRDefault="003C1AC8" w:rsidP="00AC72CE">
      <w:pPr>
        <w:spacing w:after="120" w:line="276" w:lineRule="auto"/>
        <w:rPr>
          <w:b/>
          <w:lang w:eastAsia="en-US"/>
        </w:rPr>
      </w:pPr>
      <w:r w:rsidRPr="007A6DF8">
        <w:rPr>
          <w:b/>
          <w:lang w:eastAsia="en-US"/>
        </w:rPr>
        <w:t xml:space="preserve">Start Conditions: </w:t>
      </w:r>
    </w:p>
    <w:p w14:paraId="47A8AF38" w14:textId="77777777" w:rsidR="003C1AC8" w:rsidRDefault="003C1AC8" w:rsidP="00AC72CE">
      <w:pPr>
        <w:pStyle w:val="ListParagraph"/>
        <w:numPr>
          <w:ilvl w:val="0"/>
          <w:numId w:val="53"/>
        </w:numPr>
        <w:ind w:left="1134" w:hanging="708"/>
        <w:rPr>
          <w:lang w:eastAsia="en-GB"/>
        </w:rPr>
      </w:pPr>
      <w:r>
        <w:rPr>
          <w:lang w:eastAsia="en-GB"/>
        </w:rPr>
        <w:t>A Subscription has been established by the Subscriber.</w:t>
      </w:r>
    </w:p>
    <w:p w14:paraId="2D56D84D" w14:textId="77777777" w:rsidR="003C1AC8" w:rsidRDefault="003C1AC8" w:rsidP="00AC72CE">
      <w:pPr>
        <w:pStyle w:val="ListParagraph"/>
        <w:numPr>
          <w:ilvl w:val="0"/>
          <w:numId w:val="53"/>
        </w:numPr>
        <w:ind w:left="1134" w:hanging="708"/>
        <w:rPr>
          <w:lang w:eastAsia="en-GB"/>
        </w:rPr>
      </w:pPr>
      <w:r>
        <w:rPr>
          <w:lang w:eastAsia="en-GB"/>
        </w:rPr>
        <w:t>Activation Code material and optionally a Confirmation Code has been provided to the SM-DP+ (Step 1), and an Activation Code has been provided to the End User and optionally a Confirmation Code (side channel) (Step 2).</w:t>
      </w:r>
    </w:p>
    <w:p w14:paraId="77B4DD75" w14:textId="77777777" w:rsidR="003C1AC8" w:rsidRPr="005344C4" w:rsidRDefault="003C1AC8" w:rsidP="00AC72CE">
      <w:pPr>
        <w:spacing w:after="120" w:line="276" w:lineRule="auto"/>
        <w:rPr>
          <w:b/>
          <w:lang w:eastAsia="en-US"/>
        </w:rPr>
      </w:pPr>
      <w:r w:rsidRPr="005344C4">
        <w:rPr>
          <w:b/>
          <w:lang w:eastAsia="en-US"/>
        </w:rPr>
        <w:t xml:space="preserve">Procedure: </w:t>
      </w:r>
    </w:p>
    <w:p w14:paraId="70A0C963" w14:textId="77777777" w:rsidR="003C1AC8" w:rsidRDefault="003C1AC8" w:rsidP="00AC72CE">
      <w:pPr>
        <w:pStyle w:val="ListParagraph"/>
        <w:numPr>
          <w:ilvl w:val="0"/>
          <w:numId w:val="76"/>
        </w:numPr>
        <w:ind w:left="720"/>
        <w:rPr>
          <w:lang w:eastAsia="en-GB"/>
        </w:rPr>
      </w:pPr>
      <w:r>
        <w:rPr>
          <w:lang w:eastAsia="en-GB"/>
        </w:rPr>
        <w:t>The End User inputs the Activation Code to the LPA through the LUI.</w:t>
      </w:r>
    </w:p>
    <w:p w14:paraId="635ACCC7" w14:textId="77777777" w:rsidR="003C1AC8" w:rsidRDefault="003C1AC8" w:rsidP="00AC72CE">
      <w:pPr>
        <w:pStyle w:val="ListParagraph"/>
        <w:numPr>
          <w:ilvl w:val="0"/>
          <w:numId w:val="76"/>
        </w:numPr>
        <w:ind w:left="720"/>
        <w:rPr>
          <w:lang w:eastAsia="en-GB"/>
        </w:rPr>
      </w:pPr>
      <w:r>
        <w:rPr>
          <w:lang w:eastAsia="en-GB"/>
        </w:rPr>
        <w:lastRenderedPageBreak/>
        <w:t xml:space="preserve">The </w:t>
      </w:r>
      <w:r w:rsidRPr="00E44C98">
        <w:rPr>
          <w:lang w:eastAsia="en-GB"/>
        </w:rPr>
        <w:t>LPA parses the Activation Code para</w:t>
      </w:r>
      <w:r>
        <w:rPr>
          <w:lang w:eastAsia="en-GB"/>
        </w:rPr>
        <w:t xml:space="preserve">meters to recognise the SM-DP+ address, the Activation Code </w:t>
      </w:r>
      <w:r w:rsidRPr="002824FC">
        <w:rPr>
          <w:lang w:eastAsia="en-GB"/>
        </w:rPr>
        <w:t xml:space="preserve">Token, the LPA </w:t>
      </w:r>
      <w:r w:rsidRPr="00DC59F5">
        <w:rPr>
          <w:lang w:eastAsia="en-GB"/>
        </w:rPr>
        <w:t>M</w:t>
      </w:r>
      <w:r w:rsidRPr="002824FC">
        <w:rPr>
          <w:lang w:eastAsia="en-GB"/>
        </w:rPr>
        <w:t xml:space="preserve">ode </w:t>
      </w:r>
      <w:r w:rsidRPr="00737D9B">
        <w:rPr>
          <w:lang w:eastAsia="en-GB"/>
        </w:rPr>
        <w:t>and</w:t>
      </w:r>
      <w:r>
        <w:rPr>
          <w:lang w:eastAsia="en-GB"/>
        </w:rPr>
        <w:t xml:space="preserve"> optionally</w:t>
      </w:r>
      <w:r w:rsidRPr="00167573">
        <w:rPr>
          <w:lang w:eastAsia="en-GB"/>
        </w:rPr>
        <w:t xml:space="preserve"> </w:t>
      </w:r>
      <w:r>
        <w:rPr>
          <w:lang w:eastAsia="en-GB"/>
        </w:rPr>
        <w:t xml:space="preserve">the SMDPid. In addition, the LPA MAY parse in the Activation Token the information that a Confirmation Code is required. </w:t>
      </w:r>
    </w:p>
    <w:p w14:paraId="2D6EEB33" w14:textId="77777777" w:rsidR="003C1AC8" w:rsidRDefault="003C1AC8" w:rsidP="00AC72CE">
      <w:pPr>
        <w:pStyle w:val="ListParagraph"/>
        <w:numPr>
          <w:ilvl w:val="0"/>
          <w:numId w:val="76"/>
        </w:numPr>
        <w:ind w:left="720"/>
        <w:rPr>
          <w:lang w:eastAsia="en-GB"/>
        </w:rPr>
      </w:pPr>
      <w:r>
        <w:rPr>
          <w:lang w:eastAsia="en-GB"/>
        </w:rPr>
        <w:t>If the Confirmation Code parameter in the Activation Code Token is set to “require Confirmation Code”, the End User is prompted to input a Confirmation Code provided to them by the issuing Operator/Service Provider.</w:t>
      </w:r>
    </w:p>
    <w:p w14:paraId="1341D580" w14:textId="77777777" w:rsidR="003C1AC8" w:rsidRDefault="003C1AC8" w:rsidP="00AC72CE">
      <w:pPr>
        <w:pStyle w:val="ListParagraph"/>
        <w:numPr>
          <w:ilvl w:val="0"/>
          <w:numId w:val="76"/>
        </w:numPr>
        <w:ind w:left="720"/>
        <w:rPr>
          <w:lang w:eastAsia="en-GB"/>
        </w:rPr>
      </w:pPr>
      <w:r>
        <w:rPr>
          <w:lang w:eastAsia="en-GB"/>
        </w:rPr>
        <w:t xml:space="preserve">The Activation Code download procedure is initiated by the LPA. The LPA requests a nonceeUICC from the eUICC. </w:t>
      </w:r>
    </w:p>
    <w:p w14:paraId="5FA85E66" w14:textId="77777777" w:rsidR="003C1AC8" w:rsidRDefault="003C1AC8" w:rsidP="00AC72CE">
      <w:pPr>
        <w:pStyle w:val="ListParagraph"/>
        <w:numPr>
          <w:ilvl w:val="0"/>
          <w:numId w:val="76"/>
        </w:numPr>
        <w:ind w:left="720"/>
        <w:rPr>
          <w:lang w:eastAsia="en-GB"/>
        </w:rPr>
      </w:pPr>
      <w:r>
        <w:rPr>
          <w:lang w:eastAsia="en-GB"/>
        </w:rPr>
        <w:t>The eUICC creates a nonceeUICC associated with the supported eUICC Specification Version Number (eSVN).</w:t>
      </w:r>
    </w:p>
    <w:p w14:paraId="593A5328" w14:textId="77777777" w:rsidR="003C1AC8" w:rsidRDefault="003C1AC8" w:rsidP="00AC72CE">
      <w:pPr>
        <w:pStyle w:val="ListParagraph"/>
        <w:numPr>
          <w:ilvl w:val="0"/>
          <w:numId w:val="76"/>
        </w:numPr>
        <w:ind w:left="720"/>
        <w:rPr>
          <w:lang w:eastAsia="en-GB"/>
        </w:rPr>
      </w:pPr>
      <w:r>
        <w:rPr>
          <w:lang w:eastAsia="en-GB"/>
        </w:rPr>
        <w:t>The eUICC transmits the nonceeUICC associated with the supported eSVN to the LPA.</w:t>
      </w:r>
    </w:p>
    <w:p w14:paraId="2D951926" w14:textId="77777777" w:rsidR="003C1AC8" w:rsidRDefault="003C1AC8" w:rsidP="00AC72CE">
      <w:pPr>
        <w:pStyle w:val="ListParagraph"/>
        <w:numPr>
          <w:ilvl w:val="0"/>
          <w:numId w:val="76"/>
        </w:numPr>
        <w:ind w:left="720"/>
        <w:rPr>
          <w:lang w:eastAsia="en-GB"/>
        </w:rPr>
      </w:pPr>
      <w:r>
        <w:rPr>
          <w:lang w:eastAsia="en-GB"/>
        </w:rPr>
        <w:t>The LPA sends the nonceeUICC associated with the supported eSVN to the SM-DP+.</w:t>
      </w:r>
    </w:p>
    <w:p w14:paraId="4BF284B2" w14:textId="1E0249E8" w:rsidR="003C1AC8" w:rsidRDefault="0016146F" w:rsidP="00AC72CE">
      <w:pPr>
        <w:spacing w:line="276" w:lineRule="auto"/>
        <w:ind w:left="360"/>
        <w:rPr>
          <w:lang w:eastAsia="en-GB"/>
        </w:rPr>
      </w:pPr>
      <w:r>
        <w:rPr>
          <w:lang w:eastAsia="en-GB"/>
        </w:rPr>
        <w:t>NOTE</w:t>
      </w:r>
      <w:r w:rsidR="003C1AC8" w:rsidRPr="00850DBF">
        <w:rPr>
          <w:lang w:eastAsia="en-GB"/>
        </w:rPr>
        <w:t xml:space="preserve">: Prior to this step a HTTPs session SHALL be established between </w:t>
      </w:r>
      <w:r w:rsidR="003C1AC8" w:rsidRPr="00B33598">
        <w:rPr>
          <w:lang w:eastAsia="en-GB"/>
        </w:rPr>
        <w:t>the LPA</w:t>
      </w:r>
      <w:r w:rsidR="003C1AC8" w:rsidRPr="00850DBF">
        <w:rPr>
          <w:lang w:eastAsia="en-GB"/>
        </w:rPr>
        <w:t xml:space="preserve"> and the SM-DP+ based on a public key of the Root </w:t>
      </w:r>
      <w:r w:rsidR="003C1AC8">
        <w:rPr>
          <w:lang w:eastAsia="en-GB"/>
        </w:rPr>
        <w:t>C</w:t>
      </w:r>
      <w:r w:rsidR="003C1AC8" w:rsidRPr="00850DBF">
        <w:rPr>
          <w:lang w:eastAsia="en-GB"/>
        </w:rPr>
        <w:t xml:space="preserve">ertificate stored in the Device </w:t>
      </w:r>
      <w:r w:rsidR="003C1AC8">
        <w:rPr>
          <w:lang w:eastAsia="en-GB"/>
        </w:rPr>
        <w:t xml:space="preserve">which includes authentication using the TLS Certificate and checking for the presence of the SMDPid in the TLS Certificate </w:t>
      </w:r>
      <w:r w:rsidR="003C1AC8" w:rsidRPr="00850DBF">
        <w:rPr>
          <w:lang w:eastAsia="en-GB"/>
        </w:rPr>
        <w:t>used for the TLS session.</w:t>
      </w:r>
    </w:p>
    <w:p w14:paraId="31D97BDA" w14:textId="77777777" w:rsidR="003C1AC8" w:rsidRPr="003C23DC" w:rsidRDefault="003C1AC8" w:rsidP="00AC72CE">
      <w:pPr>
        <w:spacing w:line="276" w:lineRule="auto"/>
        <w:ind w:left="360"/>
        <w:rPr>
          <w:lang w:eastAsia="en-GB"/>
        </w:rPr>
      </w:pPr>
    </w:p>
    <w:p w14:paraId="7F713634" w14:textId="77777777" w:rsidR="003C1AC8" w:rsidRDefault="003C1AC8" w:rsidP="00AC72CE">
      <w:pPr>
        <w:pStyle w:val="ListParagraph"/>
        <w:numPr>
          <w:ilvl w:val="0"/>
          <w:numId w:val="76"/>
        </w:numPr>
        <w:ind w:left="720"/>
        <w:rPr>
          <w:lang w:eastAsia="en-GB"/>
        </w:rPr>
      </w:pPr>
      <w:r>
        <w:rPr>
          <w:lang w:eastAsia="en-GB"/>
        </w:rPr>
        <w:t>Upon receiving the nonceeUICC and the associated eSVN, the SM-DP+ creates nonceSMDP and signs both the nonceSMDP and the nonceeUICC.</w:t>
      </w:r>
    </w:p>
    <w:p w14:paraId="35396B31" w14:textId="77777777" w:rsidR="003C1AC8" w:rsidRDefault="003C1AC8" w:rsidP="00AC72CE">
      <w:pPr>
        <w:pStyle w:val="ListParagraph"/>
        <w:numPr>
          <w:ilvl w:val="0"/>
          <w:numId w:val="76"/>
        </w:numPr>
        <w:ind w:left="720"/>
        <w:rPr>
          <w:lang w:eastAsia="en-GB"/>
        </w:rPr>
      </w:pPr>
      <w:r>
        <w:rPr>
          <w:lang w:eastAsia="en-GB"/>
        </w:rPr>
        <w:t>The SM-DP+ sends the signed nonceeUICC and nonceSMDP to the LPA.</w:t>
      </w:r>
    </w:p>
    <w:p w14:paraId="76D20BD7" w14:textId="77777777" w:rsidR="003C1AC8" w:rsidRDefault="003C1AC8" w:rsidP="00AC72CE">
      <w:pPr>
        <w:pStyle w:val="ListParagraph"/>
        <w:numPr>
          <w:ilvl w:val="0"/>
          <w:numId w:val="76"/>
        </w:numPr>
        <w:ind w:left="720"/>
        <w:rPr>
          <w:lang w:eastAsia="en-GB"/>
        </w:rPr>
      </w:pPr>
      <w:r>
        <w:rPr>
          <w:lang w:eastAsia="en-GB"/>
        </w:rPr>
        <w:t xml:space="preserve">The LPA collects the Activation Code parameters as well as the Device information needed for the eligibility procedure and optionally the Confirmation Code and transmits them with the signed nonceeUICC and nonceSMDP to the eUICC. </w:t>
      </w:r>
    </w:p>
    <w:p w14:paraId="731D3D86" w14:textId="77777777" w:rsidR="003C1AC8" w:rsidRDefault="003C1AC8" w:rsidP="00AC72CE">
      <w:pPr>
        <w:pStyle w:val="ListParagraph"/>
        <w:numPr>
          <w:ilvl w:val="0"/>
          <w:numId w:val="76"/>
        </w:numPr>
        <w:ind w:left="720"/>
        <w:rPr>
          <w:lang w:eastAsia="en-GB"/>
        </w:rPr>
      </w:pPr>
      <w:r>
        <w:rPr>
          <w:lang w:eastAsia="en-GB"/>
        </w:rPr>
        <w:t>The eUICC checks the signature attached to the nonceeUICC. If the SMDPid is configured in the AC, the eUICC checks that the SMDPid provided by the LPA and the SMDPid in the SM-DP+ Certificate correspond. The SM-DP+ is at this stage authenticated by the eUICC. The eUICC generates key material that will be used for the session key establishment. The eUICC signs a set of information with the eUICC private key which includes:</w:t>
      </w:r>
    </w:p>
    <w:p w14:paraId="43CE38C9" w14:textId="77777777" w:rsidR="003C1AC8" w:rsidRDefault="003C1AC8" w:rsidP="00AC72CE">
      <w:pPr>
        <w:pStyle w:val="ListParagraph"/>
        <w:numPr>
          <w:ilvl w:val="1"/>
          <w:numId w:val="64"/>
        </w:numPr>
        <w:tabs>
          <w:tab w:val="clear" w:pos="340"/>
        </w:tabs>
        <w:ind w:left="1080" w:hanging="306"/>
        <w:rPr>
          <w:lang w:eastAsia="en-GB"/>
        </w:rPr>
      </w:pPr>
      <w:r>
        <w:rPr>
          <w:lang w:eastAsia="en-GB"/>
        </w:rPr>
        <w:t>The nonceSMDP</w:t>
      </w:r>
    </w:p>
    <w:p w14:paraId="596561A4" w14:textId="77777777" w:rsidR="003C1AC8" w:rsidRDefault="003C1AC8" w:rsidP="00AC72CE">
      <w:pPr>
        <w:pStyle w:val="ListParagraph"/>
        <w:numPr>
          <w:ilvl w:val="1"/>
          <w:numId w:val="64"/>
        </w:numPr>
        <w:tabs>
          <w:tab w:val="clear" w:pos="340"/>
        </w:tabs>
        <w:ind w:left="1080" w:hanging="306"/>
        <w:rPr>
          <w:lang w:eastAsia="en-GB"/>
        </w:rPr>
      </w:pPr>
      <w:r>
        <w:rPr>
          <w:lang w:eastAsia="en-GB"/>
        </w:rPr>
        <w:t xml:space="preserve">Key material created by the eUICC to calculate session keys for the preparation of the Bound Profile Package </w:t>
      </w:r>
    </w:p>
    <w:p w14:paraId="215FBCA0" w14:textId="77777777" w:rsidR="003C1AC8" w:rsidRDefault="003C1AC8" w:rsidP="00AC72CE">
      <w:pPr>
        <w:pStyle w:val="ListParagraph"/>
        <w:numPr>
          <w:ilvl w:val="1"/>
          <w:numId w:val="64"/>
        </w:numPr>
        <w:tabs>
          <w:tab w:val="clear" w:pos="340"/>
        </w:tabs>
        <w:ind w:left="1080" w:hanging="306"/>
        <w:rPr>
          <w:lang w:eastAsia="en-GB"/>
        </w:rPr>
      </w:pPr>
      <w:r>
        <w:rPr>
          <w:lang w:eastAsia="en-GB"/>
        </w:rPr>
        <w:t>Activation Code parameters</w:t>
      </w:r>
    </w:p>
    <w:p w14:paraId="70D41D1D" w14:textId="77777777" w:rsidR="003C1AC8" w:rsidRDefault="003C1AC8" w:rsidP="00AC72CE">
      <w:pPr>
        <w:pStyle w:val="ListParagraph"/>
        <w:numPr>
          <w:ilvl w:val="1"/>
          <w:numId w:val="64"/>
        </w:numPr>
        <w:tabs>
          <w:tab w:val="clear" w:pos="340"/>
        </w:tabs>
        <w:ind w:left="1080" w:hanging="306"/>
        <w:rPr>
          <w:lang w:eastAsia="en-GB"/>
        </w:rPr>
      </w:pPr>
      <w:r>
        <w:rPr>
          <w:lang w:eastAsia="en-GB"/>
        </w:rPr>
        <w:t>The Device and eUICC information</w:t>
      </w:r>
    </w:p>
    <w:p w14:paraId="146DDD52" w14:textId="77777777" w:rsidR="003C1AC8" w:rsidRDefault="003C1AC8" w:rsidP="00AC72CE">
      <w:pPr>
        <w:pStyle w:val="ListParagraph"/>
        <w:numPr>
          <w:ilvl w:val="1"/>
          <w:numId w:val="64"/>
        </w:numPr>
        <w:tabs>
          <w:tab w:val="clear" w:pos="340"/>
        </w:tabs>
        <w:ind w:left="1080" w:hanging="306"/>
        <w:rPr>
          <w:lang w:eastAsia="en-GB"/>
        </w:rPr>
      </w:pPr>
      <w:r>
        <w:rPr>
          <w:lang w:eastAsia="en-GB"/>
        </w:rPr>
        <w:t>Optionally the Confirmation Code</w:t>
      </w:r>
    </w:p>
    <w:p w14:paraId="55D048F6" w14:textId="77777777" w:rsidR="003C1AC8" w:rsidRDefault="003C1AC8" w:rsidP="00AC72CE">
      <w:pPr>
        <w:pStyle w:val="ListParagraph"/>
        <w:numPr>
          <w:ilvl w:val="0"/>
          <w:numId w:val="76"/>
        </w:numPr>
        <w:ind w:left="720"/>
        <w:rPr>
          <w:lang w:eastAsia="en-GB"/>
        </w:rPr>
      </w:pPr>
      <w:r>
        <w:rPr>
          <w:lang w:eastAsia="en-GB"/>
        </w:rPr>
        <w:t>The eUICC sends the signed set of information to the LPA in addition to:</w:t>
      </w:r>
    </w:p>
    <w:p w14:paraId="328BEBB8" w14:textId="77777777" w:rsidR="003C1AC8" w:rsidRDefault="003C1AC8" w:rsidP="00AC72CE">
      <w:pPr>
        <w:pStyle w:val="ListParagraph"/>
        <w:numPr>
          <w:ilvl w:val="0"/>
          <w:numId w:val="77"/>
        </w:numPr>
        <w:ind w:left="1080"/>
        <w:rPr>
          <w:lang w:eastAsia="en-GB"/>
        </w:rPr>
      </w:pPr>
      <w:r>
        <w:rPr>
          <w:lang w:eastAsia="en-GB"/>
        </w:rPr>
        <w:t xml:space="preserve">The nonceSMDP </w:t>
      </w:r>
    </w:p>
    <w:p w14:paraId="3CDED054" w14:textId="77777777" w:rsidR="003C1AC8" w:rsidRDefault="003C1AC8" w:rsidP="00AC72CE">
      <w:pPr>
        <w:pStyle w:val="ListParagraph"/>
        <w:numPr>
          <w:ilvl w:val="0"/>
          <w:numId w:val="77"/>
        </w:numPr>
        <w:ind w:left="1080"/>
        <w:rPr>
          <w:lang w:eastAsia="en-GB"/>
        </w:rPr>
      </w:pPr>
      <w:r>
        <w:rPr>
          <w:lang w:eastAsia="en-GB"/>
        </w:rPr>
        <w:t xml:space="preserve">Key material created by the eUICC to calculate session keys for the preparation of the Bound Profile Package </w:t>
      </w:r>
    </w:p>
    <w:p w14:paraId="4AEB023A" w14:textId="77777777" w:rsidR="003C1AC8" w:rsidRDefault="003C1AC8" w:rsidP="00AC72CE">
      <w:pPr>
        <w:pStyle w:val="ListParagraph"/>
        <w:numPr>
          <w:ilvl w:val="0"/>
          <w:numId w:val="77"/>
        </w:numPr>
        <w:ind w:left="1080"/>
        <w:rPr>
          <w:lang w:eastAsia="en-GB"/>
        </w:rPr>
      </w:pPr>
      <w:r>
        <w:rPr>
          <w:lang w:eastAsia="en-GB"/>
        </w:rPr>
        <w:t>Activation Code parameters</w:t>
      </w:r>
    </w:p>
    <w:p w14:paraId="34C15180" w14:textId="77777777" w:rsidR="003C1AC8" w:rsidRDefault="003C1AC8" w:rsidP="00AC72CE">
      <w:pPr>
        <w:pStyle w:val="ListParagraph"/>
        <w:numPr>
          <w:ilvl w:val="0"/>
          <w:numId w:val="77"/>
        </w:numPr>
        <w:ind w:left="1080"/>
        <w:rPr>
          <w:lang w:eastAsia="en-GB"/>
        </w:rPr>
      </w:pPr>
      <w:r>
        <w:rPr>
          <w:lang w:eastAsia="en-GB"/>
        </w:rPr>
        <w:t>The Device and eUICC information</w:t>
      </w:r>
    </w:p>
    <w:p w14:paraId="77605A96" w14:textId="77777777" w:rsidR="003C1AC8" w:rsidRDefault="003C1AC8" w:rsidP="00AC72CE">
      <w:pPr>
        <w:pStyle w:val="ListParagraph"/>
        <w:numPr>
          <w:ilvl w:val="0"/>
          <w:numId w:val="77"/>
        </w:numPr>
        <w:ind w:left="1080"/>
        <w:rPr>
          <w:lang w:eastAsia="en-GB"/>
        </w:rPr>
      </w:pPr>
      <w:r w:rsidRPr="00CE6DB4">
        <w:rPr>
          <w:lang w:eastAsia="en-GB"/>
        </w:rPr>
        <w:t xml:space="preserve">The eUICC </w:t>
      </w:r>
      <w:r>
        <w:rPr>
          <w:lang w:eastAsia="en-GB"/>
        </w:rPr>
        <w:t>C</w:t>
      </w:r>
      <w:r w:rsidRPr="00CE6DB4">
        <w:rPr>
          <w:lang w:eastAsia="en-GB"/>
        </w:rPr>
        <w:t>ertificate which includes the EID</w:t>
      </w:r>
    </w:p>
    <w:p w14:paraId="46802A72" w14:textId="77777777" w:rsidR="003C1AC8" w:rsidRDefault="003C1AC8" w:rsidP="00AC72CE">
      <w:pPr>
        <w:pStyle w:val="ListParagraph"/>
        <w:numPr>
          <w:ilvl w:val="0"/>
          <w:numId w:val="77"/>
        </w:numPr>
        <w:ind w:left="1080"/>
        <w:rPr>
          <w:lang w:eastAsia="en-GB"/>
        </w:rPr>
      </w:pPr>
      <w:r>
        <w:rPr>
          <w:lang w:eastAsia="en-GB"/>
        </w:rPr>
        <w:t>The EUM Certificate</w:t>
      </w:r>
    </w:p>
    <w:p w14:paraId="3DE93E4B" w14:textId="77777777" w:rsidR="003C1AC8" w:rsidRPr="00D632BE" w:rsidRDefault="003C1AC8" w:rsidP="00AC72CE">
      <w:pPr>
        <w:pStyle w:val="ListParagraph"/>
        <w:numPr>
          <w:ilvl w:val="0"/>
          <w:numId w:val="77"/>
        </w:numPr>
        <w:ind w:left="1080"/>
        <w:rPr>
          <w:lang w:eastAsia="en-GB"/>
        </w:rPr>
      </w:pPr>
      <w:r>
        <w:rPr>
          <w:lang w:eastAsia="en-GB"/>
        </w:rPr>
        <w:lastRenderedPageBreak/>
        <w:t>Optionally the Confirmation Code</w:t>
      </w:r>
    </w:p>
    <w:p w14:paraId="380785C9" w14:textId="77777777" w:rsidR="003C1AC8" w:rsidRDefault="003C1AC8" w:rsidP="00AC72CE">
      <w:pPr>
        <w:pStyle w:val="ListParagraph"/>
        <w:numPr>
          <w:ilvl w:val="0"/>
          <w:numId w:val="76"/>
        </w:numPr>
        <w:ind w:left="720"/>
        <w:rPr>
          <w:lang w:eastAsia="en-GB"/>
        </w:rPr>
      </w:pPr>
      <w:r>
        <w:rPr>
          <w:lang w:eastAsia="en-GB"/>
        </w:rPr>
        <w:t xml:space="preserve">The LPA sends the whole set of information received from the eUICC to the SM-DP+. </w:t>
      </w:r>
    </w:p>
    <w:p w14:paraId="13A42EE3" w14:textId="77777777" w:rsidR="003C1AC8" w:rsidRDefault="003C1AC8" w:rsidP="00AC72CE">
      <w:pPr>
        <w:pStyle w:val="ListParagraph"/>
        <w:numPr>
          <w:ilvl w:val="0"/>
          <w:numId w:val="76"/>
        </w:numPr>
        <w:ind w:left="720"/>
        <w:rPr>
          <w:lang w:eastAsia="en-GB"/>
        </w:rPr>
      </w:pPr>
      <w:r>
        <w:rPr>
          <w:lang w:eastAsia="en-GB"/>
        </w:rPr>
        <w:t>The SM-DP+ checks the EUM Certificate with the CI Public Key. The SM-DP+ checks the signature of the nonceSMDP; the eUICC is at this stage authenticated by the SM-DP+.</w:t>
      </w:r>
    </w:p>
    <w:p w14:paraId="1CA77D27" w14:textId="77777777" w:rsidR="003C1AC8" w:rsidRDefault="003C1AC8" w:rsidP="00AC72CE">
      <w:pPr>
        <w:pStyle w:val="ListParagraph"/>
        <w:numPr>
          <w:ilvl w:val="0"/>
          <w:numId w:val="76"/>
        </w:numPr>
        <w:ind w:left="720"/>
        <w:rPr>
          <w:lang w:eastAsia="en-GB"/>
        </w:rPr>
      </w:pPr>
      <w:r>
        <w:rPr>
          <w:lang w:eastAsia="en-GB"/>
        </w:rPr>
        <w:t>The SM-DP+ proceeds with the eligibility check based on the transmitted information (EID, Device information, eUICC information, eSVN).</w:t>
      </w:r>
    </w:p>
    <w:p w14:paraId="60790DF8" w14:textId="77777777" w:rsidR="003C1AC8" w:rsidRPr="00CE6DB4" w:rsidRDefault="003C1AC8" w:rsidP="00AC72CE">
      <w:pPr>
        <w:pStyle w:val="ListParagraph"/>
        <w:numPr>
          <w:ilvl w:val="0"/>
          <w:numId w:val="76"/>
        </w:numPr>
        <w:ind w:left="720"/>
        <w:rPr>
          <w:lang w:eastAsia="en-GB"/>
        </w:rPr>
      </w:pPr>
      <w:r>
        <w:rPr>
          <w:lang w:eastAsia="en-GB"/>
        </w:rPr>
        <w:t>The SM-DP+ checks the Activation Code parameters and optionally the Confirmation Code to retrieve the referenced Profile Package.</w:t>
      </w:r>
    </w:p>
    <w:p w14:paraId="1F19C3E7" w14:textId="77777777" w:rsidR="003C1AC8" w:rsidRDefault="003C1AC8" w:rsidP="00AC72CE">
      <w:pPr>
        <w:pStyle w:val="ListParagraph"/>
        <w:numPr>
          <w:ilvl w:val="0"/>
          <w:numId w:val="76"/>
        </w:numPr>
        <w:ind w:left="720"/>
        <w:rPr>
          <w:lang w:val="en-CA" w:eastAsia="en-GB"/>
        </w:rPr>
      </w:pPr>
      <w:r>
        <w:rPr>
          <w:lang w:val="en-CA" w:eastAsia="en-GB"/>
        </w:rPr>
        <w:t xml:space="preserve">The Profile Package is downloaded to the eUICC: </w:t>
      </w:r>
    </w:p>
    <w:p w14:paraId="3A7D4278" w14:textId="77777777" w:rsidR="003C1AC8" w:rsidRDefault="003C1AC8" w:rsidP="00AC72CE">
      <w:pPr>
        <w:pStyle w:val="ListParagraph"/>
        <w:numPr>
          <w:ilvl w:val="0"/>
          <w:numId w:val="78"/>
        </w:numPr>
        <w:ind w:left="1080"/>
        <w:rPr>
          <w:lang w:val="en-CA" w:eastAsia="en-GB"/>
        </w:rPr>
      </w:pPr>
      <w:r>
        <w:rPr>
          <w:lang w:val="en-CA" w:eastAsia="en-GB"/>
        </w:rPr>
        <w:t xml:space="preserve">The </w:t>
      </w:r>
      <w:r w:rsidRPr="003F0CE7">
        <w:rPr>
          <w:lang w:val="en-CA" w:eastAsia="en-GB"/>
        </w:rPr>
        <w:t xml:space="preserve">SM-DP+ establishes session keys with </w:t>
      </w:r>
      <w:r>
        <w:rPr>
          <w:lang w:val="en-CA" w:eastAsia="en-GB"/>
        </w:rPr>
        <w:t xml:space="preserve">the </w:t>
      </w:r>
      <w:r w:rsidRPr="003F0CE7">
        <w:rPr>
          <w:lang w:val="en-CA" w:eastAsia="en-GB"/>
        </w:rPr>
        <w:t>eUICC</w:t>
      </w:r>
      <w:r>
        <w:rPr>
          <w:lang w:val="en-CA" w:eastAsia="en-GB"/>
        </w:rPr>
        <w:t>.</w:t>
      </w:r>
    </w:p>
    <w:p w14:paraId="726BCF5B" w14:textId="77777777" w:rsidR="003C1AC8" w:rsidRDefault="003C1AC8" w:rsidP="00AC72CE">
      <w:pPr>
        <w:pStyle w:val="ListParagraph"/>
        <w:numPr>
          <w:ilvl w:val="0"/>
          <w:numId w:val="78"/>
        </w:numPr>
        <w:ind w:left="1080"/>
        <w:rPr>
          <w:lang w:val="en-CA" w:eastAsia="en-GB"/>
        </w:rPr>
      </w:pPr>
      <w:r>
        <w:rPr>
          <w:lang w:val="en-CA" w:eastAsia="en-GB"/>
        </w:rPr>
        <w:t>A Bound Profile Package is prepared on the basis of the eUICC session key material and is downloaded and installed on the eUICC.</w:t>
      </w:r>
    </w:p>
    <w:p w14:paraId="2CFEC720" w14:textId="77777777" w:rsidR="003C1AC8" w:rsidRDefault="003C1AC8" w:rsidP="00AC72CE">
      <w:pPr>
        <w:pStyle w:val="ListParagraph"/>
        <w:numPr>
          <w:ilvl w:val="0"/>
          <w:numId w:val="78"/>
        </w:numPr>
        <w:ind w:left="1080"/>
        <w:rPr>
          <w:lang w:val="en-CA" w:eastAsia="en-GB"/>
        </w:rPr>
      </w:pPr>
      <w:r>
        <w:rPr>
          <w:lang w:val="en-CA" w:eastAsia="en-GB"/>
        </w:rPr>
        <w:t>Successful installation of the P</w:t>
      </w:r>
      <w:r w:rsidRPr="003F0CE7">
        <w:rPr>
          <w:lang w:val="en-CA" w:eastAsia="en-GB"/>
        </w:rPr>
        <w:t>rofile on th</w:t>
      </w:r>
      <w:r>
        <w:rPr>
          <w:lang w:val="en-CA" w:eastAsia="en-GB"/>
        </w:rPr>
        <w:t>e eUICC is acknowledged and the O</w:t>
      </w:r>
      <w:r w:rsidRPr="003F0CE7">
        <w:rPr>
          <w:lang w:val="en-CA" w:eastAsia="en-GB"/>
        </w:rPr>
        <w:t>perator is notified by the SM-DP+</w:t>
      </w:r>
      <w:r>
        <w:rPr>
          <w:lang w:val="en-CA" w:eastAsia="en-GB"/>
        </w:rPr>
        <w:t>.</w:t>
      </w:r>
    </w:p>
    <w:p w14:paraId="4529F436" w14:textId="77777777" w:rsidR="003C1AC8" w:rsidRPr="00295717" w:rsidRDefault="003C1AC8" w:rsidP="00AC72CE">
      <w:pPr>
        <w:pStyle w:val="ListParagraph"/>
        <w:numPr>
          <w:ilvl w:val="0"/>
          <w:numId w:val="78"/>
        </w:numPr>
        <w:ind w:left="1080"/>
        <w:rPr>
          <w:lang w:val="en-CA" w:eastAsia="en-GB"/>
        </w:rPr>
      </w:pPr>
      <w:r w:rsidRPr="003C70BC">
        <w:rPr>
          <w:lang w:val="en-CA" w:eastAsia="en-GB"/>
        </w:rPr>
        <w:t>Successful installation of the Profile on the eUICC is acknowledged by the eUICC to the LPA which notif</w:t>
      </w:r>
      <w:r>
        <w:rPr>
          <w:lang w:val="en-CA" w:eastAsia="en-GB"/>
        </w:rPr>
        <w:t>ies</w:t>
      </w:r>
      <w:r w:rsidRPr="003C70BC">
        <w:rPr>
          <w:lang w:val="en-CA" w:eastAsia="en-GB"/>
        </w:rPr>
        <w:t xml:space="preserve"> the End User</w:t>
      </w:r>
      <w:r>
        <w:rPr>
          <w:lang w:val="en-CA" w:eastAsia="en-GB"/>
        </w:rPr>
        <w:t xml:space="preserve"> of the status.</w:t>
      </w:r>
      <w:r w:rsidRPr="003C70BC">
        <w:rPr>
          <w:lang w:val="en-CA" w:eastAsia="en-GB"/>
        </w:rPr>
        <w:t xml:space="preserve"> </w:t>
      </w:r>
    </w:p>
    <w:p w14:paraId="758A906F" w14:textId="77777777" w:rsidR="003C1AC8" w:rsidRPr="005344C4" w:rsidRDefault="003C1AC8" w:rsidP="00AC72CE">
      <w:pPr>
        <w:spacing w:after="120" w:line="276" w:lineRule="auto"/>
        <w:rPr>
          <w:b/>
          <w:lang w:eastAsia="en-US"/>
        </w:rPr>
      </w:pPr>
      <w:r w:rsidRPr="005344C4">
        <w:rPr>
          <w:b/>
          <w:lang w:eastAsia="en-US"/>
        </w:rPr>
        <w:t>End Conditions:</w:t>
      </w:r>
    </w:p>
    <w:p w14:paraId="5FD3E3D7" w14:textId="77777777" w:rsidR="003C1AC8" w:rsidRDefault="003C1AC8" w:rsidP="00AC72CE">
      <w:pPr>
        <w:pStyle w:val="ListParagraph"/>
        <w:numPr>
          <w:ilvl w:val="0"/>
          <w:numId w:val="54"/>
        </w:numPr>
        <w:ind w:left="1134" w:hanging="567"/>
        <w:rPr>
          <w:lang w:eastAsia="en-GB"/>
        </w:rPr>
      </w:pPr>
      <w:r>
        <w:rPr>
          <w:lang w:eastAsia="en-GB"/>
        </w:rPr>
        <w:t>A Bound Profile Package has been downloaded and installed on the eUICC in a Disabled state.</w:t>
      </w:r>
    </w:p>
    <w:p w14:paraId="5ED89023" w14:textId="77777777" w:rsidR="003C1AC8" w:rsidRDefault="003C1AC8" w:rsidP="00AC72CE">
      <w:pPr>
        <w:pStyle w:val="ListParagraph"/>
        <w:numPr>
          <w:ilvl w:val="0"/>
          <w:numId w:val="54"/>
        </w:numPr>
        <w:ind w:left="1134" w:hanging="567"/>
      </w:pPr>
      <w:r>
        <w:rPr>
          <w:lang w:eastAsia="en-GB"/>
        </w:rPr>
        <w:t>The LPA MAY offer the Profile for enablement by the End User.</w:t>
      </w:r>
      <w:bookmarkStart w:id="933" w:name="_Toc435054043"/>
    </w:p>
    <w:p w14:paraId="351E712C" w14:textId="77777777" w:rsidR="003C1AC8" w:rsidRDefault="003C1AC8" w:rsidP="003C1AC8">
      <w:pPr>
        <w:pStyle w:val="Heading2"/>
      </w:pPr>
      <w:bookmarkStart w:id="934" w:name="_Toc472934749"/>
      <w:bookmarkStart w:id="935" w:name="_Toc228126384"/>
      <w:r>
        <w:t>Local Profile Management</w:t>
      </w:r>
      <w:bookmarkEnd w:id="934"/>
      <w:bookmarkEnd w:id="935"/>
    </w:p>
    <w:p w14:paraId="6BE87262" w14:textId="77777777" w:rsidR="003C1AC8" w:rsidRDefault="003C1AC8" w:rsidP="003C1AC8">
      <w:pPr>
        <w:pStyle w:val="Heading3"/>
      </w:pPr>
      <w:bookmarkStart w:id="936" w:name="_Toc438636277"/>
      <w:bookmarkStart w:id="937" w:name="_Toc472934750"/>
      <w:bookmarkStart w:id="938" w:name="_Toc228126385"/>
      <w:r>
        <w:t>Local Profile Management Procedures</w:t>
      </w:r>
      <w:bookmarkEnd w:id="933"/>
      <w:bookmarkEnd w:id="936"/>
      <w:bookmarkEnd w:id="937"/>
      <w:bookmarkEnd w:id="938"/>
    </w:p>
    <w:p w14:paraId="05D699E7" w14:textId="77777777" w:rsidR="003C1AC8" w:rsidRPr="00B97097" w:rsidRDefault="003C1AC8" w:rsidP="003C1AC8">
      <w:pPr>
        <w:pStyle w:val="Heading4"/>
      </w:pPr>
      <w:bookmarkStart w:id="939" w:name="_Toc434853811"/>
      <w:bookmarkStart w:id="940" w:name="_Toc435044689"/>
      <w:bookmarkStart w:id="941" w:name="_Toc434853815"/>
      <w:bookmarkStart w:id="942" w:name="_Toc435044693"/>
      <w:bookmarkStart w:id="943" w:name="_Toc435054044"/>
      <w:bookmarkStart w:id="944" w:name="_Toc435054045"/>
      <w:bookmarkStart w:id="945" w:name="_Toc435054046"/>
      <w:bookmarkStart w:id="946" w:name="_Toc438636278"/>
      <w:bookmarkStart w:id="947" w:name="_Toc472934751"/>
      <w:bookmarkStart w:id="948" w:name="_Toc228126386"/>
      <w:bookmarkEnd w:id="931"/>
      <w:bookmarkEnd w:id="932"/>
      <w:bookmarkEnd w:id="939"/>
      <w:bookmarkEnd w:id="940"/>
      <w:bookmarkEnd w:id="941"/>
      <w:bookmarkEnd w:id="942"/>
      <w:bookmarkEnd w:id="943"/>
      <w:bookmarkEnd w:id="944"/>
      <w:r w:rsidRPr="00B97097">
        <w:t>Enable Profile</w:t>
      </w:r>
      <w:bookmarkEnd w:id="945"/>
      <w:bookmarkEnd w:id="946"/>
      <w:bookmarkEnd w:id="947"/>
      <w:bookmarkEnd w:id="948"/>
    </w:p>
    <w:p w14:paraId="14DAECFE" w14:textId="77777777" w:rsidR="003C1AC8" w:rsidRDefault="003C1AC8" w:rsidP="003C1AC8">
      <w:pPr>
        <w:spacing w:line="276" w:lineRule="auto"/>
        <w:jc w:val="left"/>
        <w:rPr>
          <w:lang w:eastAsia="en-US"/>
        </w:rPr>
      </w:pPr>
      <w:r>
        <w:rPr>
          <w:lang w:eastAsia="en-US"/>
        </w:rPr>
        <w:t>This procedure performs the enabling of a target Profile. The request is given by the End User to the LPA.</w:t>
      </w:r>
    </w:p>
    <w:p w14:paraId="2DC276FC" w14:textId="77777777" w:rsidR="003C1AC8" w:rsidRDefault="003C1AC8" w:rsidP="003C1AC8">
      <w:pPr>
        <w:jc w:val="center"/>
        <w:rPr>
          <w:highlight w:val="yellow"/>
          <w:lang w:eastAsia="en-US"/>
        </w:rPr>
      </w:pPr>
      <w:r w:rsidRPr="00C45910">
        <w:rPr>
          <w:noProof/>
          <w:lang w:eastAsia="en-GB" w:bidi="ar-SA"/>
        </w:rPr>
        <w:lastRenderedPageBreak/>
        <w:drawing>
          <wp:inline distT="0" distB="0" distL="0" distR="0" wp14:anchorId="1316DE63" wp14:editId="6F5E2FE3">
            <wp:extent cx="5421086" cy="3652556"/>
            <wp:effectExtent l="0" t="0" r="8255" b="5080"/>
            <wp:docPr id="28" name="Image 28" descr="C:\Users\CKwok\MASTER SGP.21 UML diagrams\En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Enable profile proced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871" cy="3663865"/>
                    </a:xfrm>
                    <a:prstGeom prst="rect">
                      <a:avLst/>
                    </a:prstGeom>
                    <a:noFill/>
                    <a:ln>
                      <a:noFill/>
                    </a:ln>
                  </pic:spPr>
                </pic:pic>
              </a:graphicData>
            </a:graphic>
          </wp:inline>
        </w:drawing>
      </w:r>
    </w:p>
    <w:p w14:paraId="185B698E" w14:textId="6F1C2D40" w:rsidR="003C1AC8" w:rsidRPr="00096593" w:rsidRDefault="004275EB" w:rsidP="00D9742B">
      <w:pPr>
        <w:pStyle w:val="Figurecaption"/>
        <w:numPr>
          <w:ilvl w:val="0"/>
          <w:numId w:val="0"/>
        </w:numPr>
        <w:ind w:left="360" w:hanging="360"/>
      </w:pPr>
      <w:r>
        <w:t>Figure 5.3.1.1</w:t>
      </w:r>
      <w:r w:rsidR="009B5F40">
        <w:t>.1</w:t>
      </w:r>
      <w:r w:rsidR="003C1AC8">
        <w:t>: Enable Profile Procedure</w:t>
      </w:r>
    </w:p>
    <w:p w14:paraId="05ED356C" w14:textId="77777777" w:rsidR="003C1AC8" w:rsidRDefault="003C1AC8" w:rsidP="00AC72CE">
      <w:pPr>
        <w:spacing w:after="120" w:line="276" w:lineRule="auto"/>
        <w:rPr>
          <w:lang w:eastAsia="en-US"/>
        </w:rPr>
      </w:pPr>
      <w:r w:rsidRPr="00992AFC">
        <w:rPr>
          <w:b/>
          <w:lang w:eastAsia="en-US"/>
        </w:rPr>
        <w:t>Start conditions:</w:t>
      </w:r>
    </w:p>
    <w:p w14:paraId="782712A0" w14:textId="77777777" w:rsidR="003C1AC8" w:rsidRDefault="003C1AC8" w:rsidP="00AC72CE">
      <w:pPr>
        <w:pStyle w:val="ListParagraph"/>
        <w:numPr>
          <w:ilvl w:val="0"/>
          <w:numId w:val="27"/>
        </w:numPr>
        <w:ind w:left="993" w:hanging="567"/>
        <w:rPr>
          <w:lang w:eastAsia="en-US"/>
        </w:rPr>
      </w:pPr>
      <w:r>
        <w:rPr>
          <w:lang w:eastAsia="en-US"/>
        </w:rPr>
        <w:t xml:space="preserve">The target Profile is disabled on the eUICC. </w:t>
      </w:r>
    </w:p>
    <w:p w14:paraId="0E026C47" w14:textId="77777777" w:rsidR="003C1AC8" w:rsidRDefault="003C1AC8" w:rsidP="00AC72CE">
      <w:pPr>
        <w:pStyle w:val="ListParagraph"/>
        <w:numPr>
          <w:ilvl w:val="0"/>
          <w:numId w:val="27"/>
        </w:numPr>
        <w:ind w:left="993" w:hanging="567"/>
        <w:rPr>
          <w:lang w:eastAsia="en-US"/>
        </w:rPr>
      </w:pPr>
      <w:r>
        <w:rPr>
          <w:lang w:eastAsia="en-US"/>
        </w:rPr>
        <w:t xml:space="preserve">The target Profile has been chosen by the End User. </w:t>
      </w:r>
    </w:p>
    <w:p w14:paraId="0E00A5DB" w14:textId="77777777" w:rsidR="003C1AC8" w:rsidRDefault="003C1AC8" w:rsidP="00AC72CE">
      <w:pPr>
        <w:pStyle w:val="ListParagraph"/>
        <w:numPr>
          <w:ilvl w:val="0"/>
          <w:numId w:val="27"/>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49E76FAA" w14:textId="77777777" w:rsidR="003C1AC8" w:rsidRDefault="003C1AC8" w:rsidP="00AC72CE">
      <w:pPr>
        <w:spacing w:after="120" w:line="276" w:lineRule="auto"/>
        <w:rPr>
          <w:lang w:eastAsia="en-US"/>
        </w:rPr>
      </w:pPr>
      <w:r w:rsidRPr="00ED3728">
        <w:rPr>
          <w:b/>
          <w:lang w:eastAsia="en-US"/>
        </w:rPr>
        <w:t>Procedure</w:t>
      </w:r>
      <w:r>
        <w:rPr>
          <w:lang w:eastAsia="en-US"/>
        </w:rPr>
        <w:t>:</w:t>
      </w:r>
    </w:p>
    <w:p w14:paraId="4EB3B3EF" w14:textId="77777777" w:rsidR="003C1AC8" w:rsidRDefault="003C1AC8" w:rsidP="00AC72CE">
      <w:pPr>
        <w:pStyle w:val="ListParagraph"/>
        <w:numPr>
          <w:ilvl w:val="0"/>
          <w:numId w:val="28"/>
        </w:numPr>
        <w:ind w:left="993" w:hanging="567"/>
        <w:rPr>
          <w:lang w:eastAsia="en-US"/>
        </w:rPr>
      </w:pPr>
      <w:r>
        <w:rPr>
          <w:lang w:eastAsia="en-US"/>
        </w:rPr>
        <w:t>The End User makes a Profile enable request on the LPA.</w:t>
      </w:r>
    </w:p>
    <w:p w14:paraId="5F0AB63B" w14:textId="77777777" w:rsidR="003C1AC8" w:rsidRDefault="003C1AC8" w:rsidP="00AC72CE">
      <w:pPr>
        <w:pStyle w:val="ListParagraph"/>
        <w:numPr>
          <w:ilvl w:val="0"/>
          <w:numId w:val="28"/>
        </w:numPr>
        <w:ind w:left="993" w:hanging="567"/>
        <w:rPr>
          <w:lang w:eastAsia="en-US"/>
        </w:rPr>
      </w:pPr>
      <w:r>
        <w:rPr>
          <w:lang w:eastAsia="en-US"/>
        </w:rPr>
        <w:t>User Intent is verified.</w:t>
      </w:r>
    </w:p>
    <w:p w14:paraId="38FDF08B" w14:textId="77777777" w:rsidR="003C1AC8" w:rsidRDefault="003C1AC8" w:rsidP="00AC72CE">
      <w:pPr>
        <w:pStyle w:val="ListParagraph"/>
        <w:numPr>
          <w:ilvl w:val="0"/>
          <w:numId w:val="28"/>
        </w:numPr>
        <w:ind w:left="993" w:hanging="567"/>
        <w:rPr>
          <w:lang w:eastAsia="en-US"/>
        </w:rPr>
      </w:pPr>
      <w:r>
        <w:rPr>
          <w:lang w:eastAsia="en-US"/>
        </w:rPr>
        <w:t>The LPA sends a Profile enable operation for the target Profile to the ISD-R on the eUICC.</w:t>
      </w:r>
    </w:p>
    <w:p w14:paraId="0101C8AF" w14:textId="77777777" w:rsidR="003C1AC8" w:rsidRDefault="003C1AC8" w:rsidP="00AC72CE">
      <w:pPr>
        <w:pStyle w:val="ListParagraph"/>
        <w:numPr>
          <w:ilvl w:val="0"/>
          <w:numId w:val="28"/>
        </w:numPr>
        <w:ind w:left="993" w:hanging="567"/>
        <w:rPr>
          <w:lang w:eastAsia="en-US"/>
        </w:rPr>
      </w:pPr>
      <w:r>
        <w:rPr>
          <w:lang w:eastAsia="en-US"/>
        </w:rPr>
        <w:t>The ISD-R checks if applied Profile Policy Rules on the target Profile permits the Profile to be enabled</w:t>
      </w:r>
    </w:p>
    <w:p w14:paraId="3C7CA04A" w14:textId="77777777" w:rsidR="003C1AC8" w:rsidRDefault="003C1AC8" w:rsidP="00AC72CE">
      <w:pPr>
        <w:pStyle w:val="ListParagraph"/>
        <w:numPr>
          <w:ilvl w:val="0"/>
          <w:numId w:val="28"/>
        </w:numPr>
        <w:ind w:left="993" w:hanging="567"/>
        <w:rPr>
          <w:lang w:eastAsia="en-US"/>
        </w:rPr>
      </w:pPr>
      <w:r>
        <w:t>If there is a conflict with Profile Policy Rules, the ISD-R aborts the procedure and informs the End User via the LPA.</w:t>
      </w:r>
    </w:p>
    <w:p w14:paraId="141E1200" w14:textId="77777777" w:rsidR="003C1AC8" w:rsidRDefault="003C1AC8" w:rsidP="00AC72CE">
      <w:pPr>
        <w:pStyle w:val="ListParagraph"/>
        <w:numPr>
          <w:ilvl w:val="0"/>
          <w:numId w:val="28"/>
        </w:numPr>
        <w:ind w:left="993" w:hanging="567"/>
        <w:rPr>
          <w:lang w:eastAsia="en-US"/>
        </w:rPr>
      </w:pPr>
      <w:r>
        <w:rPr>
          <w:lang w:eastAsia="en-US"/>
        </w:rPr>
        <w:t>The target Profile is enabled.</w:t>
      </w:r>
    </w:p>
    <w:p w14:paraId="60A54425" w14:textId="77777777" w:rsidR="003C1AC8" w:rsidRDefault="003C1AC8" w:rsidP="00AC72CE">
      <w:pPr>
        <w:pStyle w:val="ListParagraph"/>
        <w:numPr>
          <w:ilvl w:val="0"/>
          <w:numId w:val="28"/>
        </w:numPr>
        <w:ind w:left="993" w:hanging="567"/>
        <w:rPr>
          <w:lang w:eastAsia="en-US"/>
        </w:rPr>
      </w:pPr>
      <w:r>
        <w:t>The ISD-R informs the LPA of the enabling of the Profile.</w:t>
      </w:r>
    </w:p>
    <w:p w14:paraId="3F34177C" w14:textId="77777777" w:rsidR="003C1AC8" w:rsidRDefault="003C1AC8" w:rsidP="00AC72CE">
      <w:pPr>
        <w:pStyle w:val="ListParagraph"/>
        <w:numPr>
          <w:ilvl w:val="0"/>
          <w:numId w:val="28"/>
        </w:numPr>
        <w:ind w:left="993" w:hanging="567"/>
        <w:rPr>
          <w:lang w:eastAsia="en-US"/>
        </w:rPr>
      </w:pPr>
      <w:r>
        <w:t>The End User is informed via the LPA.</w:t>
      </w:r>
    </w:p>
    <w:p w14:paraId="4C75B3EE" w14:textId="77777777" w:rsidR="003C1AC8" w:rsidRPr="00992AFC" w:rsidRDefault="003C1AC8" w:rsidP="00AC72CE">
      <w:pPr>
        <w:spacing w:after="120" w:line="276" w:lineRule="auto"/>
        <w:rPr>
          <w:b/>
          <w:lang w:eastAsia="en-US"/>
        </w:rPr>
      </w:pPr>
      <w:r w:rsidRPr="00992AFC">
        <w:rPr>
          <w:b/>
          <w:lang w:eastAsia="en-US"/>
        </w:rPr>
        <w:t>End conditions:</w:t>
      </w:r>
    </w:p>
    <w:p w14:paraId="5A84A107" w14:textId="77777777" w:rsidR="003C1AC8" w:rsidRDefault="003C1AC8" w:rsidP="00AC72CE">
      <w:pPr>
        <w:pStyle w:val="NormalParagraph"/>
        <w:numPr>
          <w:ilvl w:val="1"/>
          <w:numId w:val="13"/>
        </w:numPr>
        <w:tabs>
          <w:tab w:val="clear" w:pos="1440"/>
        </w:tabs>
        <w:ind w:left="993" w:hanging="567"/>
        <w:jc w:val="both"/>
      </w:pPr>
      <w:r>
        <w:t>The target Profile is enabled.</w:t>
      </w:r>
    </w:p>
    <w:p w14:paraId="2D227524" w14:textId="77777777" w:rsidR="003C1AC8" w:rsidRPr="00B97097" w:rsidRDefault="003C1AC8" w:rsidP="003C1AC8">
      <w:pPr>
        <w:pStyle w:val="Heading4"/>
      </w:pPr>
      <w:bookmarkStart w:id="949" w:name="_Toc435044696"/>
      <w:bookmarkStart w:id="950" w:name="_Toc435054047"/>
      <w:bookmarkStart w:id="951" w:name="_Toc435054048"/>
      <w:bookmarkStart w:id="952" w:name="_Toc438636279"/>
      <w:bookmarkStart w:id="953" w:name="_Toc472934752"/>
      <w:bookmarkStart w:id="954" w:name="_Toc228126387"/>
      <w:bookmarkEnd w:id="949"/>
      <w:bookmarkEnd w:id="950"/>
      <w:r w:rsidRPr="00B97097">
        <w:lastRenderedPageBreak/>
        <w:t>Disable Profile</w:t>
      </w:r>
      <w:bookmarkEnd w:id="951"/>
      <w:bookmarkEnd w:id="952"/>
      <w:bookmarkEnd w:id="953"/>
      <w:bookmarkEnd w:id="954"/>
    </w:p>
    <w:p w14:paraId="1DF4B9A0" w14:textId="77777777" w:rsidR="003C1AC8" w:rsidRDefault="003C1AC8" w:rsidP="00AC72CE">
      <w:pPr>
        <w:spacing w:line="276" w:lineRule="auto"/>
      </w:pPr>
      <w:r>
        <w:t>Profile disabling can be achieved</w:t>
      </w:r>
      <w:r w:rsidRPr="00DF5F82">
        <w:t xml:space="preserve"> </w:t>
      </w:r>
      <w:r>
        <w:t>with</w:t>
      </w:r>
      <w:r w:rsidRPr="00DF5F82">
        <w:t xml:space="preserve"> the following procedure.</w:t>
      </w:r>
      <w:r>
        <w:t xml:space="preserve"> The request is given by the End User on the LPA.</w:t>
      </w:r>
    </w:p>
    <w:p w14:paraId="5081F6E8" w14:textId="77777777" w:rsidR="003C1AC8" w:rsidRDefault="003C1AC8" w:rsidP="003C1AC8">
      <w:pPr>
        <w:jc w:val="center"/>
        <w:rPr>
          <w:highlight w:val="yellow"/>
          <w:lang w:eastAsia="en-US"/>
        </w:rPr>
      </w:pPr>
      <w:r w:rsidRPr="00C45910">
        <w:rPr>
          <w:noProof/>
          <w:lang w:eastAsia="en-GB" w:bidi="ar-SA"/>
        </w:rPr>
        <w:drawing>
          <wp:inline distT="0" distB="0" distL="0" distR="0" wp14:anchorId="0B6012F3" wp14:editId="7FC3B4F0">
            <wp:extent cx="5682343" cy="3753610"/>
            <wp:effectExtent l="0" t="0" r="0" b="0"/>
            <wp:docPr id="36" name="Image 36" descr="C:\Users\CKwok\MASTER SGP.21 UML diagrams\Dis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MASTER SGP.21 UML diagrams\Disable profile proced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2066" cy="3773244"/>
                    </a:xfrm>
                    <a:prstGeom prst="rect">
                      <a:avLst/>
                    </a:prstGeom>
                    <a:noFill/>
                    <a:ln>
                      <a:noFill/>
                    </a:ln>
                  </pic:spPr>
                </pic:pic>
              </a:graphicData>
            </a:graphic>
          </wp:inline>
        </w:drawing>
      </w:r>
    </w:p>
    <w:p w14:paraId="24E9FC92" w14:textId="4210410D" w:rsidR="003C1AC8" w:rsidRPr="00AF0CDD" w:rsidRDefault="009B5F40" w:rsidP="00D9742B">
      <w:pPr>
        <w:pStyle w:val="Figurecaption"/>
        <w:numPr>
          <w:ilvl w:val="0"/>
          <w:numId w:val="0"/>
        </w:numPr>
      </w:pPr>
      <w:r>
        <w:t>Figure 5.3.1.2.1</w:t>
      </w:r>
      <w:r w:rsidR="003C1AC8">
        <w:t>: Disable Profile Procedure</w:t>
      </w:r>
    </w:p>
    <w:p w14:paraId="3F8B4228" w14:textId="77777777" w:rsidR="003C1AC8" w:rsidRPr="00992AFC" w:rsidRDefault="003C1AC8" w:rsidP="00AC72CE">
      <w:pPr>
        <w:spacing w:after="120" w:line="276" w:lineRule="auto"/>
        <w:rPr>
          <w:b/>
          <w:lang w:eastAsia="en-US"/>
        </w:rPr>
      </w:pPr>
      <w:r w:rsidRPr="00992AFC">
        <w:rPr>
          <w:b/>
          <w:lang w:eastAsia="en-US"/>
        </w:rPr>
        <w:t>Start conditions:</w:t>
      </w:r>
    </w:p>
    <w:p w14:paraId="5C75DF8E" w14:textId="77777777" w:rsidR="003C1AC8" w:rsidRDefault="003C1AC8" w:rsidP="00AC72CE">
      <w:pPr>
        <w:pStyle w:val="ListParagraph"/>
        <w:numPr>
          <w:ilvl w:val="0"/>
          <w:numId w:val="29"/>
        </w:numPr>
        <w:ind w:left="993" w:hanging="567"/>
        <w:rPr>
          <w:lang w:eastAsia="en-US"/>
        </w:rPr>
      </w:pPr>
      <w:r>
        <w:rPr>
          <w:lang w:eastAsia="en-US"/>
        </w:rPr>
        <w:t xml:space="preserve">The target Profile is enabled on the eUICC. </w:t>
      </w:r>
    </w:p>
    <w:p w14:paraId="310E416C" w14:textId="77777777" w:rsidR="003C1AC8" w:rsidRDefault="003C1AC8" w:rsidP="00AC72CE">
      <w:pPr>
        <w:pStyle w:val="ListParagraph"/>
        <w:numPr>
          <w:ilvl w:val="0"/>
          <w:numId w:val="29"/>
        </w:numPr>
        <w:ind w:left="993" w:hanging="567"/>
        <w:rPr>
          <w:lang w:eastAsia="en-US"/>
        </w:rPr>
      </w:pPr>
      <w:r>
        <w:rPr>
          <w:lang w:eastAsia="en-US"/>
        </w:rPr>
        <w:t xml:space="preserve">The target Profile has been chosen by the End User. </w:t>
      </w:r>
    </w:p>
    <w:p w14:paraId="0AF0A939" w14:textId="77777777" w:rsidR="003C1AC8" w:rsidRDefault="003C1AC8" w:rsidP="00AC72CE">
      <w:pPr>
        <w:pStyle w:val="ListParagraph"/>
        <w:numPr>
          <w:ilvl w:val="0"/>
          <w:numId w:val="29"/>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4D98B324" w14:textId="77777777" w:rsidR="003C1AC8" w:rsidRDefault="003C1AC8" w:rsidP="00AC72CE">
      <w:pPr>
        <w:spacing w:after="120" w:line="276" w:lineRule="auto"/>
        <w:rPr>
          <w:lang w:eastAsia="en-US"/>
        </w:rPr>
      </w:pPr>
      <w:r w:rsidRPr="00ED3728">
        <w:rPr>
          <w:b/>
          <w:lang w:eastAsia="en-US"/>
        </w:rPr>
        <w:t>Procedure</w:t>
      </w:r>
      <w:r>
        <w:rPr>
          <w:lang w:eastAsia="en-US"/>
        </w:rPr>
        <w:t>:</w:t>
      </w:r>
    </w:p>
    <w:p w14:paraId="761D5832" w14:textId="77777777" w:rsidR="003C1AC8" w:rsidRDefault="003C1AC8" w:rsidP="00AC72CE">
      <w:pPr>
        <w:pStyle w:val="ListParagraph"/>
        <w:numPr>
          <w:ilvl w:val="0"/>
          <w:numId w:val="30"/>
        </w:numPr>
        <w:ind w:left="993" w:hanging="567"/>
        <w:rPr>
          <w:lang w:eastAsia="en-US"/>
        </w:rPr>
      </w:pPr>
      <w:r>
        <w:rPr>
          <w:lang w:eastAsia="en-US"/>
        </w:rPr>
        <w:t>The End User makes a Profile disable request on the LPA.</w:t>
      </w:r>
    </w:p>
    <w:p w14:paraId="5ECD7A7C" w14:textId="77777777" w:rsidR="003C1AC8" w:rsidRDefault="003C1AC8" w:rsidP="00AC72CE">
      <w:pPr>
        <w:pStyle w:val="ListParagraph"/>
        <w:numPr>
          <w:ilvl w:val="0"/>
          <w:numId w:val="30"/>
        </w:numPr>
        <w:ind w:left="993" w:hanging="567"/>
        <w:rPr>
          <w:lang w:eastAsia="en-US"/>
        </w:rPr>
      </w:pPr>
      <w:r>
        <w:rPr>
          <w:lang w:eastAsia="en-US"/>
        </w:rPr>
        <w:t>User Intent is verified.</w:t>
      </w:r>
    </w:p>
    <w:p w14:paraId="0BE0DEDC" w14:textId="77777777" w:rsidR="003C1AC8" w:rsidRDefault="003C1AC8" w:rsidP="00AC72CE">
      <w:pPr>
        <w:pStyle w:val="ListParagraph"/>
        <w:numPr>
          <w:ilvl w:val="0"/>
          <w:numId w:val="30"/>
        </w:numPr>
        <w:ind w:left="993" w:hanging="567"/>
        <w:rPr>
          <w:lang w:eastAsia="en-US"/>
        </w:rPr>
      </w:pPr>
      <w:r>
        <w:rPr>
          <w:lang w:eastAsia="en-US"/>
        </w:rPr>
        <w:t>The LPA sends a Profile disable operation to the ISD-R on the eUICC.</w:t>
      </w:r>
    </w:p>
    <w:p w14:paraId="4CD26268" w14:textId="77777777" w:rsidR="003C1AC8" w:rsidRPr="005D093C" w:rsidRDefault="003C1AC8" w:rsidP="00AC72CE">
      <w:pPr>
        <w:pStyle w:val="ListParagraph"/>
        <w:numPr>
          <w:ilvl w:val="0"/>
          <w:numId w:val="30"/>
        </w:numPr>
        <w:ind w:left="993" w:hanging="567"/>
        <w:rPr>
          <w:lang w:eastAsia="en-US"/>
        </w:rPr>
      </w:pPr>
      <w:r w:rsidRPr="005D093C">
        <w:rPr>
          <w:lang w:eastAsia="en-US"/>
        </w:rPr>
        <w:t xml:space="preserve">The ISD-R checks if applied </w:t>
      </w:r>
      <w:r>
        <w:rPr>
          <w:lang w:eastAsia="en-US"/>
        </w:rPr>
        <w:t xml:space="preserve">Profile </w:t>
      </w:r>
      <w:r w:rsidRPr="005D093C">
        <w:rPr>
          <w:lang w:eastAsia="en-US"/>
        </w:rPr>
        <w:t>Policy Rules on the target Profile permits the Profile to be disabled</w:t>
      </w:r>
      <w:r>
        <w:rPr>
          <w:lang w:eastAsia="en-US"/>
        </w:rPr>
        <w:t>.</w:t>
      </w:r>
    </w:p>
    <w:p w14:paraId="3E160A5F" w14:textId="77777777" w:rsidR="003C1AC8" w:rsidRPr="005D093C" w:rsidRDefault="003C1AC8" w:rsidP="00AC72CE">
      <w:pPr>
        <w:pStyle w:val="ListParagraph"/>
        <w:numPr>
          <w:ilvl w:val="0"/>
          <w:numId w:val="30"/>
        </w:numPr>
        <w:ind w:left="993" w:hanging="567"/>
        <w:rPr>
          <w:lang w:eastAsia="en-US"/>
        </w:rPr>
      </w:pPr>
      <w:r w:rsidRPr="005D093C">
        <w:t xml:space="preserve">If there is a conflict with </w:t>
      </w:r>
      <w:r>
        <w:t xml:space="preserve">Profile </w:t>
      </w:r>
      <w:r w:rsidRPr="005D093C">
        <w:t>Policy Rules, the ISD-R aborts the procedure and informs the End User via the LPA.</w:t>
      </w:r>
    </w:p>
    <w:p w14:paraId="6E98A923" w14:textId="77777777" w:rsidR="003C1AC8" w:rsidRDefault="003C1AC8" w:rsidP="00AC72CE">
      <w:pPr>
        <w:pStyle w:val="ListParagraph"/>
        <w:numPr>
          <w:ilvl w:val="0"/>
          <w:numId w:val="30"/>
        </w:numPr>
        <w:ind w:left="993" w:hanging="567"/>
        <w:rPr>
          <w:lang w:eastAsia="en-US"/>
        </w:rPr>
      </w:pPr>
      <w:r>
        <w:t>The ISD-R disables the target Profile.</w:t>
      </w:r>
    </w:p>
    <w:p w14:paraId="719DA09E" w14:textId="77777777" w:rsidR="003C1AC8" w:rsidRDefault="003C1AC8" w:rsidP="00AC72CE">
      <w:pPr>
        <w:pStyle w:val="ListParagraph"/>
        <w:numPr>
          <w:ilvl w:val="0"/>
          <w:numId w:val="30"/>
        </w:numPr>
        <w:ind w:left="993" w:hanging="567"/>
        <w:rPr>
          <w:lang w:eastAsia="en-US"/>
        </w:rPr>
      </w:pPr>
      <w:r>
        <w:t>The ISD-R informs the LPA of the disabling of the Profile.</w:t>
      </w:r>
    </w:p>
    <w:p w14:paraId="4727C5CF" w14:textId="77777777" w:rsidR="003C1AC8" w:rsidRDefault="003C1AC8" w:rsidP="00AC72CE">
      <w:pPr>
        <w:pStyle w:val="ListParagraph"/>
        <w:numPr>
          <w:ilvl w:val="0"/>
          <w:numId w:val="30"/>
        </w:numPr>
        <w:ind w:left="993" w:hanging="567"/>
        <w:rPr>
          <w:lang w:eastAsia="en-US"/>
        </w:rPr>
      </w:pPr>
      <w:r>
        <w:t>The End User is informed via the LPA.</w:t>
      </w:r>
    </w:p>
    <w:p w14:paraId="5BDC6C24" w14:textId="77777777" w:rsidR="003C1AC8" w:rsidRPr="00992AFC" w:rsidRDefault="003C1AC8" w:rsidP="00AC72CE">
      <w:pPr>
        <w:spacing w:after="120" w:line="276" w:lineRule="auto"/>
        <w:rPr>
          <w:b/>
          <w:lang w:eastAsia="en-US"/>
        </w:rPr>
      </w:pPr>
      <w:r w:rsidRPr="00992AFC">
        <w:rPr>
          <w:b/>
          <w:lang w:eastAsia="en-US"/>
        </w:rPr>
        <w:t>End conditions:</w:t>
      </w:r>
    </w:p>
    <w:p w14:paraId="322D8808" w14:textId="77777777" w:rsidR="003C1AC8" w:rsidRDefault="003C1AC8" w:rsidP="00AC72CE">
      <w:pPr>
        <w:pStyle w:val="ListParagraph"/>
        <w:numPr>
          <w:ilvl w:val="0"/>
          <w:numId w:val="31"/>
        </w:numPr>
        <w:ind w:left="993" w:hanging="567"/>
        <w:rPr>
          <w:lang w:eastAsia="en-US"/>
        </w:rPr>
      </w:pPr>
      <w:r>
        <w:rPr>
          <w:lang w:eastAsia="en-US"/>
        </w:rPr>
        <w:t>The target Profile is disabled.</w:t>
      </w:r>
    </w:p>
    <w:p w14:paraId="17C8646A" w14:textId="77777777" w:rsidR="003C1AC8" w:rsidRPr="00B97097" w:rsidRDefault="003C1AC8" w:rsidP="003C1AC8">
      <w:pPr>
        <w:pStyle w:val="Heading4"/>
      </w:pPr>
      <w:bookmarkStart w:id="955" w:name="_Toc434853819"/>
      <w:bookmarkStart w:id="956" w:name="_Toc435044698"/>
      <w:bookmarkStart w:id="957" w:name="_Toc435054049"/>
      <w:bookmarkStart w:id="958" w:name="_Toc434853820"/>
      <w:bookmarkStart w:id="959" w:name="_Toc435044699"/>
      <w:bookmarkStart w:id="960" w:name="_Toc435054050"/>
      <w:bookmarkStart w:id="961" w:name="_Toc434853821"/>
      <w:bookmarkStart w:id="962" w:name="_Toc435044700"/>
      <w:bookmarkStart w:id="963" w:name="_Toc435054051"/>
      <w:bookmarkStart w:id="964" w:name="_Toc434853822"/>
      <w:bookmarkStart w:id="965" w:name="_Toc435044701"/>
      <w:bookmarkStart w:id="966" w:name="_Toc435054052"/>
      <w:bookmarkStart w:id="967" w:name="_Toc433147156"/>
      <w:bookmarkStart w:id="968" w:name="_Toc433300364"/>
      <w:bookmarkStart w:id="969" w:name="_Toc433322522"/>
      <w:bookmarkStart w:id="970" w:name="_Toc433322767"/>
      <w:bookmarkStart w:id="971" w:name="_Toc435054053"/>
      <w:bookmarkStart w:id="972" w:name="_Toc438636280"/>
      <w:bookmarkStart w:id="973" w:name="_Toc472934753"/>
      <w:bookmarkStart w:id="974" w:name="_Toc228126388"/>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B97097">
        <w:lastRenderedPageBreak/>
        <w:t>Delete Profile</w:t>
      </w:r>
      <w:bookmarkEnd w:id="971"/>
      <w:bookmarkEnd w:id="972"/>
      <w:bookmarkEnd w:id="973"/>
      <w:bookmarkEnd w:id="974"/>
    </w:p>
    <w:p w14:paraId="7DC0F140" w14:textId="77777777" w:rsidR="003C1AC8" w:rsidRDefault="003C1AC8" w:rsidP="00AC72CE">
      <w:pPr>
        <w:spacing w:line="276" w:lineRule="auto"/>
      </w:pPr>
      <w:r>
        <w:t>Profile deletion can be achieved</w:t>
      </w:r>
      <w:r w:rsidRPr="00DF5F82">
        <w:t xml:space="preserve"> </w:t>
      </w:r>
      <w:r>
        <w:t>with</w:t>
      </w:r>
      <w:r w:rsidRPr="00DF5F82">
        <w:t xml:space="preserve"> the following procedure.</w:t>
      </w:r>
      <w:r>
        <w:t xml:space="preserve"> The request is given by the End User on the LPA.</w:t>
      </w:r>
    </w:p>
    <w:p w14:paraId="6DF40DAC" w14:textId="77777777" w:rsidR="003C1AC8" w:rsidRDefault="003C1AC8" w:rsidP="003C1AC8">
      <w:pPr>
        <w:jc w:val="center"/>
        <w:rPr>
          <w:highlight w:val="yellow"/>
          <w:lang w:eastAsia="en-US"/>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12015207" wp14:editId="57B48D50">
            <wp:extent cx="5895975" cy="4848225"/>
            <wp:effectExtent l="0" t="0" r="9525" b="9525"/>
            <wp:docPr id="47" name="Image 47" descr="C:\Users\CKwok\MASTER SGP.21 UML diagrams\Delet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MASTER SGP.21 UML diagrams\Delete profile proced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4848225"/>
                    </a:xfrm>
                    <a:prstGeom prst="rect">
                      <a:avLst/>
                    </a:prstGeom>
                    <a:noFill/>
                    <a:ln>
                      <a:noFill/>
                    </a:ln>
                  </pic:spPr>
                </pic:pic>
              </a:graphicData>
            </a:graphic>
          </wp:inline>
        </w:drawing>
      </w:r>
      <w:r w:rsidRPr="007E0832" w:rsidDel="00105EF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6BD6F34" w14:textId="1954D2DA" w:rsidR="003C1AC8" w:rsidRPr="00167478" w:rsidRDefault="009B5F40" w:rsidP="00D9742B">
      <w:pPr>
        <w:pStyle w:val="Figurecaption"/>
        <w:numPr>
          <w:ilvl w:val="0"/>
          <w:numId w:val="0"/>
        </w:numPr>
        <w:ind w:left="360" w:hanging="360"/>
      </w:pPr>
      <w:r>
        <w:t>Figure 5.3.1.3.1</w:t>
      </w:r>
      <w:r w:rsidR="003C1AC8">
        <w:t>: Delete Profile Procedure</w:t>
      </w:r>
    </w:p>
    <w:p w14:paraId="6C5FF122" w14:textId="77777777" w:rsidR="003C1AC8" w:rsidRPr="00992AFC" w:rsidRDefault="003C1AC8" w:rsidP="00AC72CE">
      <w:pPr>
        <w:spacing w:after="120" w:line="276" w:lineRule="auto"/>
        <w:rPr>
          <w:b/>
          <w:lang w:eastAsia="en-US"/>
        </w:rPr>
      </w:pPr>
      <w:r w:rsidRPr="00992AFC">
        <w:rPr>
          <w:b/>
          <w:lang w:eastAsia="en-US"/>
        </w:rPr>
        <w:t>Start conditions:</w:t>
      </w:r>
    </w:p>
    <w:p w14:paraId="37B29DFD" w14:textId="77777777" w:rsidR="003C1AC8" w:rsidRDefault="003C1AC8" w:rsidP="00AC72CE">
      <w:pPr>
        <w:pStyle w:val="ListParagraph"/>
        <w:numPr>
          <w:ilvl w:val="0"/>
          <w:numId w:val="32"/>
        </w:numPr>
        <w:ind w:left="993" w:hanging="567"/>
        <w:rPr>
          <w:lang w:eastAsia="en-US"/>
        </w:rPr>
      </w:pPr>
      <w:r>
        <w:rPr>
          <w:lang w:eastAsia="en-US"/>
        </w:rPr>
        <w:t>The target Profile is disabled.</w:t>
      </w:r>
    </w:p>
    <w:p w14:paraId="5A63B778" w14:textId="77777777" w:rsidR="003C1AC8" w:rsidRDefault="003C1AC8" w:rsidP="00AC72CE">
      <w:pPr>
        <w:pStyle w:val="ListParagraph"/>
        <w:numPr>
          <w:ilvl w:val="0"/>
          <w:numId w:val="32"/>
        </w:numPr>
        <w:ind w:left="993" w:hanging="567"/>
        <w:rPr>
          <w:lang w:eastAsia="en-US"/>
        </w:rPr>
      </w:pPr>
      <w:r>
        <w:rPr>
          <w:lang w:eastAsia="en-US"/>
        </w:rPr>
        <w:t>The target Profile has been chosen by the End User</w:t>
      </w:r>
      <w:r w:rsidDel="00134E62">
        <w:rPr>
          <w:lang w:eastAsia="en-US"/>
        </w:rPr>
        <w:t xml:space="preserve"> </w:t>
      </w:r>
    </w:p>
    <w:p w14:paraId="3E825827" w14:textId="77777777" w:rsidR="003C1AC8" w:rsidRDefault="003C1AC8" w:rsidP="00AC72CE">
      <w:pPr>
        <w:pStyle w:val="ListParagraph"/>
        <w:numPr>
          <w:ilvl w:val="0"/>
          <w:numId w:val="32"/>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297C96AD" w14:textId="77777777" w:rsidR="003C1AC8" w:rsidRPr="00167478" w:rsidRDefault="003C1AC8" w:rsidP="00AC72CE">
      <w:pPr>
        <w:spacing w:after="120" w:line="276" w:lineRule="auto"/>
        <w:rPr>
          <w:b/>
          <w:lang w:eastAsia="en-US"/>
        </w:rPr>
      </w:pPr>
      <w:r w:rsidRPr="00ED3728">
        <w:rPr>
          <w:b/>
          <w:lang w:eastAsia="en-US"/>
        </w:rPr>
        <w:t>Procedure</w:t>
      </w:r>
      <w:r w:rsidRPr="00167478">
        <w:rPr>
          <w:b/>
          <w:lang w:eastAsia="en-US"/>
        </w:rPr>
        <w:t>:</w:t>
      </w:r>
    </w:p>
    <w:p w14:paraId="2BAD41C4" w14:textId="77777777" w:rsidR="003C1AC8" w:rsidRDefault="003C1AC8" w:rsidP="00AC72CE">
      <w:pPr>
        <w:pStyle w:val="ListParagraph"/>
        <w:numPr>
          <w:ilvl w:val="0"/>
          <w:numId w:val="33"/>
        </w:numPr>
        <w:ind w:left="993" w:hanging="567"/>
        <w:rPr>
          <w:lang w:eastAsia="en-US"/>
        </w:rPr>
      </w:pPr>
      <w:r>
        <w:rPr>
          <w:lang w:eastAsia="en-US"/>
        </w:rPr>
        <w:t>The End User makes a Profile deletion request on the LPA.</w:t>
      </w:r>
    </w:p>
    <w:p w14:paraId="30C0CAA8" w14:textId="77777777" w:rsidR="003C1AC8" w:rsidRDefault="003C1AC8" w:rsidP="00AC72CE">
      <w:pPr>
        <w:pStyle w:val="ListParagraph"/>
        <w:numPr>
          <w:ilvl w:val="0"/>
          <w:numId w:val="33"/>
        </w:numPr>
        <w:ind w:left="993" w:hanging="567"/>
        <w:rPr>
          <w:lang w:eastAsia="en-US"/>
        </w:rPr>
      </w:pPr>
      <w:r>
        <w:rPr>
          <w:lang w:eastAsia="en-US"/>
        </w:rPr>
        <w:t>User Intent is verified.</w:t>
      </w:r>
    </w:p>
    <w:p w14:paraId="6F2B4953" w14:textId="77777777" w:rsidR="003C1AC8" w:rsidRDefault="003C1AC8" w:rsidP="00AC72CE">
      <w:pPr>
        <w:pStyle w:val="ListParagraph"/>
        <w:numPr>
          <w:ilvl w:val="0"/>
          <w:numId w:val="33"/>
        </w:numPr>
        <w:ind w:left="993" w:hanging="567"/>
        <w:rPr>
          <w:lang w:eastAsia="en-US"/>
        </w:rPr>
      </w:pPr>
      <w:r>
        <w:rPr>
          <w:lang w:eastAsia="en-US"/>
        </w:rPr>
        <w:t xml:space="preserve">The LPA sends a Profile deletion operation for the target Profile to the ISD-R on the eUICC. </w:t>
      </w:r>
      <w:r w:rsidRPr="00DF5F82">
        <w:t>The request includes the ISD-P AID of the target Profile</w:t>
      </w:r>
      <w:r>
        <w:t>.</w:t>
      </w:r>
    </w:p>
    <w:p w14:paraId="6AA8DB21" w14:textId="77777777" w:rsidR="003C1AC8" w:rsidRPr="005D093C" w:rsidRDefault="003C1AC8" w:rsidP="00AC72CE">
      <w:pPr>
        <w:pStyle w:val="ListParagraph"/>
        <w:numPr>
          <w:ilvl w:val="0"/>
          <w:numId w:val="33"/>
        </w:numPr>
        <w:ind w:left="993" w:hanging="567"/>
        <w:rPr>
          <w:lang w:eastAsia="en-US"/>
        </w:rPr>
      </w:pPr>
      <w:r w:rsidRPr="005D093C">
        <w:rPr>
          <w:lang w:eastAsia="en-US"/>
        </w:rPr>
        <w:t xml:space="preserve">The ISD-R checks if applied </w:t>
      </w:r>
      <w:r>
        <w:rPr>
          <w:lang w:eastAsia="en-US"/>
        </w:rPr>
        <w:t xml:space="preserve">Profile </w:t>
      </w:r>
      <w:r w:rsidRPr="005D093C">
        <w:rPr>
          <w:lang w:eastAsia="en-US"/>
        </w:rPr>
        <w:t>Policy Rules permits the Profile to be deleted</w:t>
      </w:r>
      <w:r>
        <w:rPr>
          <w:lang w:eastAsia="en-US"/>
        </w:rPr>
        <w:t>.</w:t>
      </w:r>
    </w:p>
    <w:p w14:paraId="6AEB6311" w14:textId="77777777" w:rsidR="003C1AC8" w:rsidRPr="005D093C" w:rsidRDefault="003C1AC8" w:rsidP="00AC72CE">
      <w:pPr>
        <w:pStyle w:val="ListParagraph"/>
        <w:numPr>
          <w:ilvl w:val="0"/>
          <w:numId w:val="33"/>
        </w:numPr>
        <w:ind w:left="993" w:hanging="567"/>
        <w:rPr>
          <w:lang w:eastAsia="en-US"/>
        </w:rPr>
      </w:pPr>
      <w:r w:rsidRPr="005D093C">
        <w:t xml:space="preserve">If there is a conflict with </w:t>
      </w:r>
      <w:r>
        <w:t xml:space="preserve">Profile </w:t>
      </w:r>
      <w:r w:rsidRPr="005D093C">
        <w:t>Policy Rules, the ISD-R aborts the procedure and informs the End User via the LPA.</w:t>
      </w:r>
    </w:p>
    <w:p w14:paraId="63447A76" w14:textId="77777777" w:rsidR="003C1AC8" w:rsidRDefault="003C1AC8" w:rsidP="00AC72CE">
      <w:pPr>
        <w:pStyle w:val="ListParagraph"/>
        <w:numPr>
          <w:ilvl w:val="0"/>
          <w:numId w:val="33"/>
        </w:numPr>
        <w:ind w:left="993" w:hanging="567"/>
        <w:rPr>
          <w:lang w:eastAsia="en-US"/>
        </w:rPr>
      </w:pPr>
      <w:r>
        <w:lastRenderedPageBreak/>
        <w:t>The ISD-R erases the target Profile and the related ISD-P.</w:t>
      </w:r>
    </w:p>
    <w:p w14:paraId="551AE14D" w14:textId="77777777" w:rsidR="003C1AC8" w:rsidRDefault="003C1AC8" w:rsidP="00AC72CE">
      <w:pPr>
        <w:pStyle w:val="ListParagraph"/>
        <w:numPr>
          <w:ilvl w:val="0"/>
          <w:numId w:val="33"/>
        </w:numPr>
        <w:ind w:left="993" w:hanging="567"/>
        <w:rPr>
          <w:lang w:eastAsia="en-US"/>
        </w:rPr>
      </w:pPr>
      <w:r>
        <w:t>The ISD-R informs the LPA of the Profile deletion.</w:t>
      </w:r>
    </w:p>
    <w:p w14:paraId="0342180D" w14:textId="77777777" w:rsidR="003C1AC8" w:rsidRDefault="003C1AC8" w:rsidP="00AC72CE">
      <w:pPr>
        <w:pStyle w:val="ListParagraph"/>
        <w:numPr>
          <w:ilvl w:val="0"/>
          <w:numId w:val="33"/>
        </w:numPr>
        <w:ind w:left="993" w:hanging="567"/>
        <w:rPr>
          <w:lang w:eastAsia="en-US"/>
        </w:rPr>
      </w:pPr>
      <w:r>
        <w:t xml:space="preserve">The </w:t>
      </w:r>
      <w:r>
        <w:rPr>
          <w:sz w:val="20"/>
          <w:szCs w:val="22"/>
          <w:lang w:eastAsia="de-DE" w:bidi="ar-SA"/>
        </w:rPr>
        <w:t xml:space="preserve">Profile </w:t>
      </w:r>
      <w:r>
        <w:t xml:space="preserve">Metadata for the target Profile is erased. </w:t>
      </w:r>
    </w:p>
    <w:p w14:paraId="19A14C5E" w14:textId="77777777" w:rsidR="003C1AC8" w:rsidRDefault="003C1AC8" w:rsidP="00AC72CE">
      <w:pPr>
        <w:pStyle w:val="ListParagraph"/>
        <w:numPr>
          <w:ilvl w:val="0"/>
          <w:numId w:val="33"/>
        </w:numPr>
        <w:ind w:left="993" w:hanging="567"/>
        <w:rPr>
          <w:lang w:eastAsia="en-US"/>
        </w:rPr>
      </w:pPr>
      <w:r>
        <w:t>The End User is informed via the LPA.</w:t>
      </w:r>
    </w:p>
    <w:p w14:paraId="5BFB7AFB" w14:textId="77777777" w:rsidR="003C1AC8" w:rsidRDefault="003C1AC8" w:rsidP="00AC72CE">
      <w:pPr>
        <w:pStyle w:val="ListParagraph"/>
        <w:numPr>
          <w:ilvl w:val="0"/>
          <w:numId w:val="33"/>
        </w:numPr>
        <w:ind w:left="993" w:hanging="709"/>
        <w:rPr>
          <w:lang w:eastAsia="en-US"/>
        </w:rPr>
      </w:pPr>
      <w:r>
        <w:t>The LPA sends delete Notifications to the Notification Receivers for Profile deletion in the Profile.</w:t>
      </w:r>
    </w:p>
    <w:p w14:paraId="59A9CEF1" w14:textId="77777777" w:rsidR="003C1AC8" w:rsidRPr="00992AFC" w:rsidRDefault="003C1AC8" w:rsidP="00AC72CE">
      <w:pPr>
        <w:spacing w:after="120" w:line="276" w:lineRule="auto"/>
        <w:rPr>
          <w:b/>
          <w:lang w:eastAsia="en-US"/>
        </w:rPr>
      </w:pPr>
      <w:r w:rsidRPr="00992AFC">
        <w:rPr>
          <w:b/>
          <w:lang w:eastAsia="en-US"/>
        </w:rPr>
        <w:t>End conditions:</w:t>
      </w:r>
    </w:p>
    <w:p w14:paraId="6274D2A2" w14:textId="77777777" w:rsidR="003C1AC8" w:rsidRDefault="003C1AC8" w:rsidP="00AC72CE">
      <w:pPr>
        <w:pStyle w:val="ListParagraph"/>
        <w:numPr>
          <w:ilvl w:val="0"/>
          <w:numId w:val="34"/>
        </w:numPr>
        <w:ind w:left="993" w:hanging="567"/>
        <w:rPr>
          <w:lang w:eastAsia="en-US"/>
        </w:rPr>
      </w:pPr>
      <w:r>
        <w:rPr>
          <w:lang w:eastAsia="en-US"/>
        </w:rPr>
        <w:t>The target Profile is deleted.</w:t>
      </w:r>
      <w:r w:rsidRPr="000C124D">
        <w:t xml:space="preserve"> </w:t>
      </w:r>
    </w:p>
    <w:p w14:paraId="36C17DF3" w14:textId="77777777" w:rsidR="003C1AC8" w:rsidRPr="00B97097" w:rsidRDefault="003C1AC8" w:rsidP="003C1AC8">
      <w:pPr>
        <w:pStyle w:val="Heading4"/>
      </w:pPr>
      <w:bookmarkStart w:id="975" w:name="_Toc435054054"/>
      <w:bookmarkStart w:id="976" w:name="_Toc438636281"/>
      <w:bookmarkStart w:id="977" w:name="_Toc472934754"/>
      <w:bookmarkStart w:id="978" w:name="_Toc228126389"/>
      <w:r>
        <w:t>Add/Update</w:t>
      </w:r>
      <w:r w:rsidRPr="00B97097">
        <w:t xml:space="preserve"> </w:t>
      </w:r>
      <w:bookmarkEnd w:id="975"/>
      <w:r>
        <w:t>Profile Nickname</w:t>
      </w:r>
      <w:bookmarkEnd w:id="976"/>
      <w:bookmarkEnd w:id="977"/>
      <w:bookmarkEnd w:id="978"/>
    </w:p>
    <w:p w14:paraId="380998BD" w14:textId="77777777" w:rsidR="003C1AC8" w:rsidRDefault="003C1AC8" w:rsidP="00AC72CE">
      <w:pPr>
        <w:spacing w:line="276" w:lineRule="auto"/>
        <w:rPr>
          <w:lang w:eastAsia="en-US"/>
        </w:rPr>
      </w:pPr>
      <w:r>
        <w:rPr>
          <w:lang w:eastAsia="en-US"/>
        </w:rPr>
        <w:t xml:space="preserve">Add/update nickname will allow the Subscriber or End User to attribute a nickname to a Profile for ease of use. Note that adding or changing a nickname SHALL NOT affect any other data or other </w:t>
      </w:r>
      <w:r>
        <w:rPr>
          <w:sz w:val="20"/>
          <w:szCs w:val="22"/>
          <w:lang w:eastAsia="de-DE" w:bidi="ar-SA"/>
        </w:rPr>
        <w:t xml:space="preserve">Profile </w:t>
      </w:r>
      <w:r>
        <w:rPr>
          <w:lang w:eastAsia="en-US"/>
        </w:rPr>
        <w:t>Metadata for that Profile.</w:t>
      </w:r>
    </w:p>
    <w:p w14:paraId="63354CBF" w14:textId="77777777" w:rsidR="003C1AC8" w:rsidRDefault="003C1AC8" w:rsidP="003C1AC8">
      <w:pPr>
        <w:jc w:val="center"/>
        <w:rPr>
          <w:highlight w:val="yellow"/>
          <w:lang w:eastAsia="en-US"/>
        </w:rPr>
      </w:pPr>
      <w:r w:rsidRPr="00D77871">
        <w:rPr>
          <w:noProof/>
          <w:lang w:eastAsia="en-GB" w:bidi="ar-SA"/>
        </w:rPr>
        <w:drawing>
          <wp:inline distT="0" distB="0" distL="0" distR="0" wp14:anchorId="449E2DCC" wp14:editId="034FCEFE">
            <wp:extent cx="5343525" cy="1838325"/>
            <wp:effectExtent l="0" t="0" r="9525" b="9525"/>
            <wp:docPr id="35" name="Image 35" descr="C:\Users\CKwok\Desktop\MASTER SGP.21 UML diagrams\Update profile nick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Update profile nickname proced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1838325"/>
                    </a:xfrm>
                    <a:prstGeom prst="rect">
                      <a:avLst/>
                    </a:prstGeom>
                    <a:noFill/>
                    <a:ln>
                      <a:noFill/>
                    </a:ln>
                  </pic:spPr>
                </pic:pic>
              </a:graphicData>
            </a:graphic>
          </wp:inline>
        </w:drawing>
      </w:r>
    </w:p>
    <w:p w14:paraId="0ECE1D2C" w14:textId="55A48389" w:rsidR="003C1AC8" w:rsidRPr="00167478" w:rsidRDefault="002E37B3" w:rsidP="00D9742B">
      <w:pPr>
        <w:pStyle w:val="Figurecaption"/>
        <w:numPr>
          <w:ilvl w:val="0"/>
          <w:numId w:val="0"/>
        </w:numPr>
        <w:ind w:left="360" w:hanging="360"/>
      </w:pPr>
      <w:r>
        <w:t>Figure 5.3.1.4.1</w:t>
      </w:r>
      <w:r w:rsidR="003C1AC8">
        <w:t>: Add/Update Profile Nickname Procedure</w:t>
      </w:r>
    </w:p>
    <w:p w14:paraId="1441D609" w14:textId="77777777" w:rsidR="003C1AC8" w:rsidRPr="00E46DDB" w:rsidRDefault="003C1AC8" w:rsidP="00AC72CE">
      <w:pPr>
        <w:spacing w:after="120" w:line="276" w:lineRule="auto"/>
        <w:rPr>
          <w:b/>
          <w:lang w:eastAsia="en-US"/>
        </w:rPr>
      </w:pPr>
      <w:r w:rsidRPr="00992AFC">
        <w:rPr>
          <w:b/>
          <w:lang w:eastAsia="en-US"/>
        </w:rPr>
        <w:t>Start conditions:</w:t>
      </w:r>
    </w:p>
    <w:p w14:paraId="3CBCE1D3" w14:textId="77777777" w:rsidR="003C1AC8" w:rsidRDefault="003C1AC8" w:rsidP="00AC72CE">
      <w:pPr>
        <w:pStyle w:val="ListParagraph"/>
        <w:numPr>
          <w:ilvl w:val="0"/>
          <w:numId w:val="35"/>
        </w:numPr>
        <w:ind w:left="993" w:hanging="567"/>
        <w:rPr>
          <w:lang w:eastAsia="en-US"/>
        </w:rPr>
      </w:pPr>
      <w:r>
        <w:rPr>
          <w:lang w:eastAsia="en-US"/>
        </w:rPr>
        <w:t>User Intent has been verified.</w:t>
      </w:r>
    </w:p>
    <w:p w14:paraId="35302B3A" w14:textId="77777777" w:rsidR="003C1AC8" w:rsidRDefault="003C1AC8" w:rsidP="00AC72CE">
      <w:pPr>
        <w:pStyle w:val="ListParagraph"/>
        <w:numPr>
          <w:ilvl w:val="0"/>
          <w:numId w:val="35"/>
        </w:numPr>
        <w:ind w:left="993" w:hanging="567"/>
        <w:rPr>
          <w:lang w:eastAsia="en-US"/>
        </w:rPr>
      </w:pPr>
      <w:r>
        <w:rPr>
          <w:lang w:eastAsia="en-US"/>
        </w:rPr>
        <w:t>The target Profile has been chosen by the End User.</w:t>
      </w:r>
      <w:r w:rsidDel="00134E62">
        <w:rPr>
          <w:lang w:eastAsia="en-US"/>
        </w:rPr>
        <w:t xml:space="preserve"> </w:t>
      </w:r>
    </w:p>
    <w:p w14:paraId="13F7262A" w14:textId="77777777" w:rsidR="003C1AC8" w:rsidRDefault="003C1AC8" w:rsidP="00AC72CE">
      <w:pPr>
        <w:pStyle w:val="ListParagraph"/>
        <w:numPr>
          <w:ilvl w:val="0"/>
          <w:numId w:val="35"/>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 xml:space="preserve">. </w:t>
      </w:r>
    </w:p>
    <w:p w14:paraId="0B7FE7C9" w14:textId="77777777" w:rsidR="003C1AC8" w:rsidRPr="00167478" w:rsidRDefault="003C1AC8" w:rsidP="00AC72CE">
      <w:pPr>
        <w:spacing w:after="120" w:line="276" w:lineRule="auto"/>
        <w:rPr>
          <w:b/>
          <w:lang w:eastAsia="en-US"/>
        </w:rPr>
      </w:pPr>
      <w:r w:rsidRPr="00ED3728">
        <w:rPr>
          <w:b/>
          <w:lang w:eastAsia="en-US"/>
        </w:rPr>
        <w:t>Procedure</w:t>
      </w:r>
      <w:r w:rsidRPr="00167478">
        <w:rPr>
          <w:b/>
          <w:lang w:eastAsia="en-US"/>
        </w:rPr>
        <w:t>:</w:t>
      </w:r>
    </w:p>
    <w:p w14:paraId="44EBCB48" w14:textId="77777777" w:rsidR="003C1AC8" w:rsidRDefault="003C1AC8" w:rsidP="00AC72CE">
      <w:pPr>
        <w:pStyle w:val="ListParagraph"/>
        <w:numPr>
          <w:ilvl w:val="0"/>
          <w:numId w:val="36"/>
        </w:numPr>
        <w:ind w:left="993" w:hanging="567"/>
        <w:rPr>
          <w:lang w:eastAsia="en-US"/>
        </w:rPr>
      </w:pPr>
      <w:r>
        <w:rPr>
          <w:lang w:eastAsia="en-US"/>
        </w:rPr>
        <w:t>The End User requests the update of the nickname on the LPA.</w:t>
      </w:r>
    </w:p>
    <w:p w14:paraId="24E26B04" w14:textId="77777777" w:rsidR="003C1AC8" w:rsidRDefault="003C1AC8" w:rsidP="00AC72CE">
      <w:pPr>
        <w:pStyle w:val="ListParagraph"/>
        <w:numPr>
          <w:ilvl w:val="0"/>
          <w:numId w:val="36"/>
        </w:numPr>
        <w:ind w:left="993" w:hanging="567"/>
        <w:rPr>
          <w:lang w:eastAsia="en-US"/>
        </w:rPr>
      </w:pPr>
      <w:r>
        <w:rPr>
          <w:lang w:eastAsia="en-US"/>
        </w:rPr>
        <w:t xml:space="preserve">The LPA updates the </w:t>
      </w:r>
      <w:r>
        <w:rPr>
          <w:sz w:val="20"/>
          <w:szCs w:val="22"/>
          <w:lang w:eastAsia="de-DE" w:bidi="ar-SA"/>
        </w:rPr>
        <w:t xml:space="preserve">Profile </w:t>
      </w:r>
      <w:r>
        <w:rPr>
          <w:lang w:eastAsia="en-US"/>
        </w:rPr>
        <w:t xml:space="preserve">Metadata of the target Profile with the End User’s choice of nickname in the eUICC. </w:t>
      </w:r>
    </w:p>
    <w:p w14:paraId="1D303479" w14:textId="77777777" w:rsidR="003C1AC8" w:rsidRPr="00E46DDB" w:rsidRDefault="003C1AC8" w:rsidP="00AC72CE">
      <w:pPr>
        <w:spacing w:after="120" w:line="276" w:lineRule="auto"/>
        <w:rPr>
          <w:b/>
          <w:lang w:eastAsia="en-US"/>
        </w:rPr>
      </w:pPr>
      <w:r>
        <w:rPr>
          <w:b/>
          <w:lang w:eastAsia="en-US"/>
        </w:rPr>
        <w:t>End</w:t>
      </w:r>
      <w:r w:rsidRPr="00992AFC">
        <w:rPr>
          <w:b/>
          <w:lang w:eastAsia="en-US"/>
        </w:rPr>
        <w:t xml:space="preserve"> conditions:</w:t>
      </w:r>
    </w:p>
    <w:p w14:paraId="5D59CC63" w14:textId="77777777" w:rsidR="003C1AC8" w:rsidRDefault="003C1AC8" w:rsidP="00AC72CE">
      <w:pPr>
        <w:pStyle w:val="NormalParagraph"/>
        <w:numPr>
          <w:ilvl w:val="1"/>
          <w:numId w:val="13"/>
        </w:numPr>
        <w:tabs>
          <w:tab w:val="clear" w:pos="1440"/>
        </w:tabs>
        <w:ind w:left="993" w:hanging="567"/>
        <w:jc w:val="both"/>
        <w:rPr>
          <w:lang w:eastAsia="en-US"/>
        </w:rPr>
      </w:pPr>
      <w:r>
        <w:rPr>
          <w:sz w:val="20"/>
          <w:lang w:eastAsia="de-DE"/>
        </w:rPr>
        <w:t xml:space="preserve">Profile </w:t>
      </w:r>
      <w:r>
        <w:t>Metadata of the target Profile has been updated with the End User’s choice of nickname.</w:t>
      </w:r>
      <w:bookmarkStart w:id="979" w:name="_Toc435054055"/>
    </w:p>
    <w:p w14:paraId="07F01148" w14:textId="77777777" w:rsidR="00AC72CE" w:rsidRPr="00BC17D5" w:rsidRDefault="00AC72CE" w:rsidP="00536937">
      <w:pPr>
        <w:pStyle w:val="Figurecaption"/>
        <w:numPr>
          <w:ilvl w:val="0"/>
          <w:numId w:val="0"/>
        </w:numPr>
        <w:ind w:left="360" w:hanging="360"/>
        <w:jc w:val="both"/>
      </w:pPr>
    </w:p>
    <w:p w14:paraId="4A8533AD" w14:textId="77777777" w:rsidR="003C1AC8" w:rsidRPr="00256FE3" w:rsidRDefault="003C1AC8" w:rsidP="003C1AC8">
      <w:pPr>
        <w:pStyle w:val="Heading4"/>
      </w:pPr>
      <w:bookmarkStart w:id="980" w:name="_Toc438636282"/>
      <w:bookmarkStart w:id="981" w:name="_Toc472934755"/>
      <w:bookmarkStart w:id="982" w:name="_Toc228126390"/>
      <w:r w:rsidRPr="00256FE3">
        <w:lastRenderedPageBreak/>
        <w:t xml:space="preserve">Query Profile </w:t>
      </w:r>
      <w:r>
        <w:t>Metadata</w:t>
      </w:r>
      <w:bookmarkEnd w:id="979"/>
      <w:bookmarkEnd w:id="980"/>
      <w:bookmarkEnd w:id="981"/>
      <w:bookmarkEnd w:id="982"/>
    </w:p>
    <w:p w14:paraId="731C4418" w14:textId="77777777" w:rsidR="003C1AC8" w:rsidRPr="00CB5D97" w:rsidRDefault="003C1AC8" w:rsidP="003C1AC8">
      <w:pPr>
        <w:spacing w:line="276" w:lineRule="auto"/>
        <w:jc w:val="left"/>
        <w:rPr>
          <w:rFonts w:cs="Arial"/>
          <w:lang w:eastAsia="en-US"/>
        </w:rPr>
      </w:pPr>
      <w:r w:rsidRPr="00CB4698">
        <w:rPr>
          <w:rFonts w:cs="Arial"/>
          <w:lang w:eastAsia="en-US"/>
        </w:rPr>
        <w:t xml:space="preserve">This procedure will allow the End User to query the </w:t>
      </w:r>
      <w:r>
        <w:rPr>
          <w:sz w:val="20"/>
          <w:szCs w:val="22"/>
          <w:lang w:eastAsia="de-DE" w:bidi="ar-SA"/>
        </w:rPr>
        <w:t xml:space="preserve">Profile </w:t>
      </w:r>
      <w:r>
        <w:rPr>
          <w:rFonts w:cs="Arial"/>
          <w:lang w:eastAsia="en-US"/>
        </w:rPr>
        <w:t>M</w:t>
      </w:r>
      <w:r w:rsidRPr="00CB4698">
        <w:rPr>
          <w:rFonts w:cs="Arial"/>
          <w:lang w:eastAsia="en-US"/>
        </w:rPr>
        <w:t xml:space="preserve">etadata of the Profiles accessible to the End User. The result </w:t>
      </w:r>
      <w:r>
        <w:rPr>
          <w:rFonts w:cs="Arial"/>
          <w:lang w:eastAsia="en-US"/>
        </w:rPr>
        <w:t>SHALL</w:t>
      </w:r>
      <w:r w:rsidRPr="00CB4698">
        <w:rPr>
          <w:rFonts w:cs="Arial"/>
          <w:lang w:eastAsia="en-US"/>
        </w:rPr>
        <w:t xml:space="preserve"> </w:t>
      </w:r>
      <w:r>
        <w:rPr>
          <w:rFonts w:cs="Arial"/>
          <w:lang w:eastAsia="en-US"/>
        </w:rPr>
        <w:t xml:space="preserve">display </w:t>
      </w:r>
      <w:r w:rsidRPr="00CB4698">
        <w:rPr>
          <w:rFonts w:cs="Arial"/>
          <w:lang w:eastAsia="en-US"/>
        </w:rPr>
        <w:t xml:space="preserve">all (or parts of) the </w:t>
      </w:r>
      <w:r>
        <w:rPr>
          <w:sz w:val="20"/>
          <w:szCs w:val="22"/>
          <w:lang w:eastAsia="de-DE" w:bidi="ar-SA"/>
        </w:rPr>
        <w:t xml:space="preserve">Profile </w:t>
      </w:r>
      <w:r>
        <w:rPr>
          <w:rFonts w:cs="Arial"/>
          <w:lang w:eastAsia="en-US"/>
        </w:rPr>
        <w:t>Metadata</w:t>
      </w:r>
      <w:r w:rsidRPr="00CB4698">
        <w:rPr>
          <w:rFonts w:cs="Arial"/>
          <w:lang w:eastAsia="en-US"/>
        </w:rPr>
        <w:t xml:space="preserve"> for the selected Profile on the eUICC at the time of querying. No changes are made to any data on the eUICC as a result of this procedur</w:t>
      </w:r>
      <w:r w:rsidRPr="00CB5D97">
        <w:rPr>
          <w:rFonts w:cs="Arial"/>
          <w:lang w:eastAsia="en-US"/>
        </w:rPr>
        <w:t>e.</w:t>
      </w:r>
    </w:p>
    <w:p w14:paraId="1E6D3B2A" w14:textId="77777777" w:rsidR="003C1AC8" w:rsidRPr="00E32005" w:rsidRDefault="003C1AC8" w:rsidP="003C1AC8">
      <w:pPr>
        <w:pStyle w:val="NormalParagraph"/>
        <w:jc w:val="center"/>
        <w:rPr>
          <w:highlight w:val="yellow"/>
        </w:rPr>
      </w:pPr>
      <w:r w:rsidRPr="00ED208F">
        <w:rPr>
          <w:noProof/>
        </w:rPr>
        <w:t xml:space="preserve"> </w:t>
      </w:r>
      <w:r w:rsidRPr="00ED208F">
        <w:rPr>
          <w:noProof/>
        </w:rPr>
        <w:drawing>
          <wp:inline distT="0" distB="0" distL="0" distR="0" wp14:anchorId="27C49E9F" wp14:editId="3D060405">
            <wp:extent cx="4362450" cy="2667000"/>
            <wp:effectExtent l="0" t="0" r="0" b="0"/>
            <wp:docPr id="30" name="Imag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8"/>
                    <a:stretch>
                      <a:fillRect/>
                    </a:stretch>
                  </pic:blipFill>
                  <pic:spPr>
                    <a:xfrm>
                      <a:off x="0" y="0"/>
                      <a:ext cx="4362450" cy="2667000"/>
                    </a:xfrm>
                    <a:prstGeom prst="rect">
                      <a:avLst/>
                    </a:prstGeom>
                  </pic:spPr>
                </pic:pic>
              </a:graphicData>
            </a:graphic>
          </wp:inline>
        </w:drawing>
      </w:r>
    </w:p>
    <w:p w14:paraId="5F838A34" w14:textId="3D10ED2D" w:rsidR="003C1AC8" w:rsidRPr="00167478" w:rsidRDefault="002E37B3" w:rsidP="00D9742B">
      <w:pPr>
        <w:pStyle w:val="Figurecaption"/>
        <w:numPr>
          <w:ilvl w:val="0"/>
          <w:numId w:val="0"/>
        </w:numPr>
        <w:ind w:left="360" w:hanging="360"/>
      </w:pPr>
      <w:r>
        <w:t>Figure 5.3.1.5.1</w:t>
      </w:r>
      <w:r w:rsidR="003C1AC8">
        <w:t>:</w:t>
      </w:r>
      <w:r w:rsidR="003C1AC8" w:rsidRPr="00256FE3">
        <w:t xml:space="preserve"> Query Profile </w:t>
      </w:r>
      <w:r w:rsidR="003C1AC8">
        <w:t>Metadata Procedure</w:t>
      </w:r>
    </w:p>
    <w:p w14:paraId="5459E5D3" w14:textId="77777777" w:rsidR="003C1AC8" w:rsidRPr="00167478" w:rsidRDefault="003C1AC8" w:rsidP="00AC72CE">
      <w:pPr>
        <w:spacing w:after="120" w:line="276" w:lineRule="auto"/>
        <w:rPr>
          <w:b/>
          <w:lang w:eastAsia="en-US"/>
        </w:rPr>
      </w:pPr>
      <w:r w:rsidRPr="00167478">
        <w:rPr>
          <w:b/>
          <w:lang w:eastAsia="en-US"/>
        </w:rPr>
        <w:t>Start conditions:</w:t>
      </w:r>
    </w:p>
    <w:p w14:paraId="17D2AFF0" w14:textId="77777777" w:rsidR="003C1AC8" w:rsidRPr="00256FE3" w:rsidRDefault="003C1AC8" w:rsidP="00AC72CE">
      <w:pPr>
        <w:pStyle w:val="ListParagraph"/>
        <w:numPr>
          <w:ilvl w:val="0"/>
          <w:numId w:val="37"/>
        </w:numPr>
        <w:ind w:left="993" w:hanging="567"/>
        <w:rPr>
          <w:lang w:eastAsia="en-US"/>
        </w:rPr>
      </w:pPr>
      <w:r w:rsidRPr="00256FE3">
        <w:rPr>
          <w:lang w:eastAsia="en-US"/>
        </w:rPr>
        <w:t>The LPA is authenticated to eUICC as legitimate for performing Local Profile Management.</w:t>
      </w:r>
    </w:p>
    <w:p w14:paraId="08B44D54" w14:textId="77777777" w:rsidR="003C1AC8" w:rsidRPr="00256FE3" w:rsidRDefault="003C1AC8" w:rsidP="00AC72CE">
      <w:pPr>
        <w:pStyle w:val="ListParagraph"/>
        <w:numPr>
          <w:ilvl w:val="0"/>
          <w:numId w:val="37"/>
        </w:numPr>
        <w:ind w:left="993" w:hanging="567"/>
        <w:rPr>
          <w:lang w:eastAsia="en-US"/>
        </w:rPr>
      </w:pPr>
      <w:r w:rsidRPr="00256FE3">
        <w:rPr>
          <w:lang w:eastAsia="en-US"/>
        </w:rPr>
        <w:t>The list of Profiles accessible to the End User is displayed by the LPA</w:t>
      </w:r>
      <w:r>
        <w:rPr>
          <w:lang w:eastAsia="en-US"/>
        </w:rPr>
        <w:t xml:space="preserve"> </w:t>
      </w:r>
      <w:r w:rsidRPr="00256FE3">
        <w:rPr>
          <w:lang w:eastAsia="en-US"/>
        </w:rPr>
        <w:t>(LUI).</w:t>
      </w:r>
    </w:p>
    <w:p w14:paraId="08073967" w14:textId="77777777" w:rsidR="003C1AC8" w:rsidRPr="00167478" w:rsidRDefault="003C1AC8" w:rsidP="00AC72CE">
      <w:pPr>
        <w:spacing w:after="120" w:line="276" w:lineRule="auto"/>
        <w:rPr>
          <w:b/>
          <w:lang w:eastAsia="en-US"/>
        </w:rPr>
      </w:pPr>
      <w:r w:rsidRPr="00167478">
        <w:rPr>
          <w:b/>
          <w:lang w:eastAsia="en-US"/>
        </w:rPr>
        <w:t>Procedure:</w:t>
      </w:r>
    </w:p>
    <w:p w14:paraId="1831EC80"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 xml:space="preserve">End User selects a Profile to </w:t>
      </w:r>
      <w:r>
        <w:rPr>
          <w:lang w:eastAsia="en-US"/>
        </w:rPr>
        <w:t>q</w:t>
      </w:r>
      <w:r w:rsidRPr="00256FE3">
        <w:rPr>
          <w:lang w:eastAsia="en-US"/>
        </w:rPr>
        <w:t>uery.</w:t>
      </w:r>
    </w:p>
    <w:p w14:paraId="4E4ABA4C"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 xml:space="preserve">LPA receives a </w:t>
      </w:r>
      <w:r>
        <w:rPr>
          <w:lang w:eastAsia="en-US"/>
        </w:rPr>
        <w:t>q</w:t>
      </w:r>
      <w:r w:rsidRPr="00256FE3">
        <w:rPr>
          <w:lang w:eastAsia="en-US"/>
        </w:rPr>
        <w:t xml:space="preserve">uery request from the </w:t>
      </w:r>
      <w:r>
        <w:rPr>
          <w:lang w:eastAsia="en-US"/>
        </w:rPr>
        <w:t xml:space="preserve">End </w:t>
      </w:r>
      <w:r w:rsidRPr="00256FE3">
        <w:rPr>
          <w:lang w:eastAsia="en-US"/>
        </w:rPr>
        <w:t>User.</w:t>
      </w:r>
    </w:p>
    <w:p w14:paraId="23D9E09C"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LPA re</w:t>
      </w:r>
      <w:r>
        <w:rPr>
          <w:lang w:eastAsia="en-US"/>
        </w:rPr>
        <w:t xml:space="preserve">quests </w:t>
      </w:r>
      <w:r w:rsidRPr="00256FE3">
        <w:rPr>
          <w:lang w:eastAsia="en-US"/>
        </w:rPr>
        <w:t xml:space="preserve">Profile </w:t>
      </w:r>
      <w:r>
        <w:rPr>
          <w:lang w:eastAsia="en-US"/>
        </w:rPr>
        <w:t>Metadata</w:t>
      </w:r>
      <w:r w:rsidRPr="00256FE3">
        <w:rPr>
          <w:lang w:eastAsia="en-US"/>
        </w:rPr>
        <w:t xml:space="preserve"> from the eUICC.</w:t>
      </w:r>
    </w:p>
    <w:p w14:paraId="788A82D5"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 xml:space="preserve">LPA displays </w:t>
      </w:r>
      <w:r>
        <w:rPr>
          <w:lang w:eastAsia="en-US"/>
        </w:rPr>
        <w:t xml:space="preserve">the </w:t>
      </w:r>
      <w:r w:rsidRPr="00256FE3">
        <w:rPr>
          <w:lang w:eastAsia="en-US"/>
        </w:rPr>
        <w:t xml:space="preserve">Profile </w:t>
      </w:r>
      <w:r>
        <w:rPr>
          <w:lang w:eastAsia="en-US"/>
        </w:rPr>
        <w:t>Metadata</w:t>
      </w:r>
      <w:r w:rsidRPr="00256FE3">
        <w:rPr>
          <w:lang w:eastAsia="en-US"/>
        </w:rPr>
        <w:t xml:space="preserve"> to the </w:t>
      </w:r>
      <w:r>
        <w:rPr>
          <w:lang w:eastAsia="en-US"/>
        </w:rPr>
        <w:t xml:space="preserve">End </w:t>
      </w:r>
      <w:r w:rsidRPr="00256FE3">
        <w:rPr>
          <w:lang w:eastAsia="en-US"/>
        </w:rPr>
        <w:t>User on the LUI.</w:t>
      </w:r>
    </w:p>
    <w:p w14:paraId="74CA0E20" w14:textId="77777777" w:rsidR="003C1AC8" w:rsidRPr="00167478" w:rsidRDefault="003C1AC8" w:rsidP="00AC72CE">
      <w:pPr>
        <w:spacing w:after="120" w:line="276" w:lineRule="auto"/>
        <w:rPr>
          <w:b/>
          <w:lang w:eastAsia="en-US"/>
        </w:rPr>
      </w:pPr>
      <w:r w:rsidRPr="00167478">
        <w:rPr>
          <w:b/>
          <w:lang w:eastAsia="en-US"/>
        </w:rPr>
        <w:t>End conditions:</w:t>
      </w:r>
    </w:p>
    <w:p w14:paraId="068CDF6F" w14:textId="77777777" w:rsidR="003C1AC8" w:rsidRPr="00BC17D5" w:rsidRDefault="003C1AC8" w:rsidP="00AC72CE">
      <w:pPr>
        <w:pStyle w:val="NormalParagraph"/>
        <w:numPr>
          <w:ilvl w:val="1"/>
          <w:numId w:val="38"/>
        </w:numPr>
        <w:ind w:left="993" w:hanging="567"/>
        <w:jc w:val="both"/>
        <w:rPr>
          <w:lang w:eastAsia="en-US"/>
        </w:rPr>
      </w:pPr>
      <w:r w:rsidRPr="00256FE3">
        <w:t xml:space="preserve">No change to Profile </w:t>
      </w:r>
      <w:r>
        <w:t>Metadata</w:t>
      </w:r>
      <w:r w:rsidRPr="00256FE3">
        <w:t>.</w:t>
      </w:r>
    </w:p>
    <w:p w14:paraId="544E4269" w14:textId="77777777" w:rsidR="003C1AC8" w:rsidRDefault="003C1AC8" w:rsidP="003C1AC8">
      <w:bookmarkStart w:id="983" w:name="_Toc438636283"/>
    </w:p>
    <w:p w14:paraId="59569E38" w14:textId="77777777" w:rsidR="003C1AC8" w:rsidRDefault="003C1AC8" w:rsidP="003C1AC8">
      <w:pPr>
        <w:pStyle w:val="Heading4"/>
      </w:pPr>
      <w:bookmarkStart w:id="984" w:name="_Toc472934756"/>
      <w:bookmarkStart w:id="985" w:name="_Toc228126391"/>
      <w:r>
        <w:t>eUICC Memory Reset</w:t>
      </w:r>
      <w:bookmarkEnd w:id="983"/>
      <w:bookmarkEnd w:id="984"/>
      <w:bookmarkEnd w:id="985"/>
    </w:p>
    <w:p w14:paraId="6B00AFA5" w14:textId="77777777" w:rsidR="003C1AC8" w:rsidRDefault="003C1AC8" w:rsidP="003C1AC8">
      <w:pPr>
        <w:pStyle w:val="NormalParagraph"/>
        <w:rPr>
          <w:lang w:eastAsia="en-US" w:bidi="bn-BD"/>
        </w:rPr>
      </w:pPr>
      <w:r>
        <w:rPr>
          <w:lang w:eastAsia="en-US" w:bidi="bn-BD"/>
        </w:rPr>
        <w:t>This procedure performs the eUICC Memory Reset of the eUICC including its associated Profile Metadata. The request is given by the End User to the LPA.</w:t>
      </w:r>
    </w:p>
    <w:p w14:paraId="145F3CF6" w14:textId="07B537CB" w:rsidR="003C1AC8" w:rsidRPr="00537928" w:rsidRDefault="0016146F" w:rsidP="003C1AC8">
      <w:pPr>
        <w:pStyle w:val="NOTE"/>
        <w:ind w:left="0" w:firstLine="0"/>
        <w:rPr>
          <w:u w:val="single"/>
        </w:rPr>
      </w:pPr>
      <w:r>
        <w:t>NOTE</w:t>
      </w:r>
      <w:r w:rsidR="003C1AC8" w:rsidRPr="00286628">
        <w:t>: A similar procedure will apply to perform the eUICC Test Memory Reset of the eUICC</w:t>
      </w:r>
      <w:r w:rsidR="003C1AC8" w:rsidRPr="00537928">
        <w:rPr>
          <w:b/>
        </w:rPr>
        <w:t>.</w:t>
      </w:r>
    </w:p>
    <w:p w14:paraId="24B27220" w14:textId="77777777" w:rsidR="003C1AC8" w:rsidRDefault="003C1AC8" w:rsidP="003C1AC8">
      <w:pPr>
        <w:pStyle w:val="NormalParagraph"/>
        <w:rPr>
          <w:lang w:eastAsia="en-US" w:bidi="bn-BD"/>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247DD0">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2AD4FE86" wp14:editId="483511D4">
            <wp:extent cx="5766196" cy="2969260"/>
            <wp:effectExtent l="0" t="0" r="6350" b="2540"/>
            <wp:docPr id="50" name="Image 50" descr="C:\Users\CKwok\MASTER SGP.21 UML diagrams\eUICC Memory Reset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Kwok\MASTER SGP.21 UML diagrams\eUICC Memory Reset procedur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8979" cy="2975842"/>
                    </a:xfrm>
                    <a:prstGeom prst="rect">
                      <a:avLst/>
                    </a:prstGeom>
                    <a:noFill/>
                    <a:ln>
                      <a:noFill/>
                    </a:ln>
                  </pic:spPr>
                </pic:pic>
              </a:graphicData>
            </a:graphic>
          </wp:inline>
        </w:drawing>
      </w:r>
      <w:r w:rsidRPr="007E0832" w:rsidDel="007E083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CD0F769" w14:textId="21EF3AAB" w:rsidR="003C1AC8" w:rsidRDefault="002E37B3" w:rsidP="00D9742B">
      <w:pPr>
        <w:pStyle w:val="Figurecaption"/>
        <w:numPr>
          <w:ilvl w:val="0"/>
          <w:numId w:val="0"/>
        </w:numPr>
      </w:pPr>
      <w:r>
        <w:rPr>
          <w:noProof/>
        </w:rPr>
        <w:t>Figure 5.3.1.6.1</w:t>
      </w:r>
      <w:r w:rsidR="003C1AC8">
        <w:rPr>
          <w:noProof/>
        </w:rPr>
        <w:t>:</w:t>
      </w:r>
      <w:r w:rsidR="003C1AC8">
        <w:t xml:space="preserve"> eUICC Memory Reset Procedure</w:t>
      </w:r>
    </w:p>
    <w:p w14:paraId="27B0636B" w14:textId="77777777" w:rsidR="003C1AC8" w:rsidRDefault="003C1AC8" w:rsidP="00536937">
      <w:pPr>
        <w:spacing w:after="120" w:line="276" w:lineRule="auto"/>
        <w:rPr>
          <w:lang w:eastAsia="en-US"/>
        </w:rPr>
      </w:pPr>
      <w:r w:rsidRPr="00992AFC">
        <w:rPr>
          <w:b/>
          <w:lang w:eastAsia="en-US"/>
        </w:rPr>
        <w:t>Start conditions:</w:t>
      </w:r>
    </w:p>
    <w:p w14:paraId="34E2C57B" w14:textId="77777777" w:rsidR="003C1AC8" w:rsidRDefault="003C1AC8" w:rsidP="00536937">
      <w:pPr>
        <w:pStyle w:val="ListParagraph"/>
        <w:numPr>
          <w:ilvl w:val="0"/>
          <w:numId w:val="62"/>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7ABECFB4" w14:textId="77777777" w:rsidR="003C1AC8" w:rsidRDefault="003C1AC8" w:rsidP="00536937">
      <w:pPr>
        <w:pStyle w:val="ListParagraph"/>
        <w:numPr>
          <w:ilvl w:val="0"/>
          <w:numId w:val="62"/>
        </w:numPr>
        <w:ind w:left="993" w:hanging="567"/>
        <w:rPr>
          <w:lang w:eastAsia="en-US"/>
        </w:rPr>
      </w:pPr>
      <w:r w:rsidRPr="00256FE3">
        <w:rPr>
          <w:lang w:eastAsia="en-US"/>
        </w:rPr>
        <w:t xml:space="preserve">The </w:t>
      </w:r>
      <w:r>
        <w:rPr>
          <w:lang w:eastAsia="en-US"/>
        </w:rPr>
        <w:t>eUICC Memory Reset option</w:t>
      </w:r>
      <w:r w:rsidRPr="00256FE3">
        <w:rPr>
          <w:lang w:eastAsia="en-US"/>
        </w:rPr>
        <w:t xml:space="preserve"> is displayed by the LPA</w:t>
      </w:r>
      <w:r>
        <w:rPr>
          <w:lang w:eastAsia="en-US"/>
        </w:rPr>
        <w:t xml:space="preserve"> </w:t>
      </w:r>
      <w:r w:rsidRPr="00256FE3">
        <w:rPr>
          <w:lang w:eastAsia="en-US"/>
        </w:rPr>
        <w:t>(LUI).</w:t>
      </w:r>
    </w:p>
    <w:p w14:paraId="05332C4C" w14:textId="77777777" w:rsidR="003C1AC8" w:rsidRDefault="003C1AC8" w:rsidP="00536937">
      <w:pPr>
        <w:spacing w:after="120" w:line="276" w:lineRule="auto"/>
        <w:rPr>
          <w:lang w:eastAsia="en-US"/>
        </w:rPr>
      </w:pPr>
      <w:r w:rsidRPr="00ED3728">
        <w:rPr>
          <w:b/>
          <w:lang w:eastAsia="en-US"/>
        </w:rPr>
        <w:t>Procedure</w:t>
      </w:r>
      <w:r>
        <w:rPr>
          <w:lang w:eastAsia="en-US"/>
        </w:rPr>
        <w:t>:</w:t>
      </w:r>
    </w:p>
    <w:p w14:paraId="1737157C" w14:textId="77777777" w:rsidR="003C1AC8" w:rsidRDefault="003C1AC8" w:rsidP="00536937">
      <w:pPr>
        <w:pStyle w:val="ListParagraph"/>
        <w:numPr>
          <w:ilvl w:val="0"/>
          <w:numId w:val="63"/>
        </w:numPr>
        <w:ind w:left="993" w:hanging="567"/>
        <w:rPr>
          <w:lang w:eastAsia="en-US"/>
        </w:rPr>
      </w:pPr>
      <w:r>
        <w:rPr>
          <w:lang w:eastAsia="en-US"/>
        </w:rPr>
        <w:t>The End User makes an eUICC Memory Reset request on the LPA (LUI).</w:t>
      </w:r>
    </w:p>
    <w:p w14:paraId="37400087" w14:textId="77777777" w:rsidR="003C1AC8" w:rsidRDefault="003C1AC8" w:rsidP="00536937">
      <w:pPr>
        <w:pStyle w:val="ListParagraph"/>
        <w:numPr>
          <w:ilvl w:val="0"/>
          <w:numId w:val="63"/>
        </w:numPr>
        <w:ind w:left="993" w:hanging="567"/>
        <w:rPr>
          <w:lang w:eastAsia="en-US"/>
        </w:rPr>
      </w:pPr>
      <w:r>
        <w:rPr>
          <w:lang w:eastAsia="en-US"/>
        </w:rPr>
        <w:t>User Intent is verified.</w:t>
      </w:r>
    </w:p>
    <w:p w14:paraId="2D6103A6" w14:textId="77777777" w:rsidR="003C1AC8" w:rsidRDefault="003C1AC8" w:rsidP="00536937">
      <w:pPr>
        <w:pStyle w:val="ListParagraph"/>
        <w:numPr>
          <w:ilvl w:val="0"/>
          <w:numId w:val="63"/>
        </w:numPr>
        <w:ind w:left="993" w:hanging="567"/>
        <w:rPr>
          <w:lang w:eastAsia="en-US"/>
        </w:rPr>
      </w:pPr>
      <w:r>
        <w:rPr>
          <w:lang w:eastAsia="en-US"/>
        </w:rPr>
        <w:t>The LPA (LUI) displays a</w:t>
      </w:r>
      <w:r w:rsidRPr="00690A83">
        <w:rPr>
          <w:lang w:eastAsia="en-US"/>
        </w:rPr>
        <w:t xml:space="preserve"> message of consequences of ‘eUICC Memory Reset’</w:t>
      </w:r>
      <w:r>
        <w:rPr>
          <w:lang w:eastAsia="en-US"/>
        </w:rPr>
        <w:t xml:space="preserve"> to the End User. </w:t>
      </w:r>
    </w:p>
    <w:p w14:paraId="7DD5D184" w14:textId="77777777" w:rsidR="003C1AC8" w:rsidRDefault="003C1AC8" w:rsidP="00536937">
      <w:pPr>
        <w:pStyle w:val="ListParagraph"/>
        <w:numPr>
          <w:ilvl w:val="0"/>
          <w:numId w:val="63"/>
        </w:numPr>
        <w:ind w:left="993" w:hanging="567"/>
        <w:rPr>
          <w:lang w:eastAsia="en-US"/>
        </w:rPr>
      </w:pPr>
      <w:r>
        <w:rPr>
          <w:lang w:eastAsia="en-US"/>
        </w:rPr>
        <w:t>The End User confirms the conformity with the consequences to the LPA.</w:t>
      </w:r>
    </w:p>
    <w:p w14:paraId="0ED3A978" w14:textId="77777777" w:rsidR="003C1AC8" w:rsidRDefault="003C1AC8" w:rsidP="00536937">
      <w:pPr>
        <w:pStyle w:val="ListParagraph"/>
        <w:numPr>
          <w:ilvl w:val="0"/>
          <w:numId w:val="63"/>
        </w:numPr>
        <w:ind w:left="993" w:hanging="567"/>
        <w:rPr>
          <w:lang w:eastAsia="en-US"/>
        </w:rPr>
      </w:pPr>
      <w:r>
        <w:rPr>
          <w:lang w:eastAsia="en-US"/>
        </w:rPr>
        <w:t>The LPA sends an eUICC Memory Reset operation to the eUICC.</w:t>
      </w:r>
    </w:p>
    <w:p w14:paraId="69192573" w14:textId="77777777" w:rsidR="003C1AC8" w:rsidRDefault="003C1AC8" w:rsidP="00536937">
      <w:pPr>
        <w:pStyle w:val="ListParagraph"/>
        <w:numPr>
          <w:ilvl w:val="0"/>
          <w:numId w:val="63"/>
        </w:numPr>
        <w:ind w:left="993" w:hanging="567"/>
        <w:rPr>
          <w:lang w:eastAsia="en-US"/>
        </w:rPr>
      </w:pPr>
      <w:r>
        <w:rPr>
          <w:lang w:eastAsia="en-US"/>
        </w:rPr>
        <w:t xml:space="preserve">The eUICC </w:t>
      </w:r>
      <w:r w:rsidRPr="00690A83">
        <w:rPr>
          <w:lang w:eastAsia="en-US"/>
        </w:rPr>
        <w:t>delete</w:t>
      </w:r>
      <w:r>
        <w:rPr>
          <w:lang w:eastAsia="en-US"/>
        </w:rPr>
        <w:t>s</w:t>
      </w:r>
      <w:r w:rsidRPr="00690A83">
        <w:rPr>
          <w:lang w:eastAsia="en-US"/>
        </w:rPr>
        <w:t xml:space="preserve"> </w:t>
      </w:r>
      <w:r>
        <w:rPr>
          <w:lang w:eastAsia="en-US"/>
        </w:rPr>
        <w:t>the Profile</w:t>
      </w:r>
      <w:r w:rsidRPr="00690A83">
        <w:rPr>
          <w:lang w:eastAsia="en-US"/>
        </w:rPr>
        <w:t xml:space="preserve"> on the eUICC </w:t>
      </w:r>
      <w:r>
        <w:rPr>
          <w:lang w:eastAsia="en-US"/>
        </w:rPr>
        <w:t>even if it is</w:t>
      </w:r>
      <w:r w:rsidRPr="00690A83">
        <w:rPr>
          <w:lang w:eastAsia="en-US"/>
        </w:rPr>
        <w:t xml:space="preserve"> </w:t>
      </w:r>
      <w:r>
        <w:rPr>
          <w:lang w:eastAsia="en-US"/>
        </w:rPr>
        <w:t xml:space="preserve">an </w:t>
      </w:r>
      <w:r w:rsidRPr="00690A83">
        <w:rPr>
          <w:lang w:eastAsia="en-US"/>
        </w:rPr>
        <w:t>Enabled Profile</w:t>
      </w:r>
      <w:r>
        <w:rPr>
          <w:lang w:eastAsia="en-US"/>
        </w:rPr>
        <w:t xml:space="preserve"> including the </w:t>
      </w:r>
      <w:r>
        <w:rPr>
          <w:sz w:val="20"/>
          <w:szCs w:val="22"/>
          <w:lang w:eastAsia="de-DE" w:bidi="ar-SA"/>
        </w:rPr>
        <w:t xml:space="preserve">Profile </w:t>
      </w:r>
      <w:r>
        <w:rPr>
          <w:lang w:eastAsia="en-US"/>
        </w:rPr>
        <w:t>Metadata associated with it.</w:t>
      </w:r>
    </w:p>
    <w:p w14:paraId="04BEAA36" w14:textId="77777777" w:rsidR="003C1AC8" w:rsidRDefault="003C1AC8" w:rsidP="00536937">
      <w:pPr>
        <w:pStyle w:val="ListParagraph"/>
        <w:numPr>
          <w:ilvl w:val="0"/>
          <w:numId w:val="63"/>
        </w:numPr>
        <w:ind w:left="993" w:hanging="567"/>
        <w:rPr>
          <w:lang w:eastAsia="en-US"/>
        </w:rPr>
      </w:pPr>
      <w:r>
        <w:rPr>
          <w:lang w:eastAsia="en-US"/>
        </w:rPr>
        <w:t>The eUICC informs the LPA of the eUICC Memory Reset of the eUICC.</w:t>
      </w:r>
    </w:p>
    <w:p w14:paraId="21948FA5" w14:textId="77777777" w:rsidR="003C1AC8" w:rsidRDefault="003C1AC8" w:rsidP="00536937">
      <w:pPr>
        <w:pStyle w:val="ListParagraph"/>
        <w:numPr>
          <w:ilvl w:val="0"/>
          <w:numId w:val="63"/>
        </w:numPr>
        <w:ind w:left="993" w:hanging="567"/>
        <w:rPr>
          <w:lang w:eastAsia="en-US"/>
        </w:rPr>
      </w:pPr>
      <w:r>
        <w:rPr>
          <w:lang w:eastAsia="en-US"/>
        </w:rPr>
        <w:t>The End User is informed via the LPA (LUI).</w:t>
      </w:r>
    </w:p>
    <w:p w14:paraId="5B575EFE" w14:textId="77777777" w:rsidR="003C1AC8" w:rsidRDefault="003C1AC8" w:rsidP="00536937">
      <w:pPr>
        <w:pStyle w:val="ListParagraph"/>
        <w:numPr>
          <w:ilvl w:val="0"/>
          <w:numId w:val="63"/>
        </w:numPr>
        <w:ind w:left="993" w:hanging="567"/>
        <w:rPr>
          <w:lang w:eastAsia="en-US"/>
        </w:rPr>
      </w:pPr>
      <w:r>
        <w:rPr>
          <w:lang w:eastAsia="en-US"/>
        </w:rPr>
        <w:t>The LPA sends delete Notifications to all Notification Receivers for Profile deletion in the Profile.</w:t>
      </w:r>
    </w:p>
    <w:p w14:paraId="41E41D00" w14:textId="77777777" w:rsidR="003C1AC8" w:rsidRPr="00992AFC" w:rsidRDefault="003C1AC8" w:rsidP="00536937">
      <w:pPr>
        <w:spacing w:after="120" w:line="276" w:lineRule="auto"/>
        <w:rPr>
          <w:b/>
          <w:lang w:eastAsia="en-US"/>
        </w:rPr>
      </w:pPr>
      <w:r w:rsidRPr="00992AFC">
        <w:rPr>
          <w:b/>
          <w:lang w:eastAsia="en-US"/>
        </w:rPr>
        <w:t>End conditions:</w:t>
      </w:r>
    </w:p>
    <w:p w14:paraId="673963F6" w14:textId="77777777" w:rsidR="003C1AC8" w:rsidRDefault="003C1AC8" w:rsidP="00536937">
      <w:pPr>
        <w:pStyle w:val="ListParagraph"/>
        <w:numPr>
          <w:ilvl w:val="0"/>
          <w:numId w:val="61"/>
        </w:numPr>
        <w:ind w:left="993" w:hanging="567"/>
        <w:rPr>
          <w:lang w:eastAsia="en-US"/>
        </w:rPr>
      </w:pPr>
      <w:r>
        <w:rPr>
          <w:lang w:eastAsia="en-US"/>
        </w:rPr>
        <w:t xml:space="preserve">The Profile is deleted from the eUICC. </w:t>
      </w:r>
    </w:p>
    <w:p w14:paraId="1FBCC1D7" w14:textId="77777777" w:rsidR="003C1AC8" w:rsidRDefault="003C1AC8" w:rsidP="00536937"/>
    <w:p w14:paraId="2765170B" w14:textId="77777777" w:rsidR="003C1AC8" w:rsidRPr="003B5ADA" w:rsidRDefault="003C1AC8" w:rsidP="003C1AC8">
      <w:pPr>
        <w:pStyle w:val="Heading4"/>
      </w:pPr>
      <w:bookmarkStart w:id="986" w:name="_Toc435054056"/>
      <w:bookmarkStart w:id="987" w:name="_Toc438636284"/>
      <w:bookmarkStart w:id="988" w:name="_Toc472934757"/>
      <w:bookmarkStart w:id="989" w:name="_Toc228126392"/>
      <w:r w:rsidRPr="003B5ADA">
        <w:lastRenderedPageBreak/>
        <w:t>Add Profile</w:t>
      </w:r>
      <w:bookmarkEnd w:id="986"/>
      <w:r>
        <w:t xml:space="preserve"> with Activation Code</w:t>
      </w:r>
      <w:bookmarkEnd w:id="987"/>
      <w:bookmarkEnd w:id="988"/>
      <w:bookmarkEnd w:id="989"/>
    </w:p>
    <w:p w14:paraId="6C31D4D7" w14:textId="77777777" w:rsidR="003C1AC8" w:rsidRDefault="003C1AC8" w:rsidP="00536937">
      <w:pPr>
        <w:spacing w:line="276" w:lineRule="auto"/>
        <w:rPr>
          <w:lang w:eastAsia="en-US"/>
        </w:rPr>
      </w:pPr>
      <w:r>
        <w:rPr>
          <w:lang w:eastAsia="en-US"/>
        </w:rPr>
        <w:t>This procedure will allow the Subscriber to add a single Profile. This procedure will not enable the downloaded Profile, nor disable an Enabled Profile. Network connectivity is assumed. The download can be initiated by the input of an Activation Code.</w:t>
      </w:r>
    </w:p>
    <w:p w14:paraId="4EBF1FC2" w14:textId="77777777" w:rsidR="003C1AC8" w:rsidRDefault="003C1AC8" w:rsidP="003C1AC8">
      <w:pPr>
        <w:keepNext/>
        <w:jc w:val="center"/>
      </w:pPr>
      <w:r w:rsidRPr="00406BE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63C36">
        <w:rPr>
          <w:noProof/>
          <w:lang w:eastAsia="en-GB" w:bidi="ar-SA"/>
        </w:rPr>
        <w:t xml:space="preserve"> </w:t>
      </w:r>
      <w:r w:rsidRPr="00600C03">
        <w:rPr>
          <w:noProof/>
          <w:lang w:eastAsia="en-GB" w:bidi="ar-SA"/>
        </w:rPr>
        <w:drawing>
          <wp:inline distT="0" distB="0" distL="0" distR="0" wp14:anchorId="36F9BFDE" wp14:editId="264276ED">
            <wp:extent cx="4355465" cy="2388870"/>
            <wp:effectExtent l="0" t="0" r="6985" b="0"/>
            <wp:docPr id="5" name="Image 5" descr="C:\Users\CKwok\Desktop\MASTER SGP.21 UML diagrams - PHASE 1\Add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 - PHASE 1\Add profile proced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5465" cy="2388870"/>
                    </a:xfrm>
                    <a:prstGeom prst="rect">
                      <a:avLst/>
                    </a:prstGeom>
                    <a:noFill/>
                    <a:ln>
                      <a:noFill/>
                    </a:ln>
                  </pic:spPr>
                </pic:pic>
              </a:graphicData>
            </a:graphic>
          </wp:inline>
        </w:drawing>
      </w:r>
    </w:p>
    <w:p w14:paraId="153245CC" w14:textId="01F0FC0B" w:rsidR="003C1AC8" w:rsidRDefault="002E37B3" w:rsidP="00D9742B">
      <w:pPr>
        <w:pStyle w:val="Figurecaption"/>
        <w:numPr>
          <w:ilvl w:val="0"/>
          <w:numId w:val="0"/>
        </w:numPr>
      </w:pPr>
      <w:r>
        <w:t>Figure 5.3.1.7.1</w:t>
      </w:r>
      <w:r w:rsidR="003C1AC8">
        <w:t>: Add Profile with Activation Code Procedure</w:t>
      </w:r>
    </w:p>
    <w:p w14:paraId="44AC614D" w14:textId="77777777" w:rsidR="003C1AC8" w:rsidRPr="00E46DDB" w:rsidRDefault="003C1AC8" w:rsidP="00536937">
      <w:pPr>
        <w:spacing w:after="120" w:line="276" w:lineRule="auto"/>
        <w:rPr>
          <w:b/>
          <w:lang w:eastAsia="en-US"/>
        </w:rPr>
      </w:pPr>
      <w:r w:rsidRPr="00992AFC">
        <w:rPr>
          <w:b/>
          <w:lang w:eastAsia="en-US"/>
        </w:rPr>
        <w:t>Start conditions:</w:t>
      </w:r>
    </w:p>
    <w:p w14:paraId="241D97AC" w14:textId="77777777" w:rsidR="003C1AC8" w:rsidRDefault="003C1AC8" w:rsidP="00536937">
      <w:pPr>
        <w:pStyle w:val="ListParagraph"/>
        <w:numPr>
          <w:ilvl w:val="0"/>
          <w:numId w:val="40"/>
        </w:numPr>
        <w:ind w:left="993" w:hanging="567"/>
        <w:rPr>
          <w:lang w:eastAsia="en-US"/>
        </w:rPr>
      </w:pPr>
      <w:r>
        <w:rPr>
          <w:lang w:eastAsia="en-US"/>
        </w:rPr>
        <w:t>User Intent has been verified.</w:t>
      </w:r>
    </w:p>
    <w:p w14:paraId="1E506D04" w14:textId="77777777" w:rsidR="003C1AC8" w:rsidRDefault="003C1AC8" w:rsidP="00536937">
      <w:pPr>
        <w:pStyle w:val="ListParagraph"/>
        <w:numPr>
          <w:ilvl w:val="0"/>
          <w:numId w:val="40"/>
        </w:numPr>
        <w:ind w:left="993" w:hanging="567"/>
        <w:rPr>
          <w:lang w:eastAsia="en-US"/>
        </w:rPr>
      </w:pPr>
      <w:r>
        <w:rPr>
          <w:lang w:eastAsia="en-US"/>
        </w:rPr>
        <w:t>The download of a new Profile is allowed on the eUICC.</w:t>
      </w:r>
    </w:p>
    <w:p w14:paraId="0E72E987" w14:textId="77777777" w:rsidR="003C1AC8" w:rsidRDefault="003C1AC8" w:rsidP="00536937">
      <w:pPr>
        <w:pStyle w:val="ListParagraph"/>
        <w:numPr>
          <w:ilvl w:val="0"/>
          <w:numId w:val="40"/>
        </w:numPr>
        <w:ind w:left="993" w:hanging="567"/>
        <w:rPr>
          <w:lang w:eastAsia="en-US"/>
        </w:rPr>
      </w:pPr>
      <w:r>
        <w:rPr>
          <w:lang w:eastAsia="en-US"/>
        </w:rPr>
        <w:t>T</w:t>
      </w:r>
      <w:r w:rsidRPr="00F778A4">
        <w:rPr>
          <w:lang w:eastAsia="en-US"/>
        </w:rPr>
        <w:t>he LPA is authentic</w:t>
      </w:r>
      <w:r>
        <w:rPr>
          <w:lang w:eastAsia="en-US"/>
        </w:rPr>
        <w:t xml:space="preserve">ated to the eUICC as legitimate for </w:t>
      </w:r>
      <w:r w:rsidRPr="00F778A4">
        <w:rPr>
          <w:lang w:eastAsia="en-US"/>
        </w:rPr>
        <w:t xml:space="preserve">performing </w:t>
      </w:r>
      <w:r>
        <w:rPr>
          <w:lang w:eastAsia="en-US"/>
        </w:rPr>
        <w:t>Profile download.</w:t>
      </w:r>
    </w:p>
    <w:p w14:paraId="6975A6EC" w14:textId="77777777" w:rsidR="003C1AC8" w:rsidRPr="00167478" w:rsidRDefault="003C1AC8" w:rsidP="00536937">
      <w:pPr>
        <w:spacing w:after="120" w:line="276" w:lineRule="auto"/>
        <w:rPr>
          <w:b/>
          <w:lang w:eastAsia="en-US"/>
        </w:rPr>
      </w:pPr>
      <w:r w:rsidRPr="00ED3728">
        <w:rPr>
          <w:b/>
          <w:lang w:eastAsia="en-US"/>
        </w:rPr>
        <w:t>Procedure</w:t>
      </w:r>
      <w:r w:rsidRPr="00167478">
        <w:rPr>
          <w:b/>
          <w:lang w:eastAsia="en-US"/>
        </w:rPr>
        <w:t>:</w:t>
      </w:r>
    </w:p>
    <w:p w14:paraId="6191A57E" w14:textId="77777777" w:rsidR="003C1AC8" w:rsidRDefault="003C1AC8" w:rsidP="00536937">
      <w:pPr>
        <w:pStyle w:val="ListParagraph"/>
        <w:numPr>
          <w:ilvl w:val="0"/>
          <w:numId w:val="39"/>
        </w:numPr>
        <w:ind w:left="993" w:hanging="567"/>
        <w:rPr>
          <w:lang w:eastAsia="en-US"/>
        </w:rPr>
      </w:pPr>
      <w:r>
        <w:rPr>
          <w:lang w:eastAsia="en-US"/>
        </w:rPr>
        <w:t>The End User obtains an Activation Code to add a Profile to their Device.</w:t>
      </w:r>
    </w:p>
    <w:p w14:paraId="2B86B2FC" w14:textId="77777777" w:rsidR="003C1AC8" w:rsidRDefault="003C1AC8" w:rsidP="00536937">
      <w:pPr>
        <w:pStyle w:val="ListParagraph"/>
        <w:numPr>
          <w:ilvl w:val="0"/>
          <w:numId w:val="39"/>
        </w:numPr>
        <w:ind w:left="993" w:hanging="567"/>
        <w:rPr>
          <w:lang w:eastAsia="en-US"/>
        </w:rPr>
      </w:pPr>
      <w:r>
        <w:rPr>
          <w:lang w:eastAsia="en-US"/>
        </w:rPr>
        <w:t>The LPA requests the End User to enter the Activation Code.</w:t>
      </w:r>
    </w:p>
    <w:p w14:paraId="698D29B6" w14:textId="0BFC8B25" w:rsidR="003C1AC8" w:rsidRPr="0027543E" w:rsidRDefault="003C1AC8" w:rsidP="00536937">
      <w:pPr>
        <w:pStyle w:val="ListParagraph"/>
        <w:numPr>
          <w:ilvl w:val="0"/>
          <w:numId w:val="39"/>
        </w:numPr>
        <w:ind w:left="993" w:hanging="567"/>
        <w:rPr>
          <w:lang w:eastAsia="en-US"/>
        </w:rPr>
      </w:pPr>
      <w:r w:rsidRPr="003B3FA6">
        <w:rPr>
          <w:lang w:eastAsia="en-US"/>
        </w:rPr>
        <w:t xml:space="preserve">Profile Download with </w:t>
      </w:r>
      <w:r w:rsidRPr="0027543E">
        <w:rPr>
          <w:lang w:eastAsia="en-US"/>
        </w:rPr>
        <w:t xml:space="preserve">Activation Code Procedure as described in </w:t>
      </w:r>
      <w:r>
        <w:rPr>
          <w:lang w:eastAsia="en-US"/>
        </w:rPr>
        <w:t>S</w:t>
      </w:r>
      <w:r w:rsidRPr="0027543E">
        <w:rPr>
          <w:lang w:eastAsia="en-US"/>
        </w:rPr>
        <w:t xml:space="preserve">ection </w:t>
      </w:r>
      <w:r>
        <w:rPr>
          <w:lang w:eastAsia="en-US"/>
        </w:rPr>
        <w:fldChar w:fldCharType="begin"/>
      </w:r>
      <w:r>
        <w:rPr>
          <w:lang w:eastAsia="en-US"/>
        </w:rPr>
        <w:instrText xml:space="preserve"> REF _Ref435051289 \r \h  \* MERGEFORMAT </w:instrText>
      </w:r>
      <w:r>
        <w:rPr>
          <w:lang w:eastAsia="en-US"/>
        </w:rPr>
      </w:r>
      <w:r>
        <w:rPr>
          <w:lang w:eastAsia="en-US"/>
        </w:rPr>
        <w:fldChar w:fldCharType="separate"/>
      </w:r>
      <w:r w:rsidR="005C746C">
        <w:rPr>
          <w:lang w:eastAsia="en-US"/>
        </w:rPr>
        <w:t>5.2.2</w:t>
      </w:r>
      <w:r>
        <w:rPr>
          <w:lang w:eastAsia="en-US"/>
        </w:rPr>
        <w:fldChar w:fldCharType="end"/>
      </w:r>
      <w:r>
        <w:rPr>
          <w:lang w:eastAsia="en-US"/>
        </w:rPr>
        <w:t xml:space="preserve"> starts</w:t>
      </w:r>
      <w:r w:rsidRPr="003B3FA6">
        <w:rPr>
          <w:lang w:eastAsia="en-US"/>
        </w:rPr>
        <w:t>.</w:t>
      </w:r>
      <w:r w:rsidRPr="0027543E">
        <w:rPr>
          <w:lang w:eastAsia="en-US"/>
        </w:rPr>
        <w:t xml:space="preserve"> </w:t>
      </w:r>
    </w:p>
    <w:p w14:paraId="678625D9" w14:textId="77777777" w:rsidR="003C1AC8" w:rsidRPr="00E46DDB" w:rsidRDefault="003C1AC8" w:rsidP="00536937">
      <w:pPr>
        <w:spacing w:after="120" w:line="276" w:lineRule="auto"/>
        <w:rPr>
          <w:b/>
          <w:lang w:eastAsia="en-US"/>
        </w:rPr>
      </w:pPr>
      <w:r>
        <w:rPr>
          <w:b/>
          <w:lang w:eastAsia="en-US"/>
        </w:rPr>
        <w:t>End</w:t>
      </w:r>
      <w:r w:rsidRPr="00992AFC">
        <w:rPr>
          <w:b/>
          <w:lang w:eastAsia="en-US"/>
        </w:rPr>
        <w:t xml:space="preserve"> conditions:</w:t>
      </w:r>
    </w:p>
    <w:p w14:paraId="2066E3E7" w14:textId="77777777" w:rsidR="003C1AC8" w:rsidRPr="00317BB5" w:rsidRDefault="003C1AC8" w:rsidP="00536937">
      <w:pPr>
        <w:pStyle w:val="ListParagraph"/>
        <w:numPr>
          <w:ilvl w:val="0"/>
          <w:numId w:val="41"/>
        </w:numPr>
        <w:ind w:left="993" w:hanging="567"/>
        <w:rPr>
          <w:b/>
          <w:lang w:eastAsia="en-US"/>
        </w:rPr>
      </w:pPr>
      <w:r>
        <w:rPr>
          <w:lang w:eastAsia="en-US"/>
        </w:rPr>
        <w:t>The Profile has been installed on the End User’s Device.</w:t>
      </w:r>
    </w:p>
    <w:p w14:paraId="2641E83D" w14:textId="77777777" w:rsidR="003C1AC8" w:rsidRDefault="003C1AC8" w:rsidP="00536937">
      <w:pPr>
        <w:pStyle w:val="ListParagraph"/>
        <w:numPr>
          <w:ilvl w:val="0"/>
          <w:numId w:val="41"/>
        </w:numPr>
        <w:ind w:left="993" w:hanging="567"/>
      </w:pPr>
      <w:r>
        <w:rPr>
          <w:lang w:eastAsia="en-US"/>
        </w:rPr>
        <w:t>Profile Metadata has been updated from the Profile.</w:t>
      </w:r>
    </w:p>
    <w:p w14:paraId="209CDEF3" w14:textId="77777777" w:rsidR="003C1AC8" w:rsidRDefault="003C1AC8" w:rsidP="003C1AC8">
      <w:pPr>
        <w:jc w:val="left"/>
      </w:pPr>
    </w:p>
    <w:p w14:paraId="3D21DF07" w14:textId="77777777" w:rsidR="003C1AC8" w:rsidRDefault="003C1AC8" w:rsidP="003C1AC8">
      <w:pPr>
        <w:pStyle w:val="Heading4"/>
      </w:pPr>
      <w:bookmarkStart w:id="990" w:name="_Toc472934758"/>
      <w:bookmarkStart w:id="991" w:name="_Toc228126393"/>
      <w:r>
        <w:t>Edit SM-DP+ Address</w:t>
      </w:r>
      <w:bookmarkEnd w:id="990"/>
      <w:bookmarkEnd w:id="991"/>
    </w:p>
    <w:p w14:paraId="5775E5B6" w14:textId="77777777" w:rsidR="003C1AC8" w:rsidRDefault="003C1AC8" w:rsidP="00536937">
      <w:pPr>
        <w:pStyle w:val="NormalParagraph"/>
        <w:jc w:val="both"/>
      </w:pPr>
      <w:r>
        <w:rPr>
          <w:lang w:eastAsia="en-US" w:bidi="bn-BD"/>
        </w:rPr>
        <w:t>This procedure will allow the End User to edit a default SM-DP+ address on to the eUICC.</w:t>
      </w:r>
    </w:p>
    <w:p w14:paraId="60FA4C9C" w14:textId="77777777" w:rsidR="003C1AC8" w:rsidRDefault="003C1AC8" w:rsidP="003C1AC8">
      <w:pPr>
        <w:pStyle w:val="NormalParagraph"/>
        <w:jc w:val="center"/>
      </w:pPr>
      <w:r w:rsidRPr="00D9788B">
        <w:rPr>
          <w:noProof/>
        </w:rPr>
        <w:lastRenderedPageBreak/>
        <w:drawing>
          <wp:inline distT="0" distB="0" distL="0" distR="0" wp14:anchorId="5ED91C51" wp14:editId="4A202E6F">
            <wp:extent cx="4772660" cy="2801620"/>
            <wp:effectExtent l="0" t="0" r="8890" b="0"/>
            <wp:docPr id="26" name="Image 26" descr="C:\Users\CKwok\Desktop\MASTER SGP.21 UML diagrams - PHASE 1\Edit SM-DP+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Edit SM-DP+ Addres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2660" cy="2801620"/>
                    </a:xfrm>
                    <a:prstGeom prst="rect">
                      <a:avLst/>
                    </a:prstGeom>
                    <a:noFill/>
                    <a:ln>
                      <a:noFill/>
                    </a:ln>
                  </pic:spPr>
                </pic:pic>
              </a:graphicData>
            </a:graphic>
          </wp:inline>
        </w:drawing>
      </w:r>
    </w:p>
    <w:p w14:paraId="7D59E02C" w14:textId="718CBC06" w:rsidR="003C1AC8" w:rsidRDefault="002E37B3" w:rsidP="00D9742B">
      <w:pPr>
        <w:pStyle w:val="Figurecaption"/>
        <w:numPr>
          <w:ilvl w:val="0"/>
          <w:numId w:val="0"/>
        </w:numPr>
        <w:ind w:left="360" w:hanging="360"/>
      </w:pPr>
      <w:r>
        <w:t>Figure 5.3.1.8.1</w:t>
      </w:r>
      <w:r w:rsidR="003C1AC8">
        <w:t>: Edit SM-DP+ Address</w:t>
      </w:r>
    </w:p>
    <w:p w14:paraId="7BFA0093" w14:textId="77777777" w:rsidR="003C1AC8" w:rsidRPr="00992AFC" w:rsidRDefault="003C1AC8" w:rsidP="00536937">
      <w:pPr>
        <w:spacing w:after="120" w:line="276" w:lineRule="auto"/>
        <w:rPr>
          <w:b/>
          <w:lang w:eastAsia="en-US"/>
        </w:rPr>
      </w:pPr>
      <w:r w:rsidRPr="00992AFC">
        <w:rPr>
          <w:b/>
          <w:lang w:eastAsia="en-US"/>
        </w:rPr>
        <w:t>Start conditions:</w:t>
      </w:r>
    </w:p>
    <w:p w14:paraId="40F50CB3" w14:textId="77777777" w:rsidR="003C1AC8" w:rsidRDefault="003C1AC8" w:rsidP="00536937">
      <w:pPr>
        <w:pStyle w:val="ListParagraph"/>
        <w:numPr>
          <w:ilvl w:val="0"/>
          <w:numId w:val="69"/>
        </w:numPr>
        <w:ind w:left="993" w:hanging="567"/>
        <w:rPr>
          <w:lang w:eastAsia="en-US"/>
        </w:rPr>
      </w:pPr>
      <w:r>
        <w:rPr>
          <w:lang w:eastAsia="en-US"/>
        </w:rPr>
        <w:t xml:space="preserve">There is a default SM-DP+ address in the LPA. </w:t>
      </w:r>
    </w:p>
    <w:p w14:paraId="13F50E44" w14:textId="77777777" w:rsidR="003C1AC8" w:rsidRDefault="003C1AC8" w:rsidP="00536937">
      <w:pPr>
        <w:pStyle w:val="ListParagraph"/>
        <w:numPr>
          <w:ilvl w:val="0"/>
          <w:numId w:val="69"/>
        </w:numPr>
        <w:ind w:left="993" w:hanging="567"/>
        <w:rPr>
          <w:lang w:eastAsia="en-US"/>
        </w:rPr>
      </w:pPr>
      <w:r>
        <w:rPr>
          <w:lang w:eastAsia="en-US"/>
        </w:rPr>
        <w:t xml:space="preserve">The End User is willing to edit the default SM-DP+ address </w:t>
      </w:r>
    </w:p>
    <w:p w14:paraId="3B30F502" w14:textId="77777777" w:rsidR="003C1AC8" w:rsidRDefault="003C1AC8" w:rsidP="00536937">
      <w:pPr>
        <w:spacing w:after="120" w:line="276" w:lineRule="auto"/>
        <w:rPr>
          <w:lang w:eastAsia="en-US"/>
        </w:rPr>
      </w:pPr>
      <w:r w:rsidRPr="00ED3728">
        <w:rPr>
          <w:b/>
          <w:lang w:eastAsia="en-US"/>
        </w:rPr>
        <w:t>Procedure</w:t>
      </w:r>
      <w:r>
        <w:rPr>
          <w:lang w:eastAsia="en-US"/>
        </w:rPr>
        <w:t>:</w:t>
      </w:r>
    </w:p>
    <w:p w14:paraId="6034314E" w14:textId="77777777" w:rsidR="003C1AC8" w:rsidRDefault="003C1AC8" w:rsidP="00536937">
      <w:pPr>
        <w:pStyle w:val="ListParagraph"/>
        <w:numPr>
          <w:ilvl w:val="0"/>
          <w:numId w:val="70"/>
        </w:numPr>
        <w:ind w:left="993" w:hanging="567"/>
        <w:rPr>
          <w:lang w:eastAsia="en-US"/>
        </w:rPr>
      </w:pPr>
      <w:r>
        <w:rPr>
          <w:lang w:eastAsia="en-US"/>
        </w:rPr>
        <w:t xml:space="preserve">The End User edits the SM-DP+ Address via the LPA. </w:t>
      </w:r>
    </w:p>
    <w:p w14:paraId="4D546689" w14:textId="77777777" w:rsidR="003C1AC8" w:rsidRDefault="003C1AC8" w:rsidP="00536937">
      <w:pPr>
        <w:pStyle w:val="ListParagraph"/>
        <w:numPr>
          <w:ilvl w:val="0"/>
          <w:numId w:val="70"/>
        </w:numPr>
        <w:ind w:left="993" w:hanging="567"/>
        <w:rPr>
          <w:lang w:eastAsia="en-US"/>
        </w:rPr>
      </w:pPr>
      <w:r>
        <w:rPr>
          <w:lang w:eastAsia="en-US"/>
        </w:rPr>
        <w:t>Simple Confirmation from the End User is required.</w:t>
      </w:r>
    </w:p>
    <w:p w14:paraId="39EE7082" w14:textId="77777777" w:rsidR="003C1AC8" w:rsidRDefault="003C1AC8" w:rsidP="00536937">
      <w:pPr>
        <w:pStyle w:val="ListParagraph"/>
        <w:numPr>
          <w:ilvl w:val="0"/>
          <w:numId w:val="70"/>
        </w:numPr>
        <w:ind w:left="993" w:hanging="567"/>
        <w:rPr>
          <w:lang w:eastAsia="en-US"/>
        </w:rPr>
      </w:pPr>
      <w:r>
        <w:rPr>
          <w:lang w:eastAsia="en-US"/>
        </w:rPr>
        <w:t xml:space="preserve">The LPA sends the default SM-DP+ address for storage in the LPA Service. </w:t>
      </w:r>
    </w:p>
    <w:p w14:paraId="0B5F03CC" w14:textId="77777777" w:rsidR="003C1AC8" w:rsidRDefault="003C1AC8" w:rsidP="00536937">
      <w:pPr>
        <w:pStyle w:val="ListParagraph"/>
        <w:numPr>
          <w:ilvl w:val="0"/>
          <w:numId w:val="70"/>
        </w:numPr>
        <w:ind w:left="993" w:hanging="567"/>
        <w:rPr>
          <w:lang w:eastAsia="en-US"/>
        </w:rPr>
      </w:pPr>
      <w:r>
        <w:t xml:space="preserve">The </w:t>
      </w:r>
      <w:r>
        <w:rPr>
          <w:lang w:eastAsia="en-US"/>
        </w:rPr>
        <w:t>LPA Service</w:t>
      </w:r>
      <w:r>
        <w:t xml:space="preserve"> informs the LPA of the storage of the default SM-DP+ address.</w:t>
      </w:r>
    </w:p>
    <w:p w14:paraId="5721510C" w14:textId="77777777" w:rsidR="003C1AC8" w:rsidRDefault="003C1AC8" w:rsidP="00536937">
      <w:pPr>
        <w:pStyle w:val="ListParagraph"/>
        <w:numPr>
          <w:ilvl w:val="0"/>
          <w:numId w:val="70"/>
        </w:numPr>
        <w:ind w:left="993" w:hanging="567"/>
        <w:rPr>
          <w:lang w:eastAsia="en-US"/>
        </w:rPr>
      </w:pPr>
      <w:r>
        <w:t>The End User is informed via the LPA.</w:t>
      </w:r>
    </w:p>
    <w:p w14:paraId="342F0C15" w14:textId="77777777" w:rsidR="003C1AC8" w:rsidRPr="00992AFC" w:rsidRDefault="003C1AC8" w:rsidP="00536937">
      <w:pPr>
        <w:spacing w:after="120" w:line="276" w:lineRule="auto"/>
        <w:rPr>
          <w:b/>
          <w:lang w:eastAsia="en-US"/>
        </w:rPr>
      </w:pPr>
      <w:r w:rsidRPr="00992AFC">
        <w:rPr>
          <w:b/>
          <w:lang w:eastAsia="en-US"/>
        </w:rPr>
        <w:t>End conditions:</w:t>
      </w:r>
    </w:p>
    <w:p w14:paraId="0BEF497D" w14:textId="77777777" w:rsidR="003C1AC8" w:rsidRPr="00F16125" w:rsidRDefault="003C1AC8" w:rsidP="00536937">
      <w:pPr>
        <w:pStyle w:val="ListParagraph"/>
        <w:numPr>
          <w:ilvl w:val="1"/>
          <w:numId w:val="13"/>
        </w:numPr>
        <w:tabs>
          <w:tab w:val="clear" w:pos="340"/>
          <w:tab w:val="clear" w:pos="1440"/>
          <w:tab w:val="num" w:pos="993"/>
        </w:tabs>
        <w:ind w:hanging="1014"/>
        <w:rPr>
          <w:b/>
          <w:lang w:eastAsia="en-US"/>
        </w:rPr>
      </w:pPr>
      <w:r>
        <w:rPr>
          <w:lang w:eastAsia="en-US"/>
        </w:rPr>
        <w:t xml:space="preserve">The target default SM-DP+ Address is edited in the LPA Services. </w:t>
      </w:r>
    </w:p>
    <w:p w14:paraId="2AC75E52" w14:textId="77777777" w:rsidR="003C1AC8" w:rsidRDefault="003C1AC8" w:rsidP="003C1AC8">
      <w:pPr>
        <w:pStyle w:val="NormalParagraph"/>
      </w:pPr>
    </w:p>
    <w:p w14:paraId="7FBEFA4D" w14:textId="55410D3E" w:rsidR="00927522" w:rsidRDefault="00927522">
      <w:pPr>
        <w:pStyle w:val="Heading4"/>
      </w:pPr>
      <w:bookmarkStart w:id="992" w:name="_Toc433967968"/>
      <w:bookmarkStart w:id="993" w:name="_Toc433967969"/>
      <w:bookmarkStart w:id="994" w:name="_Toc433967979"/>
      <w:bookmarkStart w:id="995" w:name="_Toc433967980"/>
      <w:bookmarkStart w:id="996" w:name="_Toc433967981"/>
      <w:bookmarkStart w:id="997" w:name="_Toc433967997"/>
      <w:bookmarkStart w:id="998" w:name="_Toc434853827"/>
      <w:bookmarkStart w:id="999" w:name="_Toc435044706"/>
      <w:bookmarkStart w:id="1000" w:name="_Toc435054057"/>
      <w:bookmarkStart w:id="1001" w:name="_Toc434853828"/>
      <w:bookmarkStart w:id="1002" w:name="_Toc435044707"/>
      <w:bookmarkStart w:id="1003" w:name="_Toc435054058"/>
      <w:bookmarkStart w:id="1004" w:name="_Toc434853829"/>
      <w:bookmarkStart w:id="1005" w:name="_Toc435044708"/>
      <w:bookmarkStart w:id="1006" w:name="_Toc435054059"/>
      <w:bookmarkStart w:id="1007" w:name="_Toc434853830"/>
      <w:bookmarkStart w:id="1008" w:name="_Toc435044709"/>
      <w:bookmarkStart w:id="1009" w:name="_Toc435054060"/>
      <w:bookmarkStart w:id="1010" w:name="_Toc434853831"/>
      <w:bookmarkStart w:id="1011" w:name="_Toc435044710"/>
      <w:bookmarkStart w:id="1012" w:name="_Toc435054061"/>
      <w:bookmarkStart w:id="1013" w:name="_Toc434853832"/>
      <w:bookmarkStart w:id="1014" w:name="_Toc435044711"/>
      <w:bookmarkStart w:id="1015" w:name="_Toc435054062"/>
      <w:bookmarkStart w:id="1016" w:name="_Toc434853833"/>
      <w:bookmarkStart w:id="1017" w:name="_Toc435044712"/>
      <w:bookmarkStart w:id="1018" w:name="_Toc435054063"/>
      <w:bookmarkStart w:id="1019" w:name="_Toc434853834"/>
      <w:bookmarkStart w:id="1020" w:name="_Toc435044713"/>
      <w:bookmarkStart w:id="1021" w:name="_Toc435054064"/>
      <w:bookmarkStart w:id="1022" w:name="_Toc434853835"/>
      <w:bookmarkStart w:id="1023" w:name="_Toc435044714"/>
      <w:bookmarkStart w:id="1024" w:name="_Toc435054065"/>
      <w:bookmarkStart w:id="1025" w:name="_Toc434853836"/>
      <w:bookmarkStart w:id="1026" w:name="_Toc435044715"/>
      <w:bookmarkStart w:id="1027" w:name="_Toc435054066"/>
      <w:bookmarkStart w:id="1028" w:name="_Toc434853837"/>
      <w:bookmarkStart w:id="1029" w:name="_Toc435044716"/>
      <w:bookmarkStart w:id="1030" w:name="_Toc435054067"/>
      <w:bookmarkStart w:id="1031" w:name="_Toc434853838"/>
      <w:bookmarkStart w:id="1032" w:name="_Toc435044717"/>
      <w:bookmarkStart w:id="1033" w:name="_Toc435054068"/>
      <w:bookmarkStart w:id="1034" w:name="_Toc434853839"/>
      <w:bookmarkStart w:id="1035" w:name="_Toc435044718"/>
      <w:bookmarkStart w:id="1036" w:name="_Toc435054069"/>
      <w:bookmarkStart w:id="1037" w:name="_Toc434853840"/>
      <w:bookmarkStart w:id="1038" w:name="_Toc435044719"/>
      <w:bookmarkStart w:id="1039" w:name="_Toc435054070"/>
      <w:bookmarkStart w:id="1040" w:name="_Toc434853841"/>
      <w:bookmarkStart w:id="1041" w:name="_Toc435044720"/>
      <w:bookmarkStart w:id="1042" w:name="_Toc435054071"/>
      <w:bookmarkStart w:id="1043" w:name="_Toc434853842"/>
      <w:bookmarkStart w:id="1044" w:name="_Toc435044721"/>
      <w:bookmarkStart w:id="1045" w:name="_Toc435054072"/>
      <w:bookmarkStart w:id="1046" w:name="_Toc434853843"/>
      <w:bookmarkStart w:id="1047" w:name="_Toc435044722"/>
      <w:bookmarkStart w:id="1048" w:name="_Toc435054073"/>
      <w:bookmarkStart w:id="1049" w:name="_Toc434853844"/>
      <w:bookmarkStart w:id="1050" w:name="_Toc435044723"/>
      <w:bookmarkStart w:id="1051" w:name="_Toc435054074"/>
      <w:bookmarkStart w:id="1052" w:name="_Toc434853845"/>
      <w:bookmarkStart w:id="1053" w:name="_Toc435044724"/>
      <w:bookmarkStart w:id="1054" w:name="_Toc435054075"/>
      <w:bookmarkStart w:id="1055" w:name="_Toc434853846"/>
      <w:bookmarkStart w:id="1056" w:name="_Toc435044725"/>
      <w:bookmarkStart w:id="1057" w:name="_Toc435054076"/>
      <w:bookmarkStart w:id="1058" w:name="_Toc434853847"/>
      <w:bookmarkStart w:id="1059" w:name="_Toc435044726"/>
      <w:bookmarkStart w:id="1060" w:name="_Toc435054077"/>
      <w:bookmarkStart w:id="1061" w:name="_Toc434853848"/>
      <w:bookmarkStart w:id="1062" w:name="_Toc435044727"/>
      <w:bookmarkStart w:id="1063" w:name="_Toc435054078"/>
      <w:bookmarkStart w:id="1064" w:name="_Toc433967999"/>
      <w:bookmarkStart w:id="1065" w:name="_Toc434853849"/>
      <w:bookmarkStart w:id="1066" w:name="_Toc435044728"/>
      <w:bookmarkStart w:id="1067" w:name="_Toc435054079"/>
      <w:bookmarkStart w:id="1068" w:name="_Toc434853850"/>
      <w:bookmarkStart w:id="1069" w:name="_Toc435044729"/>
      <w:bookmarkStart w:id="1070" w:name="_Toc435054080"/>
      <w:bookmarkStart w:id="1071" w:name="_Toc434853851"/>
      <w:bookmarkStart w:id="1072" w:name="_Toc435044730"/>
      <w:bookmarkStart w:id="1073" w:name="_Toc435054081"/>
      <w:bookmarkStart w:id="1074" w:name="_Toc434853852"/>
      <w:bookmarkStart w:id="1075" w:name="_Toc435044731"/>
      <w:bookmarkStart w:id="1076" w:name="_Toc435054082"/>
      <w:bookmarkStart w:id="1077" w:name="_Toc434853853"/>
      <w:bookmarkStart w:id="1078" w:name="_Toc435044732"/>
      <w:bookmarkStart w:id="1079" w:name="_Toc435054083"/>
      <w:bookmarkStart w:id="1080" w:name="_Toc434853854"/>
      <w:bookmarkStart w:id="1081" w:name="_Toc435044733"/>
      <w:bookmarkStart w:id="1082" w:name="_Toc435054084"/>
      <w:bookmarkStart w:id="1083" w:name="_Toc434853855"/>
      <w:bookmarkStart w:id="1084" w:name="_Toc435044734"/>
      <w:bookmarkStart w:id="1085" w:name="_Toc435054085"/>
      <w:bookmarkStart w:id="1086" w:name="_Toc434853856"/>
      <w:bookmarkStart w:id="1087" w:name="_Toc435044735"/>
      <w:bookmarkStart w:id="1088" w:name="_Toc435054086"/>
      <w:bookmarkStart w:id="1089" w:name="_Toc434853857"/>
      <w:bookmarkStart w:id="1090" w:name="_Toc435044736"/>
      <w:bookmarkStart w:id="1091" w:name="_Toc435054087"/>
      <w:bookmarkStart w:id="1092" w:name="_Toc434853858"/>
      <w:bookmarkStart w:id="1093" w:name="_Toc435044737"/>
      <w:bookmarkStart w:id="1094" w:name="_Toc435054088"/>
      <w:bookmarkStart w:id="1095" w:name="_Toc434853859"/>
      <w:bookmarkStart w:id="1096" w:name="_Toc435044738"/>
      <w:bookmarkStart w:id="1097" w:name="_Toc435054089"/>
      <w:bookmarkStart w:id="1098" w:name="_Toc434853860"/>
      <w:bookmarkStart w:id="1099" w:name="_Toc435044739"/>
      <w:bookmarkStart w:id="1100" w:name="_Toc435054090"/>
      <w:bookmarkStart w:id="1101" w:name="_Toc434853861"/>
      <w:bookmarkStart w:id="1102" w:name="_Toc435044740"/>
      <w:bookmarkStart w:id="1103" w:name="_Toc435054091"/>
      <w:bookmarkStart w:id="1104" w:name="_Toc434853862"/>
      <w:bookmarkStart w:id="1105" w:name="_Toc435044741"/>
      <w:bookmarkStart w:id="1106" w:name="_Toc435054092"/>
      <w:bookmarkStart w:id="1107" w:name="_Toc434853863"/>
      <w:bookmarkStart w:id="1108" w:name="_Toc435044742"/>
      <w:bookmarkStart w:id="1109" w:name="_Toc435054093"/>
      <w:bookmarkStart w:id="1110" w:name="_Toc434853864"/>
      <w:bookmarkStart w:id="1111" w:name="_Toc435044743"/>
      <w:bookmarkStart w:id="1112" w:name="_Toc435054094"/>
      <w:bookmarkStart w:id="1113" w:name="_Toc434853865"/>
      <w:bookmarkStart w:id="1114" w:name="_Toc435044744"/>
      <w:bookmarkStart w:id="1115" w:name="_Toc435054095"/>
      <w:bookmarkStart w:id="1116" w:name="_Toc433300382"/>
      <w:bookmarkStart w:id="1117" w:name="_Toc433322540"/>
      <w:bookmarkStart w:id="1118" w:name="_Toc433322785"/>
      <w:bookmarkStart w:id="1119" w:name="_Toc431504490"/>
      <w:bookmarkStart w:id="1120" w:name="_Toc431561113"/>
      <w:bookmarkStart w:id="1121" w:name="_Toc431561320"/>
      <w:bookmarkStart w:id="1122" w:name="_Toc431563588"/>
      <w:bookmarkStart w:id="1123" w:name="_Toc431576560"/>
      <w:bookmarkStart w:id="1124" w:name="_Toc432117447"/>
      <w:bookmarkStart w:id="1125" w:name="_Toc432579731"/>
      <w:bookmarkStart w:id="1126" w:name="_Toc433147171"/>
      <w:bookmarkStart w:id="1127" w:name="_Toc433300383"/>
      <w:bookmarkStart w:id="1128" w:name="_Toc433322541"/>
      <w:bookmarkStart w:id="1129" w:name="_Toc433322786"/>
      <w:bookmarkStart w:id="1130" w:name="_Toc431504491"/>
      <w:bookmarkStart w:id="1131" w:name="_Toc431561114"/>
      <w:bookmarkStart w:id="1132" w:name="_Toc431561321"/>
      <w:bookmarkStart w:id="1133" w:name="_Toc431563589"/>
      <w:bookmarkStart w:id="1134" w:name="_Toc431576561"/>
      <w:bookmarkStart w:id="1135" w:name="_Toc432117448"/>
      <w:bookmarkStart w:id="1136" w:name="_Toc432579732"/>
      <w:bookmarkStart w:id="1137" w:name="_Toc433147172"/>
      <w:bookmarkStart w:id="1138" w:name="_Toc433300384"/>
      <w:bookmarkStart w:id="1139" w:name="_Toc433322542"/>
      <w:bookmarkStart w:id="1140" w:name="_Toc433322787"/>
      <w:bookmarkStart w:id="1141" w:name="_Toc431504492"/>
      <w:bookmarkStart w:id="1142" w:name="_Toc431561115"/>
      <w:bookmarkStart w:id="1143" w:name="_Toc431561322"/>
      <w:bookmarkStart w:id="1144" w:name="_Toc431563590"/>
      <w:bookmarkStart w:id="1145" w:name="_Toc431576562"/>
      <w:bookmarkStart w:id="1146" w:name="_Toc432117449"/>
      <w:bookmarkStart w:id="1147" w:name="_Toc432579733"/>
      <w:bookmarkStart w:id="1148" w:name="_Toc433147173"/>
      <w:bookmarkStart w:id="1149" w:name="_Toc433300385"/>
      <w:bookmarkStart w:id="1150" w:name="_Toc433322543"/>
      <w:bookmarkStart w:id="1151" w:name="_Toc433322788"/>
      <w:bookmarkStart w:id="1152" w:name="_Toc431504493"/>
      <w:bookmarkStart w:id="1153" w:name="_Toc431561116"/>
      <w:bookmarkStart w:id="1154" w:name="_Toc431561323"/>
      <w:bookmarkStart w:id="1155" w:name="_Toc431563591"/>
      <w:bookmarkStart w:id="1156" w:name="_Toc431576563"/>
      <w:bookmarkStart w:id="1157" w:name="_Toc432117450"/>
      <w:bookmarkStart w:id="1158" w:name="_Toc432579734"/>
      <w:bookmarkStart w:id="1159" w:name="_Toc433147174"/>
      <w:bookmarkStart w:id="1160" w:name="_Toc433300386"/>
      <w:bookmarkStart w:id="1161" w:name="_Toc433322544"/>
      <w:bookmarkStart w:id="1162" w:name="_Toc433322789"/>
      <w:bookmarkStart w:id="1163" w:name="_Toc431504494"/>
      <w:bookmarkStart w:id="1164" w:name="_Toc431561117"/>
      <w:bookmarkStart w:id="1165" w:name="_Toc431561324"/>
      <w:bookmarkStart w:id="1166" w:name="_Toc431563592"/>
      <w:bookmarkStart w:id="1167" w:name="_Toc431576564"/>
      <w:bookmarkStart w:id="1168" w:name="_Toc432117451"/>
      <w:bookmarkStart w:id="1169" w:name="_Toc432579735"/>
      <w:bookmarkStart w:id="1170" w:name="_Toc433147175"/>
      <w:bookmarkStart w:id="1171" w:name="_Toc433300387"/>
      <w:bookmarkStart w:id="1172" w:name="_Toc433322545"/>
      <w:bookmarkStart w:id="1173" w:name="_Toc433322790"/>
      <w:bookmarkStart w:id="1174" w:name="_Toc431504495"/>
      <w:bookmarkStart w:id="1175" w:name="_Toc431561118"/>
      <w:bookmarkStart w:id="1176" w:name="_Toc431561325"/>
      <w:bookmarkStart w:id="1177" w:name="_Toc431563593"/>
      <w:bookmarkStart w:id="1178" w:name="_Toc431576565"/>
      <w:bookmarkStart w:id="1179" w:name="_Toc432117452"/>
      <w:bookmarkStart w:id="1180" w:name="_Toc432579736"/>
      <w:bookmarkStart w:id="1181" w:name="_Toc433147176"/>
      <w:bookmarkStart w:id="1182" w:name="_Toc433300388"/>
      <w:bookmarkStart w:id="1183" w:name="_Toc433322546"/>
      <w:bookmarkStart w:id="1184" w:name="_Toc433322791"/>
      <w:bookmarkStart w:id="1185" w:name="_Toc431504496"/>
      <w:bookmarkStart w:id="1186" w:name="_Toc431561119"/>
      <w:bookmarkStart w:id="1187" w:name="_Toc431561326"/>
      <w:bookmarkStart w:id="1188" w:name="_Toc431563594"/>
      <w:bookmarkStart w:id="1189" w:name="_Toc431576566"/>
      <w:bookmarkStart w:id="1190" w:name="_Toc432117453"/>
      <w:bookmarkStart w:id="1191" w:name="_Toc432579737"/>
      <w:bookmarkStart w:id="1192" w:name="_Toc433147177"/>
      <w:bookmarkStart w:id="1193" w:name="_Toc433300389"/>
      <w:bookmarkStart w:id="1194" w:name="_Toc433322547"/>
      <w:bookmarkStart w:id="1195" w:name="_Toc433322792"/>
      <w:bookmarkStart w:id="1196" w:name="_Toc431504497"/>
      <w:bookmarkStart w:id="1197" w:name="_Toc431561120"/>
      <w:bookmarkStart w:id="1198" w:name="_Toc431561327"/>
      <w:bookmarkStart w:id="1199" w:name="_Toc431563595"/>
      <w:bookmarkStart w:id="1200" w:name="_Toc431576567"/>
      <w:bookmarkStart w:id="1201" w:name="_Toc432117454"/>
      <w:bookmarkStart w:id="1202" w:name="_Toc432579738"/>
      <w:bookmarkStart w:id="1203" w:name="_Toc433147178"/>
      <w:bookmarkStart w:id="1204" w:name="_Toc433300390"/>
      <w:bookmarkStart w:id="1205" w:name="_Toc433322548"/>
      <w:bookmarkStart w:id="1206" w:name="_Toc433322793"/>
      <w:bookmarkStart w:id="1207" w:name="_Toc431504498"/>
      <w:bookmarkStart w:id="1208" w:name="_Toc431561121"/>
      <w:bookmarkStart w:id="1209" w:name="_Toc431561328"/>
      <w:bookmarkStart w:id="1210" w:name="_Toc431563596"/>
      <w:bookmarkStart w:id="1211" w:name="_Toc431576568"/>
      <w:bookmarkStart w:id="1212" w:name="_Toc432117455"/>
      <w:bookmarkStart w:id="1213" w:name="_Toc432579739"/>
      <w:bookmarkStart w:id="1214" w:name="_Toc433147179"/>
      <w:bookmarkStart w:id="1215" w:name="_Toc433300391"/>
      <w:bookmarkStart w:id="1216" w:name="_Toc433322549"/>
      <w:bookmarkStart w:id="1217" w:name="_Toc433322794"/>
      <w:bookmarkStart w:id="1218" w:name="_Toc431504499"/>
      <w:bookmarkStart w:id="1219" w:name="_Toc431561122"/>
      <w:bookmarkStart w:id="1220" w:name="_Toc431561329"/>
      <w:bookmarkStart w:id="1221" w:name="_Toc431563597"/>
      <w:bookmarkStart w:id="1222" w:name="_Toc431576569"/>
      <w:bookmarkStart w:id="1223" w:name="_Toc432117456"/>
      <w:bookmarkStart w:id="1224" w:name="_Toc432579740"/>
      <w:bookmarkStart w:id="1225" w:name="_Toc433147180"/>
      <w:bookmarkStart w:id="1226" w:name="_Toc433300392"/>
      <w:bookmarkStart w:id="1227" w:name="_Toc433322550"/>
      <w:bookmarkStart w:id="1228" w:name="_Toc433322795"/>
      <w:bookmarkStart w:id="1229" w:name="_Toc431504500"/>
      <w:bookmarkStart w:id="1230" w:name="_Toc431561123"/>
      <w:bookmarkStart w:id="1231" w:name="_Toc431561330"/>
      <w:bookmarkStart w:id="1232" w:name="_Toc431563598"/>
      <w:bookmarkStart w:id="1233" w:name="_Toc431576570"/>
      <w:bookmarkStart w:id="1234" w:name="_Toc432117457"/>
      <w:bookmarkStart w:id="1235" w:name="_Toc432579741"/>
      <w:bookmarkStart w:id="1236" w:name="_Toc433147181"/>
      <w:bookmarkStart w:id="1237" w:name="_Toc433300393"/>
      <w:bookmarkStart w:id="1238" w:name="_Toc433322551"/>
      <w:bookmarkStart w:id="1239" w:name="_Toc433322796"/>
      <w:bookmarkStart w:id="1240" w:name="_Toc431504501"/>
      <w:bookmarkStart w:id="1241" w:name="_Toc431561124"/>
      <w:bookmarkStart w:id="1242" w:name="_Toc431561331"/>
      <w:bookmarkStart w:id="1243" w:name="_Toc431563599"/>
      <w:bookmarkStart w:id="1244" w:name="_Toc431576571"/>
      <w:bookmarkStart w:id="1245" w:name="_Toc432117458"/>
      <w:bookmarkStart w:id="1246" w:name="_Toc432579742"/>
      <w:bookmarkStart w:id="1247" w:name="_Toc433147182"/>
      <w:bookmarkStart w:id="1248" w:name="_Toc433300394"/>
      <w:bookmarkStart w:id="1249" w:name="_Toc433322552"/>
      <w:bookmarkStart w:id="1250" w:name="_Toc433322797"/>
      <w:bookmarkStart w:id="1251" w:name="_Toc431504502"/>
      <w:bookmarkStart w:id="1252" w:name="_Toc431561125"/>
      <w:bookmarkStart w:id="1253" w:name="_Toc431561332"/>
      <w:bookmarkStart w:id="1254" w:name="_Toc431563600"/>
      <w:bookmarkStart w:id="1255" w:name="_Toc431576572"/>
      <w:bookmarkStart w:id="1256" w:name="_Toc432117459"/>
      <w:bookmarkStart w:id="1257" w:name="_Toc432579743"/>
      <w:bookmarkStart w:id="1258" w:name="_Toc433147183"/>
      <w:bookmarkStart w:id="1259" w:name="_Toc433300395"/>
      <w:bookmarkStart w:id="1260" w:name="_Toc433322553"/>
      <w:bookmarkStart w:id="1261" w:name="_Toc433322798"/>
      <w:bookmarkStart w:id="1262" w:name="_Toc431504503"/>
      <w:bookmarkStart w:id="1263" w:name="_Toc431561126"/>
      <w:bookmarkStart w:id="1264" w:name="_Toc431561333"/>
      <w:bookmarkStart w:id="1265" w:name="_Toc431563601"/>
      <w:bookmarkStart w:id="1266" w:name="_Toc431576573"/>
      <w:bookmarkStart w:id="1267" w:name="_Toc432117460"/>
      <w:bookmarkStart w:id="1268" w:name="_Toc432579744"/>
      <w:bookmarkStart w:id="1269" w:name="_Toc433147184"/>
      <w:bookmarkStart w:id="1270" w:name="_Toc433300396"/>
      <w:bookmarkStart w:id="1271" w:name="_Toc433322554"/>
      <w:bookmarkStart w:id="1272" w:name="_Toc433322799"/>
      <w:bookmarkStart w:id="1273" w:name="_Toc431504504"/>
      <w:bookmarkStart w:id="1274" w:name="_Toc431561127"/>
      <w:bookmarkStart w:id="1275" w:name="_Toc431561334"/>
      <w:bookmarkStart w:id="1276" w:name="_Toc431563602"/>
      <w:bookmarkStart w:id="1277" w:name="_Toc431576574"/>
      <w:bookmarkStart w:id="1278" w:name="_Toc432117461"/>
      <w:bookmarkStart w:id="1279" w:name="_Toc432579745"/>
      <w:bookmarkStart w:id="1280" w:name="_Toc433147185"/>
      <w:bookmarkStart w:id="1281" w:name="_Toc433300397"/>
      <w:bookmarkStart w:id="1282" w:name="_Toc433322555"/>
      <w:bookmarkStart w:id="1283" w:name="_Toc433322800"/>
      <w:bookmarkStart w:id="1284" w:name="_Toc431504505"/>
      <w:bookmarkStart w:id="1285" w:name="_Toc431561128"/>
      <w:bookmarkStart w:id="1286" w:name="_Toc431561335"/>
      <w:bookmarkStart w:id="1287" w:name="_Toc431563603"/>
      <w:bookmarkStart w:id="1288" w:name="_Toc431576575"/>
      <w:bookmarkStart w:id="1289" w:name="_Toc432117462"/>
      <w:bookmarkStart w:id="1290" w:name="_Toc432579746"/>
      <w:bookmarkStart w:id="1291" w:name="_Toc433147186"/>
      <w:bookmarkStart w:id="1292" w:name="_Toc433300398"/>
      <w:bookmarkStart w:id="1293" w:name="_Toc433322556"/>
      <w:bookmarkStart w:id="1294" w:name="_Toc433322801"/>
      <w:bookmarkStart w:id="1295" w:name="_Toc431504506"/>
      <w:bookmarkStart w:id="1296" w:name="_Toc431561129"/>
      <w:bookmarkStart w:id="1297" w:name="_Toc431561336"/>
      <w:bookmarkStart w:id="1298" w:name="_Toc431563604"/>
      <w:bookmarkStart w:id="1299" w:name="_Toc431576576"/>
      <w:bookmarkStart w:id="1300" w:name="_Toc432117463"/>
      <w:bookmarkStart w:id="1301" w:name="_Toc432579747"/>
      <w:bookmarkStart w:id="1302" w:name="_Toc433147187"/>
      <w:bookmarkStart w:id="1303" w:name="_Toc433300399"/>
      <w:bookmarkStart w:id="1304" w:name="_Toc433322557"/>
      <w:bookmarkStart w:id="1305" w:name="_Toc433322802"/>
      <w:bookmarkStart w:id="1306" w:name="_Toc431504507"/>
      <w:bookmarkStart w:id="1307" w:name="_Toc431561130"/>
      <w:bookmarkStart w:id="1308" w:name="_Toc431561337"/>
      <w:bookmarkStart w:id="1309" w:name="_Toc431563605"/>
      <w:bookmarkStart w:id="1310" w:name="_Toc431576577"/>
      <w:bookmarkStart w:id="1311" w:name="_Toc432117464"/>
      <w:bookmarkStart w:id="1312" w:name="_Toc432579748"/>
      <w:bookmarkStart w:id="1313" w:name="_Toc433147188"/>
      <w:bookmarkStart w:id="1314" w:name="_Toc433300400"/>
      <w:bookmarkStart w:id="1315" w:name="_Toc433322558"/>
      <w:bookmarkStart w:id="1316" w:name="_Toc433322803"/>
      <w:bookmarkStart w:id="1317" w:name="_Toc431504508"/>
      <w:bookmarkStart w:id="1318" w:name="_Toc431561131"/>
      <w:bookmarkStart w:id="1319" w:name="_Toc431561338"/>
      <w:bookmarkStart w:id="1320" w:name="_Toc431563606"/>
      <w:bookmarkStart w:id="1321" w:name="_Toc431576578"/>
      <w:bookmarkStart w:id="1322" w:name="_Toc432117465"/>
      <w:bookmarkStart w:id="1323" w:name="_Toc432579749"/>
      <w:bookmarkStart w:id="1324" w:name="_Toc433147189"/>
      <w:bookmarkStart w:id="1325" w:name="_Toc433300401"/>
      <w:bookmarkStart w:id="1326" w:name="_Toc433322559"/>
      <w:bookmarkStart w:id="1327" w:name="_Toc433322804"/>
      <w:bookmarkStart w:id="1328" w:name="_Toc431504509"/>
      <w:bookmarkStart w:id="1329" w:name="_Toc431561132"/>
      <w:bookmarkStart w:id="1330" w:name="_Toc431561339"/>
      <w:bookmarkStart w:id="1331" w:name="_Toc431563607"/>
      <w:bookmarkStart w:id="1332" w:name="_Toc431576579"/>
      <w:bookmarkStart w:id="1333" w:name="_Toc432117466"/>
      <w:bookmarkStart w:id="1334" w:name="_Toc432579750"/>
      <w:bookmarkStart w:id="1335" w:name="_Toc433147190"/>
      <w:bookmarkStart w:id="1336" w:name="_Toc433300402"/>
      <w:bookmarkStart w:id="1337" w:name="_Toc433322560"/>
      <w:bookmarkStart w:id="1338" w:name="_Toc433322805"/>
      <w:bookmarkStart w:id="1339" w:name="_Toc431504510"/>
      <w:bookmarkStart w:id="1340" w:name="_Toc431561133"/>
      <w:bookmarkStart w:id="1341" w:name="_Toc431561340"/>
      <w:bookmarkStart w:id="1342" w:name="_Toc431563608"/>
      <w:bookmarkStart w:id="1343" w:name="_Toc431576580"/>
      <w:bookmarkStart w:id="1344" w:name="_Toc432117467"/>
      <w:bookmarkStart w:id="1345" w:name="_Toc432579751"/>
      <w:bookmarkStart w:id="1346" w:name="_Toc433147191"/>
      <w:bookmarkStart w:id="1347" w:name="_Toc433300403"/>
      <w:bookmarkStart w:id="1348" w:name="_Toc433322561"/>
      <w:bookmarkStart w:id="1349" w:name="_Toc433322806"/>
      <w:bookmarkStart w:id="1350" w:name="_Toc431504511"/>
      <w:bookmarkStart w:id="1351" w:name="_Toc431561134"/>
      <w:bookmarkStart w:id="1352" w:name="_Toc431561341"/>
      <w:bookmarkStart w:id="1353" w:name="_Toc431563609"/>
      <w:bookmarkStart w:id="1354" w:name="_Toc431576581"/>
      <w:bookmarkStart w:id="1355" w:name="_Toc432117468"/>
      <w:bookmarkStart w:id="1356" w:name="_Toc432579752"/>
      <w:bookmarkStart w:id="1357" w:name="_Toc433147192"/>
      <w:bookmarkStart w:id="1358" w:name="_Toc433300404"/>
      <w:bookmarkStart w:id="1359" w:name="_Toc433322562"/>
      <w:bookmarkStart w:id="1360" w:name="_Toc433322807"/>
      <w:bookmarkStart w:id="1361" w:name="_Toc431504512"/>
      <w:bookmarkStart w:id="1362" w:name="_Toc431561135"/>
      <w:bookmarkStart w:id="1363" w:name="_Toc431561342"/>
      <w:bookmarkStart w:id="1364" w:name="_Toc431563610"/>
      <w:bookmarkStart w:id="1365" w:name="_Toc431576582"/>
      <w:bookmarkStart w:id="1366" w:name="_Toc432117469"/>
      <w:bookmarkStart w:id="1367" w:name="_Toc432579753"/>
      <w:bookmarkStart w:id="1368" w:name="_Toc433147193"/>
      <w:bookmarkStart w:id="1369" w:name="_Toc433300405"/>
      <w:bookmarkStart w:id="1370" w:name="_Toc433322563"/>
      <w:bookmarkStart w:id="1371" w:name="_Toc433322808"/>
      <w:bookmarkStart w:id="1372" w:name="_Toc431504513"/>
      <w:bookmarkStart w:id="1373" w:name="_Toc431561136"/>
      <w:bookmarkStart w:id="1374" w:name="_Toc431561343"/>
      <w:bookmarkStart w:id="1375" w:name="_Toc431563611"/>
      <w:bookmarkStart w:id="1376" w:name="_Toc431576583"/>
      <w:bookmarkStart w:id="1377" w:name="_Toc432117470"/>
      <w:bookmarkStart w:id="1378" w:name="_Toc432579754"/>
      <w:bookmarkStart w:id="1379" w:name="_Toc433147194"/>
      <w:bookmarkStart w:id="1380" w:name="_Toc433300406"/>
      <w:bookmarkStart w:id="1381" w:name="_Toc433322564"/>
      <w:bookmarkStart w:id="1382" w:name="_Toc433322809"/>
      <w:bookmarkStart w:id="1383" w:name="_Toc431504514"/>
      <w:bookmarkStart w:id="1384" w:name="_Toc431561137"/>
      <w:bookmarkStart w:id="1385" w:name="_Toc431561344"/>
      <w:bookmarkStart w:id="1386" w:name="_Toc431563612"/>
      <w:bookmarkStart w:id="1387" w:name="_Toc431576584"/>
      <w:bookmarkStart w:id="1388" w:name="_Toc432117471"/>
      <w:bookmarkStart w:id="1389" w:name="_Toc432579755"/>
      <w:bookmarkStart w:id="1390" w:name="_Toc433147195"/>
      <w:bookmarkStart w:id="1391" w:name="_Toc433300407"/>
      <w:bookmarkStart w:id="1392" w:name="_Toc433322565"/>
      <w:bookmarkStart w:id="1393" w:name="_Toc433322810"/>
      <w:bookmarkStart w:id="1394" w:name="_Toc429583600"/>
      <w:bookmarkStart w:id="1395" w:name="_Toc429583764"/>
      <w:bookmarkStart w:id="1396" w:name="_Toc429583613"/>
      <w:bookmarkStart w:id="1397" w:name="_Toc429583777"/>
      <w:bookmarkStart w:id="1398" w:name="_Toc434585429"/>
      <w:bookmarkStart w:id="1399" w:name="_Toc434585525"/>
      <w:bookmarkStart w:id="1400" w:name="_Toc434585790"/>
      <w:bookmarkStart w:id="1401" w:name="_Toc434585871"/>
      <w:bookmarkStart w:id="1402" w:name="_Toc434585962"/>
      <w:bookmarkStart w:id="1403" w:name="_Toc434853866"/>
      <w:bookmarkStart w:id="1404" w:name="_Toc435044745"/>
      <w:bookmarkStart w:id="1405" w:name="_Toc435054096"/>
      <w:bookmarkStart w:id="1406" w:name="_Toc433968001"/>
      <w:bookmarkStart w:id="1407" w:name="_Toc228126394"/>
      <w:bookmarkStart w:id="1408" w:name="_Toc435054097"/>
      <w:bookmarkStart w:id="1409" w:name="_Toc438636285"/>
      <w:bookmarkStart w:id="1410" w:name="_Toc472934759"/>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t>Retrieve Activation Code</w:t>
      </w:r>
      <w:bookmarkEnd w:id="1407"/>
    </w:p>
    <w:p w14:paraId="01912E50" w14:textId="77777777" w:rsidR="00927522" w:rsidRDefault="00927522" w:rsidP="00536937">
      <w:pPr>
        <w:spacing w:before="0" w:line="276" w:lineRule="auto"/>
        <w:rPr>
          <w:rFonts w:eastAsiaTheme="minorEastAsia"/>
          <w:lang w:eastAsia="ko-KR"/>
        </w:rPr>
      </w:pPr>
      <w:r>
        <w:rPr>
          <w:rFonts w:eastAsiaTheme="minorEastAsia" w:hint="eastAsia"/>
          <w:lang w:eastAsia="ko-KR"/>
        </w:rPr>
        <w:t>This procedure will allow the LPA</w:t>
      </w:r>
      <w:r>
        <w:rPr>
          <w:rFonts w:eastAsiaTheme="minorEastAsia"/>
          <w:lang w:eastAsia="ko-KR"/>
        </w:rPr>
        <w:t xml:space="preserve"> to retrieve from the SM-DP+ the Activation Code that is associated with a specific Profile currently installed on the eUICC. The End User can request for the download and installation of the Profile by using the retrieved Activation Code.</w:t>
      </w:r>
    </w:p>
    <w:p w14:paraId="660BF7B3" w14:textId="7AD76CAC" w:rsidR="00927522" w:rsidRDefault="00927522" w:rsidP="00927522">
      <w:pPr>
        <w:pStyle w:val="NormalParagraph"/>
        <w:rPr>
          <w:lang w:eastAsia="en-US" w:bidi="bn-BD"/>
        </w:rPr>
      </w:pPr>
      <w:r w:rsidRPr="00493363">
        <w:rPr>
          <w:noProof/>
          <w:lang w:val="en-US" w:eastAsia="ko-KR"/>
        </w:rPr>
        <w:lastRenderedPageBreak/>
        <w:drawing>
          <wp:inline distT="0" distB="0" distL="0" distR="0" wp14:anchorId="3570FBCB" wp14:editId="7C049924">
            <wp:extent cx="5731510" cy="2106295"/>
            <wp:effectExtent l="0" t="0" r="2540" b="8255"/>
            <wp:docPr id="1" name="Imag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diagram of a program&#10;&#10;Description automatically generated"/>
                    <pic:cNvPicPr/>
                  </pic:nvPicPr>
                  <pic:blipFill>
                    <a:blip r:embed="rId42"/>
                    <a:stretch>
                      <a:fillRect/>
                    </a:stretch>
                  </pic:blipFill>
                  <pic:spPr>
                    <a:xfrm>
                      <a:off x="0" y="0"/>
                      <a:ext cx="5731510" cy="2106295"/>
                    </a:xfrm>
                    <a:prstGeom prst="rect">
                      <a:avLst/>
                    </a:prstGeom>
                  </pic:spPr>
                </pic:pic>
              </a:graphicData>
            </a:graphic>
          </wp:inline>
        </w:drawing>
      </w:r>
    </w:p>
    <w:p w14:paraId="7A2B3D6C" w14:textId="03ECC91F" w:rsidR="00927522" w:rsidRDefault="002E37B3" w:rsidP="00D9742B">
      <w:pPr>
        <w:pStyle w:val="Figurecaption"/>
        <w:numPr>
          <w:ilvl w:val="0"/>
          <w:numId w:val="0"/>
        </w:numPr>
      </w:pPr>
      <w:r>
        <w:t>Figure 5.3.1.</w:t>
      </w:r>
      <w:r w:rsidR="008274CE">
        <w:t>9.1</w:t>
      </w:r>
      <w:r w:rsidR="00927522">
        <w:t>: Retrieve Activation Code</w:t>
      </w:r>
    </w:p>
    <w:p w14:paraId="28E847BA" w14:textId="77777777" w:rsidR="00927522" w:rsidRPr="00167478" w:rsidRDefault="00927522" w:rsidP="00536937">
      <w:pPr>
        <w:spacing w:after="120" w:line="276" w:lineRule="auto"/>
        <w:rPr>
          <w:b/>
          <w:lang w:eastAsia="en-US"/>
        </w:rPr>
      </w:pPr>
      <w:r w:rsidRPr="00167478">
        <w:rPr>
          <w:b/>
          <w:lang w:eastAsia="en-US"/>
        </w:rPr>
        <w:t>Start conditions:</w:t>
      </w:r>
    </w:p>
    <w:p w14:paraId="72148169" w14:textId="77777777" w:rsidR="00927522" w:rsidRPr="005F6AE9" w:rsidRDefault="00927522" w:rsidP="00F918A7">
      <w:pPr>
        <w:pStyle w:val="ListParagraph"/>
        <w:numPr>
          <w:ilvl w:val="0"/>
          <w:numId w:val="80"/>
        </w:numPr>
        <w:ind w:left="993" w:hanging="567"/>
        <w:rPr>
          <w:lang w:eastAsia="en-US"/>
        </w:rPr>
      </w:pPr>
      <w:r>
        <w:rPr>
          <w:rFonts w:eastAsiaTheme="minorEastAsia" w:hint="eastAsia"/>
          <w:lang w:eastAsia="ko-KR"/>
        </w:rPr>
        <w:t xml:space="preserve">The </w:t>
      </w:r>
      <w:r>
        <w:rPr>
          <w:rFonts w:eastAsiaTheme="minorEastAsia"/>
          <w:lang w:eastAsia="ko-KR"/>
        </w:rPr>
        <w:t>target Profile is installed on the eUICC</w:t>
      </w:r>
    </w:p>
    <w:p w14:paraId="17B586FE" w14:textId="77777777" w:rsidR="00927522" w:rsidRPr="005F6AE9" w:rsidRDefault="00927522" w:rsidP="00F918A7">
      <w:pPr>
        <w:pStyle w:val="ListParagraph"/>
        <w:numPr>
          <w:ilvl w:val="0"/>
          <w:numId w:val="80"/>
        </w:numPr>
        <w:ind w:left="993" w:hanging="567"/>
        <w:rPr>
          <w:lang w:eastAsia="en-US"/>
        </w:rPr>
      </w:pPr>
      <w:r>
        <w:rPr>
          <w:rFonts w:eastAsiaTheme="minorEastAsia"/>
          <w:lang w:eastAsia="ko-KR"/>
        </w:rPr>
        <w:t>The target Profile has been chosen by the End User.</w:t>
      </w:r>
    </w:p>
    <w:p w14:paraId="2A087CD7" w14:textId="77777777" w:rsidR="00927522" w:rsidRPr="00256FE3" w:rsidRDefault="00927522" w:rsidP="00F918A7">
      <w:pPr>
        <w:pStyle w:val="ListParagraph"/>
        <w:numPr>
          <w:ilvl w:val="0"/>
          <w:numId w:val="80"/>
        </w:numPr>
        <w:ind w:left="993" w:hanging="567"/>
        <w:rPr>
          <w:lang w:eastAsia="en-US"/>
        </w:rPr>
      </w:pPr>
      <w:r w:rsidRPr="00256FE3">
        <w:rPr>
          <w:lang w:eastAsia="en-US"/>
        </w:rPr>
        <w:t xml:space="preserve">The LPA is authenticated to </w:t>
      </w:r>
      <w:r>
        <w:rPr>
          <w:lang w:eastAsia="en-US"/>
        </w:rPr>
        <w:t xml:space="preserve">the </w:t>
      </w:r>
      <w:r w:rsidRPr="00256FE3">
        <w:rPr>
          <w:lang w:eastAsia="en-US"/>
        </w:rPr>
        <w:t>eUICC as legitimate for performing Local Profile Management.</w:t>
      </w:r>
    </w:p>
    <w:p w14:paraId="22AA1149" w14:textId="77777777" w:rsidR="00927522" w:rsidRPr="00167478" w:rsidRDefault="00927522" w:rsidP="00536937">
      <w:pPr>
        <w:spacing w:after="120" w:line="276" w:lineRule="auto"/>
        <w:rPr>
          <w:b/>
          <w:lang w:eastAsia="en-US"/>
        </w:rPr>
      </w:pPr>
      <w:r w:rsidRPr="00167478">
        <w:rPr>
          <w:b/>
          <w:lang w:eastAsia="en-US"/>
        </w:rPr>
        <w:t>Procedure:</w:t>
      </w:r>
    </w:p>
    <w:p w14:paraId="7165D470" w14:textId="77777777" w:rsidR="00927522" w:rsidRPr="00256FE3" w:rsidRDefault="00927522" w:rsidP="00F918A7">
      <w:pPr>
        <w:pStyle w:val="ListParagraph"/>
        <w:numPr>
          <w:ilvl w:val="0"/>
          <w:numId w:val="81"/>
        </w:numPr>
        <w:ind w:left="993" w:hanging="567"/>
        <w:rPr>
          <w:lang w:eastAsia="en-US"/>
        </w:rPr>
      </w:pPr>
      <w:r>
        <w:rPr>
          <w:lang w:eastAsia="en-US"/>
        </w:rPr>
        <w:t xml:space="preserve">The </w:t>
      </w:r>
      <w:r w:rsidRPr="00256FE3">
        <w:rPr>
          <w:lang w:eastAsia="en-US"/>
        </w:rPr>
        <w:t xml:space="preserve">End User </w:t>
      </w:r>
      <w:r>
        <w:rPr>
          <w:lang w:eastAsia="en-US"/>
        </w:rPr>
        <w:t>makes a 'Retrieve Activation Code' request on the LPA.</w:t>
      </w:r>
    </w:p>
    <w:p w14:paraId="6A93D25B" w14:textId="77777777" w:rsidR="00927522" w:rsidRDefault="00927522" w:rsidP="00F918A7">
      <w:pPr>
        <w:pStyle w:val="ListParagraph"/>
        <w:numPr>
          <w:ilvl w:val="0"/>
          <w:numId w:val="81"/>
        </w:numPr>
        <w:ind w:left="993" w:hanging="567"/>
        <w:rPr>
          <w:lang w:eastAsia="en-US"/>
        </w:rPr>
      </w:pPr>
      <w:r>
        <w:rPr>
          <w:lang w:eastAsia="en-US"/>
        </w:rPr>
        <w:t>The LPA, eUICC and the SM-DP+ perform the Activation Code Retrieval of the selected Profile that is installed on the eUICC. This step can also involve the Operator.</w:t>
      </w:r>
    </w:p>
    <w:p w14:paraId="43F9EF0F" w14:textId="77777777" w:rsidR="00927522" w:rsidRPr="00256FE3" w:rsidRDefault="00927522" w:rsidP="00F918A7">
      <w:pPr>
        <w:pStyle w:val="ListParagraph"/>
        <w:numPr>
          <w:ilvl w:val="0"/>
          <w:numId w:val="81"/>
        </w:numPr>
        <w:ind w:left="993" w:hanging="567"/>
        <w:rPr>
          <w:lang w:eastAsia="en-US"/>
        </w:rPr>
      </w:pPr>
      <w:r>
        <w:rPr>
          <w:lang w:eastAsia="en-US"/>
        </w:rPr>
        <w:t>If all the conditions are met, the SM-DP+ provides the Activation Code which can be used for the download and installation of the selected Profile.</w:t>
      </w:r>
    </w:p>
    <w:p w14:paraId="6654F1E8" w14:textId="77777777" w:rsidR="00927522" w:rsidRPr="0057304B" w:rsidRDefault="00927522" w:rsidP="00536937">
      <w:pPr>
        <w:spacing w:after="120" w:line="276" w:lineRule="auto"/>
        <w:rPr>
          <w:b/>
          <w:lang w:eastAsia="en-US"/>
        </w:rPr>
      </w:pPr>
      <w:r>
        <w:rPr>
          <w:rFonts w:hint="eastAsia"/>
          <w:b/>
          <w:lang w:eastAsia="en-US"/>
        </w:rPr>
        <w:t>End c</w:t>
      </w:r>
      <w:r w:rsidRPr="0057304B">
        <w:rPr>
          <w:rFonts w:hint="eastAsia"/>
          <w:b/>
          <w:lang w:eastAsia="en-US"/>
        </w:rPr>
        <w:t>ondition</w:t>
      </w:r>
      <w:r>
        <w:rPr>
          <w:b/>
          <w:lang w:eastAsia="en-US"/>
        </w:rPr>
        <w:t>s:</w:t>
      </w:r>
    </w:p>
    <w:p w14:paraId="63D13ADA" w14:textId="77777777" w:rsidR="00927522" w:rsidRDefault="00927522" w:rsidP="00F918A7">
      <w:pPr>
        <w:pStyle w:val="ListParagraph"/>
        <w:numPr>
          <w:ilvl w:val="0"/>
          <w:numId w:val="79"/>
        </w:numPr>
        <w:rPr>
          <w:rFonts w:eastAsiaTheme="minorEastAsia"/>
          <w:lang w:eastAsia="ko-KR"/>
        </w:rPr>
      </w:pPr>
      <w:r w:rsidRPr="00493363">
        <w:rPr>
          <w:rFonts w:eastAsiaTheme="minorEastAsia" w:hint="eastAsia"/>
          <w:lang w:eastAsia="ko-KR"/>
        </w:rPr>
        <w:t xml:space="preserve">The </w:t>
      </w:r>
      <w:r w:rsidRPr="00493363">
        <w:rPr>
          <w:rFonts w:eastAsiaTheme="minorEastAsia"/>
          <w:lang w:eastAsia="ko-KR"/>
        </w:rPr>
        <w:t xml:space="preserve">LPA </w:t>
      </w:r>
      <w:r>
        <w:rPr>
          <w:rFonts w:eastAsiaTheme="minorEastAsia"/>
          <w:lang w:eastAsia="ko-KR"/>
        </w:rPr>
        <w:t xml:space="preserve">has stored </w:t>
      </w:r>
      <w:r w:rsidRPr="00493363">
        <w:rPr>
          <w:rFonts w:eastAsiaTheme="minorEastAsia"/>
          <w:lang w:eastAsia="ko-KR"/>
        </w:rPr>
        <w:t>the Activation Code</w:t>
      </w:r>
      <w:r>
        <w:rPr>
          <w:rFonts w:eastAsiaTheme="minorEastAsia"/>
          <w:lang w:eastAsia="ko-KR"/>
        </w:rPr>
        <w:t xml:space="preserve"> provided by the SM-DP+ in its memory</w:t>
      </w:r>
      <w:r w:rsidRPr="00493363">
        <w:rPr>
          <w:rFonts w:eastAsiaTheme="minorEastAsia"/>
          <w:lang w:eastAsia="ko-KR"/>
        </w:rPr>
        <w:t>.</w:t>
      </w:r>
    </w:p>
    <w:p w14:paraId="1EB12CC5" w14:textId="77777777" w:rsidR="00927522" w:rsidRPr="00961D5A" w:rsidRDefault="00927522" w:rsidP="00961D5A">
      <w:pPr>
        <w:jc w:val="left"/>
        <w:rPr>
          <w:rFonts w:eastAsiaTheme="minorEastAsia"/>
          <w:lang w:eastAsia="ko-KR"/>
        </w:rPr>
      </w:pPr>
    </w:p>
    <w:p w14:paraId="067B131D" w14:textId="77777777" w:rsidR="00536937" w:rsidRDefault="00536937">
      <w:pPr>
        <w:spacing w:before="0"/>
        <w:jc w:val="left"/>
        <w:rPr>
          <w:b/>
          <w:sz w:val="28"/>
        </w:rPr>
      </w:pPr>
      <w:r>
        <w:br w:type="page"/>
      </w:r>
    </w:p>
    <w:p w14:paraId="3D7A4C53" w14:textId="242A513B" w:rsidR="003C1AC8" w:rsidRDefault="003C1AC8" w:rsidP="003C1AC8">
      <w:pPr>
        <w:pStyle w:val="Annex"/>
      </w:pPr>
      <w:bookmarkStart w:id="1411" w:name="_Toc228126395"/>
      <w:r>
        <w:lastRenderedPageBreak/>
        <w:t>Security Threats, Risks</w:t>
      </w:r>
      <w:bookmarkStart w:id="1412" w:name="_Toc431504517"/>
      <w:bookmarkStart w:id="1413" w:name="_Toc431561140"/>
      <w:bookmarkStart w:id="1414" w:name="_Toc431561347"/>
      <w:bookmarkStart w:id="1415" w:name="_Toc431563615"/>
      <w:bookmarkStart w:id="1416" w:name="_Toc431576587"/>
      <w:bookmarkStart w:id="1417" w:name="_Toc432117474"/>
      <w:bookmarkStart w:id="1418" w:name="_Toc432579758"/>
      <w:bookmarkStart w:id="1419" w:name="_Toc433147198"/>
      <w:bookmarkStart w:id="1420" w:name="_Toc433300410"/>
      <w:bookmarkStart w:id="1421" w:name="_Toc433322568"/>
      <w:bookmarkStart w:id="1422" w:name="_Toc433322813"/>
      <w:bookmarkEnd w:id="1412"/>
      <w:bookmarkEnd w:id="1413"/>
      <w:bookmarkEnd w:id="1414"/>
      <w:bookmarkEnd w:id="1415"/>
      <w:bookmarkEnd w:id="1416"/>
      <w:bookmarkEnd w:id="1417"/>
      <w:bookmarkEnd w:id="1418"/>
      <w:bookmarkEnd w:id="1419"/>
      <w:bookmarkEnd w:id="1420"/>
      <w:bookmarkEnd w:id="1421"/>
      <w:bookmarkEnd w:id="1422"/>
      <w:r>
        <w:t xml:space="preserve"> and Creation Process Requirements</w:t>
      </w:r>
      <w:bookmarkEnd w:id="1408"/>
      <w:r>
        <w:t xml:space="preserve"> (Informative)</w:t>
      </w:r>
      <w:bookmarkEnd w:id="1409"/>
      <w:bookmarkEnd w:id="1410"/>
      <w:bookmarkEnd w:id="1411"/>
    </w:p>
    <w:p w14:paraId="17CEF282" w14:textId="77777777" w:rsidR="003C1AC8" w:rsidRPr="00ED7573" w:rsidRDefault="003C1AC8" w:rsidP="00F918A7">
      <w:pPr>
        <w:pStyle w:val="ANNEX-heading1"/>
        <w:numPr>
          <w:ilvl w:val="1"/>
          <w:numId w:val="82"/>
        </w:numPr>
      </w:pPr>
      <w:bookmarkStart w:id="1423" w:name="_Toc431504519"/>
      <w:bookmarkStart w:id="1424" w:name="_Toc431561142"/>
      <w:bookmarkStart w:id="1425" w:name="_Toc431561349"/>
      <w:bookmarkStart w:id="1426" w:name="_Toc431563617"/>
      <w:bookmarkStart w:id="1427" w:name="_Toc431576589"/>
      <w:bookmarkStart w:id="1428" w:name="_Toc432117476"/>
      <w:bookmarkStart w:id="1429" w:name="_Toc432579760"/>
      <w:bookmarkStart w:id="1430" w:name="_Toc433147200"/>
      <w:bookmarkStart w:id="1431" w:name="_Toc433300412"/>
      <w:bookmarkStart w:id="1432" w:name="_Toc433322570"/>
      <w:bookmarkStart w:id="1433" w:name="_Toc433322815"/>
      <w:bookmarkStart w:id="1434" w:name="_Toc431504520"/>
      <w:bookmarkStart w:id="1435" w:name="_Toc431561143"/>
      <w:bookmarkStart w:id="1436" w:name="_Toc431561350"/>
      <w:bookmarkStart w:id="1437" w:name="_Toc431563618"/>
      <w:bookmarkStart w:id="1438" w:name="_Toc431576590"/>
      <w:bookmarkStart w:id="1439" w:name="_Toc432117477"/>
      <w:bookmarkStart w:id="1440" w:name="_Toc432579761"/>
      <w:bookmarkStart w:id="1441" w:name="_Toc433147201"/>
      <w:bookmarkStart w:id="1442" w:name="_Toc433300413"/>
      <w:bookmarkStart w:id="1443" w:name="_Toc433322571"/>
      <w:bookmarkStart w:id="1444" w:name="_Toc433322816"/>
      <w:bookmarkStart w:id="1445" w:name="_Toc431504521"/>
      <w:bookmarkStart w:id="1446" w:name="_Toc431561144"/>
      <w:bookmarkStart w:id="1447" w:name="_Toc431561351"/>
      <w:bookmarkStart w:id="1448" w:name="_Toc431563619"/>
      <w:bookmarkStart w:id="1449" w:name="_Toc431576591"/>
      <w:bookmarkStart w:id="1450" w:name="_Toc432117478"/>
      <w:bookmarkStart w:id="1451" w:name="_Toc432579762"/>
      <w:bookmarkStart w:id="1452" w:name="_Toc433147202"/>
      <w:bookmarkStart w:id="1453" w:name="_Toc433300414"/>
      <w:bookmarkStart w:id="1454" w:name="_Toc433322572"/>
      <w:bookmarkStart w:id="1455" w:name="_Toc433322817"/>
      <w:bookmarkStart w:id="1456" w:name="_Toc431504522"/>
      <w:bookmarkStart w:id="1457" w:name="_Toc431561145"/>
      <w:bookmarkStart w:id="1458" w:name="_Toc431561352"/>
      <w:bookmarkStart w:id="1459" w:name="_Toc431563620"/>
      <w:bookmarkStart w:id="1460" w:name="_Toc431576592"/>
      <w:bookmarkStart w:id="1461" w:name="_Toc432117479"/>
      <w:bookmarkStart w:id="1462" w:name="_Toc432579763"/>
      <w:bookmarkStart w:id="1463" w:name="_Toc433147203"/>
      <w:bookmarkStart w:id="1464" w:name="_Toc433300415"/>
      <w:bookmarkStart w:id="1465" w:name="_Toc433322573"/>
      <w:bookmarkStart w:id="1466" w:name="_Toc433322818"/>
      <w:bookmarkStart w:id="1467" w:name="_Toc431504523"/>
      <w:bookmarkStart w:id="1468" w:name="_Toc431561146"/>
      <w:bookmarkStart w:id="1469" w:name="_Toc431561353"/>
      <w:bookmarkStart w:id="1470" w:name="_Toc431563621"/>
      <w:bookmarkStart w:id="1471" w:name="_Toc431576593"/>
      <w:bookmarkStart w:id="1472" w:name="_Toc432117480"/>
      <w:bookmarkStart w:id="1473" w:name="_Toc432579764"/>
      <w:bookmarkStart w:id="1474" w:name="_Toc433147204"/>
      <w:bookmarkStart w:id="1475" w:name="_Toc433300416"/>
      <w:bookmarkStart w:id="1476" w:name="_Toc433322574"/>
      <w:bookmarkStart w:id="1477" w:name="_Toc433322819"/>
      <w:bookmarkStart w:id="1478" w:name="_Toc431504524"/>
      <w:bookmarkStart w:id="1479" w:name="_Toc431561147"/>
      <w:bookmarkStart w:id="1480" w:name="_Toc431561354"/>
      <w:bookmarkStart w:id="1481" w:name="_Toc431563622"/>
      <w:bookmarkStart w:id="1482" w:name="_Toc431576594"/>
      <w:bookmarkStart w:id="1483" w:name="_Toc432117481"/>
      <w:bookmarkStart w:id="1484" w:name="_Toc432579765"/>
      <w:bookmarkStart w:id="1485" w:name="_Toc433147205"/>
      <w:bookmarkStart w:id="1486" w:name="_Toc433300417"/>
      <w:bookmarkStart w:id="1487" w:name="_Toc433322575"/>
      <w:bookmarkStart w:id="1488" w:name="_Toc433322820"/>
      <w:bookmarkStart w:id="1489" w:name="_Toc431504525"/>
      <w:bookmarkStart w:id="1490" w:name="_Toc431561148"/>
      <w:bookmarkStart w:id="1491" w:name="_Toc431561355"/>
      <w:bookmarkStart w:id="1492" w:name="_Toc431563623"/>
      <w:bookmarkStart w:id="1493" w:name="_Toc431576595"/>
      <w:bookmarkStart w:id="1494" w:name="_Toc432117482"/>
      <w:bookmarkStart w:id="1495" w:name="_Toc432579766"/>
      <w:bookmarkStart w:id="1496" w:name="_Toc433147206"/>
      <w:bookmarkStart w:id="1497" w:name="_Toc433300418"/>
      <w:bookmarkStart w:id="1498" w:name="_Toc433322576"/>
      <w:bookmarkStart w:id="1499" w:name="_Toc433322821"/>
      <w:bookmarkStart w:id="1500" w:name="_Toc431504526"/>
      <w:bookmarkStart w:id="1501" w:name="_Toc431561149"/>
      <w:bookmarkStart w:id="1502" w:name="_Toc431561356"/>
      <w:bookmarkStart w:id="1503" w:name="_Toc431563624"/>
      <w:bookmarkStart w:id="1504" w:name="_Toc431576596"/>
      <w:bookmarkStart w:id="1505" w:name="_Toc432117483"/>
      <w:bookmarkStart w:id="1506" w:name="_Toc432579767"/>
      <w:bookmarkStart w:id="1507" w:name="_Toc433147207"/>
      <w:bookmarkStart w:id="1508" w:name="_Toc433300419"/>
      <w:bookmarkStart w:id="1509" w:name="_Toc433322577"/>
      <w:bookmarkStart w:id="1510" w:name="_Toc433322822"/>
      <w:bookmarkStart w:id="1511" w:name="_Toc431504527"/>
      <w:bookmarkStart w:id="1512" w:name="_Toc431561150"/>
      <w:bookmarkStart w:id="1513" w:name="_Toc431561357"/>
      <w:bookmarkStart w:id="1514" w:name="_Toc431563625"/>
      <w:bookmarkStart w:id="1515" w:name="_Toc431576597"/>
      <w:bookmarkStart w:id="1516" w:name="_Toc432117484"/>
      <w:bookmarkStart w:id="1517" w:name="_Toc432579768"/>
      <w:bookmarkStart w:id="1518" w:name="_Toc433147208"/>
      <w:bookmarkStart w:id="1519" w:name="_Toc433300420"/>
      <w:bookmarkStart w:id="1520" w:name="_Toc433322578"/>
      <w:bookmarkStart w:id="1521" w:name="_Toc433322823"/>
      <w:bookmarkStart w:id="1522" w:name="_Toc431504528"/>
      <w:bookmarkStart w:id="1523" w:name="_Toc431561151"/>
      <w:bookmarkStart w:id="1524" w:name="_Toc431561358"/>
      <w:bookmarkStart w:id="1525" w:name="_Toc431563626"/>
      <w:bookmarkStart w:id="1526" w:name="_Toc431576598"/>
      <w:bookmarkStart w:id="1527" w:name="_Toc432117485"/>
      <w:bookmarkStart w:id="1528" w:name="_Toc432579769"/>
      <w:bookmarkStart w:id="1529" w:name="_Toc433147209"/>
      <w:bookmarkStart w:id="1530" w:name="_Toc433300421"/>
      <w:bookmarkStart w:id="1531" w:name="_Toc433322579"/>
      <w:bookmarkStart w:id="1532" w:name="_Toc433322824"/>
      <w:bookmarkStart w:id="1533" w:name="_Toc431504529"/>
      <w:bookmarkStart w:id="1534" w:name="_Toc431561152"/>
      <w:bookmarkStart w:id="1535" w:name="_Toc431561359"/>
      <w:bookmarkStart w:id="1536" w:name="_Toc431563627"/>
      <w:bookmarkStart w:id="1537" w:name="_Toc431576599"/>
      <w:bookmarkStart w:id="1538" w:name="_Toc432117486"/>
      <w:bookmarkStart w:id="1539" w:name="_Toc432579770"/>
      <w:bookmarkStart w:id="1540" w:name="_Toc433147210"/>
      <w:bookmarkStart w:id="1541" w:name="_Toc433300422"/>
      <w:bookmarkStart w:id="1542" w:name="_Toc433322580"/>
      <w:bookmarkStart w:id="1543" w:name="_Toc433322825"/>
      <w:bookmarkStart w:id="1544" w:name="_Toc431504530"/>
      <w:bookmarkStart w:id="1545" w:name="_Toc431561153"/>
      <w:bookmarkStart w:id="1546" w:name="_Toc431561360"/>
      <w:bookmarkStart w:id="1547" w:name="_Toc431563628"/>
      <w:bookmarkStart w:id="1548" w:name="_Toc431576600"/>
      <w:bookmarkStart w:id="1549" w:name="_Toc432117487"/>
      <w:bookmarkStart w:id="1550" w:name="_Toc432579771"/>
      <w:bookmarkStart w:id="1551" w:name="_Toc433147211"/>
      <w:bookmarkStart w:id="1552" w:name="_Toc433300423"/>
      <w:bookmarkStart w:id="1553" w:name="_Toc433322581"/>
      <w:bookmarkStart w:id="1554" w:name="_Toc433322826"/>
      <w:bookmarkStart w:id="1555" w:name="_Toc431504531"/>
      <w:bookmarkStart w:id="1556" w:name="_Toc431561154"/>
      <w:bookmarkStart w:id="1557" w:name="_Toc431561361"/>
      <w:bookmarkStart w:id="1558" w:name="_Toc431563629"/>
      <w:bookmarkStart w:id="1559" w:name="_Toc431576601"/>
      <w:bookmarkStart w:id="1560" w:name="_Toc432117488"/>
      <w:bookmarkStart w:id="1561" w:name="_Toc432579772"/>
      <w:bookmarkStart w:id="1562" w:name="_Toc433147212"/>
      <w:bookmarkStart w:id="1563" w:name="_Toc433300424"/>
      <w:bookmarkStart w:id="1564" w:name="_Toc433322582"/>
      <w:bookmarkStart w:id="1565" w:name="_Toc433322827"/>
      <w:bookmarkStart w:id="1566" w:name="_Toc431504532"/>
      <w:bookmarkStart w:id="1567" w:name="_Toc431561155"/>
      <w:bookmarkStart w:id="1568" w:name="_Toc431561362"/>
      <w:bookmarkStart w:id="1569" w:name="_Toc431563630"/>
      <w:bookmarkStart w:id="1570" w:name="_Toc431576602"/>
      <w:bookmarkStart w:id="1571" w:name="_Toc432117489"/>
      <w:bookmarkStart w:id="1572" w:name="_Toc432579773"/>
      <w:bookmarkStart w:id="1573" w:name="_Toc433147213"/>
      <w:bookmarkStart w:id="1574" w:name="_Toc433300425"/>
      <w:bookmarkStart w:id="1575" w:name="_Toc433322583"/>
      <w:bookmarkStart w:id="1576" w:name="_Toc433322828"/>
      <w:bookmarkStart w:id="1577" w:name="_Toc431504533"/>
      <w:bookmarkStart w:id="1578" w:name="_Toc431561156"/>
      <w:bookmarkStart w:id="1579" w:name="_Toc431561363"/>
      <w:bookmarkStart w:id="1580" w:name="_Toc431563631"/>
      <w:bookmarkStart w:id="1581" w:name="_Toc431576603"/>
      <w:bookmarkStart w:id="1582" w:name="_Toc432117490"/>
      <w:bookmarkStart w:id="1583" w:name="_Toc432579774"/>
      <w:bookmarkStart w:id="1584" w:name="_Toc433147214"/>
      <w:bookmarkStart w:id="1585" w:name="_Toc433300426"/>
      <w:bookmarkStart w:id="1586" w:name="_Toc433322584"/>
      <w:bookmarkStart w:id="1587" w:name="_Toc433322829"/>
      <w:bookmarkStart w:id="1588" w:name="_Toc431504534"/>
      <w:bookmarkStart w:id="1589" w:name="_Toc431561157"/>
      <w:bookmarkStart w:id="1590" w:name="_Toc431561364"/>
      <w:bookmarkStart w:id="1591" w:name="_Toc431563632"/>
      <w:bookmarkStart w:id="1592" w:name="_Toc431576604"/>
      <w:bookmarkStart w:id="1593" w:name="_Toc432117491"/>
      <w:bookmarkStart w:id="1594" w:name="_Toc432579775"/>
      <w:bookmarkStart w:id="1595" w:name="_Toc433147215"/>
      <w:bookmarkStart w:id="1596" w:name="_Toc433300427"/>
      <w:bookmarkStart w:id="1597" w:name="_Toc433322585"/>
      <w:bookmarkStart w:id="1598" w:name="_Toc433322830"/>
      <w:bookmarkStart w:id="1599" w:name="_Toc431504535"/>
      <w:bookmarkStart w:id="1600" w:name="_Toc431561158"/>
      <w:bookmarkStart w:id="1601" w:name="_Toc431561365"/>
      <w:bookmarkStart w:id="1602" w:name="_Toc431563633"/>
      <w:bookmarkStart w:id="1603" w:name="_Toc431576605"/>
      <w:bookmarkStart w:id="1604" w:name="_Toc432117492"/>
      <w:bookmarkStart w:id="1605" w:name="_Toc432579776"/>
      <w:bookmarkStart w:id="1606" w:name="_Toc433147216"/>
      <w:bookmarkStart w:id="1607" w:name="_Toc433300428"/>
      <w:bookmarkStart w:id="1608" w:name="_Toc433322586"/>
      <w:bookmarkStart w:id="1609" w:name="_Toc433322831"/>
      <w:bookmarkStart w:id="1610" w:name="_Toc431504536"/>
      <w:bookmarkStart w:id="1611" w:name="_Toc431561159"/>
      <w:bookmarkStart w:id="1612" w:name="_Toc431561366"/>
      <w:bookmarkStart w:id="1613" w:name="_Toc431563634"/>
      <w:bookmarkStart w:id="1614" w:name="_Toc431576606"/>
      <w:bookmarkStart w:id="1615" w:name="_Toc432117493"/>
      <w:bookmarkStart w:id="1616" w:name="_Toc432579777"/>
      <w:bookmarkStart w:id="1617" w:name="_Toc433147217"/>
      <w:bookmarkStart w:id="1618" w:name="_Toc433300429"/>
      <w:bookmarkStart w:id="1619" w:name="_Toc433322587"/>
      <w:bookmarkStart w:id="1620" w:name="_Toc433322832"/>
      <w:bookmarkStart w:id="1621" w:name="_Toc431504537"/>
      <w:bookmarkStart w:id="1622" w:name="_Toc431561160"/>
      <w:bookmarkStart w:id="1623" w:name="_Toc431561367"/>
      <w:bookmarkStart w:id="1624" w:name="_Toc431563635"/>
      <w:bookmarkStart w:id="1625" w:name="_Toc431576607"/>
      <w:bookmarkStart w:id="1626" w:name="_Toc432117494"/>
      <w:bookmarkStart w:id="1627" w:name="_Toc432579778"/>
      <w:bookmarkStart w:id="1628" w:name="_Toc433147218"/>
      <w:bookmarkStart w:id="1629" w:name="_Toc433300430"/>
      <w:bookmarkStart w:id="1630" w:name="_Toc433322588"/>
      <w:bookmarkStart w:id="1631" w:name="_Toc433322833"/>
      <w:bookmarkStart w:id="1632" w:name="_Toc431504538"/>
      <w:bookmarkStart w:id="1633" w:name="_Toc431561161"/>
      <w:bookmarkStart w:id="1634" w:name="_Toc431561368"/>
      <w:bookmarkStart w:id="1635" w:name="_Toc431563636"/>
      <w:bookmarkStart w:id="1636" w:name="_Toc431576608"/>
      <w:bookmarkStart w:id="1637" w:name="_Toc432117495"/>
      <w:bookmarkStart w:id="1638" w:name="_Toc432579779"/>
      <w:bookmarkStart w:id="1639" w:name="_Toc433147219"/>
      <w:bookmarkStart w:id="1640" w:name="_Toc433300431"/>
      <w:bookmarkStart w:id="1641" w:name="_Toc433322589"/>
      <w:bookmarkStart w:id="1642" w:name="_Toc433322834"/>
      <w:bookmarkStart w:id="1643" w:name="_Toc431504539"/>
      <w:bookmarkStart w:id="1644" w:name="_Toc431561162"/>
      <w:bookmarkStart w:id="1645" w:name="_Toc431561369"/>
      <w:bookmarkStart w:id="1646" w:name="_Toc431563637"/>
      <w:bookmarkStart w:id="1647" w:name="_Toc431576609"/>
      <w:bookmarkStart w:id="1648" w:name="_Toc432117496"/>
      <w:bookmarkStart w:id="1649" w:name="_Toc432579780"/>
      <w:bookmarkStart w:id="1650" w:name="_Toc433147220"/>
      <w:bookmarkStart w:id="1651" w:name="_Toc433300432"/>
      <w:bookmarkStart w:id="1652" w:name="_Toc433322590"/>
      <w:bookmarkStart w:id="1653" w:name="_Toc433322835"/>
      <w:bookmarkStart w:id="1654" w:name="_Toc431504540"/>
      <w:bookmarkStart w:id="1655" w:name="_Toc431561163"/>
      <w:bookmarkStart w:id="1656" w:name="_Toc431561370"/>
      <w:bookmarkStart w:id="1657" w:name="_Toc431563638"/>
      <w:bookmarkStart w:id="1658" w:name="_Toc431576610"/>
      <w:bookmarkStart w:id="1659" w:name="_Toc432117497"/>
      <w:bookmarkStart w:id="1660" w:name="_Toc432579781"/>
      <w:bookmarkStart w:id="1661" w:name="_Toc433147221"/>
      <w:bookmarkStart w:id="1662" w:name="_Toc433300433"/>
      <w:bookmarkStart w:id="1663" w:name="_Toc433322591"/>
      <w:bookmarkStart w:id="1664" w:name="_Toc433322836"/>
      <w:bookmarkStart w:id="1665" w:name="_Toc431504541"/>
      <w:bookmarkStart w:id="1666" w:name="_Toc431561164"/>
      <w:bookmarkStart w:id="1667" w:name="_Toc431561371"/>
      <w:bookmarkStart w:id="1668" w:name="_Toc431563639"/>
      <w:bookmarkStart w:id="1669" w:name="_Toc431576611"/>
      <w:bookmarkStart w:id="1670" w:name="_Toc432117498"/>
      <w:bookmarkStart w:id="1671" w:name="_Toc432579782"/>
      <w:bookmarkStart w:id="1672" w:name="_Toc433147222"/>
      <w:bookmarkStart w:id="1673" w:name="_Toc433300434"/>
      <w:bookmarkStart w:id="1674" w:name="_Toc433322592"/>
      <w:bookmarkStart w:id="1675" w:name="_Toc433322837"/>
      <w:bookmarkStart w:id="1676" w:name="_Toc431504542"/>
      <w:bookmarkStart w:id="1677" w:name="_Toc431561165"/>
      <w:bookmarkStart w:id="1678" w:name="_Toc431561372"/>
      <w:bookmarkStart w:id="1679" w:name="_Toc431563640"/>
      <w:bookmarkStart w:id="1680" w:name="_Toc431576612"/>
      <w:bookmarkStart w:id="1681" w:name="_Toc432117499"/>
      <w:bookmarkStart w:id="1682" w:name="_Toc432579783"/>
      <w:bookmarkStart w:id="1683" w:name="_Toc433147223"/>
      <w:bookmarkStart w:id="1684" w:name="_Toc433300435"/>
      <w:bookmarkStart w:id="1685" w:name="_Toc433322593"/>
      <w:bookmarkStart w:id="1686" w:name="_Toc433322838"/>
      <w:bookmarkStart w:id="1687" w:name="_Toc431504543"/>
      <w:bookmarkStart w:id="1688" w:name="_Toc431561166"/>
      <w:bookmarkStart w:id="1689" w:name="_Toc431561373"/>
      <w:bookmarkStart w:id="1690" w:name="_Toc431563641"/>
      <w:bookmarkStart w:id="1691" w:name="_Toc431576613"/>
      <w:bookmarkStart w:id="1692" w:name="_Toc432117500"/>
      <w:bookmarkStart w:id="1693" w:name="_Toc432579784"/>
      <w:bookmarkStart w:id="1694" w:name="_Toc433147224"/>
      <w:bookmarkStart w:id="1695" w:name="_Toc433300436"/>
      <w:bookmarkStart w:id="1696" w:name="_Toc433322594"/>
      <w:bookmarkStart w:id="1697" w:name="_Toc433322839"/>
      <w:bookmarkStart w:id="1698" w:name="_Toc431504544"/>
      <w:bookmarkStart w:id="1699" w:name="_Toc431561167"/>
      <w:bookmarkStart w:id="1700" w:name="_Toc431561374"/>
      <w:bookmarkStart w:id="1701" w:name="_Toc431563642"/>
      <w:bookmarkStart w:id="1702" w:name="_Toc431576614"/>
      <w:bookmarkStart w:id="1703" w:name="_Toc432117501"/>
      <w:bookmarkStart w:id="1704" w:name="_Toc432579785"/>
      <w:bookmarkStart w:id="1705" w:name="_Toc433147225"/>
      <w:bookmarkStart w:id="1706" w:name="_Toc433300437"/>
      <w:bookmarkStart w:id="1707" w:name="_Toc433322595"/>
      <w:bookmarkStart w:id="1708" w:name="_Toc433322840"/>
      <w:bookmarkStart w:id="1709" w:name="_Toc431504545"/>
      <w:bookmarkStart w:id="1710" w:name="_Toc431561168"/>
      <w:bookmarkStart w:id="1711" w:name="_Toc431561375"/>
      <w:bookmarkStart w:id="1712" w:name="_Toc431563643"/>
      <w:bookmarkStart w:id="1713" w:name="_Toc431576615"/>
      <w:bookmarkStart w:id="1714" w:name="_Toc432117502"/>
      <w:bookmarkStart w:id="1715" w:name="_Toc432579786"/>
      <w:bookmarkStart w:id="1716" w:name="_Toc433147226"/>
      <w:bookmarkStart w:id="1717" w:name="_Toc433300438"/>
      <w:bookmarkStart w:id="1718" w:name="_Toc433322596"/>
      <w:bookmarkStart w:id="1719" w:name="_Toc433322841"/>
      <w:bookmarkStart w:id="1720" w:name="_Toc431504546"/>
      <w:bookmarkStart w:id="1721" w:name="_Toc431561169"/>
      <w:bookmarkStart w:id="1722" w:name="_Toc431561376"/>
      <w:bookmarkStart w:id="1723" w:name="_Toc431563644"/>
      <w:bookmarkStart w:id="1724" w:name="_Toc431576616"/>
      <w:bookmarkStart w:id="1725" w:name="_Toc432117503"/>
      <w:bookmarkStart w:id="1726" w:name="_Toc432579787"/>
      <w:bookmarkStart w:id="1727" w:name="_Toc433147227"/>
      <w:bookmarkStart w:id="1728" w:name="_Toc433300439"/>
      <w:bookmarkStart w:id="1729" w:name="_Toc433322597"/>
      <w:bookmarkStart w:id="1730" w:name="_Toc433322842"/>
      <w:bookmarkStart w:id="1731" w:name="_Toc431504547"/>
      <w:bookmarkStart w:id="1732" w:name="_Toc431561170"/>
      <w:bookmarkStart w:id="1733" w:name="_Toc431561377"/>
      <w:bookmarkStart w:id="1734" w:name="_Toc431563645"/>
      <w:bookmarkStart w:id="1735" w:name="_Toc431576617"/>
      <w:bookmarkStart w:id="1736" w:name="_Toc432117504"/>
      <w:bookmarkStart w:id="1737" w:name="_Toc432579788"/>
      <w:bookmarkStart w:id="1738" w:name="_Toc433147228"/>
      <w:bookmarkStart w:id="1739" w:name="_Toc433300440"/>
      <w:bookmarkStart w:id="1740" w:name="_Toc433322598"/>
      <w:bookmarkStart w:id="1741" w:name="_Toc433322843"/>
      <w:bookmarkStart w:id="1742" w:name="_Toc431504548"/>
      <w:bookmarkStart w:id="1743" w:name="_Toc431561171"/>
      <w:bookmarkStart w:id="1744" w:name="_Toc431561378"/>
      <w:bookmarkStart w:id="1745" w:name="_Toc431563646"/>
      <w:bookmarkStart w:id="1746" w:name="_Toc431576618"/>
      <w:bookmarkStart w:id="1747" w:name="_Toc432117505"/>
      <w:bookmarkStart w:id="1748" w:name="_Toc432579789"/>
      <w:bookmarkStart w:id="1749" w:name="_Toc433147229"/>
      <w:bookmarkStart w:id="1750" w:name="_Toc433300441"/>
      <w:bookmarkStart w:id="1751" w:name="_Toc433322599"/>
      <w:bookmarkStart w:id="1752" w:name="_Toc433322844"/>
      <w:bookmarkStart w:id="1753" w:name="_Toc431504549"/>
      <w:bookmarkStart w:id="1754" w:name="_Toc431561172"/>
      <w:bookmarkStart w:id="1755" w:name="_Toc431561379"/>
      <w:bookmarkStart w:id="1756" w:name="_Toc431563647"/>
      <w:bookmarkStart w:id="1757" w:name="_Toc431576619"/>
      <w:bookmarkStart w:id="1758" w:name="_Toc432117506"/>
      <w:bookmarkStart w:id="1759" w:name="_Toc432579790"/>
      <w:bookmarkStart w:id="1760" w:name="_Toc433147230"/>
      <w:bookmarkStart w:id="1761" w:name="_Toc433300442"/>
      <w:bookmarkStart w:id="1762" w:name="_Toc433322600"/>
      <w:bookmarkStart w:id="1763" w:name="_Toc433322845"/>
      <w:bookmarkStart w:id="1764" w:name="_Toc431504550"/>
      <w:bookmarkStart w:id="1765" w:name="_Toc431561173"/>
      <w:bookmarkStart w:id="1766" w:name="_Toc431561380"/>
      <w:bookmarkStart w:id="1767" w:name="_Toc431563648"/>
      <w:bookmarkStart w:id="1768" w:name="_Toc431576620"/>
      <w:bookmarkStart w:id="1769" w:name="_Toc432117507"/>
      <w:bookmarkStart w:id="1770" w:name="_Toc432579791"/>
      <w:bookmarkStart w:id="1771" w:name="_Toc433147231"/>
      <w:bookmarkStart w:id="1772" w:name="_Toc433300443"/>
      <w:bookmarkStart w:id="1773" w:name="_Toc433322601"/>
      <w:bookmarkStart w:id="1774" w:name="_Toc433322846"/>
      <w:bookmarkStart w:id="1775" w:name="_Toc431504551"/>
      <w:bookmarkStart w:id="1776" w:name="_Toc431561174"/>
      <w:bookmarkStart w:id="1777" w:name="_Toc431561381"/>
      <w:bookmarkStart w:id="1778" w:name="_Toc431563649"/>
      <w:bookmarkStart w:id="1779" w:name="_Toc431576621"/>
      <w:bookmarkStart w:id="1780" w:name="_Toc432117508"/>
      <w:bookmarkStart w:id="1781" w:name="_Toc432579792"/>
      <w:bookmarkStart w:id="1782" w:name="_Toc433147232"/>
      <w:bookmarkStart w:id="1783" w:name="_Toc433300444"/>
      <w:bookmarkStart w:id="1784" w:name="_Toc433322602"/>
      <w:bookmarkStart w:id="1785" w:name="_Toc433322847"/>
      <w:bookmarkStart w:id="1786" w:name="_Toc431504552"/>
      <w:bookmarkStart w:id="1787" w:name="_Toc431561175"/>
      <w:bookmarkStart w:id="1788" w:name="_Toc431561382"/>
      <w:bookmarkStart w:id="1789" w:name="_Toc431563650"/>
      <w:bookmarkStart w:id="1790" w:name="_Toc431576622"/>
      <w:bookmarkStart w:id="1791" w:name="_Toc432117509"/>
      <w:bookmarkStart w:id="1792" w:name="_Toc432579793"/>
      <w:bookmarkStart w:id="1793" w:name="_Toc433147233"/>
      <w:bookmarkStart w:id="1794" w:name="_Toc433300445"/>
      <w:bookmarkStart w:id="1795" w:name="_Toc433322603"/>
      <w:bookmarkStart w:id="1796" w:name="_Toc433322848"/>
      <w:bookmarkStart w:id="1797" w:name="_Toc431504553"/>
      <w:bookmarkStart w:id="1798" w:name="_Toc431561176"/>
      <w:bookmarkStart w:id="1799" w:name="_Toc431561383"/>
      <w:bookmarkStart w:id="1800" w:name="_Toc431563651"/>
      <w:bookmarkStart w:id="1801" w:name="_Toc431576623"/>
      <w:bookmarkStart w:id="1802" w:name="_Toc432117510"/>
      <w:bookmarkStart w:id="1803" w:name="_Toc432579794"/>
      <w:bookmarkStart w:id="1804" w:name="_Toc433147234"/>
      <w:bookmarkStart w:id="1805" w:name="_Toc433300446"/>
      <w:bookmarkStart w:id="1806" w:name="_Toc433322604"/>
      <w:bookmarkStart w:id="1807" w:name="_Toc433322849"/>
      <w:bookmarkStart w:id="1808" w:name="_Toc431504554"/>
      <w:bookmarkStart w:id="1809" w:name="_Toc431561177"/>
      <w:bookmarkStart w:id="1810" w:name="_Toc431561384"/>
      <w:bookmarkStart w:id="1811" w:name="_Toc431563652"/>
      <w:bookmarkStart w:id="1812" w:name="_Toc431576624"/>
      <w:bookmarkStart w:id="1813" w:name="_Toc432117511"/>
      <w:bookmarkStart w:id="1814" w:name="_Toc432579795"/>
      <w:bookmarkStart w:id="1815" w:name="_Toc433147235"/>
      <w:bookmarkStart w:id="1816" w:name="_Toc433300447"/>
      <w:bookmarkStart w:id="1817" w:name="_Toc433322605"/>
      <w:bookmarkStart w:id="1818" w:name="_Toc433322850"/>
      <w:bookmarkStart w:id="1819" w:name="_Toc431504555"/>
      <w:bookmarkStart w:id="1820" w:name="_Toc431561178"/>
      <w:bookmarkStart w:id="1821" w:name="_Toc431561385"/>
      <w:bookmarkStart w:id="1822" w:name="_Toc431563653"/>
      <w:bookmarkStart w:id="1823" w:name="_Toc431576625"/>
      <w:bookmarkStart w:id="1824" w:name="_Toc432117512"/>
      <w:bookmarkStart w:id="1825" w:name="_Toc432579796"/>
      <w:bookmarkStart w:id="1826" w:name="_Toc433147236"/>
      <w:bookmarkStart w:id="1827" w:name="_Toc433300448"/>
      <w:bookmarkStart w:id="1828" w:name="_Toc433322606"/>
      <w:bookmarkStart w:id="1829" w:name="_Toc433322851"/>
      <w:bookmarkStart w:id="1830" w:name="_Toc431504556"/>
      <w:bookmarkStart w:id="1831" w:name="_Toc431561179"/>
      <w:bookmarkStart w:id="1832" w:name="_Toc431561386"/>
      <w:bookmarkStart w:id="1833" w:name="_Toc431563654"/>
      <w:bookmarkStart w:id="1834" w:name="_Toc431576626"/>
      <w:bookmarkStart w:id="1835" w:name="_Toc432117513"/>
      <w:bookmarkStart w:id="1836" w:name="_Toc432579797"/>
      <w:bookmarkStart w:id="1837" w:name="_Toc433147237"/>
      <w:bookmarkStart w:id="1838" w:name="_Toc433300449"/>
      <w:bookmarkStart w:id="1839" w:name="_Toc433322607"/>
      <w:bookmarkStart w:id="1840" w:name="_Toc433322852"/>
      <w:bookmarkStart w:id="1841" w:name="_Toc431504557"/>
      <w:bookmarkStart w:id="1842" w:name="_Toc431561180"/>
      <w:bookmarkStart w:id="1843" w:name="_Toc431561387"/>
      <w:bookmarkStart w:id="1844" w:name="_Toc431563655"/>
      <w:bookmarkStart w:id="1845" w:name="_Toc431576627"/>
      <w:bookmarkStart w:id="1846" w:name="_Toc432117514"/>
      <w:bookmarkStart w:id="1847" w:name="_Toc432579798"/>
      <w:bookmarkStart w:id="1848" w:name="_Toc433147238"/>
      <w:bookmarkStart w:id="1849" w:name="_Toc433300450"/>
      <w:bookmarkStart w:id="1850" w:name="_Toc433322608"/>
      <w:bookmarkStart w:id="1851" w:name="_Toc433322853"/>
      <w:bookmarkStart w:id="1852" w:name="_Toc431504558"/>
      <w:bookmarkStart w:id="1853" w:name="_Toc431561181"/>
      <w:bookmarkStart w:id="1854" w:name="_Toc431561388"/>
      <w:bookmarkStart w:id="1855" w:name="_Toc431563656"/>
      <w:bookmarkStart w:id="1856" w:name="_Toc431576628"/>
      <w:bookmarkStart w:id="1857" w:name="_Toc432117515"/>
      <w:bookmarkStart w:id="1858" w:name="_Toc432579799"/>
      <w:bookmarkStart w:id="1859" w:name="_Toc433147239"/>
      <w:bookmarkStart w:id="1860" w:name="_Toc433300451"/>
      <w:bookmarkStart w:id="1861" w:name="_Toc433322609"/>
      <w:bookmarkStart w:id="1862" w:name="_Toc433322854"/>
      <w:bookmarkStart w:id="1863" w:name="_Toc431504559"/>
      <w:bookmarkStart w:id="1864" w:name="_Toc431561182"/>
      <w:bookmarkStart w:id="1865" w:name="_Toc431561389"/>
      <w:bookmarkStart w:id="1866" w:name="_Toc431563657"/>
      <w:bookmarkStart w:id="1867" w:name="_Toc431576629"/>
      <w:bookmarkStart w:id="1868" w:name="_Toc432117516"/>
      <w:bookmarkStart w:id="1869" w:name="_Toc432579800"/>
      <w:bookmarkStart w:id="1870" w:name="_Toc433147240"/>
      <w:bookmarkStart w:id="1871" w:name="_Toc433300452"/>
      <w:bookmarkStart w:id="1872" w:name="_Toc433322610"/>
      <w:bookmarkStart w:id="1873" w:name="_Toc433322855"/>
      <w:bookmarkStart w:id="1874" w:name="_Toc431504560"/>
      <w:bookmarkStart w:id="1875" w:name="_Toc431561183"/>
      <w:bookmarkStart w:id="1876" w:name="_Toc431561390"/>
      <w:bookmarkStart w:id="1877" w:name="_Toc431563658"/>
      <w:bookmarkStart w:id="1878" w:name="_Toc431576630"/>
      <w:bookmarkStart w:id="1879" w:name="_Toc432117517"/>
      <w:bookmarkStart w:id="1880" w:name="_Toc432579801"/>
      <w:bookmarkStart w:id="1881" w:name="_Toc433147241"/>
      <w:bookmarkStart w:id="1882" w:name="_Toc433300453"/>
      <w:bookmarkStart w:id="1883" w:name="_Toc433322611"/>
      <w:bookmarkStart w:id="1884" w:name="_Toc433322856"/>
      <w:bookmarkStart w:id="1885" w:name="_Toc431504561"/>
      <w:bookmarkStart w:id="1886" w:name="_Toc431561184"/>
      <w:bookmarkStart w:id="1887" w:name="_Toc431561391"/>
      <w:bookmarkStart w:id="1888" w:name="_Toc431563659"/>
      <w:bookmarkStart w:id="1889" w:name="_Toc431576631"/>
      <w:bookmarkStart w:id="1890" w:name="_Toc432117518"/>
      <w:bookmarkStart w:id="1891" w:name="_Toc432579802"/>
      <w:bookmarkStart w:id="1892" w:name="_Toc433147242"/>
      <w:bookmarkStart w:id="1893" w:name="_Toc433300454"/>
      <w:bookmarkStart w:id="1894" w:name="_Toc433322612"/>
      <w:bookmarkStart w:id="1895" w:name="_Toc433322857"/>
      <w:bookmarkStart w:id="1896" w:name="_Toc431504562"/>
      <w:bookmarkStart w:id="1897" w:name="_Toc431561185"/>
      <w:bookmarkStart w:id="1898" w:name="_Toc431561392"/>
      <w:bookmarkStart w:id="1899" w:name="_Toc431563660"/>
      <w:bookmarkStart w:id="1900" w:name="_Toc431576632"/>
      <w:bookmarkStart w:id="1901" w:name="_Toc432117519"/>
      <w:bookmarkStart w:id="1902" w:name="_Toc432579803"/>
      <w:bookmarkStart w:id="1903" w:name="_Toc433147243"/>
      <w:bookmarkStart w:id="1904" w:name="_Toc433300455"/>
      <w:bookmarkStart w:id="1905" w:name="_Toc433322613"/>
      <w:bookmarkStart w:id="1906" w:name="_Toc433322858"/>
      <w:bookmarkStart w:id="1907" w:name="_Toc431504563"/>
      <w:bookmarkStart w:id="1908" w:name="_Toc431561186"/>
      <w:bookmarkStart w:id="1909" w:name="_Toc431561393"/>
      <w:bookmarkStart w:id="1910" w:name="_Toc431563661"/>
      <w:bookmarkStart w:id="1911" w:name="_Toc431576633"/>
      <w:bookmarkStart w:id="1912" w:name="_Toc432117520"/>
      <w:bookmarkStart w:id="1913" w:name="_Toc432579804"/>
      <w:bookmarkStart w:id="1914" w:name="_Toc433147244"/>
      <w:bookmarkStart w:id="1915" w:name="_Toc433300456"/>
      <w:bookmarkStart w:id="1916" w:name="_Toc433322614"/>
      <w:bookmarkStart w:id="1917" w:name="_Toc433322859"/>
      <w:bookmarkStart w:id="1918" w:name="_Toc431504564"/>
      <w:bookmarkStart w:id="1919" w:name="_Toc431561187"/>
      <w:bookmarkStart w:id="1920" w:name="_Toc431561394"/>
      <w:bookmarkStart w:id="1921" w:name="_Toc431563662"/>
      <w:bookmarkStart w:id="1922" w:name="_Toc431576634"/>
      <w:bookmarkStart w:id="1923" w:name="_Toc432117521"/>
      <w:bookmarkStart w:id="1924" w:name="_Toc432579805"/>
      <w:bookmarkStart w:id="1925" w:name="_Toc433147245"/>
      <w:bookmarkStart w:id="1926" w:name="_Toc433300457"/>
      <w:bookmarkStart w:id="1927" w:name="_Toc433322615"/>
      <w:bookmarkStart w:id="1928" w:name="_Toc433322860"/>
      <w:bookmarkStart w:id="1929" w:name="_Toc431504565"/>
      <w:bookmarkStart w:id="1930" w:name="_Toc431561188"/>
      <w:bookmarkStart w:id="1931" w:name="_Toc431561395"/>
      <w:bookmarkStart w:id="1932" w:name="_Toc431563663"/>
      <w:bookmarkStart w:id="1933" w:name="_Toc431576635"/>
      <w:bookmarkStart w:id="1934" w:name="_Toc432117522"/>
      <w:bookmarkStart w:id="1935" w:name="_Toc432579806"/>
      <w:bookmarkStart w:id="1936" w:name="_Toc433147246"/>
      <w:bookmarkStart w:id="1937" w:name="_Toc433300458"/>
      <w:bookmarkStart w:id="1938" w:name="_Toc433322616"/>
      <w:bookmarkStart w:id="1939" w:name="_Toc433322861"/>
      <w:bookmarkStart w:id="1940" w:name="_Toc431504566"/>
      <w:bookmarkStart w:id="1941" w:name="_Toc431561189"/>
      <w:bookmarkStart w:id="1942" w:name="_Toc431561396"/>
      <w:bookmarkStart w:id="1943" w:name="_Toc431563664"/>
      <w:bookmarkStart w:id="1944" w:name="_Toc431576636"/>
      <w:bookmarkStart w:id="1945" w:name="_Toc432117523"/>
      <w:bookmarkStart w:id="1946" w:name="_Toc432579807"/>
      <w:bookmarkStart w:id="1947" w:name="_Toc433147247"/>
      <w:bookmarkStart w:id="1948" w:name="_Toc433300459"/>
      <w:bookmarkStart w:id="1949" w:name="_Toc433322617"/>
      <w:bookmarkStart w:id="1950" w:name="_Toc433322862"/>
      <w:bookmarkStart w:id="1951" w:name="_Toc431397622"/>
      <w:bookmarkStart w:id="1952" w:name="_Toc431504567"/>
      <w:bookmarkStart w:id="1953" w:name="_Toc431561190"/>
      <w:bookmarkStart w:id="1954" w:name="_Toc431561397"/>
      <w:bookmarkStart w:id="1955" w:name="_Toc431563665"/>
      <w:bookmarkStart w:id="1956" w:name="_Toc431576637"/>
      <w:bookmarkStart w:id="1957" w:name="_Toc432117524"/>
      <w:bookmarkStart w:id="1958" w:name="_Toc432579808"/>
      <w:bookmarkStart w:id="1959" w:name="_Toc433147248"/>
      <w:bookmarkStart w:id="1960" w:name="_Toc433300460"/>
      <w:bookmarkStart w:id="1961" w:name="_Toc433322618"/>
      <w:bookmarkStart w:id="1962" w:name="_Toc433322863"/>
      <w:bookmarkStart w:id="1963" w:name="_Toc431397623"/>
      <w:bookmarkStart w:id="1964" w:name="_Toc431504568"/>
      <w:bookmarkStart w:id="1965" w:name="_Toc431561191"/>
      <w:bookmarkStart w:id="1966" w:name="_Toc431561398"/>
      <w:bookmarkStart w:id="1967" w:name="_Toc431563666"/>
      <w:bookmarkStart w:id="1968" w:name="_Toc431576638"/>
      <w:bookmarkStart w:id="1969" w:name="_Toc432117525"/>
      <w:bookmarkStart w:id="1970" w:name="_Toc432579809"/>
      <w:bookmarkStart w:id="1971" w:name="_Toc433147249"/>
      <w:bookmarkStart w:id="1972" w:name="_Toc433300461"/>
      <w:bookmarkStart w:id="1973" w:name="_Toc433322619"/>
      <w:bookmarkStart w:id="1974" w:name="_Toc433322864"/>
      <w:bookmarkStart w:id="1975" w:name="_Toc431576639"/>
      <w:bookmarkStart w:id="1976" w:name="_Toc432117526"/>
      <w:bookmarkStart w:id="1977" w:name="_Toc432579810"/>
      <w:bookmarkStart w:id="1978" w:name="_Toc433147250"/>
      <w:bookmarkStart w:id="1979" w:name="_Toc433300462"/>
      <w:bookmarkStart w:id="1980" w:name="_Toc433322620"/>
      <w:bookmarkStart w:id="1981" w:name="_Toc433322865"/>
      <w:bookmarkStart w:id="1982" w:name="_Toc435054098"/>
      <w:bookmarkStart w:id="1983" w:name="_Toc228126396"/>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ED7573">
        <w:t xml:space="preserve">New </w:t>
      </w:r>
      <w:r>
        <w:t>P</w:t>
      </w:r>
      <w:r w:rsidRPr="00ED7573">
        <w:t xml:space="preserve">rofile on </w:t>
      </w:r>
      <w:r>
        <w:t>N</w:t>
      </w:r>
      <w:r w:rsidRPr="00ED7573">
        <w:t xml:space="preserve">ew </w:t>
      </w:r>
      <w:r>
        <w:t>P</w:t>
      </w:r>
      <w:r w:rsidRPr="00ED7573">
        <w:t xml:space="preserve">rimary </w:t>
      </w:r>
      <w:r>
        <w:t>D</w:t>
      </w:r>
      <w:r w:rsidRPr="00ED7573">
        <w:t>evice (</w:t>
      </w:r>
      <w:r>
        <w:t>O</w:t>
      </w:r>
      <w:r w:rsidRPr="00ED7573">
        <w:t xml:space="preserve">ff </w:t>
      </w:r>
      <w:r>
        <w:t>D</w:t>
      </w:r>
      <w:r w:rsidRPr="00ED7573">
        <w:t xml:space="preserve">evice </w:t>
      </w:r>
      <w:r>
        <w:t>A</w:t>
      </w:r>
      <w:r w:rsidRPr="00ED7573">
        <w:t>ctivation)</w:t>
      </w:r>
      <w:bookmarkEnd w:id="1982"/>
      <w:bookmarkEnd w:id="1983"/>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10087B6D" w14:textId="77777777" w:rsidTr="00536937">
        <w:trPr>
          <w:cantSplit/>
          <w:tblHeader/>
        </w:trPr>
        <w:tc>
          <w:tcPr>
            <w:tcW w:w="1413" w:type="dxa"/>
            <w:shd w:val="clear" w:color="auto" w:fill="DE002B"/>
          </w:tcPr>
          <w:p w14:paraId="793A1D58"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4584BB0B"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96537D8" w14:textId="77777777" w:rsidTr="00536937">
        <w:tc>
          <w:tcPr>
            <w:tcW w:w="1413" w:type="dxa"/>
          </w:tcPr>
          <w:p w14:paraId="3073C3B0" w14:textId="77777777" w:rsidR="003C1AC8" w:rsidRPr="00702356" w:rsidRDefault="003C1AC8" w:rsidP="00536937">
            <w:pPr>
              <w:pStyle w:val="TableText"/>
              <w:jc w:val="both"/>
              <w:rPr>
                <w:rFonts w:cs="Arial"/>
                <w:b/>
                <w:szCs w:val="20"/>
              </w:rPr>
            </w:pPr>
            <w:r>
              <w:rPr>
                <w:rFonts w:cs="Arial"/>
                <w:b/>
                <w:szCs w:val="20"/>
              </w:rPr>
              <w:t>INI1</w:t>
            </w:r>
          </w:p>
        </w:tc>
        <w:tc>
          <w:tcPr>
            <w:tcW w:w="7513" w:type="dxa"/>
          </w:tcPr>
          <w:p w14:paraId="64270E87" w14:textId="77777777" w:rsidR="003C1AC8" w:rsidRPr="00702356" w:rsidRDefault="003C1AC8" w:rsidP="00536937">
            <w:pPr>
              <w:spacing w:before="40" w:after="40" w:line="276" w:lineRule="auto"/>
              <w:rPr>
                <w:rFonts w:cs="Arial"/>
                <w:sz w:val="20"/>
              </w:rPr>
            </w:pPr>
            <w:r w:rsidRPr="00822669">
              <w:rPr>
                <w:rFonts w:cs="Arial"/>
                <w:sz w:val="20"/>
              </w:rPr>
              <w:t xml:space="preserve">Incomplete or corrupted </w:t>
            </w:r>
            <w:r>
              <w:rPr>
                <w:rFonts w:cs="Arial"/>
                <w:sz w:val="20"/>
              </w:rPr>
              <w:t>P</w:t>
            </w:r>
            <w:r w:rsidRPr="00822669">
              <w:rPr>
                <w:rFonts w:cs="Arial"/>
                <w:sz w:val="20"/>
              </w:rPr>
              <w:t xml:space="preserve">rofile being pushed to the </w:t>
            </w:r>
            <w:r>
              <w:rPr>
                <w:rFonts w:cs="Arial"/>
                <w:sz w:val="20"/>
              </w:rPr>
              <w:t>Subscriber.</w:t>
            </w:r>
          </w:p>
        </w:tc>
      </w:tr>
      <w:tr w:rsidR="003C1AC8" w:rsidRPr="00702356" w14:paraId="797FD517" w14:textId="77777777" w:rsidTr="00536937">
        <w:tc>
          <w:tcPr>
            <w:tcW w:w="1413" w:type="dxa"/>
          </w:tcPr>
          <w:p w14:paraId="4B1C3B66" w14:textId="77777777" w:rsidR="003C1AC8" w:rsidRPr="00702356" w:rsidRDefault="003C1AC8" w:rsidP="00536937">
            <w:pPr>
              <w:pStyle w:val="TableText"/>
              <w:jc w:val="both"/>
              <w:rPr>
                <w:rFonts w:cs="Arial"/>
                <w:b/>
                <w:szCs w:val="20"/>
              </w:rPr>
            </w:pPr>
            <w:r>
              <w:rPr>
                <w:rFonts w:cs="Arial"/>
                <w:b/>
                <w:szCs w:val="20"/>
              </w:rPr>
              <w:t>INI2</w:t>
            </w:r>
          </w:p>
        </w:tc>
        <w:tc>
          <w:tcPr>
            <w:tcW w:w="7513" w:type="dxa"/>
          </w:tcPr>
          <w:p w14:paraId="151FA168" w14:textId="77777777" w:rsidR="003C1AC8" w:rsidRPr="00702356" w:rsidRDefault="003C1AC8" w:rsidP="00536937">
            <w:pPr>
              <w:spacing w:before="40" w:after="40" w:line="276" w:lineRule="auto"/>
              <w:rPr>
                <w:rFonts w:cs="Arial"/>
                <w:sz w:val="20"/>
              </w:rPr>
            </w:pPr>
            <w:r w:rsidRPr="00822669">
              <w:rPr>
                <w:rFonts w:cs="Arial"/>
                <w:sz w:val="20"/>
              </w:rPr>
              <w:t>Malicious e</w:t>
            </w:r>
            <w:r>
              <w:rPr>
                <w:rFonts w:cs="Arial"/>
                <w:sz w:val="20"/>
              </w:rPr>
              <w:t>UICC</w:t>
            </w:r>
            <w:r w:rsidRPr="00822669">
              <w:rPr>
                <w:rFonts w:cs="Arial"/>
                <w:sz w:val="20"/>
              </w:rPr>
              <w:t xml:space="preserve"> party using privileged position in order to push unsolicited </w:t>
            </w:r>
            <w:r>
              <w:rPr>
                <w:rFonts w:cs="Arial"/>
                <w:sz w:val="20"/>
              </w:rPr>
              <w:t>P</w:t>
            </w:r>
            <w:r w:rsidRPr="00822669">
              <w:rPr>
                <w:rFonts w:cs="Arial"/>
                <w:sz w:val="20"/>
              </w:rPr>
              <w:t xml:space="preserve">rofiles </w:t>
            </w:r>
            <w:r>
              <w:rPr>
                <w:rFonts w:cs="Arial"/>
                <w:sz w:val="20"/>
              </w:rPr>
              <w:t>to D</w:t>
            </w:r>
            <w:r w:rsidRPr="00822669">
              <w:rPr>
                <w:rFonts w:cs="Arial"/>
                <w:sz w:val="20"/>
              </w:rPr>
              <w:t>evices</w:t>
            </w:r>
            <w:r>
              <w:rPr>
                <w:rFonts w:cs="Arial"/>
                <w:sz w:val="20"/>
              </w:rPr>
              <w:t>.</w:t>
            </w:r>
          </w:p>
        </w:tc>
      </w:tr>
    </w:tbl>
    <w:p w14:paraId="381ECA0B" w14:textId="008B1E71" w:rsidR="003C1AC8" w:rsidRDefault="008274CE" w:rsidP="00D9742B">
      <w:pPr>
        <w:pStyle w:val="TableCaption"/>
        <w:numPr>
          <w:ilvl w:val="0"/>
          <w:numId w:val="0"/>
        </w:numPr>
        <w:ind w:left="360" w:hanging="360"/>
      </w:pPr>
      <w:r>
        <w:t>Table A.1.1</w:t>
      </w:r>
      <w:r w:rsidR="003C1AC8">
        <w:t>: New Profile on New Primary Device Risks</w:t>
      </w:r>
    </w:p>
    <w:p w14:paraId="1039D70C" w14:textId="213949A0" w:rsidR="003C1AC8" w:rsidRPr="00744162" w:rsidRDefault="003C1AC8" w:rsidP="00F918A7">
      <w:pPr>
        <w:pStyle w:val="ANNEX-heading1"/>
        <w:numPr>
          <w:ilvl w:val="1"/>
          <w:numId w:val="82"/>
        </w:numPr>
      </w:pPr>
      <w:bookmarkStart w:id="1984" w:name="_Toc435054099"/>
      <w:bookmarkStart w:id="1985" w:name="_Toc228126397"/>
      <w:r w:rsidRPr="00744162">
        <w:t>Profile Deletion</w:t>
      </w:r>
      <w:bookmarkEnd w:id="1984"/>
      <w:bookmarkEnd w:id="198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1D7CF5" w14:paraId="3032B795" w14:textId="77777777" w:rsidTr="00536937">
        <w:trPr>
          <w:cantSplit/>
          <w:tblHeader/>
        </w:trPr>
        <w:tc>
          <w:tcPr>
            <w:tcW w:w="1413" w:type="dxa"/>
            <w:shd w:val="clear" w:color="auto" w:fill="DE002B"/>
          </w:tcPr>
          <w:p w14:paraId="15FBB30A"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74104BA4"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6979DFE6" w14:textId="77777777" w:rsidTr="00536937">
        <w:tc>
          <w:tcPr>
            <w:tcW w:w="1413" w:type="dxa"/>
          </w:tcPr>
          <w:p w14:paraId="24B9A346" w14:textId="77777777" w:rsidR="003C1AC8" w:rsidRPr="00702356" w:rsidRDefault="003C1AC8" w:rsidP="00536937">
            <w:pPr>
              <w:pStyle w:val="TableText"/>
              <w:jc w:val="both"/>
              <w:rPr>
                <w:rFonts w:cs="Arial"/>
                <w:b/>
                <w:szCs w:val="20"/>
              </w:rPr>
            </w:pPr>
            <w:r>
              <w:rPr>
                <w:rFonts w:cs="Arial"/>
                <w:b/>
                <w:szCs w:val="20"/>
              </w:rPr>
              <w:t>IND1</w:t>
            </w:r>
          </w:p>
        </w:tc>
        <w:tc>
          <w:tcPr>
            <w:tcW w:w="7513" w:type="dxa"/>
          </w:tcPr>
          <w:p w14:paraId="00B98D99" w14:textId="77777777" w:rsidR="003C1AC8" w:rsidRPr="00702356" w:rsidRDefault="003C1AC8" w:rsidP="00536937">
            <w:pPr>
              <w:spacing w:before="40" w:after="40" w:line="276" w:lineRule="auto"/>
              <w:rPr>
                <w:rFonts w:cs="Arial"/>
                <w:sz w:val="20"/>
              </w:rPr>
            </w:pPr>
            <w:r>
              <w:rPr>
                <w:rFonts w:cs="Arial"/>
                <w:sz w:val="20"/>
              </w:rPr>
              <w:t>Long term gathering of key materials due to a l</w:t>
            </w:r>
            <w:r w:rsidRPr="00822669">
              <w:rPr>
                <w:rFonts w:cs="Arial"/>
                <w:sz w:val="20"/>
              </w:rPr>
              <w:t xml:space="preserve">ong </w:t>
            </w:r>
            <w:r>
              <w:rPr>
                <w:rFonts w:cs="Arial"/>
                <w:sz w:val="20"/>
              </w:rPr>
              <w:t>term</w:t>
            </w:r>
            <w:r w:rsidRPr="00822669">
              <w:rPr>
                <w:rFonts w:cs="Arial"/>
                <w:sz w:val="20"/>
              </w:rPr>
              <w:t xml:space="preserve"> stor</w:t>
            </w:r>
            <w:r>
              <w:rPr>
                <w:rFonts w:cs="Arial"/>
                <w:sz w:val="20"/>
              </w:rPr>
              <w:t>age</w:t>
            </w:r>
            <w:r w:rsidRPr="00822669">
              <w:rPr>
                <w:rFonts w:cs="Arial"/>
                <w:sz w:val="20"/>
              </w:rPr>
              <w:t xml:space="preserve"> of delivered </w:t>
            </w:r>
            <w:r>
              <w:rPr>
                <w:rFonts w:cs="Arial"/>
                <w:sz w:val="20"/>
              </w:rPr>
              <w:t>P</w:t>
            </w:r>
            <w:r w:rsidRPr="00822669">
              <w:rPr>
                <w:rFonts w:cs="Arial"/>
                <w:sz w:val="20"/>
              </w:rPr>
              <w:t>rofiles after their disabling</w:t>
            </w:r>
            <w:r>
              <w:rPr>
                <w:rFonts w:cs="Arial"/>
                <w:sz w:val="20"/>
              </w:rPr>
              <w:t>.</w:t>
            </w:r>
          </w:p>
        </w:tc>
      </w:tr>
      <w:tr w:rsidR="003C1AC8" w:rsidRPr="00702356" w14:paraId="093F71ED" w14:textId="77777777" w:rsidTr="00536937">
        <w:tc>
          <w:tcPr>
            <w:tcW w:w="1413" w:type="dxa"/>
          </w:tcPr>
          <w:p w14:paraId="038F790A" w14:textId="77777777" w:rsidR="003C1AC8" w:rsidRPr="00702356" w:rsidRDefault="003C1AC8" w:rsidP="00536937">
            <w:pPr>
              <w:pStyle w:val="TableText"/>
              <w:jc w:val="both"/>
              <w:rPr>
                <w:rFonts w:cs="Arial"/>
                <w:b/>
                <w:szCs w:val="20"/>
              </w:rPr>
            </w:pPr>
            <w:r>
              <w:rPr>
                <w:rFonts w:cs="Arial"/>
                <w:b/>
                <w:szCs w:val="20"/>
              </w:rPr>
              <w:t>IND2</w:t>
            </w:r>
          </w:p>
        </w:tc>
        <w:tc>
          <w:tcPr>
            <w:tcW w:w="7513" w:type="dxa"/>
          </w:tcPr>
          <w:p w14:paraId="32232497" w14:textId="77777777" w:rsidR="003C1AC8" w:rsidRPr="00702356" w:rsidRDefault="003C1AC8" w:rsidP="00536937">
            <w:pPr>
              <w:spacing w:before="40" w:after="40" w:line="276" w:lineRule="auto"/>
              <w:rPr>
                <w:rFonts w:cs="Arial"/>
                <w:sz w:val="20"/>
              </w:rPr>
            </w:pPr>
            <w:r w:rsidRPr="00822669">
              <w:rPr>
                <w:rFonts w:cs="Arial"/>
                <w:sz w:val="20"/>
              </w:rPr>
              <w:t xml:space="preserve">Loss of sensitive data from discarded media supports (hard drives…) </w:t>
            </w:r>
          </w:p>
        </w:tc>
      </w:tr>
      <w:tr w:rsidR="003C1AC8" w:rsidRPr="00702356" w14:paraId="2E23C737" w14:textId="77777777" w:rsidTr="00536937">
        <w:tc>
          <w:tcPr>
            <w:tcW w:w="1413" w:type="dxa"/>
          </w:tcPr>
          <w:p w14:paraId="620245FF" w14:textId="77777777" w:rsidR="003C1AC8" w:rsidRDefault="003C1AC8" w:rsidP="00536937">
            <w:pPr>
              <w:pStyle w:val="TableText"/>
              <w:jc w:val="both"/>
              <w:rPr>
                <w:rFonts w:cs="Arial"/>
                <w:b/>
                <w:szCs w:val="20"/>
              </w:rPr>
            </w:pPr>
            <w:r>
              <w:rPr>
                <w:rFonts w:cs="Arial"/>
                <w:b/>
                <w:szCs w:val="20"/>
              </w:rPr>
              <w:t>IND3</w:t>
            </w:r>
          </w:p>
        </w:tc>
        <w:tc>
          <w:tcPr>
            <w:tcW w:w="7513" w:type="dxa"/>
          </w:tcPr>
          <w:p w14:paraId="0C442A9F" w14:textId="77777777" w:rsidR="003C1AC8" w:rsidRPr="00E54BDD" w:rsidRDefault="003C1AC8" w:rsidP="00536937">
            <w:pPr>
              <w:spacing w:before="40" w:after="40" w:line="276" w:lineRule="auto"/>
              <w:rPr>
                <w:rFonts w:cs="Arial"/>
                <w:sz w:val="20"/>
              </w:rPr>
            </w:pPr>
            <w:r w:rsidRPr="00E54BDD">
              <w:rPr>
                <w:rFonts w:cs="Arial"/>
                <w:sz w:val="20"/>
              </w:rPr>
              <w:t>Malware launching coordinated or isolated deletion of one or several Profiles leading to a loss of connectivity</w:t>
            </w:r>
            <w:r>
              <w:rPr>
                <w:rFonts w:cs="Arial"/>
                <w:sz w:val="20"/>
              </w:rPr>
              <w:t xml:space="preserve"> to an End User.</w:t>
            </w:r>
          </w:p>
        </w:tc>
      </w:tr>
      <w:tr w:rsidR="003C1AC8" w:rsidRPr="00702356" w14:paraId="12525C52" w14:textId="77777777" w:rsidTr="00536937">
        <w:tc>
          <w:tcPr>
            <w:tcW w:w="1413" w:type="dxa"/>
          </w:tcPr>
          <w:p w14:paraId="2D9E5E53" w14:textId="77777777" w:rsidR="003C1AC8" w:rsidRDefault="003C1AC8" w:rsidP="00536937">
            <w:pPr>
              <w:pStyle w:val="TableText"/>
              <w:jc w:val="both"/>
              <w:rPr>
                <w:rFonts w:cs="Arial"/>
                <w:b/>
                <w:szCs w:val="20"/>
              </w:rPr>
            </w:pPr>
            <w:r>
              <w:rPr>
                <w:rFonts w:cs="Arial"/>
                <w:b/>
                <w:szCs w:val="20"/>
              </w:rPr>
              <w:t>IND4</w:t>
            </w:r>
          </w:p>
        </w:tc>
        <w:tc>
          <w:tcPr>
            <w:tcW w:w="7513" w:type="dxa"/>
          </w:tcPr>
          <w:p w14:paraId="2F956BB9" w14:textId="77777777" w:rsidR="003C1AC8" w:rsidRPr="00E54BDD" w:rsidRDefault="003C1AC8" w:rsidP="00536937">
            <w:pPr>
              <w:spacing w:before="40" w:after="40" w:line="276" w:lineRule="auto"/>
              <w:rPr>
                <w:rFonts w:cs="Arial"/>
                <w:sz w:val="20"/>
              </w:rPr>
            </w:pPr>
            <w:r w:rsidRPr="00E54BDD">
              <w:rPr>
                <w:rFonts w:cs="Arial"/>
                <w:sz w:val="20"/>
              </w:rPr>
              <w:t>Accidental Profile deletion (e.g. unattended children…) leading to a loss of connectivity</w:t>
            </w:r>
            <w:r>
              <w:rPr>
                <w:rFonts w:cs="Arial"/>
                <w:sz w:val="20"/>
              </w:rPr>
              <w:t xml:space="preserve"> to an End User.</w:t>
            </w:r>
          </w:p>
        </w:tc>
      </w:tr>
      <w:tr w:rsidR="003C1AC8" w:rsidRPr="00702356" w14:paraId="6E53FB1B" w14:textId="77777777" w:rsidTr="00536937">
        <w:tc>
          <w:tcPr>
            <w:tcW w:w="1413" w:type="dxa"/>
          </w:tcPr>
          <w:p w14:paraId="7CAC6D88" w14:textId="77777777" w:rsidR="003C1AC8" w:rsidRDefault="003C1AC8" w:rsidP="00536937">
            <w:pPr>
              <w:pStyle w:val="TableText"/>
              <w:jc w:val="both"/>
              <w:rPr>
                <w:rFonts w:cs="Arial"/>
                <w:b/>
                <w:szCs w:val="20"/>
              </w:rPr>
            </w:pPr>
            <w:r>
              <w:rPr>
                <w:rFonts w:cs="Arial"/>
                <w:b/>
                <w:szCs w:val="20"/>
              </w:rPr>
              <w:t>IND5</w:t>
            </w:r>
          </w:p>
        </w:tc>
        <w:tc>
          <w:tcPr>
            <w:tcW w:w="7513" w:type="dxa"/>
          </w:tcPr>
          <w:p w14:paraId="7DF30000" w14:textId="77777777" w:rsidR="003C1AC8" w:rsidRPr="00E54BDD" w:rsidRDefault="003C1AC8" w:rsidP="00536937">
            <w:pPr>
              <w:spacing w:before="40" w:after="40" w:line="276" w:lineRule="auto"/>
              <w:rPr>
                <w:rFonts w:cs="Arial"/>
                <w:sz w:val="20"/>
              </w:rPr>
            </w:pPr>
            <w:r w:rsidRPr="00E54BDD">
              <w:rPr>
                <w:rFonts w:cs="Arial"/>
                <w:sz w:val="20"/>
              </w:rPr>
              <w:t xml:space="preserve">Non-tech-savvy or malicious </w:t>
            </w:r>
            <w:r>
              <w:rPr>
                <w:rFonts w:cs="Arial"/>
                <w:sz w:val="20"/>
              </w:rPr>
              <w:t>Subscriber</w:t>
            </w:r>
            <w:r w:rsidRPr="00E54BDD">
              <w:rPr>
                <w:rFonts w:cs="Arial"/>
                <w:sz w:val="20"/>
              </w:rPr>
              <w:t xml:space="preserve"> repeatedly deleting Profiles and asking for them to be reloaded leading to surcharge of </w:t>
            </w:r>
            <w:r>
              <w:rPr>
                <w:rFonts w:cs="Arial"/>
                <w:sz w:val="20"/>
              </w:rPr>
              <w:t>p</w:t>
            </w:r>
            <w:r w:rsidRPr="00E54BDD">
              <w:rPr>
                <w:rFonts w:cs="Arial"/>
                <w:sz w:val="20"/>
              </w:rPr>
              <w:t>rovisioning servers.</w:t>
            </w:r>
          </w:p>
        </w:tc>
      </w:tr>
    </w:tbl>
    <w:p w14:paraId="26D5256F" w14:textId="2717B6A1" w:rsidR="003C1AC8" w:rsidRDefault="008274CE" w:rsidP="00D9742B">
      <w:pPr>
        <w:pStyle w:val="TableCaption"/>
        <w:numPr>
          <w:ilvl w:val="0"/>
          <w:numId w:val="0"/>
        </w:numPr>
      </w:pPr>
      <w:bookmarkStart w:id="1986" w:name="_Toc435054100"/>
      <w:r>
        <w:t>Table A.2.1</w:t>
      </w:r>
      <w:r w:rsidR="003C1AC8">
        <w:t>:</w:t>
      </w:r>
      <w:r>
        <w:t xml:space="preserve"> </w:t>
      </w:r>
      <w:r w:rsidR="003C1AC8">
        <w:t>Profile Deletion Risks</w:t>
      </w:r>
    </w:p>
    <w:p w14:paraId="5A09D915" w14:textId="77777777" w:rsidR="003C1AC8" w:rsidRPr="00F918A7" w:rsidRDefault="003C1AC8" w:rsidP="00F918A7">
      <w:pPr>
        <w:pStyle w:val="ANNEX-heading1"/>
        <w:numPr>
          <w:ilvl w:val="1"/>
          <w:numId w:val="82"/>
        </w:numPr>
      </w:pPr>
      <w:bookmarkStart w:id="1987" w:name="_Toc228126398"/>
      <w:r w:rsidRPr="00F918A7">
        <w:t>Profile Switch</w:t>
      </w:r>
      <w:bookmarkEnd w:id="1986"/>
      <w:bookmarkEnd w:id="1987"/>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5761B714" w14:textId="77777777" w:rsidTr="00536937">
        <w:trPr>
          <w:cantSplit/>
          <w:tblHeader/>
        </w:trPr>
        <w:tc>
          <w:tcPr>
            <w:tcW w:w="1413" w:type="dxa"/>
            <w:shd w:val="clear" w:color="auto" w:fill="DE002B"/>
          </w:tcPr>
          <w:p w14:paraId="46D9D897"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2E56EA2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5C9627F4" w14:textId="77777777" w:rsidTr="00536937">
        <w:tc>
          <w:tcPr>
            <w:tcW w:w="1413" w:type="dxa"/>
          </w:tcPr>
          <w:p w14:paraId="5AB95D18" w14:textId="77777777" w:rsidR="003C1AC8" w:rsidRPr="00702356" w:rsidRDefault="003C1AC8" w:rsidP="00536937">
            <w:pPr>
              <w:pStyle w:val="TableText"/>
              <w:jc w:val="both"/>
              <w:rPr>
                <w:rFonts w:cs="Arial"/>
                <w:b/>
                <w:szCs w:val="20"/>
              </w:rPr>
            </w:pPr>
            <w:r>
              <w:rPr>
                <w:rFonts w:cs="Arial"/>
                <w:b/>
                <w:szCs w:val="20"/>
              </w:rPr>
              <w:t>INP1</w:t>
            </w:r>
          </w:p>
        </w:tc>
        <w:tc>
          <w:tcPr>
            <w:tcW w:w="7513" w:type="dxa"/>
          </w:tcPr>
          <w:p w14:paraId="143551F7" w14:textId="77777777" w:rsidR="003C1AC8" w:rsidRPr="00702356" w:rsidRDefault="003C1AC8" w:rsidP="00536937">
            <w:pPr>
              <w:spacing w:before="40" w:after="40" w:line="276" w:lineRule="auto"/>
              <w:rPr>
                <w:rFonts w:cs="Arial"/>
                <w:sz w:val="20"/>
              </w:rPr>
            </w:pPr>
            <w:r w:rsidRPr="00822669">
              <w:rPr>
                <w:rFonts w:cs="Arial"/>
                <w:sz w:val="20"/>
              </w:rPr>
              <w:t xml:space="preserve">Malicious </w:t>
            </w:r>
            <w:r>
              <w:rPr>
                <w:rFonts w:cs="Arial"/>
                <w:sz w:val="20"/>
              </w:rPr>
              <w:t>P</w:t>
            </w:r>
            <w:r w:rsidRPr="00822669">
              <w:rPr>
                <w:rFonts w:cs="Arial"/>
                <w:sz w:val="20"/>
              </w:rPr>
              <w:t>rofile switching originating from an internal party</w:t>
            </w:r>
            <w:r>
              <w:rPr>
                <w:rFonts w:cs="Arial"/>
                <w:sz w:val="20"/>
              </w:rPr>
              <w:t>.</w:t>
            </w:r>
          </w:p>
        </w:tc>
      </w:tr>
      <w:tr w:rsidR="003C1AC8" w:rsidRPr="00702356" w14:paraId="69FC02C5" w14:textId="77777777" w:rsidTr="00536937">
        <w:trPr>
          <w:trHeight w:val="85"/>
        </w:trPr>
        <w:tc>
          <w:tcPr>
            <w:tcW w:w="1413" w:type="dxa"/>
          </w:tcPr>
          <w:p w14:paraId="07879077" w14:textId="77777777" w:rsidR="003C1AC8" w:rsidRPr="00702356" w:rsidRDefault="003C1AC8" w:rsidP="00536937">
            <w:pPr>
              <w:pStyle w:val="TableText"/>
              <w:jc w:val="both"/>
              <w:rPr>
                <w:rFonts w:cs="Arial"/>
                <w:b/>
                <w:szCs w:val="20"/>
              </w:rPr>
            </w:pPr>
            <w:r>
              <w:rPr>
                <w:rFonts w:cs="Arial"/>
                <w:b/>
                <w:szCs w:val="20"/>
              </w:rPr>
              <w:t>INP2</w:t>
            </w:r>
          </w:p>
        </w:tc>
        <w:tc>
          <w:tcPr>
            <w:tcW w:w="7513" w:type="dxa"/>
          </w:tcPr>
          <w:p w14:paraId="76BDCA04" w14:textId="77777777" w:rsidR="003C1AC8" w:rsidRPr="00702356" w:rsidRDefault="003C1AC8" w:rsidP="00536937">
            <w:pPr>
              <w:spacing w:before="40" w:after="40" w:line="276" w:lineRule="auto"/>
              <w:rPr>
                <w:rFonts w:cs="Arial"/>
                <w:sz w:val="20"/>
              </w:rPr>
            </w:pPr>
            <w:r w:rsidRPr="00822669">
              <w:rPr>
                <w:rFonts w:cs="Arial"/>
                <w:sz w:val="20"/>
              </w:rPr>
              <w:t>Human error leading to the switching o</w:t>
            </w:r>
            <w:r>
              <w:rPr>
                <w:rFonts w:cs="Arial"/>
                <w:sz w:val="20"/>
              </w:rPr>
              <w:t>f</w:t>
            </w:r>
            <w:r w:rsidRPr="00822669">
              <w:rPr>
                <w:rFonts w:cs="Arial"/>
                <w:sz w:val="20"/>
              </w:rPr>
              <w:t xml:space="preserve"> alternate </w:t>
            </w:r>
            <w:r>
              <w:rPr>
                <w:rFonts w:cs="Arial"/>
                <w:sz w:val="20"/>
              </w:rPr>
              <w:t>P</w:t>
            </w:r>
            <w:r w:rsidRPr="00822669">
              <w:rPr>
                <w:rFonts w:cs="Arial"/>
                <w:sz w:val="20"/>
              </w:rPr>
              <w:t>rofiles leading to</w:t>
            </w:r>
            <w:r>
              <w:rPr>
                <w:rFonts w:cs="Arial"/>
                <w:sz w:val="20"/>
              </w:rPr>
              <w:t xml:space="preserve"> a</w:t>
            </w:r>
            <w:r w:rsidRPr="00822669">
              <w:rPr>
                <w:rFonts w:cs="Arial"/>
                <w:sz w:val="20"/>
              </w:rPr>
              <w:t xml:space="preserve"> loss of connectivity</w:t>
            </w:r>
            <w:r>
              <w:rPr>
                <w:rFonts w:cs="Arial"/>
                <w:sz w:val="20"/>
              </w:rPr>
              <w:t>.</w:t>
            </w:r>
          </w:p>
        </w:tc>
      </w:tr>
      <w:tr w:rsidR="003C1AC8" w:rsidRPr="00702356" w14:paraId="260AFCED" w14:textId="77777777" w:rsidTr="00536937">
        <w:trPr>
          <w:trHeight w:val="85"/>
        </w:trPr>
        <w:tc>
          <w:tcPr>
            <w:tcW w:w="1413" w:type="dxa"/>
          </w:tcPr>
          <w:p w14:paraId="04034192" w14:textId="77777777" w:rsidR="003C1AC8" w:rsidRDefault="003C1AC8" w:rsidP="00536937">
            <w:pPr>
              <w:pStyle w:val="TableText"/>
              <w:jc w:val="both"/>
              <w:rPr>
                <w:rFonts w:cs="Arial"/>
                <w:b/>
                <w:szCs w:val="20"/>
              </w:rPr>
            </w:pPr>
            <w:r>
              <w:rPr>
                <w:rFonts w:cs="Arial"/>
                <w:b/>
                <w:szCs w:val="20"/>
              </w:rPr>
              <w:t>INP3</w:t>
            </w:r>
          </w:p>
        </w:tc>
        <w:tc>
          <w:tcPr>
            <w:tcW w:w="7513" w:type="dxa"/>
          </w:tcPr>
          <w:p w14:paraId="0BF73723" w14:textId="77777777" w:rsidR="003C1AC8" w:rsidRPr="00822669" w:rsidRDefault="003C1AC8" w:rsidP="00536937">
            <w:pPr>
              <w:spacing w:before="40" w:after="40" w:line="276" w:lineRule="auto"/>
              <w:rPr>
                <w:rFonts w:cs="Arial"/>
                <w:sz w:val="20"/>
              </w:rPr>
            </w:pPr>
            <w:r w:rsidRPr="00B97097">
              <w:rPr>
                <w:rFonts w:cs="Arial"/>
                <w:sz w:val="20"/>
              </w:rPr>
              <w:t>Malware launching coordinated or isolated switching of one or several Profiles leading to</w:t>
            </w:r>
            <w:r>
              <w:rPr>
                <w:rFonts w:cs="Arial"/>
                <w:sz w:val="20"/>
              </w:rPr>
              <w:t xml:space="preserve"> a</w:t>
            </w:r>
            <w:r w:rsidRPr="00B97097">
              <w:rPr>
                <w:rFonts w:cs="Arial"/>
                <w:sz w:val="20"/>
              </w:rPr>
              <w:t xml:space="preserve"> loss of connectivity</w:t>
            </w:r>
            <w:r>
              <w:rPr>
                <w:rFonts w:cs="Arial"/>
                <w:sz w:val="20"/>
              </w:rPr>
              <w:t>.</w:t>
            </w:r>
          </w:p>
        </w:tc>
      </w:tr>
      <w:tr w:rsidR="003C1AC8" w:rsidRPr="00702356" w14:paraId="1DAEF024" w14:textId="77777777" w:rsidTr="00536937">
        <w:trPr>
          <w:trHeight w:val="85"/>
        </w:trPr>
        <w:tc>
          <w:tcPr>
            <w:tcW w:w="1413" w:type="dxa"/>
          </w:tcPr>
          <w:p w14:paraId="0E95E751" w14:textId="77777777" w:rsidR="003C1AC8" w:rsidRDefault="003C1AC8" w:rsidP="00536937">
            <w:pPr>
              <w:pStyle w:val="TableText"/>
              <w:jc w:val="both"/>
              <w:rPr>
                <w:rFonts w:cs="Arial"/>
                <w:b/>
                <w:szCs w:val="20"/>
              </w:rPr>
            </w:pPr>
            <w:r>
              <w:rPr>
                <w:rFonts w:cs="Arial"/>
                <w:b/>
                <w:szCs w:val="20"/>
              </w:rPr>
              <w:t>INP4</w:t>
            </w:r>
          </w:p>
        </w:tc>
        <w:tc>
          <w:tcPr>
            <w:tcW w:w="7513" w:type="dxa"/>
          </w:tcPr>
          <w:p w14:paraId="27D7D263" w14:textId="77777777" w:rsidR="003C1AC8" w:rsidRPr="00822669" w:rsidRDefault="003C1AC8" w:rsidP="00536937">
            <w:pPr>
              <w:spacing w:before="40" w:after="40" w:line="276" w:lineRule="auto"/>
              <w:rPr>
                <w:rFonts w:cs="Arial"/>
                <w:sz w:val="20"/>
              </w:rPr>
            </w:pPr>
            <w:r w:rsidRPr="00BD6F21">
              <w:rPr>
                <w:rFonts w:cs="Arial"/>
                <w:sz w:val="20"/>
              </w:rPr>
              <w:t xml:space="preserve">Malware launching coordinated or isolated switching of one or several </w:t>
            </w:r>
            <w:r>
              <w:rPr>
                <w:rFonts w:cs="Arial"/>
                <w:sz w:val="20"/>
              </w:rPr>
              <w:t>P</w:t>
            </w:r>
            <w:r w:rsidRPr="00BD6F21">
              <w:rPr>
                <w:rFonts w:cs="Arial"/>
                <w:sz w:val="20"/>
              </w:rPr>
              <w:t>rofiles leading to major fraud scenarios.</w:t>
            </w:r>
          </w:p>
        </w:tc>
      </w:tr>
    </w:tbl>
    <w:p w14:paraId="5B3F5631" w14:textId="04DEB661" w:rsidR="003C1AC8" w:rsidRDefault="008274CE" w:rsidP="00D9742B">
      <w:pPr>
        <w:pStyle w:val="TableCaption"/>
        <w:numPr>
          <w:ilvl w:val="0"/>
          <w:numId w:val="0"/>
        </w:numPr>
      </w:pPr>
      <w:bookmarkStart w:id="1988" w:name="_Toc435054101"/>
      <w:r>
        <w:t>Table A.3.1</w:t>
      </w:r>
      <w:r w:rsidR="003C1AC8">
        <w:t>: Profile Switching Risks</w:t>
      </w:r>
    </w:p>
    <w:p w14:paraId="27DA69B9" w14:textId="77777777" w:rsidR="003C1AC8" w:rsidRPr="00F918A7" w:rsidRDefault="003C1AC8" w:rsidP="00F918A7">
      <w:pPr>
        <w:pStyle w:val="ANNEX-heading1"/>
        <w:numPr>
          <w:ilvl w:val="1"/>
          <w:numId w:val="82"/>
        </w:numPr>
      </w:pPr>
      <w:bookmarkStart w:id="1989" w:name="_Toc228126399"/>
      <w:r w:rsidRPr="00F918A7">
        <w:t>Profile Swap</w:t>
      </w:r>
      <w:bookmarkEnd w:id="1988"/>
      <w:bookmarkEnd w:id="198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7448C9C8" w14:textId="77777777" w:rsidTr="00536937">
        <w:trPr>
          <w:cantSplit/>
          <w:tblHeader/>
        </w:trPr>
        <w:tc>
          <w:tcPr>
            <w:tcW w:w="1413" w:type="dxa"/>
            <w:shd w:val="clear" w:color="auto" w:fill="DE002B"/>
          </w:tcPr>
          <w:p w14:paraId="0116A279"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5C639B4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27C20C34" w14:textId="77777777" w:rsidTr="00536937">
        <w:tc>
          <w:tcPr>
            <w:tcW w:w="1413" w:type="dxa"/>
          </w:tcPr>
          <w:p w14:paraId="277204E7" w14:textId="77777777" w:rsidR="003C1AC8" w:rsidRPr="00702356" w:rsidRDefault="003C1AC8" w:rsidP="00536937">
            <w:pPr>
              <w:pStyle w:val="TableText"/>
              <w:jc w:val="both"/>
              <w:rPr>
                <w:rFonts w:cs="Arial"/>
                <w:b/>
                <w:szCs w:val="20"/>
              </w:rPr>
            </w:pPr>
            <w:r>
              <w:rPr>
                <w:rFonts w:cs="Arial"/>
                <w:b/>
                <w:szCs w:val="20"/>
              </w:rPr>
              <w:t>INS1</w:t>
            </w:r>
          </w:p>
        </w:tc>
        <w:tc>
          <w:tcPr>
            <w:tcW w:w="7513" w:type="dxa"/>
          </w:tcPr>
          <w:p w14:paraId="5C32E683" w14:textId="77777777" w:rsidR="003C1AC8" w:rsidRPr="00702356" w:rsidRDefault="003C1AC8" w:rsidP="00536937">
            <w:pPr>
              <w:spacing w:before="40" w:after="40" w:line="276" w:lineRule="auto"/>
              <w:rPr>
                <w:rFonts w:cs="Arial"/>
                <w:sz w:val="20"/>
              </w:rPr>
            </w:pPr>
            <w:r w:rsidRPr="00822669">
              <w:rPr>
                <w:rFonts w:cs="Arial"/>
                <w:sz w:val="20"/>
              </w:rPr>
              <w:t xml:space="preserve">Race condition leading to the deactivation of all </w:t>
            </w:r>
            <w:r>
              <w:rPr>
                <w:rFonts w:cs="Arial"/>
                <w:sz w:val="20"/>
              </w:rPr>
              <w:t>P</w:t>
            </w:r>
            <w:r w:rsidRPr="00822669">
              <w:rPr>
                <w:rFonts w:cs="Arial"/>
                <w:sz w:val="20"/>
              </w:rPr>
              <w:t xml:space="preserve">rofiles and </w:t>
            </w:r>
            <w:r>
              <w:rPr>
                <w:rFonts w:cs="Arial"/>
                <w:sz w:val="20"/>
              </w:rPr>
              <w:t>a</w:t>
            </w:r>
            <w:r w:rsidRPr="00822669">
              <w:rPr>
                <w:rFonts w:cs="Arial"/>
                <w:sz w:val="20"/>
              </w:rPr>
              <w:t xml:space="preserve"> loss of connectivity</w:t>
            </w:r>
            <w:r>
              <w:rPr>
                <w:rFonts w:cs="Arial"/>
                <w:sz w:val="20"/>
              </w:rPr>
              <w:t>.</w:t>
            </w:r>
          </w:p>
        </w:tc>
      </w:tr>
    </w:tbl>
    <w:p w14:paraId="5A5AEDD9" w14:textId="264B62D9" w:rsidR="003C1AC8" w:rsidRDefault="008274CE" w:rsidP="00D9742B">
      <w:pPr>
        <w:pStyle w:val="TableCaption"/>
        <w:numPr>
          <w:ilvl w:val="0"/>
          <w:numId w:val="0"/>
        </w:numPr>
      </w:pPr>
      <w:bookmarkStart w:id="1990" w:name="_Toc435054102"/>
      <w:r>
        <w:t>Table A.4.1</w:t>
      </w:r>
      <w:r w:rsidR="003C1AC8">
        <w:t>: Profile Swapping Risks</w:t>
      </w:r>
    </w:p>
    <w:p w14:paraId="1C06F241" w14:textId="77777777" w:rsidR="003C1AC8" w:rsidRPr="00F918A7" w:rsidRDefault="003C1AC8" w:rsidP="00F918A7">
      <w:pPr>
        <w:pStyle w:val="ANNEX-heading1"/>
        <w:numPr>
          <w:ilvl w:val="1"/>
          <w:numId w:val="82"/>
        </w:numPr>
      </w:pPr>
      <w:bookmarkStart w:id="1991" w:name="_Toc228126400"/>
      <w:r w:rsidRPr="00F918A7">
        <w:lastRenderedPageBreak/>
        <w:t>Cryptographic Related Risks</w:t>
      </w:r>
      <w:bookmarkEnd w:id="1990"/>
      <w:bookmarkEnd w:id="199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7BDB8397" w14:textId="77777777" w:rsidTr="00F312F4">
        <w:trPr>
          <w:cantSplit/>
          <w:tblHeader/>
        </w:trPr>
        <w:tc>
          <w:tcPr>
            <w:tcW w:w="1413" w:type="dxa"/>
            <w:shd w:val="clear" w:color="auto" w:fill="DE002B"/>
          </w:tcPr>
          <w:p w14:paraId="5188643B"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787A033F"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2B2459A5" w14:textId="77777777" w:rsidTr="00F312F4">
        <w:tc>
          <w:tcPr>
            <w:tcW w:w="1413" w:type="dxa"/>
          </w:tcPr>
          <w:p w14:paraId="2F5433DD" w14:textId="77777777" w:rsidR="003C1AC8" w:rsidRDefault="003C1AC8" w:rsidP="00F312F4">
            <w:pPr>
              <w:pStyle w:val="TableText"/>
              <w:jc w:val="both"/>
              <w:rPr>
                <w:rFonts w:cs="Arial"/>
                <w:b/>
                <w:szCs w:val="20"/>
              </w:rPr>
            </w:pPr>
            <w:r>
              <w:rPr>
                <w:rFonts w:cs="Arial"/>
                <w:b/>
                <w:szCs w:val="20"/>
              </w:rPr>
              <w:t>INO1</w:t>
            </w:r>
          </w:p>
        </w:tc>
        <w:tc>
          <w:tcPr>
            <w:tcW w:w="7513" w:type="dxa"/>
          </w:tcPr>
          <w:p w14:paraId="4C567070" w14:textId="77777777" w:rsidR="003C1AC8" w:rsidRPr="00822669" w:rsidRDefault="003C1AC8" w:rsidP="00F312F4">
            <w:pPr>
              <w:spacing w:before="40" w:after="40" w:line="276" w:lineRule="auto"/>
              <w:rPr>
                <w:rFonts w:cs="Arial"/>
                <w:sz w:val="20"/>
              </w:rPr>
            </w:pPr>
            <w:r w:rsidRPr="00822669">
              <w:rPr>
                <w:rFonts w:cs="Arial"/>
                <w:sz w:val="20"/>
              </w:rPr>
              <w:t>Loss or theft of private keys in one or several Profile Management components leading to the loss of confidentiality on the whole chain</w:t>
            </w:r>
            <w:r>
              <w:rPr>
                <w:rFonts w:cs="Arial"/>
                <w:sz w:val="20"/>
              </w:rPr>
              <w:t>.</w:t>
            </w:r>
          </w:p>
        </w:tc>
      </w:tr>
      <w:tr w:rsidR="003C1AC8" w:rsidRPr="00702356" w14:paraId="20F31380" w14:textId="77777777" w:rsidTr="00F312F4">
        <w:tc>
          <w:tcPr>
            <w:tcW w:w="1413" w:type="dxa"/>
          </w:tcPr>
          <w:p w14:paraId="2C8FEA6E" w14:textId="77777777" w:rsidR="003C1AC8" w:rsidRDefault="003C1AC8" w:rsidP="00F312F4">
            <w:pPr>
              <w:pStyle w:val="TableText"/>
              <w:jc w:val="both"/>
              <w:rPr>
                <w:rFonts w:cs="Arial"/>
                <w:b/>
                <w:szCs w:val="20"/>
              </w:rPr>
            </w:pPr>
            <w:r>
              <w:rPr>
                <w:rFonts w:cs="Arial"/>
                <w:b/>
                <w:szCs w:val="20"/>
              </w:rPr>
              <w:t>INO2</w:t>
            </w:r>
          </w:p>
        </w:tc>
        <w:tc>
          <w:tcPr>
            <w:tcW w:w="7513" w:type="dxa"/>
          </w:tcPr>
          <w:p w14:paraId="28214F7C" w14:textId="77777777" w:rsidR="003C1AC8" w:rsidRPr="00822669" w:rsidRDefault="003C1AC8" w:rsidP="00F312F4">
            <w:pPr>
              <w:spacing w:before="40" w:after="40" w:line="276" w:lineRule="auto"/>
              <w:rPr>
                <w:rFonts w:cs="Arial"/>
                <w:sz w:val="20"/>
              </w:rPr>
            </w:pPr>
            <w:r w:rsidRPr="00822669">
              <w:rPr>
                <w:rFonts w:cs="Arial"/>
                <w:sz w:val="20"/>
              </w:rPr>
              <w:t xml:space="preserve">Inability to revoke compromised </w:t>
            </w:r>
            <w:r>
              <w:rPr>
                <w:rFonts w:cs="Arial"/>
                <w:sz w:val="20"/>
              </w:rPr>
              <w:t>C</w:t>
            </w:r>
            <w:r w:rsidRPr="00822669">
              <w:rPr>
                <w:rFonts w:cs="Arial"/>
                <w:sz w:val="20"/>
              </w:rPr>
              <w:t xml:space="preserve">ertificates leading to the loss of trust on the whole </w:t>
            </w:r>
            <w:r>
              <w:rPr>
                <w:rFonts w:cs="Arial"/>
                <w:sz w:val="20"/>
              </w:rPr>
              <w:t xml:space="preserve">Certificate </w:t>
            </w:r>
            <w:r w:rsidRPr="00822669">
              <w:rPr>
                <w:rFonts w:cs="Arial"/>
                <w:sz w:val="20"/>
              </w:rPr>
              <w:t>chain</w:t>
            </w:r>
            <w:r>
              <w:rPr>
                <w:rFonts w:cs="Arial"/>
                <w:sz w:val="20"/>
              </w:rPr>
              <w:t>.</w:t>
            </w:r>
          </w:p>
        </w:tc>
      </w:tr>
      <w:tr w:rsidR="003C1AC8" w:rsidRPr="00702356" w14:paraId="0643161B" w14:textId="77777777" w:rsidTr="00F312F4">
        <w:tc>
          <w:tcPr>
            <w:tcW w:w="1413" w:type="dxa"/>
          </w:tcPr>
          <w:p w14:paraId="283FEBF8" w14:textId="77777777" w:rsidR="003C1AC8" w:rsidRDefault="003C1AC8" w:rsidP="00F312F4">
            <w:pPr>
              <w:pStyle w:val="TableText"/>
              <w:jc w:val="both"/>
              <w:rPr>
                <w:rFonts w:cs="Arial"/>
                <w:b/>
                <w:szCs w:val="20"/>
              </w:rPr>
            </w:pPr>
            <w:r>
              <w:rPr>
                <w:rFonts w:cs="Arial"/>
                <w:b/>
                <w:szCs w:val="20"/>
              </w:rPr>
              <w:t>INO3</w:t>
            </w:r>
          </w:p>
        </w:tc>
        <w:tc>
          <w:tcPr>
            <w:tcW w:w="7513" w:type="dxa"/>
          </w:tcPr>
          <w:p w14:paraId="374C5419" w14:textId="77777777" w:rsidR="003C1AC8" w:rsidRPr="00822669" w:rsidRDefault="003C1AC8" w:rsidP="00F312F4">
            <w:pPr>
              <w:spacing w:before="40" w:after="40" w:line="276" w:lineRule="auto"/>
              <w:rPr>
                <w:rFonts w:cs="Arial"/>
                <w:sz w:val="20"/>
              </w:rPr>
            </w:pPr>
            <w:r w:rsidRPr="00822669">
              <w:rPr>
                <w:rFonts w:cs="Arial"/>
                <w:sz w:val="20"/>
              </w:rPr>
              <w:t xml:space="preserve">Local law </w:t>
            </w:r>
            <w:r>
              <w:rPr>
                <w:rFonts w:cs="Arial"/>
                <w:sz w:val="20"/>
              </w:rPr>
              <w:t xml:space="preserve">enforcement requests </w:t>
            </w:r>
            <w:r w:rsidRPr="00822669">
              <w:rPr>
                <w:rFonts w:cs="Arial"/>
                <w:sz w:val="20"/>
              </w:rPr>
              <w:t>leading to the forceful disclosure of key materials</w:t>
            </w:r>
            <w:r>
              <w:rPr>
                <w:rFonts w:cs="Arial"/>
                <w:sz w:val="20"/>
              </w:rPr>
              <w:t>.</w:t>
            </w:r>
          </w:p>
        </w:tc>
      </w:tr>
      <w:tr w:rsidR="003C1AC8" w:rsidRPr="00702356" w14:paraId="1E78A9C3" w14:textId="77777777" w:rsidTr="00F312F4">
        <w:tc>
          <w:tcPr>
            <w:tcW w:w="1413" w:type="dxa"/>
          </w:tcPr>
          <w:p w14:paraId="56B3C72C" w14:textId="77777777" w:rsidR="003C1AC8" w:rsidRDefault="003C1AC8" w:rsidP="00F312F4">
            <w:pPr>
              <w:pStyle w:val="TableText"/>
              <w:jc w:val="both"/>
              <w:rPr>
                <w:rFonts w:cs="Arial"/>
                <w:b/>
                <w:szCs w:val="20"/>
              </w:rPr>
            </w:pPr>
            <w:r>
              <w:rPr>
                <w:rFonts w:cs="Arial"/>
                <w:b/>
                <w:szCs w:val="20"/>
              </w:rPr>
              <w:t>INO4</w:t>
            </w:r>
          </w:p>
        </w:tc>
        <w:tc>
          <w:tcPr>
            <w:tcW w:w="7513" w:type="dxa"/>
          </w:tcPr>
          <w:p w14:paraId="49ECDA1F" w14:textId="77777777" w:rsidR="003C1AC8" w:rsidRPr="00822669" w:rsidRDefault="003C1AC8" w:rsidP="00F312F4">
            <w:pPr>
              <w:spacing w:before="40" w:after="40" w:line="276" w:lineRule="auto"/>
              <w:rPr>
                <w:rFonts w:cs="Arial"/>
                <w:sz w:val="20"/>
              </w:rPr>
            </w:pPr>
            <w:r w:rsidRPr="00822669">
              <w:rPr>
                <w:rFonts w:cs="Arial"/>
                <w:sz w:val="20"/>
              </w:rPr>
              <w:t>Local law</w:t>
            </w:r>
            <w:r>
              <w:rPr>
                <w:rFonts w:cs="Arial"/>
                <w:sz w:val="20"/>
              </w:rPr>
              <w:t xml:space="preserve"> enforcement</w:t>
            </w:r>
            <w:r w:rsidRPr="00822669">
              <w:rPr>
                <w:rFonts w:cs="Arial"/>
                <w:sz w:val="20"/>
              </w:rPr>
              <w:t xml:space="preserve"> </w:t>
            </w:r>
            <w:r>
              <w:rPr>
                <w:rFonts w:cs="Arial"/>
                <w:sz w:val="20"/>
              </w:rPr>
              <w:t xml:space="preserve">requests </w:t>
            </w:r>
            <w:r w:rsidRPr="00822669">
              <w:rPr>
                <w:rFonts w:cs="Arial"/>
                <w:sz w:val="20"/>
              </w:rPr>
              <w:t>leading to the forceful compromis</w:t>
            </w:r>
            <w:r>
              <w:rPr>
                <w:rFonts w:cs="Arial"/>
                <w:sz w:val="20"/>
              </w:rPr>
              <w:t>e</w:t>
            </w:r>
            <w:r w:rsidRPr="00822669">
              <w:rPr>
                <w:rFonts w:cs="Arial"/>
                <w:sz w:val="20"/>
              </w:rPr>
              <w:t xml:space="preserve"> of key components</w:t>
            </w:r>
            <w:r>
              <w:rPr>
                <w:rFonts w:cs="Arial"/>
                <w:sz w:val="20"/>
              </w:rPr>
              <w:t>.</w:t>
            </w:r>
          </w:p>
        </w:tc>
      </w:tr>
      <w:tr w:rsidR="003C1AC8" w:rsidRPr="00702356" w14:paraId="261C4D3D" w14:textId="77777777" w:rsidTr="00F312F4">
        <w:tc>
          <w:tcPr>
            <w:tcW w:w="1413" w:type="dxa"/>
          </w:tcPr>
          <w:p w14:paraId="161550CB" w14:textId="77777777" w:rsidR="003C1AC8" w:rsidRDefault="003C1AC8" w:rsidP="00F312F4">
            <w:pPr>
              <w:pStyle w:val="TableText"/>
              <w:jc w:val="both"/>
              <w:rPr>
                <w:rFonts w:cs="Arial"/>
                <w:b/>
                <w:szCs w:val="20"/>
              </w:rPr>
            </w:pPr>
            <w:r>
              <w:rPr>
                <w:rFonts w:cs="Arial"/>
                <w:b/>
                <w:szCs w:val="20"/>
              </w:rPr>
              <w:t>INO5</w:t>
            </w:r>
          </w:p>
        </w:tc>
        <w:tc>
          <w:tcPr>
            <w:tcW w:w="7513" w:type="dxa"/>
          </w:tcPr>
          <w:p w14:paraId="4AC94301" w14:textId="77777777" w:rsidR="003C1AC8" w:rsidRPr="00822669" w:rsidRDefault="003C1AC8" w:rsidP="00F312F4">
            <w:pPr>
              <w:spacing w:before="40" w:after="40" w:line="276" w:lineRule="auto"/>
              <w:rPr>
                <w:rFonts w:cs="Arial"/>
                <w:sz w:val="20"/>
              </w:rPr>
            </w:pPr>
            <w:r w:rsidRPr="00822669">
              <w:rPr>
                <w:rFonts w:cs="Arial"/>
                <w:sz w:val="20"/>
              </w:rPr>
              <w:t xml:space="preserve">Malicious or accidental revocation of </w:t>
            </w:r>
            <w:r>
              <w:rPr>
                <w:rFonts w:cs="Arial"/>
                <w:sz w:val="20"/>
              </w:rPr>
              <w:t>C</w:t>
            </w:r>
            <w:r w:rsidRPr="00822669">
              <w:rPr>
                <w:rFonts w:cs="Arial"/>
                <w:sz w:val="20"/>
              </w:rPr>
              <w:t>ertificate</w:t>
            </w:r>
            <w:r>
              <w:rPr>
                <w:rFonts w:cs="Arial"/>
                <w:sz w:val="20"/>
              </w:rPr>
              <w:t>s</w:t>
            </w:r>
            <w:r w:rsidRPr="00822669">
              <w:rPr>
                <w:rFonts w:cs="Arial"/>
                <w:sz w:val="20"/>
              </w:rPr>
              <w:t xml:space="preserve"> leading to the denial of service on the whole </w:t>
            </w:r>
            <w:r>
              <w:rPr>
                <w:rFonts w:cs="Arial"/>
                <w:sz w:val="20"/>
              </w:rPr>
              <w:t>p</w:t>
            </w:r>
            <w:r w:rsidRPr="00822669">
              <w:rPr>
                <w:rFonts w:cs="Arial"/>
                <w:sz w:val="20"/>
              </w:rPr>
              <w:t>rovisioning</w:t>
            </w:r>
            <w:r>
              <w:rPr>
                <w:rFonts w:cs="Arial"/>
                <w:sz w:val="20"/>
              </w:rPr>
              <w:t xml:space="preserve"> Certificate</w:t>
            </w:r>
            <w:r w:rsidRPr="00822669">
              <w:rPr>
                <w:rFonts w:cs="Arial"/>
                <w:sz w:val="20"/>
              </w:rPr>
              <w:t xml:space="preserve"> chain</w:t>
            </w:r>
            <w:r>
              <w:rPr>
                <w:rFonts w:cs="Arial"/>
                <w:sz w:val="20"/>
              </w:rPr>
              <w:t>.</w:t>
            </w:r>
          </w:p>
        </w:tc>
      </w:tr>
      <w:tr w:rsidR="003C1AC8" w:rsidRPr="00702356" w14:paraId="5211E4A6" w14:textId="77777777" w:rsidTr="00F312F4">
        <w:tc>
          <w:tcPr>
            <w:tcW w:w="1413" w:type="dxa"/>
          </w:tcPr>
          <w:p w14:paraId="26CBE8C4" w14:textId="77777777" w:rsidR="003C1AC8" w:rsidRDefault="003C1AC8" w:rsidP="00F312F4">
            <w:pPr>
              <w:pStyle w:val="TableText"/>
              <w:jc w:val="both"/>
              <w:rPr>
                <w:rFonts w:cs="Arial"/>
                <w:b/>
                <w:szCs w:val="20"/>
              </w:rPr>
            </w:pPr>
            <w:r>
              <w:rPr>
                <w:rFonts w:cs="Arial"/>
                <w:b/>
                <w:szCs w:val="20"/>
              </w:rPr>
              <w:t>INO6</w:t>
            </w:r>
          </w:p>
        </w:tc>
        <w:tc>
          <w:tcPr>
            <w:tcW w:w="7513" w:type="dxa"/>
          </w:tcPr>
          <w:p w14:paraId="77AD653E" w14:textId="77777777" w:rsidR="003C1AC8" w:rsidRPr="00822669" w:rsidRDefault="003C1AC8" w:rsidP="00F312F4">
            <w:pPr>
              <w:spacing w:before="40" w:after="40" w:line="276" w:lineRule="auto"/>
              <w:rPr>
                <w:rFonts w:cs="Arial"/>
                <w:sz w:val="20"/>
              </w:rPr>
            </w:pPr>
            <w:r w:rsidRPr="00822669">
              <w:rPr>
                <w:rFonts w:cs="Arial"/>
                <w:sz w:val="20"/>
              </w:rPr>
              <w:t xml:space="preserve">Use of temporary symmetric cryptographic or “generic” key material during the </w:t>
            </w:r>
            <w:r>
              <w:rPr>
                <w:rFonts w:cs="Arial"/>
                <w:sz w:val="20"/>
              </w:rPr>
              <w:t>P</w:t>
            </w:r>
            <w:r w:rsidRPr="00822669">
              <w:rPr>
                <w:rFonts w:cs="Arial"/>
                <w:sz w:val="20"/>
              </w:rPr>
              <w:t>rofile creation, temporary storage, transport, or long-term stor</w:t>
            </w:r>
            <w:r>
              <w:rPr>
                <w:rFonts w:cs="Arial"/>
                <w:sz w:val="20"/>
              </w:rPr>
              <w:t>age</w:t>
            </w:r>
            <w:r w:rsidRPr="00822669">
              <w:rPr>
                <w:rFonts w:cs="Arial"/>
                <w:sz w:val="20"/>
              </w:rPr>
              <w:t xml:space="preserve"> leading to single point of failure and attack being created.</w:t>
            </w:r>
          </w:p>
        </w:tc>
      </w:tr>
    </w:tbl>
    <w:p w14:paraId="137D8827" w14:textId="4788382F" w:rsidR="003C1AC8" w:rsidRDefault="008274CE" w:rsidP="00D9742B">
      <w:pPr>
        <w:pStyle w:val="TableCaption"/>
        <w:numPr>
          <w:ilvl w:val="0"/>
          <w:numId w:val="0"/>
        </w:numPr>
        <w:ind w:left="360" w:hanging="360"/>
      </w:pPr>
      <w:bookmarkStart w:id="1992" w:name="_Toc435054103"/>
      <w:r>
        <w:t>Table A.5.1</w:t>
      </w:r>
      <w:r w:rsidR="003C1AC8">
        <w:t>: Cryptographic Related Risks</w:t>
      </w:r>
    </w:p>
    <w:p w14:paraId="51DCFD75" w14:textId="77777777" w:rsidR="003C1AC8" w:rsidRPr="00F918A7" w:rsidRDefault="003C1AC8" w:rsidP="00F918A7">
      <w:pPr>
        <w:pStyle w:val="ANNEX-heading1"/>
        <w:numPr>
          <w:ilvl w:val="1"/>
          <w:numId w:val="82"/>
        </w:numPr>
      </w:pPr>
      <w:bookmarkStart w:id="1993" w:name="_Toc228126401"/>
      <w:r w:rsidRPr="00F918A7">
        <w:t>Quality of Service</w:t>
      </w:r>
      <w:bookmarkEnd w:id="1992"/>
      <w:bookmarkEnd w:id="1993"/>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4AE2F063" w14:textId="77777777" w:rsidTr="00F312F4">
        <w:trPr>
          <w:cantSplit/>
          <w:tblHeader/>
        </w:trPr>
        <w:tc>
          <w:tcPr>
            <w:tcW w:w="1413" w:type="dxa"/>
            <w:shd w:val="clear" w:color="auto" w:fill="DE002B"/>
          </w:tcPr>
          <w:p w14:paraId="25F461AC"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2B53DA1A"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3CB437AB" w14:textId="77777777" w:rsidTr="00F312F4">
        <w:tc>
          <w:tcPr>
            <w:tcW w:w="1413" w:type="dxa"/>
          </w:tcPr>
          <w:p w14:paraId="7F2CD0BD" w14:textId="77777777" w:rsidR="003C1AC8" w:rsidRDefault="003C1AC8" w:rsidP="00F312F4">
            <w:pPr>
              <w:pStyle w:val="TableText"/>
              <w:jc w:val="both"/>
              <w:rPr>
                <w:rFonts w:cs="Arial"/>
                <w:b/>
                <w:szCs w:val="20"/>
              </w:rPr>
            </w:pPr>
            <w:r>
              <w:rPr>
                <w:rFonts w:cs="Arial"/>
                <w:b/>
                <w:szCs w:val="20"/>
              </w:rPr>
              <w:t>QoS1</w:t>
            </w:r>
          </w:p>
        </w:tc>
        <w:tc>
          <w:tcPr>
            <w:tcW w:w="7513" w:type="dxa"/>
          </w:tcPr>
          <w:p w14:paraId="7550ED80" w14:textId="77777777" w:rsidR="003C1AC8" w:rsidRPr="00822669" w:rsidRDefault="003C1AC8" w:rsidP="00F312F4">
            <w:pPr>
              <w:spacing w:before="40" w:after="40" w:line="276" w:lineRule="auto"/>
              <w:rPr>
                <w:rFonts w:cs="Arial"/>
                <w:sz w:val="20"/>
              </w:rPr>
            </w:pPr>
            <w:r w:rsidRPr="00822669">
              <w:rPr>
                <w:rFonts w:cs="Arial"/>
                <w:sz w:val="20"/>
              </w:rPr>
              <w:t>Profile creation burst leading to the inability for the eUICC platforms to deliver expected service level.</w:t>
            </w:r>
          </w:p>
        </w:tc>
      </w:tr>
      <w:tr w:rsidR="003C1AC8" w:rsidRPr="00702356" w14:paraId="138EA09E" w14:textId="77777777" w:rsidTr="00F312F4">
        <w:tc>
          <w:tcPr>
            <w:tcW w:w="1413" w:type="dxa"/>
          </w:tcPr>
          <w:p w14:paraId="68C871D0" w14:textId="77777777" w:rsidR="003C1AC8" w:rsidRDefault="003C1AC8" w:rsidP="00F312F4">
            <w:pPr>
              <w:pStyle w:val="TableText"/>
              <w:jc w:val="both"/>
              <w:rPr>
                <w:rFonts w:cs="Arial"/>
                <w:b/>
                <w:szCs w:val="20"/>
              </w:rPr>
            </w:pPr>
            <w:r>
              <w:rPr>
                <w:rFonts w:cs="Arial"/>
                <w:b/>
                <w:szCs w:val="20"/>
              </w:rPr>
              <w:t>QoS2</w:t>
            </w:r>
          </w:p>
        </w:tc>
        <w:tc>
          <w:tcPr>
            <w:tcW w:w="7513" w:type="dxa"/>
          </w:tcPr>
          <w:p w14:paraId="6CC31878" w14:textId="77777777" w:rsidR="003C1AC8" w:rsidRPr="00822669" w:rsidRDefault="003C1AC8" w:rsidP="00F312F4">
            <w:pPr>
              <w:spacing w:before="40" w:after="40" w:line="276" w:lineRule="auto"/>
              <w:rPr>
                <w:rFonts w:cs="Arial"/>
                <w:sz w:val="20"/>
              </w:rPr>
            </w:pPr>
            <w:r w:rsidRPr="00822669">
              <w:rPr>
                <w:rFonts w:cs="Arial"/>
                <w:sz w:val="20"/>
              </w:rPr>
              <w:t>Denial of service on delivery platforms leading to the inability to deliver expected service level.</w:t>
            </w:r>
          </w:p>
        </w:tc>
      </w:tr>
      <w:tr w:rsidR="003C1AC8" w:rsidRPr="00702356" w14:paraId="17885492" w14:textId="77777777" w:rsidTr="00F312F4">
        <w:tc>
          <w:tcPr>
            <w:tcW w:w="1413" w:type="dxa"/>
          </w:tcPr>
          <w:p w14:paraId="61B48BF6" w14:textId="77777777" w:rsidR="003C1AC8" w:rsidRDefault="003C1AC8" w:rsidP="00F312F4">
            <w:pPr>
              <w:pStyle w:val="TableText"/>
              <w:jc w:val="both"/>
              <w:rPr>
                <w:rFonts w:cs="Arial"/>
                <w:b/>
                <w:szCs w:val="20"/>
              </w:rPr>
            </w:pPr>
            <w:r>
              <w:rPr>
                <w:rFonts w:cs="Arial"/>
                <w:b/>
                <w:szCs w:val="20"/>
              </w:rPr>
              <w:t>QoS3</w:t>
            </w:r>
          </w:p>
        </w:tc>
        <w:tc>
          <w:tcPr>
            <w:tcW w:w="7513" w:type="dxa"/>
          </w:tcPr>
          <w:p w14:paraId="666A4FE8" w14:textId="77777777" w:rsidR="003C1AC8" w:rsidRPr="00822669" w:rsidRDefault="003C1AC8" w:rsidP="00F312F4">
            <w:pPr>
              <w:spacing w:before="40" w:after="40" w:line="276" w:lineRule="auto"/>
              <w:rPr>
                <w:rFonts w:cs="Arial"/>
                <w:sz w:val="20"/>
              </w:rPr>
            </w:pPr>
            <w:r w:rsidRPr="00822669">
              <w:rPr>
                <w:rFonts w:cs="Arial"/>
                <w:sz w:val="20"/>
              </w:rPr>
              <w:t xml:space="preserve">Inability to recover from management communication failures leading to </w:t>
            </w:r>
            <w:r>
              <w:rPr>
                <w:rFonts w:cs="Arial"/>
                <w:sz w:val="20"/>
              </w:rPr>
              <w:t xml:space="preserve">a </w:t>
            </w:r>
            <w:r w:rsidRPr="00822669">
              <w:rPr>
                <w:rFonts w:cs="Arial"/>
                <w:sz w:val="20"/>
              </w:rPr>
              <w:t xml:space="preserve">temporary or permanent </w:t>
            </w:r>
            <w:r>
              <w:rPr>
                <w:rFonts w:cs="Arial"/>
                <w:sz w:val="20"/>
              </w:rPr>
              <w:t>inability</w:t>
            </w:r>
            <w:r w:rsidRPr="00822669">
              <w:rPr>
                <w:rFonts w:cs="Arial"/>
                <w:sz w:val="20"/>
              </w:rPr>
              <w:t xml:space="preserve"> to deliver a </w:t>
            </w:r>
            <w:r>
              <w:rPr>
                <w:rFonts w:cs="Arial"/>
                <w:sz w:val="20"/>
              </w:rPr>
              <w:t>P</w:t>
            </w:r>
            <w:r w:rsidRPr="00822669">
              <w:rPr>
                <w:rFonts w:cs="Arial"/>
                <w:sz w:val="20"/>
              </w:rPr>
              <w:t>rofile.</w:t>
            </w:r>
          </w:p>
        </w:tc>
      </w:tr>
    </w:tbl>
    <w:p w14:paraId="64211DFC" w14:textId="1A5D7ECC" w:rsidR="003C1AC8" w:rsidRDefault="008274CE" w:rsidP="00D9742B">
      <w:pPr>
        <w:pStyle w:val="TableCaption"/>
        <w:numPr>
          <w:ilvl w:val="0"/>
          <w:numId w:val="0"/>
        </w:numPr>
        <w:ind w:left="360" w:hanging="360"/>
      </w:pPr>
      <w:bookmarkStart w:id="1994" w:name="_Toc435054104"/>
      <w:r>
        <w:t>Table A.6.1</w:t>
      </w:r>
      <w:r w:rsidR="003C1AC8">
        <w:t>: Quality of Service Risks</w:t>
      </w:r>
    </w:p>
    <w:p w14:paraId="6588282F" w14:textId="77777777" w:rsidR="003C1AC8" w:rsidRPr="00F918A7" w:rsidRDefault="003C1AC8" w:rsidP="00F918A7">
      <w:pPr>
        <w:pStyle w:val="ANNEX-heading1"/>
        <w:numPr>
          <w:ilvl w:val="1"/>
          <w:numId w:val="82"/>
        </w:numPr>
      </w:pPr>
      <w:bookmarkStart w:id="1995" w:name="_Toc228126402"/>
      <w:r w:rsidRPr="00F918A7">
        <w:t>Non-human or Unpredictable</w:t>
      </w:r>
      <w:bookmarkEnd w:id="1994"/>
      <w:bookmarkEnd w:id="199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4693D866" w14:textId="77777777" w:rsidTr="00F312F4">
        <w:trPr>
          <w:cantSplit/>
          <w:tblHeader/>
        </w:trPr>
        <w:tc>
          <w:tcPr>
            <w:tcW w:w="1413" w:type="dxa"/>
            <w:shd w:val="clear" w:color="auto" w:fill="DE002B"/>
          </w:tcPr>
          <w:p w14:paraId="337A7289"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7B88B4FA"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14B03BA0" w14:textId="77777777" w:rsidTr="00F312F4">
        <w:tc>
          <w:tcPr>
            <w:tcW w:w="1413" w:type="dxa"/>
          </w:tcPr>
          <w:p w14:paraId="30E1AB61" w14:textId="77777777" w:rsidR="003C1AC8" w:rsidRDefault="003C1AC8" w:rsidP="00F312F4">
            <w:pPr>
              <w:pStyle w:val="TableText"/>
              <w:jc w:val="both"/>
              <w:rPr>
                <w:rFonts w:cs="Arial"/>
                <w:b/>
                <w:szCs w:val="20"/>
              </w:rPr>
            </w:pPr>
            <w:r>
              <w:rPr>
                <w:rFonts w:cs="Arial"/>
                <w:b/>
                <w:szCs w:val="20"/>
              </w:rPr>
              <w:t>EXC1</w:t>
            </w:r>
          </w:p>
        </w:tc>
        <w:tc>
          <w:tcPr>
            <w:tcW w:w="7513" w:type="dxa"/>
          </w:tcPr>
          <w:p w14:paraId="5C787869" w14:textId="77777777" w:rsidR="003C1AC8" w:rsidRPr="00822669" w:rsidRDefault="003C1AC8" w:rsidP="00F312F4">
            <w:pPr>
              <w:spacing w:before="40" w:after="40" w:line="276" w:lineRule="auto"/>
              <w:rPr>
                <w:rFonts w:cs="Arial"/>
                <w:sz w:val="20"/>
              </w:rPr>
            </w:pPr>
            <w:r w:rsidRPr="006815C5">
              <w:rPr>
                <w:rFonts w:cs="Arial"/>
                <w:sz w:val="20"/>
              </w:rPr>
              <w:t>Catastrophic event such as floods, earthquakes, etc. leading to the destruction of a datacentre</w:t>
            </w:r>
            <w:r>
              <w:rPr>
                <w:rFonts w:cs="Arial"/>
                <w:sz w:val="20"/>
              </w:rPr>
              <w:t>.</w:t>
            </w:r>
          </w:p>
        </w:tc>
      </w:tr>
      <w:tr w:rsidR="003C1AC8" w:rsidRPr="00702356" w14:paraId="7080066C" w14:textId="77777777" w:rsidTr="00F312F4">
        <w:tc>
          <w:tcPr>
            <w:tcW w:w="1413" w:type="dxa"/>
          </w:tcPr>
          <w:p w14:paraId="47EC16AE" w14:textId="77777777" w:rsidR="003C1AC8" w:rsidRDefault="003C1AC8" w:rsidP="00F312F4">
            <w:pPr>
              <w:pStyle w:val="TableText"/>
              <w:jc w:val="both"/>
              <w:rPr>
                <w:rFonts w:cs="Arial"/>
                <w:b/>
                <w:szCs w:val="20"/>
              </w:rPr>
            </w:pPr>
            <w:r>
              <w:rPr>
                <w:rFonts w:cs="Arial"/>
                <w:b/>
                <w:szCs w:val="20"/>
              </w:rPr>
              <w:t>EXC2</w:t>
            </w:r>
          </w:p>
        </w:tc>
        <w:tc>
          <w:tcPr>
            <w:tcW w:w="7513" w:type="dxa"/>
          </w:tcPr>
          <w:p w14:paraId="472EFBD5" w14:textId="77777777" w:rsidR="003C1AC8" w:rsidRPr="00822669" w:rsidRDefault="003C1AC8" w:rsidP="00F312F4">
            <w:pPr>
              <w:spacing w:before="40" w:after="40" w:line="276" w:lineRule="auto"/>
              <w:rPr>
                <w:rFonts w:cs="Arial"/>
                <w:sz w:val="20"/>
              </w:rPr>
            </w:pPr>
            <w:r w:rsidRPr="006815C5">
              <w:rPr>
                <w:rFonts w:cs="Arial"/>
                <w:sz w:val="20"/>
              </w:rPr>
              <w:t>Geopolitical/Human events leading to the destruction of a datacentre</w:t>
            </w:r>
            <w:r>
              <w:rPr>
                <w:rFonts w:cs="Arial"/>
                <w:sz w:val="20"/>
              </w:rPr>
              <w:t>.</w:t>
            </w:r>
          </w:p>
        </w:tc>
      </w:tr>
      <w:tr w:rsidR="003C1AC8" w:rsidRPr="00702356" w14:paraId="0B13C1EA" w14:textId="77777777" w:rsidTr="00F312F4">
        <w:tc>
          <w:tcPr>
            <w:tcW w:w="1413" w:type="dxa"/>
          </w:tcPr>
          <w:p w14:paraId="7A835A96" w14:textId="77777777" w:rsidR="003C1AC8" w:rsidRDefault="003C1AC8" w:rsidP="00F312F4">
            <w:pPr>
              <w:pStyle w:val="TableText"/>
              <w:jc w:val="both"/>
              <w:rPr>
                <w:rFonts w:cs="Arial"/>
                <w:b/>
                <w:szCs w:val="20"/>
              </w:rPr>
            </w:pPr>
            <w:r>
              <w:rPr>
                <w:rFonts w:cs="Arial"/>
                <w:b/>
                <w:szCs w:val="20"/>
              </w:rPr>
              <w:t>EXC3</w:t>
            </w:r>
          </w:p>
        </w:tc>
        <w:tc>
          <w:tcPr>
            <w:tcW w:w="7513" w:type="dxa"/>
          </w:tcPr>
          <w:p w14:paraId="1C37285A" w14:textId="77777777" w:rsidR="003C1AC8" w:rsidRPr="00822669" w:rsidRDefault="003C1AC8" w:rsidP="00F312F4">
            <w:pPr>
              <w:spacing w:before="40" w:after="40" w:line="276" w:lineRule="auto"/>
              <w:rPr>
                <w:rFonts w:cs="Arial"/>
                <w:sz w:val="20"/>
              </w:rPr>
            </w:pPr>
            <w:r w:rsidRPr="006815C5">
              <w:rPr>
                <w:rFonts w:cs="Arial"/>
                <w:sz w:val="20"/>
              </w:rPr>
              <w:t xml:space="preserve">Change of regulation leading to partial or total loss of trust for an </w:t>
            </w:r>
            <w:r>
              <w:rPr>
                <w:rFonts w:cs="Arial"/>
                <w:sz w:val="20"/>
              </w:rPr>
              <w:t>a</w:t>
            </w:r>
            <w:r w:rsidRPr="006815C5">
              <w:rPr>
                <w:rFonts w:cs="Arial"/>
                <w:sz w:val="20"/>
              </w:rPr>
              <w:t xml:space="preserve">ctor of the </w:t>
            </w:r>
            <w:r>
              <w:rPr>
                <w:rFonts w:cs="Arial"/>
                <w:sz w:val="20"/>
              </w:rPr>
              <w:t>p</w:t>
            </w:r>
            <w:r w:rsidRPr="006815C5">
              <w:rPr>
                <w:rFonts w:cs="Arial"/>
                <w:sz w:val="20"/>
              </w:rPr>
              <w:t>rovisioning delivery chain (</w:t>
            </w:r>
            <w:r>
              <w:rPr>
                <w:rFonts w:cs="Arial"/>
                <w:sz w:val="20"/>
              </w:rPr>
              <w:t>O</w:t>
            </w:r>
            <w:r w:rsidRPr="006815C5">
              <w:rPr>
                <w:rFonts w:cs="Arial"/>
                <w:sz w:val="20"/>
              </w:rPr>
              <w:t>perator, OEM, SIM vendor…)</w:t>
            </w:r>
            <w:r>
              <w:rPr>
                <w:rFonts w:cs="Arial"/>
                <w:sz w:val="20"/>
              </w:rPr>
              <w:t>.</w:t>
            </w:r>
          </w:p>
        </w:tc>
      </w:tr>
    </w:tbl>
    <w:p w14:paraId="1002F0D9" w14:textId="2457EB62" w:rsidR="003C1AC8" w:rsidRDefault="008274CE" w:rsidP="00D9742B">
      <w:pPr>
        <w:pStyle w:val="TableCaption"/>
        <w:numPr>
          <w:ilvl w:val="0"/>
          <w:numId w:val="0"/>
        </w:numPr>
      </w:pPr>
      <w:r>
        <w:t>Table A.7.1</w:t>
      </w:r>
      <w:r w:rsidR="003C1AC8">
        <w:t>: N</w:t>
      </w:r>
      <w:bookmarkStart w:id="1996" w:name="_Toc435054105"/>
      <w:r w:rsidR="003C1AC8">
        <w:t>on-human or Unpredictable Risks</w:t>
      </w:r>
    </w:p>
    <w:p w14:paraId="5BDE6935" w14:textId="77777777" w:rsidR="003C1AC8" w:rsidRPr="00F918A7" w:rsidRDefault="003C1AC8" w:rsidP="00F918A7">
      <w:pPr>
        <w:pStyle w:val="ANNEX-heading1"/>
        <w:numPr>
          <w:ilvl w:val="1"/>
          <w:numId w:val="82"/>
        </w:numPr>
      </w:pPr>
      <w:bookmarkStart w:id="1997" w:name="_Toc228126403"/>
      <w:r w:rsidRPr="00F918A7">
        <w:t>New Profile during Subscriber Journey</w:t>
      </w:r>
      <w:bookmarkEnd w:id="1996"/>
      <w:bookmarkEnd w:id="1997"/>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37B3BFA7" w14:textId="77777777" w:rsidTr="00F312F4">
        <w:trPr>
          <w:cantSplit/>
          <w:tblHeader/>
        </w:trPr>
        <w:tc>
          <w:tcPr>
            <w:tcW w:w="1413" w:type="dxa"/>
            <w:shd w:val="clear" w:color="auto" w:fill="DE002B"/>
          </w:tcPr>
          <w:p w14:paraId="7E76EED1"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33B4BC9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69BBA04" w14:textId="77777777" w:rsidTr="00F312F4">
        <w:tc>
          <w:tcPr>
            <w:tcW w:w="1413" w:type="dxa"/>
          </w:tcPr>
          <w:p w14:paraId="05CC387F" w14:textId="77777777" w:rsidR="003C1AC8" w:rsidRDefault="003C1AC8" w:rsidP="00F312F4">
            <w:pPr>
              <w:pStyle w:val="TableText"/>
              <w:jc w:val="both"/>
              <w:rPr>
                <w:rFonts w:cs="Arial"/>
                <w:b/>
                <w:szCs w:val="20"/>
              </w:rPr>
            </w:pPr>
            <w:r>
              <w:rPr>
                <w:rFonts w:cs="Arial"/>
                <w:b/>
                <w:szCs w:val="20"/>
              </w:rPr>
              <w:t>EXN1</w:t>
            </w:r>
          </w:p>
        </w:tc>
        <w:tc>
          <w:tcPr>
            <w:tcW w:w="7513" w:type="dxa"/>
          </w:tcPr>
          <w:p w14:paraId="06A016EA" w14:textId="77777777" w:rsidR="003C1AC8" w:rsidRPr="00B97097" w:rsidRDefault="003C1AC8" w:rsidP="00F312F4">
            <w:pPr>
              <w:pStyle w:val="TableText"/>
              <w:jc w:val="both"/>
              <w:rPr>
                <w:rFonts w:cs="Arial"/>
                <w:szCs w:val="20"/>
                <w:lang w:eastAsia="zh-CN" w:bidi="bn-BD"/>
              </w:rPr>
            </w:pPr>
            <w:r w:rsidRPr="00B97097">
              <w:rPr>
                <w:rFonts w:cs="Arial"/>
                <w:szCs w:val="20"/>
                <w:lang w:eastAsia="zh-CN" w:bidi="bn-BD"/>
              </w:rPr>
              <w:t xml:space="preserve">Malicious pairing of new Device using unattended </w:t>
            </w:r>
            <w:r>
              <w:rPr>
                <w:rFonts w:cs="Arial"/>
                <w:szCs w:val="20"/>
                <w:lang w:eastAsia="zh-CN" w:bidi="bn-BD"/>
              </w:rPr>
              <w:t>P</w:t>
            </w:r>
            <w:r w:rsidRPr="00B97097">
              <w:rPr>
                <w:rFonts w:cs="Arial"/>
                <w:szCs w:val="20"/>
                <w:lang w:eastAsia="zh-CN" w:bidi="bn-BD"/>
              </w:rPr>
              <w:t xml:space="preserve">rimary or </w:t>
            </w:r>
            <w:r>
              <w:t>Companion</w:t>
            </w:r>
            <w:r w:rsidRPr="00B97097">
              <w:rPr>
                <w:rFonts w:cs="Arial"/>
                <w:szCs w:val="20"/>
                <w:lang w:eastAsia="zh-CN" w:bidi="bn-BD"/>
              </w:rPr>
              <w:t xml:space="preserve"> Device</w:t>
            </w:r>
            <w:r>
              <w:rPr>
                <w:rFonts w:cs="Arial"/>
                <w:szCs w:val="20"/>
                <w:lang w:eastAsia="zh-CN" w:bidi="bn-BD"/>
              </w:rPr>
              <w:t>.</w:t>
            </w:r>
          </w:p>
        </w:tc>
      </w:tr>
      <w:tr w:rsidR="003C1AC8" w:rsidRPr="00702356" w14:paraId="0EAD811D" w14:textId="77777777" w:rsidTr="00F312F4">
        <w:tc>
          <w:tcPr>
            <w:tcW w:w="1413" w:type="dxa"/>
          </w:tcPr>
          <w:p w14:paraId="5F3C0F55" w14:textId="77777777" w:rsidR="003C1AC8" w:rsidRDefault="003C1AC8" w:rsidP="00F312F4">
            <w:pPr>
              <w:pStyle w:val="TableText"/>
              <w:jc w:val="both"/>
              <w:rPr>
                <w:rFonts w:cs="Arial"/>
                <w:b/>
                <w:szCs w:val="20"/>
              </w:rPr>
            </w:pPr>
            <w:r>
              <w:rPr>
                <w:rFonts w:cs="Arial"/>
                <w:b/>
                <w:szCs w:val="20"/>
              </w:rPr>
              <w:t>EXN2</w:t>
            </w:r>
          </w:p>
        </w:tc>
        <w:tc>
          <w:tcPr>
            <w:tcW w:w="7513" w:type="dxa"/>
          </w:tcPr>
          <w:p w14:paraId="1E250E97" w14:textId="77777777" w:rsidR="003C1AC8" w:rsidRPr="00822669" w:rsidRDefault="003C1AC8" w:rsidP="00F312F4">
            <w:pPr>
              <w:spacing w:before="40" w:after="40" w:line="276" w:lineRule="auto"/>
              <w:rPr>
                <w:rFonts w:cs="Arial"/>
                <w:sz w:val="20"/>
              </w:rPr>
            </w:pPr>
            <w:r w:rsidRPr="00BD6F21">
              <w:rPr>
                <w:rFonts w:cs="Arial"/>
                <w:sz w:val="20"/>
              </w:rPr>
              <w:t>Use of public W</w:t>
            </w:r>
            <w:r>
              <w:rPr>
                <w:rFonts w:cs="Arial"/>
                <w:sz w:val="20"/>
              </w:rPr>
              <w:t>i-</w:t>
            </w:r>
            <w:r w:rsidRPr="00BD6F21">
              <w:rPr>
                <w:rFonts w:cs="Arial"/>
                <w:sz w:val="20"/>
              </w:rPr>
              <w:t>F</w:t>
            </w:r>
            <w:r>
              <w:rPr>
                <w:rFonts w:cs="Arial"/>
                <w:sz w:val="20"/>
              </w:rPr>
              <w:t>i</w:t>
            </w:r>
            <w:r w:rsidRPr="00BD6F21">
              <w:rPr>
                <w:rFonts w:cs="Arial"/>
                <w:sz w:val="20"/>
              </w:rPr>
              <w:t xml:space="preserve"> for internet connectivity leading to</w:t>
            </w:r>
            <w:r>
              <w:rPr>
                <w:rFonts w:cs="Arial"/>
                <w:sz w:val="20"/>
              </w:rPr>
              <w:t xml:space="preserve"> the</w:t>
            </w:r>
            <w:r w:rsidRPr="00BD6F21">
              <w:rPr>
                <w:rFonts w:cs="Arial"/>
                <w:sz w:val="20"/>
              </w:rPr>
              <w:t xml:space="preserve"> loss of confidentiality during </w:t>
            </w:r>
            <w:r>
              <w:rPr>
                <w:rFonts w:cs="Arial"/>
                <w:sz w:val="20"/>
              </w:rPr>
              <w:t>the p</w:t>
            </w:r>
            <w:r w:rsidRPr="00BD6F21">
              <w:rPr>
                <w:rFonts w:cs="Arial"/>
                <w:sz w:val="20"/>
              </w:rPr>
              <w:t xml:space="preserve">rovisioning of </w:t>
            </w:r>
            <w:r>
              <w:rPr>
                <w:rFonts w:cs="Arial"/>
                <w:sz w:val="20"/>
              </w:rPr>
              <w:t>P</w:t>
            </w:r>
            <w:r w:rsidRPr="00BD6F21">
              <w:rPr>
                <w:rFonts w:cs="Arial"/>
                <w:sz w:val="20"/>
              </w:rPr>
              <w:t>rofile operations</w:t>
            </w:r>
            <w:r>
              <w:rPr>
                <w:rFonts w:cs="Arial"/>
                <w:sz w:val="20"/>
              </w:rPr>
              <w:t>.</w:t>
            </w:r>
          </w:p>
        </w:tc>
      </w:tr>
      <w:tr w:rsidR="003C1AC8" w:rsidRPr="00702356" w14:paraId="2550F4E7" w14:textId="77777777" w:rsidTr="00F312F4">
        <w:tc>
          <w:tcPr>
            <w:tcW w:w="1413" w:type="dxa"/>
            <w:vAlign w:val="center"/>
          </w:tcPr>
          <w:p w14:paraId="313EE93D" w14:textId="77777777" w:rsidR="003C1AC8" w:rsidRDefault="003C1AC8" w:rsidP="008C6F4A">
            <w:pPr>
              <w:pStyle w:val="TableText"/>
              <w:rPr>
                <w:rFonts w:cs="Arial"/>
                <w:b/>
                <w:szCs w:val="20"/>
              </w:rPr>
            </w:pPr>
            <w:r>
              <w:rPr>
                <w:rFonts w:cs="Arial"/>
                <w:b/>
                <w:szCs w:val="20"/>
              </w:rPr>
              <w:lastRenderedPageBreak/>
              <w:t>EXN3</w:t>
            </w:r>
          </w:p>
        </w:tc>
        <w:tc>
          <w:tcPr>
            <w:tcW w:w="7513" w:type="dxa"/>
            <w:vAlign w:val="center"/>
          </w:tcPr>
          <w:p w14:paraId="5586895F"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Use of public W</w:t>
            </w:r>
            <w:r>
              <w:rPr>
                <w:rFonts w:cs="Arial"/>
                <w:szCs w:val="20"/>
                <w:lang w:eastAsia="zh-CN" w:bidi="bn-BD"/>
              </w:rPr>
              <w:t>i-</w:t>
            </w:r>
            <w:r w:rsidRPr="00B97097">
              <w:rPr>
                <w:rFonts w:cs="Arial"/>
                <w:szCs w:val="20"/>
                <w:lang w:eastAsia="zh-CN" w:bidi="bn-BD"/>
              </w:rPr>
              <w:t>F</w:t>
            </w:r>
            <w:r>
              <w:rPr>
                <w:rFonts w:cs="Arial"/>
                <w:szCs w:val="20"/>
                <w:lang w:eastAsia="zh-CN" w:bidi="bn-BD"/>
              </w:rPr>
              <w:t>i</w:t>
            </w:r>
            <w:r w:rsidRPr="00B97097">
              <w:rPr>
                <w:rFonts w:cs="Arial"/>
                <w:szCs w:val="20"/>
                <w:lang w:eastAsia="zh-CN" w:bidi="bn-BD"/>
              </w:rPr>
              <w:t xml:space="preserve"> for internet connectivity leading to </w:t>
            </w:r>
            <w:r>
              <w:rPr>
                <w:rFonts w:cs="Arial"/>
                <w:szCs w:val="20"/>
                <w:lang w:eastAsia="zh-CN" w:bidi="bn-BD"/>
              </w:rPr>
              <w:t xml:space="preserve">the </w:t>
            </w:r>
            <w:r w:rsidRPr="00B97097">
              <w:rPr>
                <w:rFonts w:cs="Arial"/>
                <w:szCs w:val="20"/>
                <w:lang w:eastAsia="zh-CN" w:bidi="bn-BD"/>
              </w:rPr>
              <w:t xml:space="preserve">tampering of registration information during </w:t>
            </w:r>
            <w:r>
              <w:rPr>
                <w:rFonts w:cs="Arial"/>
                <w:szCs w:val="20"/>
                <w:lang w:eastAsia="zh-CN" w:bidi="bn-BD"/>
              </w:rPr>
              <w:t>p</w:t>
            </w:r>
            <w:r w:rsidRPr="00B97097">
              <w:rPr>
                <w:rFonts w:cs="Arial"/>
                <w:szCs w:val="20"/>
                <w:lang w:eastAsia="zh-CN" w:bidi="bn-BD"/>
              </w:rPr>
              <w:t>rovisioning of Profile operations.</w:t>
            </w:r>
          </w:p>
        </w:tc>
      </w:tr>
      <w:tr w:rsidR="003C1AC8" w:rsidRPr="00702356" w14:paraId="23F4A981" w14:textId="77777777" w:rsidTr="00F312F4">
        <w:tc>
          <w:tcPr>
            <w:tcW w:w="1413" w:type="dxa"/>
            <w:vAlign w:val="center"/>
          </w:tcPr>
          <w:p w14:paraId="2DD01145" w14:textId="77777777" w:rsidR="003C1AC8" w:rsidRDefault="003C1AC8" w:rsidP="008C6F4A">
            <w:pPr>
              <w:pStyle w:val="TableText"/>
              <w:rPr>
                <w:rFonts w:cs="Arial"/>
                <w:b/>
                <w:szCs w:val="20"/>
              </w:rPr>
            </w:pPr>
            <w:r>
              <w:rPr>
                <w:rFonts w:cs="Arial"/>
                <w:b/>
                <w:szCs w:val="20"/>
              </w:rPr>
              <w:t>EXN4</w:t>
            </w:r>
          </w:p>
        </w:tc>
        <w:tc>
          <w:tcPr>
            <w:tcW w:w="7513" w:type="dxa"/>
            <w:vAlign w:val="center"/>
          </w:tcPr>
          <w:p w14:paraId="22334542"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 xml:space="preserve">Social engineering leading to </w:t>
            </w:r>
            <w:r>
              <w:rPr>
                <w:rFonts w:cs="Arial"/>
                <w:szCs w:val="20"/>
                <w:lang w:eastAsia="zh-CN" w:bidi="bn-BD"/>
              </w:rPr>
              <w:t xml:space="preserve">the </w:t>
            </w:r>
            <w:r w:rsidRPr="00B97097">
              <w:rPr>
                <w:rFonts w:cs="Arial"/>
                <w:szCs w:val="20"/>
                <w:lang w:eastAsia="zh-CN" w:bidi="bn-BD"/>
              </w:rPr>
              <w:t>communication of OTP materials to attackers</w:t>
            </w:r>
            <w:r>
              <w:rPr>
                <w:rFonts w:cs="Arial"/>
                <w:szCs w:val="20"/>
                <w:lang w:eastAsia="zh-CN" w:bidi="bn-BD"/>
              </w:rPr>
              <w:t>.</w:t>
            </w:r>
          </w:p>
        </w:tc>
      </w:tr>
      <w:tr w:rsidR="003C1AC8" w:rsidRPr="00702356" w14:paraId="235788C8" w14:textId="77777777" w:rsidTr="00F312F4">
        <w:tc>
          <w:tcPr>
            <w:tcW w:w="1413" w:type="dxa"/>
            <w:vAlign w:val="center"/>
          </w:tcPr>
          <w:p w14:paraId="7C177A00" w14:textId="77777777" w:rsidR="003C1AC8" w:rsidRDefault="003C1AC8" w:rsidP="008C6F4A">
            <w:pPr>
              <w:pStyle w:val="TableText"/>
              <w:rPr>
                <w:rFonts w:cs="Arial"/>
                <w:b/>
                <w:szCs w:val="20"/>
              </w:rPr>
            </w:pPr>
            <w:r>
              <w:rPr>
                <w:rFonts w:cs="Arial"/>
                <w:b/>
                <w:szCs w:val="20"/>
              </w:rPr>
              <w:t>EXN5</w:t>
            </w:r>
          </w:p>
        </w:tc>
        <w:tc>
          <w:tcPr>
            <w:tcW w:w="7513" w:type="dxa"/>
            <w:vAlign w:val="center"/>
          </w:tcPr>
          <w:p w14:paraId="2BB03E6C"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Man</w:t>
            </w:r>
            <w:r>
              <w:rPr>
                <w:rFonts w:cs="Arial"/>
                <w:szCs w:val="20"/>
                <w:lang w:eastAsia="zh-CN" w:bidi="bn-BD"/>
              </w:rPr>
              <w:t>-</w:t>
            </w:r>
            <w:r w:rsidRPr="00B97097">
              <w:rPr>
                <w:rFonts w:cs="Arial"/>
                <w:szCs w:val="20"/>
                <w:lang w:eastAsia="zh-CN" w:bidi="bn-BD"/>
              </w:rPr>
              <w:t>in</w:t>
            </w:r>
            <w:r>
              <w:rPr>
                <w:rFonts w:cs="Arial"/>
                <w:szCs w:val="20"/>
                <w:lang w:eastAsia="zh-CN" w:bidi="bn-BD"/>
              </w:rPr>
              <w:t>-</w:t>
            </w:r>
            <w:r w:rsidRPr="00B97097">
              <w:rPr>
                <w:rFonts w:cs="Arial"/>
                <w:szCs w:val="20"/>
                <w:lang w:eastAsia="zh-CN" w:bidi="bn-BD"/>
              </w:rPr>
              <w:t>the</w:t>
            </w:r>
            <w:r>
              <w:rPr>
                <w:rFonts w:cs="Arial"/>
                <w:szCs w:val="20"/>
                <w:lang w:eastAsia="zh-CN" w:bidi="bn-BD"/>
              </w:rPr>
              <w:t>-</w:t>
            </w:r>
            <w:r w:rsidRPr="00B97097">
              <w:rPr>
                <w:rFonts w:cs="Arial"/>
                <w:szCs w:val="20"/>
                <w:lang w:eastAsia="zh-CN" w:bidi="bn-BD"/>
              </w:rPr>
              <w:t xml:space="preserve">middle or eavesdropping during Profile </w:t>
            </w:r>
            <w:r>
              <w:rPr>
                <w:rFonts w:cs="Arial"/>
                <w:szCs w:val="20"/>
                <w:lang w:eastAsia="zh-CN" w:bidi="bn-BD"/>
              </w:rPr>
              <w:t>p</w:t>
            </w:r>
            <w:r w:rsidRPr="00B97097">
              <w:rPr>
                <w:rFonts w:cs="Arial"/>
                <w:szCs w:val="20"/>
                <w:lang w:eastAsia="zh-CN" w:bidi="bn-BD"/>
              </w:rPr>
              <w:t xml:space="preserve">rovisioning leading to </w:t>
            </w:r>
            <w:r>
              <w:rPr>
                <w:rFonts w:cs="Arial"/>
                <w:szCs w:val="20"/>
                <w:lang w:eastAsia="zh-CN" w:bidi="bn-BD"/>
              </w:rPr>
              <w:t xml:space="preserve">the </w:t>
            </w:r>
            <w:r w:rsidRPr="00B97097">
              <w:rPr>
                <w:rFonts w:cs="Arial"/>
                <w:szCs w:val="20"/>
                <w:lang w:eastAsia="zh-CN" w:bidi="bn-BD"/>
              </w:rPr>
              <w:t>loss of confidentiality</w:t>
            </w:r>
            <w:r>
              <w:rPr>
                <w:rFonts w:cs="Arial"/>
                <w:szCs w:val="20"/>
                <w:lang w:eastAsia="zh-CN" w:bidi="bn-BD"/>
              </w:rPr>
              <w:t>.</w:t>
            </w:r>
          </w:p>
        </w:tc>
      </w:tr>
      <w:tr w:rsidR="003C1AC8" w:rsidRPr="00702356" w14:paraId="2A488E04" w14:textId="77777777" w:rsidTr="00F312F4">
        <w:tc>
          <w:tcPr>
            <w:tcW w:w="1413" w:type="dxa"/>
            <w:vAlign w:val="center"/>
          </w:tcPr>
          <w:p w14:paraId="7027286F" w14:textId="77777777" w:rsidR="003C1AC8" w:rsidRDefault="003C1AC8" w:rsidP="008C6F4A">
            <w:pPr>
              <w:pStyle w:val="TableText"/>
              <w:rPr>
                <w:rFonts w:cs="Arial"/>
                <w:b/>
                <w:szCs w:val="20"/>
              </w:rPr>
            </w:pPr>
            <w:r>
              <w:rPr>
                <w:rFonts w:cs="Arial"/>
                <w:b/>
                <w:szCs w:val="20"/>
              </w:rPr>
              <w:t>EXN6</w:t>
            </w:r>
          </w:p>
        </w:tc>
        <w:tc>
          <w:tcPr>
            <w:tcW w:w="7513" w:type="dxa"/>
            <w:vAlign w:val="center"/>
          </w:tcPr>
          <w:p w14:paraId="29472AFA" w14:textId="77777777" w:rsidR="003C1AC8" w:rsidRPr="00BD6F21" w:rsidRDefault="003C1AC8" w:rsidP="008C6F4A">
            <w:pPr>
              <w:pStyle w:val="TableText"/>
              <w:rPr>
                <w:rFonts w:cs="Arial"/>
                <w:lang w:bidi="bn-BD"/>
              </w:rPr>
            </w:pPr>
            <w:r w:rsidRPr="00BD6F21">
              <w:rPr>
                <w:rFonts w:cs="Arial"/>
                <w:lang w:bidi="bn-BD"/>
              </w:rPr>
              <w:t>“</w:t>
            </w:r>
            <w:r w:rsidRPr="00B97097">
              <w:rPr>
                <w:rFonts w:cs="Arial"/>
                <w:szCs w:val="20"/>
                <w:lang w:eastAsia="zh-CN" w:bidi="bn-BD"/>
              </w:rPr>
              <w:t>Implicit authentication” (e.g. HTTP MSISDN enrichment) leading to the loss of authentication or Profile material.</w:t>
            </w:r>
          </w:p>
        </w:tc>
      </w:tr>
    </w:tbl>
    <w:p w14:paraId="3C7CF716" w14:textId="1CF1400A" w:rsidR="003C1AC8" w:rsidRDefault="008274CE" w:rsidP="00D9742B">
      <w:pPr>
        <w:pStyle w:val="TableCaption"/>
        <w:numPr>
          <w:ilvl w:val="0"/>
          <w:numId w:val="0"/>
        </w:numPr>
        <w:ind w:left="360" w:hanging="360"/>
      </w:pPr>
      <w:r>
        <w:t>Table A.8.1</w:t>
      </w:r>
      <w:r w:rsidR="003C1AC8">
        <w:t>: New Profile during Subscriber Journey Risks</w:t>
      </w:r>
      <w:bookmarkStart w:id="1998" w:name="_Toc433322629"/>
      <w:bookmarkStart w:id="1999" w:name="_Toc433322874"/>
      <w:bookmarkStart w:id="2000" w:name="_Toc435054106"/>
      <w:bookmarkEnd w:id="1998"/>
      <w:bookmarkEnd w:id="1999"/>
    </w:p>
    <w:p w14:paraId="211FD359" w14:textId="77777777" w:rsidR="003C1AC8" w:rsidRPr="00F918A7" w:rsidRDefault="003C1AC8" w:rsidP="00F918A7">
      <w:pPr>
        <w:pStyle w:val="ANNEX-heading1"/>
        <w:numPr>
          <w:ilvl w:val="1"/>
          <w:numId w:val="82"/>
        </w:numPr>
      </w:pPr>
      <w:bookmarkStart w:id="2001" w:name="_Toc228126404"/>
      <w:r w:rsidRPr="00F918A7">
        <w:t>Device Swap</w:t>
      </w:r>
      <w:bookmarkEnd w:id="2000"/>
      <w:bookmarkEnd w:id="200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5D59A343" w14:textId="77777777" w:rsidTr="00F312F4">
        <w:trPr>
          <w:cantSplit/>
          <w:tblHeader/>
        </w:trPr>
        <w:tc>
          <w:tcPr>
            <w:tcW w:w="1413" w:type="dxa"/>
            <w:shd w:val="clear" w:color="auto" w:fill="DE002B"/>
          </w:tcPr>
          <w:p w14:paraId="5CFBB454"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3F41E0CB"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EAEF13E" w14:textId="77777777" w:rsidTr="00F312F4">
        <w:tc>
          <w:tcPr>
            <w:tcW w:w="1413" w:type="dxa"/>
          </w:tcPr>
          <w:p w14:paraId="52D9212C" w14:textId="77777777" w:rsidR="003C1AC8" w:rsidRDefault="003C1AC8" w:rsidP="00F312F4">
            <w:pPr>
              <w:pStyle w:val="TableText"/>
              <w:jc w:val="both"/>
              <w:rPr>
                <w:rFonts w:cs="Arial"/>
                <w:b/>
                <w:szCs w:val="20"/>
              </w:rPr>
            </w:pPr>
            <w:r>
              <w:rPr>
                <w:rFonts w:cs="Arial"/>
                <w:b/>
                <w:szCs w:val="20"/>
              </w:rPr>
              <w:t>EXS1</w:t>
            </w:r>
          </w:p>
        </w:tc>
        <w:tc>
          <w:tcPr>
            <w:tcW w:w="7513" w:type="dxa"/>
          </w:tcPr>
          <w:p w14:paraId="6EDA7B09" w14:textId="77777777" w:rsidR="003C1AC8" w:rsidRPr="00B97097" w:rsidRDefault="003C1AC8" w:rsidP="00F312F4">
            <w:pPr>
              <w:pStyle w:val="TableText"/>
              <w:jc w:val="both"/>
              <w:rPr>
                <w:rFonts w:cs="Arial"/>
                <w:szCs w:val="20"/>
                <w:lang w:eastAsia="zh-CN" w:bidi="bn-BD"/>
              </w:rPr>
            </w:pPr>
            <w:r w:rsidRPr="00B97097">
              <w:rPr>
                <w:rFonts w:cs="Arial"/>
                <w:szCs w:val="20"/>
                <w:lang w:eastAsia="zh-CN" w:bidi="bn-BD"/>
              </w:rPr>
              <w:t xml:space="preserve">Malicious </w:t>
            </w:r>
            <w:r>
              <w:rPr>
                <w:rFonts w:cs="Arial"/>
                <w:szCs w:val="20"/>
                <w:lang w:eastAsia="zh-CN" w:bidi="bn-BD"/>
              </w:rPr>
              <w:t xml:space="preserve">Subscriber </w:t>
            </w:r>
            <w:r w:rsidRPr="00B97097">
              <w:rPr>
                <w:rFonts w:cs="Arial"/>
                <w:szCs w:val="20"/>
                <w:lang w:eastAsia="zh-CN" w:bidi="bn-BD"/>
              </w:rPr>
              <w:t>using race condition scenarios leading to Profiles being activated on both Devices</w:t>
            </w:r>
            <w:r>
              <w:rPr>
                <w:rFonts w:cs="Arial"/>
                <w:szCs w:val="20"/>
                <w:lang w:eastAsia="zh-CN" w:bidi="bn-BD"/>
              </w:rPr>
              <w:t>.</w:t>
            </w:r>
          </w:p>
        </w:tc>
      </w:tr>
      <w:tr w:rsidR="003C1AC8" w:rsidRPr="00702356" w14:paraId="35CF38FF" w14:textId="77777777" w:rsidTr="00F312F4">
        <w:tc>
          <w:tcPr>
            <w:tcW w:w="1413" w:type="dxa"/>
          </w:tcPr>
          <w:p w14:paraId="2869C3CC" w14:textId="77777777" w:rsidR="003C1AC8" w:rsidRDefault="003C1AC8" w:rsidP="00F312F4">
            <w:pPr>
              <w:pStyle w:val="TableText"/>
              <w:jc w:val="both"/>
              <w:rPr>
                <w:rFonts w:cs="Arial"/>
                <w:b/>
                <w:szCs w:val="20"/>
              </w:rPr>
            </w:pPr>
            <w:r>
              <w:rPr>
                <w:rFonts w:cs="Arial"/>
                <w:b/>
                <w:szCs w:val="20"/>
              </w:rPr>
              <w:t>EXS2</w:t>
            </w:r>
          </w:p>
        </w:tc>
        <w:tc>
          <w:tcPr>
            <w:tcW w:w="7513" w:type="dxa"/>
          </w:tcPr>
          <w:p w14:paraId="7C892EA4" w14:textId="77777777" w:rsidR="003C1AC8" w:rsidRPr="00822669" w:rsidRDefault="003C1AC8" w:rsidP="00F312F4">
            <w:pPr>
              <w:spacing w:before="40" w:after="40" w:line="276" w:lineRule="auto"/>
              <w:rPr>
                <w:rFonts w:cs="Arial"/>
                <w:sz w:val="20"/>
              </w:rPr>
            </w:pPr>
            <w:r w:rsidRPr="00BD6F21">
              <w:rPr>
                <w:rFonts w:cs="Arial"/>
                <w:sz w:val="20"/>
              </w:rPr>
              <w:t>Malicious entity using weak swap procedures in order to compromise authentication vectors.</w:t>
            </w:r>
          </w:p>
        </w:tc>
      </w:tr>
    </w:tbl>
    <w:p w14:paraId="69CA6C5F" w14:textId="3D590C53" w:rsidR="003C1AC8" w:rsidRDefault="00E65886" w:rsidP="00D9742B">
      <w:pPr>
        <w:pStyle w:val="TableCaption"/>
        <w:numPr>
          <w:ilvl w:val="0"/>
          <w:numId w:val="0"/>
        </w:numPr>
      </w:pPr>
      <w:bookmarkStart w:id="2002" w:name="_Toc435054107"/>
      <w:r>
        <w:t>Table A.9.1</w:t>
      </w:r>
      <w:r w:rsidR="003C1AC8">
        <w:t>: Device Swapping Risks</w:t>
      </w:r>
    </w:p>
    <w:p w14:paraId="15AC5B45" w14:textId="77777777" w:rsidR="003C1AC8" w:rsidRPr="00F918A7" w:rsidRDefault="003C1AC8" w:rsidP="00F918A7">
      <w:pPr>
        <w:pStyle w:val="ANNEX-heading1"/>
        <w:numPr>
          <w:ilvl w:val="1"/>
          <w:numId w:val="82"/>
        </w:numPr>
      </w:pPr>
      <w:bookmarkStart w:id="2003" w:name="_Toc228126405"/>
      <w:r w:rsidRPr="00F918A7">
        <w:t>Loss of Privacy</w:t>
      </w:r>
      <w:bookmarkEnd w:id="2002"/>
      <w:bookmarkEnd w:id="2003"/>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03886F7E" w14:textId="77777777" w:rsidTr="00F312F4">
        <w:trPr>
          <w:cantSplit/>
          <w:tblHeader/>
        </w:trPr>
        <w:tc>
          <w:tcPr>
            <w:tcW w:w="1413" w:type="dxa"/>
            <w:shd w:val="clear" w:color="auto" w:fill="DE002B"/>
          </w:tcPr>
          <w:p w14:paraId="103628FB"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08CEE088"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03F7856B" w14:textId="77777777" w:rsidTr="00F312F4">
        <w:tc>
          <w:tcPr>
            <w:tcW w:w="1413" w:type="dxa"/>
          </w:tcPr>
          <w:p w14:paraId="2429DD16" w14:textId="77777777" w:rsidR="003C1AC8" w:rsidRDefault="003C1AC8" w:rsidP="00F312F4">
            <w:pPr>
              <w:pStyle w:val="TableText"/>
              <w:jc w:val="both"/>
              <w:rPr>
                <w:rFonts w:cs="Arial"/>
                <w:b/>
                <w:szCs w:val="20"/>
              </w:rPr>
            </w:pPr>
            <w:r>
              <w:rPr>
                <w:rFonts w:cs="Arial"/>
                <w:b/>
                <w:szCs w:val="20"/>
              </w:rPr>
              <w:t>PRI1</w:t>
            </w:r>
          </w:p>
        </w:tc>
        <w:tc>
          <w:tcPr>
            <w:tcW w:w="7513" w:type="dxa"/>
          </w:tcPr>
          <w:p w14:paraId="75136430" w14:textId="77777777" w:rsidR="003C1AC8" w:rsidRPr="00B97097" w:rsidRDefault="003C1AC8" w:rsidP="00F312F4">
            <w:pPr>
              <w:pStyle w:val="TableText"/>
              <w:jc w:val="both"/>
              <w:rPr>
                <w:rFonts w:cs="Arial"/>
                <w:szCs w:val="20"/>
                <w:lang w:eastAsia="zh-CN" w:bidi="bn-BD"/>
              </w:rPr>
            </w:pPr>
            <w:r w:rsidRPr="00601903">
              <w:rPr>
                <w:rFonts w:cs="Arial"/>
                <w:szCs w:val="20"/>
                <w:lang w:eastAsia="zh-CN" w:bidi="bn-BD"/>
              </w:rPr>
              <w:t>Improper handling, transport or disclosure of the EID or any user related data information leading to the use of the latter as a “super” user tracking identifier.</w:t>
            </w:r>
          </w:p>
        </w:tc>
      </w:tr>
      <w:tr w:rsidR="003C1AC8" w:rsidRPr="00702356" w14:paraId="16B20733" w14:textId="77777777" w:rsidTr="00F312F4">
        <w:tc>
          <w:tcPr>
            <w:tcW w:w="1413" w:type="dxa"/>
          </w:tcPr>
          <w:p w14:paraId="49C616A3" w14:textId="77777777" w:rsidR="003C1AC8" w:rsidRDefault="003C1AC8" w:rsidP="00F312F4">
            <w:pPr>
              <w:pStyle w:val="TableText"/>
              <w:jc w:val="both"/>
              <w:rPr>
                <w:rFonts w:cs="Arial"/>
                <w:b/>
                <w:szCs w:val="20"/>
              </w:rPr>
            </w:pPr>
            <w:r>
              <w:rPr>
                <w:rFonts w:cs="Arial"/>
                <w:b/>
                <w:szCs w:val="20"/>
              </w:rPr>
              <w:t>PRI2</w:t>
            </w:r>
          </w:p>
        </w:tc>
        <w:tc>
          <w:tcPr>
            <w:tcW w:w="7513" w:type="dxa"/>
          </w:tcPr>
          <w:p w14:paraId="4F5F50F8" w14:textId="77777777" w:rsidR="003C1AC8" w:rsidRPr="00822669" w:rsidRDefault="003C1AC8" w:rsidP="00F312F4">
            <w:pPr>
              <w:spacing w:before="40" w:after="40" w:line="276" w:lineRule="auto"/>
              <w:rPr>
                <w:rFonts w:cs="Arial"/>
                <w:sz w:val="20"/>
              </w:rPr>
            </w:pPr>
            <w:r>
              <w:rPr>
                <w:rFonts w:cs="Arial"/>
                <w:sz w:val="20"/>
              </w:rPr>
              <w:t>eUICC</w:t>
            </w:r>
            <w:r w:rsidRPr="00B97097">
              <w:rPr>
                <w:rFonts w:cs="Arial"/>
                <w:sz w:val="20"/>
              </w:rPr>
              <w:t xml:space="preserve"> management commands leading to the creation of unexpected and unpredicted « remote paging » or « remote control » commands used by 3rd parties to spy or compromise Devices or the </w:t>
            </w:r>
            <w:r>
              <w:rPr>
                <w:rFonts w:cs="Arial"/>
                <w:sz w:val="20"/>
              </w:rPr>
              <w:t>Subscriber</w:t>
            </w:r>
            <w:r w:rsidRPr="00B97097">
              <w:rPr>
                <w:rFonts w:cs="Arial"/>
                <w:sz w:val="20"/>
              </w:rPr>
              <w:t xml:space="preserve"> themselves</w:t>
            </w:r>
            <w:r>
              <w:rPr>
                <w:rFonts w:cs="Arial"/>
                <w:sz w:val="20"/>
              </w:rPr>
              <w:t>.</w:t>
            </w:r>
          </w:p>
        </w:tc>
      </w:tr>
    </w:tbl>
    <w:p w14:paraId="46CADF7B" w14:textId="17D20CBC" w:rsidR="003C1AC8" w:rsidRDefault="00E65886" w:rsidP="00D9742B">
      <w:pPr>
        <w:pStyle w:val="TableCaption"/>
        <w:numPr>
          <w:ilvl w:val="0"/>
          <w:numId w:val="0"/>
        </w:numPr>
      </w:pPr>
      <w:bookmarkStart w:id="2004" w:name="_Toc435054108"/>
      <w:r>
        <w:t>Table A.10.1</w:t>
      </w:r>
      <w:r w:rsidR="003C1AC8">
        <w:t>: Loss of Privacy Risks</w:t>
      </w:r>
    </w:p>
    <w:p w14:paraId="6FEC551C" w14:textId="77777777" w:rsidR="003C1AC8" w:rsidRPr="00F918A7" w:rsidRDefault="003C1AC8" w:rsidP="00F918A7">
      <w:pPr>
        <w:pStyle w:val="ANNEX-heading1"/>
        <w:numPr>
          <w:ilvl w:val="1"/>
          <w:numId w:val="82"/>
        </w:numPr>
      </w:pPr>
      <w:bookmarkStart w:id="2005" w:name="_Toc228126406"/>
      <w:r w:rsidRPr="00F918A7">
        <w:t>Others</w:t>
      </w:r>
      <w:bookmarkEnd w:id="2004"/>
      <w:bookmarkEnd w:id="200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4E6B3EEA" w14:textId="77777777" w:rsidTr="00F312F4">
        <w:trPr>
          <w:cantSplit/>
          <w:tblHeader/>
        </w:trPr>
        <w:tc>
          <w:tcPr>
            <w:tcW w:w="1413" w:type="dxa"/>
            <w:shd w:val="clear" w:color="auto" w:fill="DE002B"/>
          </w:tcPr>
          <w:p w14:paraId="588A14CC"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444CB93D"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33830AD7" w14:textId="77777777" w:rsidTr="00F312F4">
        <w:tc>
          <w:tcPr>
            <w:tcW w:w="1413" w:type="dxa"/>
          </w:tcPr>
          <w:p w14:paraId="0359641D" w14:textId="77777777" w:rsidR="003C1AC8" w:rsidRDefault="003C1AC8" w:rsidP="00F312F4">
            <w:pPr>
              <w:pStyle w:val="TableText"/>
              <w:jc w:val="both"/>
              <w:rPr>
                <w:rFonts w:cs="Arial"/>
                <w:b/>
                <w:szCs w:val="20"/>
              </w:rPr>
            </w:pPr>
            <w:r>
              <w:rPr>
                <w:rFonts w:cs="Arial"/>
                <w:b/>
                <w:szCs w:val="20"/>
              </w:rPr>
              <w:t>EXO1</w:t>
            </w:r>
          </w:p>
        </w:tc>
        <w:tc>
          <w:tcPr>
            <w:tcW w:w="7513" w:type="dxa"/>
          </w:tcPr>
          <w:p w14:paraId="17625C7E" w14:textId="77777777" w:rsidR="003C1AC8" w:rsidRPr="00822669" w:rsidRDefault="003C1AC8" w:rsidP="00F312F4">
            <w:pPr>
              <w:pStyle w:val="TableText"/>
              <w:jc w:val="both"/>
              <w:rPr>
                <w:rFonts w:cs="Arial"/>
                <w:lang w:bidi="bn-BD"/>
              </w:rPr>
            </w:pPr>
            <w:r w:rsidRPr="00BD6F21">
              <w:rPr>
                <w:rFonts w:cs="Arial"/>
                <w:lang w:bidi="bn-BD"/>
              </w:rPr>
              <w:t xml:space="preserve">Compromising of exchanges between </w:t>
            </w:r>
            <w:r>
              <w:rPr>
                <w:rFonts w:cs="Arial"/>
                <w:lang w:bidi="bn-BD"/>
              </w:rPr>
              <w:t>P</w:t>
            </w:r>
            <w:r w:rsidRPr="00BD6F21">
              <w:rPr>
                <w:rFonts w:cs="Arial"/>
                <w:lang w:bidi="bn-BD"/>
              </w:rPr>
              <w:t xml:space="preserve">rofile </w:t>
            </w:r>
            <w:r>
              <w:rPr>
                <w:rFonts w:cs="Arial"/>
                <w:lang w:bidi="bn-BD"/>
              </w:rPr>
              <w:t>M</w:t>
            </w:r>
            <w:r w:rsidRPr="00BD6F21">
              <w:rPr>
                <w:rFonts w:cs="Arial"/>
                <w:lang w:bidi="bn-BD"/>
              </w:rPr>
              <w:t xml:space="preserve">anagement </w:t>
            </w:r>
            <w:r>
              <w:rPr>
                <w:rFonts w:cs="Arial"/>
                <w:lang w:bidi="bn-BD"/>
              </w:rPr>
              <w:t>a</w:t>
            </w:r>
            <w:r w:rsidRPr="00BD6F21">
              <w:rPr>
                <w:rFonts w:cs="Arial"/>
                <w:lang w:bidi="bn-BD"/>
              </w:rPr>
              <w:t>ctors leading to</w:t>
            </w:r>
            <w:r>
              <w:rPr>
                <w:rFonts w:cs="Arial"/>
                <w:lang w:bidi="bn-BD"/>
              </w:rPr>
              <w:t xml:space="preserve"> the</w:t>
            </w:r>
            <w:r w:rsidRPr="00BD6F21">
              <w:rPr>
                <w:rFonts w:cs="Arial"/>
                <w:lang w:bidi="bn-BD"/>
              </w:rPr>
              <w:t xml:space="preserve"> critical loss of private keys</w:t>
            </w:r>
            <w:r>
              <w:rPr>
                <w:rFonts w:cs="Arial"/>
                <w:lang w:bidi="bn-BD"/>
              </w:rPr>
              <w:t>.</w:t>
            </w:r>
          </w:p>
        </w:tc>
      </w:tr>
      <w:tr w:rsidR="003C1AC8" w:rsidRPr="00702356" w14:paraId="5E9E5BCD" w14:textId="77777777" w:rsidTr="00F312F4">
        <w:tc>
          <w:tcPr>
            <w:tcW w:w="1413" w:type="dxa"/>
          </w:tcPr>
          <w:p w14:paraId="4543B55E" w14:textId="77777777" w:rsidR="003C1AC8" w:rsidRDefault="003C1AC8" w:rsidP="00F312F4">
            <w:pPr>
              <w:pStyle w:val="TableText"/>
              <w:jc w:val="both"/>
              <w:rPr>
                <w:rFonts w:cs="Arial"/>
                <w:b/>
                <w:szCs w:val="20"/>
              </w:rPr>
            </w:pPr>
            <w:r>
              <w:rPr>
                <w:rFonts w:cs="Arial"/>
                <w:b/>
                <w:szCs w:val="20"/>
              </w:rPr>
              <w:t>EXO2</w:t>
            </w:r>
          </w:p>
        </w:tc>
        <w:tc>
          <w:tcPr>
            <w:tcW w:w="7513" w:type="dxa"/>
          </w:tcPr>
          <w:p w14:paraId="5191BA21" w14:textId="77777777" w:rsidR="003C1AC8" w:rsidRPr="00822669" w:rsidRDefault="003C1AC8" w:rsidP="00F312F4">
            <w:pPr>
              <w:spacing w:before="40" w:after="40" w:line="276" w:lineRule="auto"/>
              <w:rPr>
                <w:rFonts w:cs="Arial"/>
                <w:sz w:val="20"/>
              </w:rPr>
            </w:pPr>
            <w:r w:rsidRPr="00BD6F21">
              <w:rPr>
                <w:rFonts w:cs="Arial"/>
                <w:sz w:val="20"/>
              </w:rPr>
              <w:t>Profile cloning due to unpredicted implementation routines for specific scenarios</w:t>
            </w:r>
            <w:r>
              <w:rPr>
                <w:rFonts w:cs="Arial"/>
                <w:sz w:val="20"/>
              </w:rPr>
              <w:t>.</w:t>
            </w:r>
          </w:p>
        </w:tc>
      </w:tr>
    </w:tbl>
    <w:p w14:paraId="7C34C32D" w14:textId="34E78A66" w:rsidR="003C1AC8" w:rsidRDefault="00E65886" w:rsidP="00D9742B">
      <w:pPr>
        <w:pStyle w:val="TableCaption"/>
        <w:numPr>
          <w:ilvl w:val="0"/>
          <w:numId w:val="0"/>
        </w:numPr>
      </w:pPr>
      <w:r>
        <w:t>Table A.11.1</w:t>
      </w:r>
      <w:r w:rsidR="003C1AC8">
        <w:t>: Other Risks</w:t>
      </w:r>
      <w:bookmarkStart w:id="2006" w:name="_Toc435054109"/>
    </w:p>
    <w:p w14:paraId="0F309148" w14:textId="77777777" w:rsidR="003C1AC8" w:rsidRPr="00F918A7" w:rsidRDefault="003C1AC8" w:rsidP="00F918A7">
      <w:pPr>
        <w:pStyle w:val="ANNEX-heading1"/>
        <w:numPr>
          <w:ilvl w:val="1"/>
          <w:numId w:val="82"/>
        </w:numPr>
      </w:pPr>
      <w:bookmarkStart w:id="2007" w:name="_Toc228126407"/>
      <w:r w:rsidRPr="00F918A7">
        <w:t>Creation Process</w:t>
      </w:r>
      <w:bookmarkEnd w:id="2006"/>
      <w:bookmarkEnd w:id="2007"/>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16BC4795" w14:textId="77777777" w:rsidTr="00F312F4">
        <w:trPr>
          <w:cantSplit/>
          <w:tblHeader/>
        </w:trPr>
        <w:tc>
          <w:tcPr>
            <w:tcW w:w="1413" w:type="dxa"/>
            <w:shd w:val="clear" w:color="auto" w:fill="DE002B"/>
          </w:tcPr>
          <w:p w14:paraId="55423B6A" w14:textId="77777777" w:rsidR="003C1AC8" w:rsidRPr="0022432E" w:rsidRDefault="003C1AC8" w:rsidP="008C6F4A">
            <w:pPr>
              <w:pStyle w:val="TableHeader"/>
              <w:rPr>
                <w:color w:val="FFFFFF" w:themeColor="background1"/>
              </w:rPr>
            </w:pPr>
            <w:r w:rsidRPr="0022432E">
              <w:rPr>
                <w:color w:val="FFFFFF" w:themeColor="background1"/>
              </w:rPr>
              <w:t>R</w:t>
            </w:r>
            <w:r>
              <w:rPr>
                <w:color w:val="FFFFFF" w:themeColor="background1"/>
              </w:rPr>
              <w:t xml:space="preserve">eq </w:t>
            </w:r>
            <w:r w:rsidRPr="0022432E">
              <w:rPr>
                <w:color w:val="FFFFFF" w:themeColor="background1"/>
              </w:rPr>
              <w:t>no.</w:t>
            </w:r>
          </w:p>
        </w:tc>
        <w:tc>
          <w:tcPr>
            <w:tcW w:w="7513" w:type="dxa"/>
            <w:shd w:val="clear" w:color="auto" w:fill="DE002B"/>
          </w:tcPr>
          <w:p w14:paraId="68EE3D8D" w14:textId="77777777" w:rsidR="003C1AC8" w:rsidRPr="007F6F03" w:rsidRDefault="003C1AC8" w:rsidP="008C6F4A">
            <w:pPr>
              <w:pStyle w:val="TableHeader"/>
              <w:rPr>
                <w:color w:val="FFFFFF" w:themeColor="background1"/>
              </w:rPr>
            </w:pPr>
            <w:r w:rsidRPr="007F6F03">
              <w:rPr>
                <w:color w:val="FFFFFF" w:themeColor="background1"/>
              </w:rPr>
              <w:t>R</w:t>
            </w:r>
            <w:r>
              <w:rPr>
                <w:color w:val="FFFFFF" w:themeColor="background1"/>
              </w:rPr>
              <w:t>equirement</w:t>
            </w:r>
            <w:r w:rsidRPr="007F6F03">
              <w:rPr>
                <w:color w:val="FFFFFF" w:themeColor="background1"/>
              </w:rPr>
              <w:t xml:space="preserve"> description</w:t>
            </w:r>
          </w:p>
        </w:tc>
      </w:tr>
      <w:tr w:rsidR="003C1AC8" w:rsidRPr="00702356" w14:paraId="5882F006" w14:textId="77777777" w:rsidTr="00F312F4">
        <w:tc>
          <w:tcPr>
            <w:tcW w:w="1413" w:type="dxa"/>
          </w:tcPr>
          <w:p w14:paraId="5012CE2F" w14:textId="77777777" w:rsidR="003C1AC8" w:rsidRDefault="003C1AC8" w:rsidP="00F312F4">
            <w:pPr>
              <w:pStyle w:val="TableText"/>
              <w:jc w:val="both"/>
              <w:rPr>
                <w:rFonts w:cs="Arial"/>
                <w:b/>
                <w:szCs w:val="20"/>
              </w:rPr>
            </w:pPr>
            <w:r>
              <w:rPr>
                <w:rFonts w:cs="Arial"/>
                <w:b/>
                <w:szCs w:val="20"/>
              </w:rPr>
              <w:t>CRE1</w:t>
            </w:r>
          </w:p>
        </w:tc>
        <w:tc>
          <w:tcPr>
            <w:tcW w:w="7513" w:type="dxa"/>
          </w:tcPr>
          <w:p w14:paraId="7C7CBD9B" w14:textId="77777777" w:rsidR="003C1AC8" w:rsidRPr="00B97097" w:rsidRDefault="003C1AC8" w:rsidP="00F312F4">
            <w:pPr>
              <w:pStyle w:val="TableText"/>
              <w:jc w:val="both"/>
              <w:rPr>
                <w:rFonts w:cs="Arial"/>
                <w:szCs w:val="20"/>
                <w:lang w:eastAsia="zh-CN" w:bidi="bn-BD"/>
              </w:rPr>
            </w:pPr>
            <w:r w:rsidRPr="00B97097">
              <w:rPr>
                <w:rFonts w:cs="Arial"/>
                <w:szCs w:val="20"/>
                <w:lang w:eastAsia="zh-CN" w:bidi="bn-BD"/>
              </w:rPr>
              <w:t>Profiles failing to be created SHALL be securely deleted or at least purged of authentication vectors</w:t>
            </w:r>
            <w:r>
              <w:rPr>
                <w:rFonts w:cs="Arial"/>
                <w:szCs w:val="20"/>
                <w:lang w:eastAsia="zh-CN" w:bidi="bn-BD"/>
              </w:rPr>
              <w:t>.</w:t>
            </w:r>
          </w:p>
        </w:tc>
      </w:tr>
      <w:tr w:rsidR="003C1AC8" w:rsidRPr="00702356" w14:paraId="7EC82ACC" w14:textId="77777777" w:rsidTr="00F312F4">
        <w:tc>
          <w:tcPr>
            <w:tcW w:w="1413" w:type="dxa"/>
          </w:tcPr>
          <w:p w14:paraId="323EF4D1" w14:textId="77777777" w:rsidR="003C1AC8" w:rsidRDefault="003C1AC8" w:rsidP="00F312F4">
            <w:pPr>
              <w:pStyle w:val="TableText"/>
              <w:jc w:val="both"/>
              <w:rPr>
                <w:rFonts w:cs="Arial"/>
                <w:b/>
                <w:szCs w:val="20"/>
              </w:rPr>
            </w:pPr>
            <w:r>
              <w:rPr>
                <w:rFonts w:cs="Arial"/>
                <w:b/>
                <w:szCs w:val="20"/>
              </w:rPr>
              <w:t>CRE2</w:t>
            </w:r>
          </w:p>
        </w:tc>
        <w:tc>
          <w:tcPr>
            <w:tcW w:w="7513" w:type="dxa"/>
          </w:tcPr>
          <w:p w14:paraId="3442B936" w14:textId="77777777" w:rsidR="003C1AC8" w:rsidRPr="00822669" w:rsidRDefault="003C1AC8" w:rsidP="00F312F4">
            <w:pPr>
              <w:spacing w:before="40" w:after="40" w:line="276" w:lineRule="auto"/>
              <w:rPr>
                <w:rFonts w:cs="Arial"/>
                <w:sz w:val="20"/>
              </w:rPr>
            </w:pPr>
            <w:r w:rsidRPr="003A7CB0">
              <w:rPr>
                <w:rFonts w:cs="Arial"/>
                <w:sz w:val="20"/>
              </w:rPr>
              <w:t xml:space="preserve">Communication between systems participating in the </w:t>
            </w:r>
            <w:r>
              <w:rPr>
                <w:rFonts w:cs="Arial"/>
                <w:sz w:val="20"/>
              </w:rPr>
              <w:t>P</w:t>
            </w:r>
            <w:r w:rsidRPr="003A7CB0">
              <w:rPr>
                <w:rFonts w:cs="Arial"/>
                <w:sz w:val="20"/>
              </w:rPr>
              <w:t>rofile creation SHALL be protected in integrity and confidentiality</w:t>
            </w:r>
            <w:r>
              <w:rPr>
                <w:rFonts w:cs="Arial"/>
                <w:sz w:val="20"/>
              </w:rPr>
              <w:t>.</w:t>
            </w:r>
          </w:p>
        </w:tc>
      </w:tr>
    </w:tbl>
    <w:p w14:paraId="601EE0AC" w14:textId="53451941" w:rsidR="003C1AC8" w:rsidRDefault="00E65886" w:rsidP="00D9742B">
      <w:pPr>
        <w:pStyle w:val="TableCaption"/>
        <w:numPr>
          <w:ilvl w:val="0"/>
          <w:numId w:val="0"/>
        </w:numPr>
        <w:ind w:left="360" w:hanging="360"/>
      </w:pPr>
      <w:r>
        <w:t>Table A.12.1</w:t>
      </w:r>
      <w:r w:rsidR="003C1AC8">
        <w:t>:</w:t>
      </w:r>
      <w:r w:rsidR="003C1AC8" w:rsidRPr="00E90006">
        <w:t xml:space="preserve"> </w:t>
      </w:r>
      <w:r w:rsidR="003C1AC8">
        <w:t>Creation Process Requirements</w:t>
      </w:r>
    </w:p>
    <w:p w14:paraId="16759709" w14:textId="77777777" w:rsidR="003C1AC8" w:rsidRPr="00E43ADC" w:rsidRDefault="003C1AC8" w:rsidP="003C1AC8">
      <w:pPr>
        <w:pStyle w:val="NormalParagraph"/>
      </w:pPr>
    </w:p>
    <w:p w14:paraId="3D8E3711" w14:textId="77777777" w:rsidR="00F312F4" w:rsidRDefault="00F312F4">
      <w:pPr>
        <w:spacing w:before="0"/>
        <w:jc w:val="left"/>
        <w:rPr>
          <w:b/>
          <w:sz w:val="28"/>
        </w:rPr>
      </w:pPr>
      <w:bookmarkStart w:id="2008" w:name="_Toc438636286"/>
      <w:bookmarkStart w:id="2009" w:name="_Toc472934760"/>
      <w:r>
        <w:br w:type="page"/>
      </w:r>
    </w:p>
    <w:p w14:paraId="382FEDD1" w14:textId="6B79DFDE" w:rsidR="003C1AC8" w:rsidRDefault="003C1AC8" w:rsidP="003C1AC8">
      <w:pPr>
        <w:pStyle w:val="Annex"/>
      </w:pPr>
      <w:bookmarkStart w:id="2010" w:name="_Toc228126408"/>
      <w:r>
        <w:lastRenderedPageBreak/>
        <w:t>Profile Production Procedure (Informative)</w:t>
      </w:r>
      <w:bookmarkEnd w:id="2008"/>
      <w:bookmarkEnd w:id="2009"/>
      <w:bookmarkEnd w:id="2010"/>
    </w:p>
    <w:p w14:paraId="21C33196" w14:textId="77777777" w:rsidR="003C1AC8" w:rsidRDefault="003C1AC8" w:rsidP="003C1AC8">
      <w:pPr>
        <w:pStyle w:val="ANNEX-heading1"/>
      </w:pPr>
      <w:bookmarkStart w:id="2011" w:name="_Toc438636287"/>
      <w:bookmarkStart w:id="2012" w:name="_Toc472934761"/>
      <w:bookmarkStart w:id="2013" w:name="_Toc228126409"/>
      <w:r>
        <w:t>Profile Production Procedure</w:t>
      </w:r>
      <w:bookmarkEnd w:id="2011"/>
      <w:bookmarkEnd w:id="2012"/>
      <w:bookmarkEnd w:id="2013"/>
    </w:p>
    <w:p w14:paraId="585205FB" w14:textId="77777777" w:rsidR="003C1AC8" w:rsidRPr="008A0744" w:rsidRDefault="003C1AC8" w:rsidP="0072177F">
      <w:pPr>
        <w:pStyle w:val="NormalParagraph"/>
        <w:jc w:val="both"/>
      </w:pPr>
      <w:r w:rsidRPr="008A0744">
        <w:rPr>
          <w:szCs w:val="20"/>
          <w:lang w:eastAsia="zh-CN" w:bidi="bn-BD"/>
        </w:rPr>
        <w:t>This section describes a generic implementation. It should be regarded as an example only</w:t>
      </w:r>
      <w:r>
        <w:rPr>
          <w:szCs w:val="20"/>
          <w:lang w:eastAsia="zh-CN" w:bidi="bn-BD"/>
        </w:rPr>
        <w:t>;</w:t>
      </w:r>
      <w:r w:rsidRPr="008A0744">
        <w:rPr>
          <w:szCs w:val="20"/>
          <w:lang w:eastAsia="zh-CN" w:bidi="bn-BD"/>
        </w:rPr>
        <w:t xml:space="preserve"> specific implementation MAY be required to address specific security concerns.</w:t>
      </w:r>
    </w:p>
    <w:p w14:paraId="5DBC5AC1" w14:textId="77777777" w:rsidR="003C1AC8" w:rsidRPr="00DF5F82" w:rsidRDefault="003C1AC8" w:rsidP="0072177F">
      <w:pPr>
        <w:spacing w:before="0" w:after="200" w:line="276" w:lineRule="auto"/>
      </w:pPr>
      <w:r w:rsidRPr="00DF5F82">
        <w:t>Within the eUI</w:t>
      </w:r>
      <w:r>
        <w:t>CC, the current functionality</w:t>
      </w:r>
      <w:r w:rsidRPr="00DF5F82">
        <w:t xml:space="preserve"> of the </w:t>
      </w:r>
      <w:r>
        <w:t>UICC</w:t>
      </w:r>
      <w:r w:rsidRPr="00DF5F82">
        <w:t xml:space="preserve"> is represented by a Profile. Just as with current UICCs, Profiles are the responsibility of the </w:t>
      </w:r>
      <w:r>
        <w:t>Operator and Profile production is performed upon their request and permission (if not produced by the Operators themselves).</w:t>
      </w:r>
    </w:p>
    <w:p w14:paraId="1DF27F86" w14:textId="77777777" w:rsidR="003C1AC8" w:rsidRDefault="003C1AC8" w:rsidP="0072177F">
      <w:pPr>
        <w:spacing w:before="0" w:after="200" w:line="276" w:lineRule="auto"/>
      </w:pPr>
      <w:r w:rsidRPr="00DF5F82">
        <w:t xml:space="preserve">The </w:t>
      </w:r>
      <w:r w:rsidRPr="004C1BCB">
        <w:t>same Operator procedures</w:t>
      </w:r>
      <w:r w:rsidRPr="00DF5F82">
        <w:t xml:space="preserve"> </w:t>
      </w:r>
      <w:r>
        <w:t xml:space="preserve">as in the current </w:t>
      </w:r>
      <w:r w:rsidRPr="00DF5F82">
        <w:t xml:space="preserve">UICCs </w:t>
      </w:r>
      <w:r>
        <w:t xml:space="preserve">SHALL apply. </w:t>
      </w:r>
    </w:p>
    <w:p w14:paraId="7B12F03F" w14:textId="77777777" w:rsidR="003C1AC8" w:rsidRDefault="003C1AC8" w:rsidP="003C1AC8">
      <w:pPr>
        <w:jc w:val="center"/>
      </w:pPr>
      <w:r w:rsidRPr="00FE71A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E71AF">
        <w:rPr>
          <w:noProof/>
          <w:lang w:eastAsia="en-GB" w:bidi="ar-SA"/>
        </w:rPr>
        <w:drawing>
          <wp:inline distT="0" distB="0" distL="0" distR="0" wp14:anchorId="4FA23E73" wp14:editId="1E42B1B9">
            <wp:extent cx="5251153" cy="4062284"/>
            <wp:effectExtent l="0" t="0" r="6985" b="0"/>
            <wp:docPr id="8" name="Image 8" descr="C:\Users\CKwok\Desktop\MASTER SGP.21 UML diagrams - PHASE 1\Profile produc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Profile production proced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8603" cy="4068048"/>
                    </a:xfrm>
                    <a:prstGeom prst="rect">
                      <a:avLst/>
                    </a:prstGeom>
                    <a:noFill/>
                    <a:ln>
                      <a:noFill/>
                    </a:ln>
                  </pic:spPr>
                </pic:pic>
              </a:graphicData>
            </a:graphic>
          </wp:inline>
        </w:drawing>
      </w:r>
    </w:p>
    <w:p w14:paraId="2097A669" w14:textId="0B5BD1AE" w:rsidR="003C1AC8" w:rsidRDefault="00E65886" w:rsidP="00D9742B">
      <w:pPr>
        <w:pStyle w:val="Figurecaption"/>
        <w:numPr>
          <w:ilvl w:val="0"/>
          <w:numId w:val="0"/>
        </w:numPr>
        <w:ind w:left="360" w:hanging="360"/>
      </w:pPr>
      <w:r>
        <w:t>Figure B.1.1</w:t>
      </w:r>
      <w:r w:rsidR="003C1AC8">
        <w:t>: Profile Production Procedure</w:t>
      </w:r>
    </w:p>
    <w:p w14:paraId="74D7D7FE" w14:textId="77777777" w:rsidR="003C1AC8" w:rsidRPr="00DF5F82" w:rsidRDefault="003C1AC8" w:rsidP="003C1AC8"/>
    <w:p w14:paraId="178620EA" w14:textId="77777777" w:rsidR="003C1AC8" w:rsidRDefault="003C1AC8" w:rsidP="0072177F">
      <w:pPr>
        <w:spacing w:before="0" w:after="200" w:line="276" w:lineRule="auto"/>
      </w:pPr>
      <w:r>
        <w:t>Profile Production consists of three steps:</w:t>
      </w:r>
    </w:p>
    <w:p w14:paraId="0FA96B61" w14:textId="77777777" w:rsidR="003C1AC8" w:rsidRDefault="003C1AC8" w:rsidP="0072177F">
      <w:pPr>
        <w:pStyle w:val="ListBullet1"/>
        <w:numPr>
          <w:ilvl w:val="0"/>
          <w:numId w:val="11"/>
        </w:numPr>
        <w:jc w:val="both"/>
      </w:pPr>
      <w:r w:rsidRPr="008D1260">
        <w:rPr>
          <w:b/>
        </w:rPr>
        <w:t>Profile Description definition:</w:t>
      </w:r>
      <w:r w:rsidRPr="004C1BCB">
        <w:t xml:space="preserve"> The SM-DP+ creates and registers a Profile </w:t>
      </w:r>
      <w:r>
        <w:t>D</w:t>
      </w:r>
      <w:r w:rsidRPr="004C1BCB">
        <w:t xml:space="preserve">escription based on the </w:t>
      </w:r>
      <w:r w:rsidRPr="008D1260">
        <w:rPr>
          <w:rFonts w:cs="Arial"/>
        </w:rPr>
        <w:t>Operat</w:t>
      </w:r>
      <w:r>
        <w:rPr>
          <w:rFonts w:cs="Arial"/>
        </w:rPr>
        <w:t>ional</w:t>
      </w:r>
      <w:r w:rsidRPr="004C1BCB" w:rsidDel="005C579E">
        <w:t xml:space="preserve"> </w:t>
      </w:r>
      <w:r w:rsidRPr="004C1BCB">
        <w:t xml:space="preserve">Profile </w:t>
      </w:r>
      <w:r>
        <w:t>D</w:t>
      </w:r>
      <w:r w:rsidRPr="004C1BCB">
        <w:t>escription.</w:t>
      </w:r>
    </w:p>
    <w:p w14:paraId="71892ED1" w14:textId="77777777" w:rsidR="003C1AC8" w:rsidRPr="004C1BCB" w:rsidRDefault="003C1AC8" w:rsidP="0072177F">
      <w:pPr>
        <w:pStyle w:val="ListBullet1"/>
        <w:numPr>
          <w:ilvl w:val="0"/>
          <w:numId w:val="11"/>
        </w:numPr>
        <w:jc w:val="both"/>
      </w:pPr>
      <w:r>
        <w:rPr>
          <w:rFonts w:cs="Arial"/>
          <w:b/>
        </w:rPr>
        <w:t>Operator Credentials generation:</w:t>
      </w:r>
      <w:r>
        <w:t xml:space="preserve"> The Operator asks the SM-DP+ to generate Operator Credentials that will be used in the next step. This procedure is OPTIONAL and will not be used if the Operator wants to generate the Operator Credentials during Protected Profile Package generation.</w:t>
      </w:r>
    </w:p>
    <w:p w14:paraId="36D60C2D" w14:textId="77777777" w:rsidR="003C1AC8" w:rsidRPr="009066C8" w:rsidRDefault="003C1AC8" w:rsidP="0072177F">
      <w:pPr>
        <w:pStyle w:val="ListBullet1"/>
        <w:numPr>
          <w:ilvl w:val="0"/>
          <w:numId w:val="11"/>
        </w:numPr>
        <w:jc w:val="both"/>
      </w:pPr>
      <w:r w:rsidRPr="008D1260">
        <w:rPr>
          <w:rFonts w:cs="Arial"/>
          <w:b/>
        </w:rPr>
        <w:lastRenderedPageBreak/>
        <w:t>Protected Profile Package generation:</w:t>
      </w:r>
      <w:r w:rsidRPr="008D1260">
        <w:rPr>
          <w:rFonts w:cs="Arial"/>
        </w:rPr>
        <w:t xml:space="preserve"> The Profile Packages will be created, protected and stored. This step (batch type of operation or real time process) is only performed after an order </w:t>
      </w:r>
      <w:r>
        <w:rPr>
          <w:rFonts w:cs="Arial"/>
        </w:rPr>
        <w:t>with</w:t>
      </w:r>
      <w:r w:rsidRPr="008D1260">
        <w:rPr>
          <w:rFonts w:cs="Arial"/>
        </w:rPr>
        <w:t xml:space="preserve"> the respective Operator.</w:t>
      </w:r>
    </w:p>
    <w:p w14:paraId="4C9DE4C0" w14:textId="77777777" w:rsidR="003C1AC8" w:rsidRPr="005C579E" w:rsidRDefault="003C1AC8" w:rsidP="0072177F">
      <w:pPr>
        <w:pStyle w:val="ListBullet1"/>
        <w:numPr>
          <w:ilvl w:val="0"/>
          <w:numId w:val="11"/>
        </w:numPr>
        <w:jc w:val="both"/>
      </w:pPr>
      <w:r w:rsidRPr="008D1260">
        <w:rPr>
          <w:b/>
        </w:rPr>
        <w:t>Contract conclusion and Link Profile:</w:t>
      </w:r>
      <w:r w:rsidRPr="004C1BCB">
        <w:t xml:space="preserve"> At the end of the contract conclusion</w:t>
      </w:r>
      <w:r>
        <w:t>,</w:t>
      </w:r>
      <w:r w:rsidRPr="004C1BCB">
        <w:t xml:space="preserve"> an Activation Code is delivered to the</w:t>
      </w:r>
      <w:r>
        <w:t xml:space="preserve"> End User and the Profile MAY be allocated for this contract.</w:t>
      </w:r>
    </w:p>
    <w:p w14:paraId="605D81C0" w14:textId="3842C2A7" w:rsidR="003C1AC8" w:rsidRDefault="0016146F" w:rsidP="0072177F">
      <w:pPr>
        <w:pStyle w:val="NOTE"/>
        <w:ind w:left="357" w:firstLine="0"/>
        <w:jc w:val="both"/>
      </w:pPr>
      <w:r>
        <w:t>NOTE</w:t>
      </w:r>
      <w:r w:rsidR="003C1AC8" w:rsidRPr="00850DBF">
        <w:t xml:space="preserve">: The generation of the Bound Profile Package is part of the Profile download with Activation Code procedure in Section </w:t>
      </w:r>
      <w:r w:rsidR="003C1AC8" w:rsidRPr="00850DBF">
        <w:fldChar w:fldCharType="begin"/>
      </w:r>
      <w:r w:rsidR="003C1AC8" w:rsidRPr="00850DBF">
        <w:instrText xml:space="preserve"> REF _Ref435048124 \r \h </w:instrText>
      </w:r>
      <w:r w:rsidR="003C1AC8">
        <w:instrText xml:space="preserve"> \* MERGEFORMAT </w:instrText>
      </w:r>
      <w:r w:rsidR="003C1AC8" w:rsidRPr="00850DBF">
        <w:fldChar w:fldCharType="separate"/>
      </w:r>
      <w:r w:rsidR="005C746C">
        <w:t>5.2.2</w:t>
      </w:r>
      <w:r w:rsidR="003C1AC8" w:rsidRPr="00850DBF">
        <w:fldChar w:fldCharType="end"/>
      </w:r>
      <w:r w:rsidR="003C1AC8" w:rsidRPr="00850DBF">
        <w:t>.</w:t>
      </w:r>
    </w:p>
    <w:p w14:paraId="7E478115" w14:textId="77777777" w:rsidR="003C1AC8" w:rsidRPr="007A6DF8" w:rsidRDefault="003C1AC8" w:rsidP="003C1AC8">
      <w:pPr>
        <w:pStyle w:val="ANNEX-heading2"/>
      </w:pPr>
      <w:bookmarkStart w:id="2014" w:name="_Toc438636288"/>
      <w:bookmarkStart w:id="2015" w:name="_Toc472934762"/>
      <w:bookmarkStart w:id="2016" w:name="_Toc228126410"/>
      <w:r w:rsidRPr="007A6DF8">
        <w:t>Profile Description Definition</w:t>
      </w:r>
      <w:bookmarkEnd w:id="2014"/>
      <w:bookmarkEnd w:id="2015"/>
      <w:bookmarkEnd w:id="2016"/>
    </w:p>
    <w:p w14:paraId="182FF6C5" w14:textId="77777777" w:rsidR="003C1AC8" w:rsidRDefault="003C1AC8" w:rsidP="003C1AC8">
      <w:pPr>
        <w:rPr>
          <w:lang w:eastAsia="en-US"/>
        </w:rPr>
      </w:pPr>
      <w:r>
        <w:rPr>
          <w:lang w:eastAsia="en-US"/>
        </w:rPr>
        <w:t>The Profile description d</w:t>
      </w:r>
      <w:r w:rsidRPr="00D72726">
        <w:rPr>
          <w:lang w:eastAsia="en-US"/>
        </w:rPr>
        <w:t xml:space="preserve">efinition </w:t>
      </w:r>
      <w:r w:rsidRPr="00295717">
        <w:rPr>
          <w:lang w:eastAsia="en-US"/>
        </w:rPr>
        <w:t>MAY</w:t>
      </w:r>
      <w:r>
        <w:rPr>
          <w:lang w:eastAsia="en-US"/>
        </w:rPr>
        <w:t xml:space="preserve"> comprise of the following sequence:</w:t>
      </w:r>
    </w:p>
    <w:p w14:paraId="031AAC07" w14:textId="77777777" w:rsidR="003C1AC8" w:rsidRDefault="003C1AC8" w:rsidP="003C1AC8">
      <w:pPr>
        <w:rPr>
          <w:highlight w:val="yellow"/>
          <w:lang w:eastAsia="en-US"/>
        </w:rPr>
      </w:pPr>
      <w:r w:rsidRPr="00DF1BA7">
        <w:rPr>
          <w:noProof/>
          <w:lang w:eastAsia="en-GB" w:bidi="ar-SA"/>
        </w:rPr>
        <w:drawing>
          <wp:inline distT="0" distB="0" distL="0" distR="0" wp14:anchorId="7FA8C7EA" wp14:editId="090A67AE">
            <wp:extent cx="5731510" cy="2237740"/>
            <wp:effectExtent l="0" t="0" r="2540" b="0"/>
            <wp:docPr id="52" name="Imag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44"/>
                    <a:stretch>
                      <a:fillRect/>
                    </a:stretch>
                  </pic:blipFill>
                  <pic:spPr>
                    <a:xfrm>
                      <a:off x="0" y="0"/>
                      <a:ext cx="5731510" cy="2237740"/>
                    </a:xfrm>
                    <a:prstGeom prst="rect">
                      <a:avLst/>
                    </a:prstGeom>
                  </pic:spPr>
                </pic:pic>
              </a:graphicData>
            </a:graphic>
          </wp:inline>
        </w:drawing>
      </w:r>
    </w:p>
    <w:p w14:paraId="31462E75" w14:textId="17024297" w:rsidR="003C1AC8" w:rsidRDefault="00E65886" w:rsidP="00D9742B">
      <w:pPr>
        <w:pStyle w:val="Figurecaption"/>
        <w:numPr>
          <w:ilvl w:val="0"/>
          <w:numId w:val="0"/>
        </w:numPr>
      </w:pPr>
      <w:r>
        <w:t>Figure B.1.1.1</w:t>
      </w:r>
      <w:r w:rsidR="003C1AC8">
        <w:t>: Profile Description Procedure</w:t>
      </w:r>
    </w:p>
    <w:p w14:paraId="6C7114E5" w14:textId="77777777" w:rsidR="003C1AC8" w:rsidRPr="00325A58" w:rsidRDefault="003C1AC8" w:rsidP="0072177F">
      <w:pPr>
        <w:spacing w:before="0" w:after="120" w:line="276" w:lineRule="auto"/>
        <w:rPr>
          <w:b/>
          <w:lang w:eastAsia="en-US"/>
        </w:rPr>
      </w:pPr>
      <w:r w:rsidRPr="00325A58">
        <w:rPr>
          <w:b/>
          <w:lang w:eastAsia="en-US"/>
        </w:rPr>
        <w:t>Start Condition:</w:t>
      </w:r>
    </w:p>
    <w:p w14:paraId="493B9698" w14:textId="77777777" w:rsidR="003C1AC8" w:rsidRDefault="003C1AC8" w:rsidP="0072177F">
      <w:pPr>
        <w:pStyle w:val="ListParagraph"/>
        <w:numPr>
          <w:ilvl w:val="0"/>
          <w:numId w:val="43"/>
        </w:numPr>
        <w:spacing w:after="0"/>
        <w:ind w:left="993" w:hanging="567"/>
        <w:rPr>
          <w:szCs w:val="22"/>
        </w:rPr>
      </w:pPr>
      <w:r w:rsidRPr="00D205AB">
        <w:rPr>
          <w:szCs w:val="22"/>
        </w:rPr>
        <w:t xml:space="preserve">Contractual relationship between </w:t>
      </w:r>
      <w:r>
        <w:rPr>
          <w:szCs w:val="22"/>
        </w:rPr>
        <w:t>the Operator</w:t>
      </w:r>
      <w:r w:rsidRPr="00D205AB">
        <w:rPr>
          <w:szCs w:val="22"/>
        </w:rPr>
        <w:t xml:space="preserve"> and</w:t>
      </w:r>
      <w:r>
        <w:rPr>
          <w:szCs w:val="22"/>
        </w:rPr>
        <w:t xml:space="preserve"> the</w:t>
      </w:r>
      <w:r w:rsidRPr="00D205AB">
        <w:rPr>
          <w:szCs w:val="22"/>
        </w:rPr>
        <w:t xml:space="preserve"> SM-DP+.</w:t>
      </w:r>
    </w:p>
    <w:p w14:paraId="0E0D135F" w14:textId="77777777" w:rsidR="003C1AC8" w:rsidRPr="00325A58" w:rsidRDefault="003C1AC8" w:rsidP="0072177F">
      <w:pPr>
        <w:rPr>
          <w:szCs w:val="22"/>
        </w:rPr>
      </w:pPr>
    </w:p>
    <w:p w14:paraId="26ACE84C" w14:textId="77777777" w:rsidR="003C1AC8" w:rsidRPr="00325A58" w:rsidRDefault="003C1AC8" w:rsidP="0072177F">
      <w:pPr>
        <w:spacing w:before="0" w:after="120" w:line="276" w:lineRule="auto"/>
        <w:rPr>
          <w:b/>
          <w:lang w:eastAsia="en-US"/>
        </w:rPr>
      </w:pPr>
      <w:r w:rsidRPr="00325A58">
        <w:rPr>
          <w:b/>
          <w:lang w:eastAsia="en-US"/>
        </w:rPr>
        <w:t>Procedure:</w:t>
      </w:r>
    </w:p>
    <w:p w14:paraId="52587BB5" w14:textId="77777777" w:rsidR="003C1AC8" w:rsidRPr="00D205AB" w:rsidRDefault="003C1AC8" w:rsidP="0072177F">
      <w:pPr>
        <w:pStyle w:val="ListParagraph"/>
        <w:numPr>
          <w:ilvl w:val="0"/>
          <w:numId w:val="42"/>
        </w:numPr>
        <w:ind w:left="993" w:hanging="567"/>
        <w:rPr>
          <w:szCs w:val="22"/>
          <w:lang w:eastAsia="en-US"/>
        </w:rPr>
      </w:pPr>
      <w:r w:rsidRPr="00E479EA">
        <w:rPr>
          <w:szCs w:val="22"/>
        </w:rPr>
        <w:t xml:space="preserve">The </w:t>
      </w:r>
      <w:r w:rsidRPr="00A756AC">
        <w:rPr>
          <w:szCs w:val="22"/>
        </w:rPr>
        <w:t xml:space="preserve">Operator defines its different </w:t>
      </w:r>
      <w:r>
        <w:rPr>
          <w:szCs w:val="22"/>
        </w:rPr>
        <w:t>P</w:t>
      </w:r>
      <w:r w:rsidRPr="00A756AC">
        <w:rPr>
          <w:szCs w:val="22"/>
        </w:rPr>
        <w:t>rofile types (identified by a [no</w:t>
      </w:r>
      <w:r>
        <w:rPr>
          <w:szCs w:val="22"/>
        </w:rPr>
        <w:t>n</w:t>
      </w:r>
      <w:r w:rsidRPr="00A756AC">
        <w:rPr>
          <w:szCs w:val="22"/>
        </w:rPr>
        <w:t>-standardised] Profile Description ID)</w:t>
      </w:r>
      <w:r w:rsidRPr="00D205AB">
        <w:rPr>
          <w:szCs w:val="22"/>
        </w:rPr>
        <w:t xml:space="preserve"> which contain</w:t>
      </w:r>
      <w:r>
        <w:rPr>
          <w:szCs w:val="22"/>
        </w:rPr>
        <w:t>s</w:t>
      </w:r>
      <w:r w:rsidRPr="00D205AB">
        <w:rPr>
          <w:szCs w:val="22"/>
        </w:rPr>
        <w:t xml:space="preserve"> the </w:t>
      </w:r>
      <w:r>
        <w:rPr>
          <w:rFonts w:cs="Arial"/>
          <w:szCs w:val="22"/>
          <w:lang w:eastAsia="ko-KR"/>
        </w:rPr>
        <w:t>Network Access A</w:t>
      </w:r>
      <w:r w:rsidRPr="00D205AB">
        <w:rPr>
          <w:rFonts w:cs="Arial"/>
          <w:szCs w:val="22"/>
          <w:lang w:eastAsia="ko-KR"/>
        </w:rPr>
        <w:t>pplication like USIM,</w:t>
      </w:r>
      <w:r w:rsidRPr="00D205AB">
        <w:rPr>
          <w:rFonts w:cs="Arial"/>
          <w:szCs w:val="22"/>
        </w:rPr>
        <w:t xml:space="preserve"> file structure, data and applications, etc.</w:t>
      </w:r>
    </w:p>
    <w:p w14:paraId="278EAF43" w14:textId="77777777" w:rsidR="003C1AC8" w:rsidRPr="00D205AB" w:rsidRDefault="003C1AC8" w:rsidP="0072177F">
      <w:pPr>
        <w:pStyle w:val="ListParagraph"/>
        <w:numPr>
          <w:ilvl w:val="0"/>
          <w:numId w:val="42"/>
        </w:numPr>
        <w:ind w:left="993" w:hanging="567"/>
        <w:rPr>
          <w:szCs w:val="22"/>
          <w:lang w:eastAsia="en-US"/>
        </w:rPr>
      </w:pPr>
      <w:r w:rsidRPr="00A756AC">
        <w:rPr>
          <w:rFonts w:cs="Arial"/>
          <w:szCs w:val="22"/>
        </w:rPr>
        <w:t xml:space="preserve">The SM-DP+ </w:t>
      </w:r>
      <w:r>
        <w:rPr>
          <w:rFonts w:cs="Arial"/>
          <w:szCs w:val="22"/>
        </w:rPr>
        <w:t>create</w:t>
      </w:r>
      <w:r w:rsidRPr="00A756AC">
        <w:rPr>
          <w:rFonts w:cs="Arial"/>
          <w:szCs w:val="22"/>
        </w:rPr>
        <w:t xml:space="preserve">s the Profile </w:t>
      </w:r>
      <w:r>
        <w:rPr>
          <w:rFonts w:cs="Arial"/>
          <w:szCs w:val="22"/>
        </w:rPr>
        <w:t>D</w:t>
      </w:r>
      <w:r w:rsidRPr="00A756AC">
        <w:rPr>
          <w:rFonts w:cs="Arial"/>
          <w:szCs w:val="22"/>
        </w:rPr>
        <w:t xml:space="preserve">escriptions based on the </w:t>
      </w:r>
      <w:r w:rsidRPr="00A756AC">
        <w:rPr>
          <w:szCs w:val="22"/>
        </w:rPr>
        <w:t>Operator</w:t>
      </w:r>
      <w:r>
        <w:rPr>
          <w:szCs w:val="22"/>
        </w:rPr>
        <w:t>s</w:t>
      </w:r>
      <w:r w:rsidRPr="00A756AC">
        <w:rPr>
          <w:szCs w:val="22"/>
        </w:rPr>
        <w:t xml:space="preserve"> </w:t>
      </w:r>
      <w:r w:rsidRPr="00A756AC">
        <w:rPr>
          <w:rFonts w:cs="Arial"/>
          <w:szCs w:val="22"/>
        </w:rPr>
        <w:t>input with the corresponding Profile Description ID.</w:t>
      </w:r>
    </w:p>
    <w:p w14:paraId="27E67562" w14:textId="77777777" w:rsidR="003C1AC8" w:rsidRPr="00D205AB" w:rsidRDefault="003C1AC8" w:rsidP="0072177F">
      <w:pPr>
        <w:pStyle w:val="ListParagraph"/>
        <w:numPr>
          <w:ilvl w:val="0"/>
          <w:numId w:val="42"/>
        </w:numPr>
        <w:ind w:left="993" w:hanging="567"/>
        <w:rPr>
          <w:szCs w:val="22"/>
          <w:lang w:eastAsia="en-US"/>
        </w:rPr>
      </w:pPr>
      <w:r w:rsidRPr="00A756AC">
        <w:rPr>
          <w:szCs w:val="22"/>
        </w:rPr>
        <w:t xml:space="preserve">The SM-DP+ confirms the Profile </w:t>
      </w:r>
      <w:r>
        <w:rPr>
          <w:szCs w:val="22"/>
        </w:rPr>
        <w:t>D</w:t>
      </w:r>
      <w:r w:rsidRPr="00A756AC">
        <w:rPr>
          <w:szCs w:val="22"/>
        </w:rPr>
        <w:t xml:space="preserve">escription </w:t>
      </w:r>
      <w:r>
        <w:rPr>
          <w:szCs w:val="22"/>
        </w:rPr>
        <w:t>d</w:t>
      </w:r>
      <w:r w:rsidRPr="00A756AC">
        <w:rPr>
          <w:szCs w:val="22"/>
        </w:rPr>
        <w:t>efinition</w:t>
      </w:r>
      <w:r w:rsidRPr="00D205AB">
        <w:rPr>
          <w:szCs w:val="22"/>
        </w:rPr>
        <w:t xml:space="preserve"> e.g. by sending the corresponding Profile Description ID.</w:t>
      </w:r>
    </w:p>
    <w:p w14:paraId="4F31F47C" w14:textId="7510FDEE" w:rsidR="003C1AC8" w:rsidRPr="00850DBF" w:rsidRDefault="0016146F" w:rsidP="0072177F">
      <w:pPr>
        <w:spacing w:before="0" w:line="276" w:lineRule="auto"/>
        <w:rPr>
          <w:szCs w:val="22"/>
          <w:lang w:eastAsia="en-US"/>
        </w:rPr>
      </w:pPr>
      <w:r>
        <w:rPr>
          <w:szCs w:val="22"/>
          <w:lang w:eastAsia="en-US"/>
        </w:rPr>
        <w:t>NOTE</w:t>
      </w:r>
      <w:r w:rsidR="003C1AC8" w:rsidRPr="00850DBF">
        <w:rPr>
          <w:szCs w:val="22"/>
          <w:lang w:eastAsia="en-US"/>
        </w:rPr>
        <w:t xml:space="preserve">: An </w:t>
      </w:r>
      <w:r w:rsidR="003C1AC8" w:rsidRPr="00850DBF">
        <w:rPr>
          <w:szCs w:val="22"/>
        </w:rPr>
        <w:t xml:space="preserve">Operator </w:t>
      </w:r>
      <w:r w:rsidR="003C1AC8">
        <w:rPr>
          <w:szCs w:val="22"/>
          <w:lang w:eastAsia="en-US"/>
        </w:rPr>
        <w:t>can define multiple Profile D</w:t>
      </w:r>
      <w:r w:rsidR="003C1AC8" w:rsidRPr="00850DBF">
        <w:rPr>
          <w:szCs w:val="22"/>
          <w:lang w:eastAsia="en-US"/>
        </w:rPr>
        <w:t>escriptions with the SM-DP+</w:t>
      </w:r>
    </w:p>
    <w:p w14:paraId="4A7D289D" w14:textId="77777777" w:rsidR="003C1AC8" w:rsidRPr="00D205AB" w:rsidRDefault="003C1AC8" w:rsidP="0072177F">
      <w:pPr>
        <w:spacing w:before="0" w:line="276" w:lineRule="auto"/>
        <w:rPr>
          <w:szCs w:val="22"/>
          <w:lang w:eastAsia="en-US"/>
        </w:rPr>
      </w:pPr>
    </w:p>
    <w:p w14:paraId="3E8BFAA2" w14:textId="77777777" w:rsidR="003C1AC8" w:rsidRPr="00D205AB" w:rsidRDefault="003C1AC8" w:rsidP="0072177F">
      <w:pPr>
        <w:spacing w:before="0" w:after="120" w:line="276" w:lineRule="auto"/>
        <w:rPr>
          <w:szCs w:val="22"/>
          <w:lang w:eastAsia="en-US"/>
        </w:rPr>
      </w:pPr>
      <w:r w:rsidRPr="00325A58">
        <w:rPr>
          <w:b/>
          <w:lang w:eastAsia="en-US"/>
        </w:rPr>
        <w:t>End Condition:</w:t>
      </w:r>
    </w:p>
    <w:p w14:paraId="1B1AEC66" w14:textId="77777777" w:rsidR="003C1AC8" w:rsidRPr="00B61497" w:rsidRDefault="003C1AC8" w:rsidP="0072177F">
      <w:pPr>
        <w:pStyle w:val="NormalParagraph"/>
        <w:numPr>
          <w:ilvl w:val="1"/>
          <w:numId w:val="13"/>
        </w:numPr>
        <w:tabs>
          <w:tab w:val="clear" w:pos="1440"/>
        </w:tabs>
        <w:ind w:left="993" w:hanging="567"/>
        <w:jc w:val="both"/>
        <w:rPr>
          <w:lang w:eastAsia="en-US"/>
        </w:rPr>
      </w:pPr>
      <w:r w:rsidRPr="00D205AB">
        <w:rPr>
          <w:lang w:eastAsia="en-US"/>
        </w:rPr>
        <w:t xml:space="preserve">The </w:t>
      </w:r>
      <w:r w:rsidRPr="00A756AC">
        <w:t xml:space="preserve">Operator </w:t>
      </w:r>
      <w:r w:rsidRPr="00D205AB">
        <w:rPr>
          <w:lang w:eastAsia="en-US"/>
        </w:rPr>
        <w:t>is able to order Protected Profile Packages based on Profile Description IDs.</w:t>
      </w:r>
    </w:p>
    <w:p w14:paraId="72EBCCD5" w14:textId="77777777" w:rsidR="003C1AC8" w:rsidRDefault="003C1AC8" w:rsidP="003C1AC8">
      <w:pPr>
        <w:pStyle w:val="ANNEX-heading2"/>
      </w:pPr>
      <w:bookmarkStart w:id="2017" w:name="_Toc472934763"/>
      <w:bookmarkStart w:id="2018" w:name="_Toc228126411"/>
      <w:r>
        <w:lastRenderedPageBreak/>
        <w:t>Operator Credentials Generation</w:t>
      </w:r>
      <w:bookmarkEnd w:id="2017"/>
      <w:bookmarkEnd w:id="2018"/>
    </w:p>
    <w:p w14:paraId="5B1E0808" w14:textId="77777777" w:rsidR="003C1AC8" w:rsidRPr="00482805" w:rsidRDefault="003C1AC8" w:rsidP="003C1AC8">
      <w:pPr>
        <w:spacing w:line="276" w:lineRule="auto"/>
        <w:rPr>
          <w:rFonts w:eastAsia="Times New Roman" w:cs="Arial"/>
          <w:bCs/>
          <w:iCs/>
          <w:szCs w:val="22"/>
          <w:lang w:eastAsia="en-US"/>
        </w:rPr>
      </w:pPr>
      <w:r w:rsidRPr="00482805">
        <w:rPr>
          <w:rFonts w:eastAsia="Times New Roman" w:cs="Arial"/>
          <w:bCs/>
          <w:iCs/>
          <w:szCs w:val="22"/>
          <w:lang w:eastAsia="en-US"/>
        </w:rPr>
        <w:t>This procedure allows the Operator to allocate</w:t>
      </w:r>
      <w:r>
        <w:rPr>
          <w:rFonts w:eastAsia="Times New Roman" w:cs="Arial"/>
          <w:bCs/>
          <w:iCs/>
          <w:szCs w:val="22"/>
          <w:lang w:eastAsia="en-US"/>
        </w:rPr>
        <w:t xml:space="preserve"> a set of</w:t>
      </w:r>
      <w:r w:rsidRPr="00482805">
        <w:rPr>
          <w:rFonts w:eastAsia="Times New Roman" w:cs="Arial"/>
          <w:bCs/>
          <w:iCs/>
          <w:szCs w:val="22"/>
          <w:lang w:eastAsia="en-US"/>
        </w:rPr>
        <w:t xml:space="preserve"> O</w:t>
      </w:r>
      <w:r>
        <w:rPr>
          <w:rFonts w:eastAsia="Times New Roman" w:cs="Arial"/>
          <w:bCs/>
          <w:iCs/>
          <w:szCs w:val="22"/>
          <w:lang w:eastAsia="en-US"/>
        </w:rPr>
        <w:t>perator</w:t>
      </w:r>
      <w:r w:rsidRPr="00482805">
        <w:rPr>
          <w:rFonts w:eastAsia="Times New Roman" w:cs="Arial"/>
          <w:bCs/>
          <w:iCs/>
          <w:szCs w:val="22"/>
          <w:lang w:eastAsia="en-US"/>
        </w:rPr>
        <w:t xml:space="preserve"> </w:t>
      </w:r>
      <w:r>
        <w:rPr>
          <w:rFonts w:eastAsia="Times New Roman" w:cs="Arial"/>
          <w:bCs/>
          <w:iCs/>
          <w:szCs w:val="22"/>
          <w:lang w:eastAsia="en-US"/>
        </w:rPr>
        <w:t>C</w:t>
      </w:r>
      <w:r w:rsidRPr="00482805">
        <w:rPr>
          <w:rFonts w:eastAsia="Times New Roman" w:cs="Arial"/>
          <w:bCs/>
          <w:iCs/>
          <w:szCs w:val="22"/>
          <w:lang w:eastAsia="en-US"/>
        </w:rPr>
        <w:t>redentials</w:t>
      </w:r>
      <w:r>
        <w:rPr>
          <w:rFonts w:eastAsia="Times New Roman" w:cs="Arial"/>
          <w:bCs/>
          <w:iCs/>
          <w:szCs w:val="22"/>
          <w:lang w:eastAsia="en-US"/>
        </w:rPr>
        <w:t xml:space="preserve"> on the SM-DP+ without associating them to a specific ProfileDescriptionID. </w:t>
      </w:r>
    </w:p>
    <w:p w14:paraId="2A26F01A" w14:textId="77777777" w:rsidR="003C1AC8" w:rsidRDefault="003C1AC8" w:rsidP="003C1AC8">
      <w:pPr>
        <w:spacing w:line="276" w:lineRule="auto"/>
        <w:rPr>
          <w:lang w:eastAsia="en-US"/>
        </w:rPr>
      </w:pPr>
      <w:r>
        <w:rPr>
          <w:rFonts w:eastAsia="Times New Roman" w:cs="Arial"/>
          <w:bCs/>
          <w:iCs/>
          <w:szCs w:val="22"/>
          <w:lang w:eastAsia="en-US"/>
        </w:rPr>
        <w:t>Operator Credentials g</w:t>
      </w:r>
      <w:r w:rsidRPr="00D45493">
        <w:rPr>
          <w:rFonts w:eastAsia="Times New Roman" w:cs="Arial"/>
          <w:bCs/>
          <w:iCs/>
          <w:szCs w:val="22"/>
          <w:lang w:eastAsia="en-US"/>
        </w:rPr>
        <w:t>eneration</w:t>
      </w:r>
      <w:r w:rsidRPr="00D45493">
        <w:rPr>
          <w:szCs w:val="22"/>
          <w:lang w:eastAsia="en-US"/>
        </w:rPr>
        <w:t xml:space="preserve"> </w:t>
      </w:r>
      <w:r>
        <w:rPr>
          <w:lang w:eastAsia="en-US"/>
        </w:rPr>
        <w:t>MAY comprise of the following sequence:</w:t>
      </w:r>
    </w:p>
    <w:p w14:paraId="32D5DD14" w14:textId="77777777" w:rsidR="003C1AC8" w:rsidRDefault="003C1AC8" w:rsidP="003C1AC8">
      <w:pPr>
        <w:rPr>
          <w:lang w:eastAsia="en-US"/>
        </w:rPr>
      </w:pPr>
      <w:r w:rsidRPr="009066C8">
        <w:rPr>
          <w:noProof/>
          <w:lang w:eastAsia="en-GB" w:bidi="ar-SA"/>
        </w:rPr>
        <w:drawing>
          <wp:inline distT="0" distB="0" distL="0" distR="0" wp14:anchorId="6F382180" wp14:editId="576A1A8B">
            <wp:extent cx="5731510" cy="1650914"/>
            <wp:effectExtent l="0" t="0" r="2540" b="6985"/>
            <wp:docPr id="11" name="Image 11" descr="C:\Users\CKwok\Desktop\MASTER SGP.21 UML diagrams - PHASE 1\Operator Credentials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 - PHASE 1\Operator Credentials Genera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50914"/>
                    </a:xfrm>
                    <a:prstGeom prst="rect">
                      <a:avLst/>
                    </a:prstGeom>
                    <a:noFill/>
                    <a:ln>
                      <a:noFill/>
                    </a:ln>
                  </pic:spPr>
                </pic:pic>
              </a:graphicData>
            </a:graphic>
          </wp:inline>
        </w:drawing>
      </w:r>
    </w:p>
    <w:p w14:paraId="518F149E" w14:textId="227CBB24" w:rsidR="003C1AC8" w:rsidRDefault="00E65886" w:rsidP="00D9742B">
      <w:pPr>
        <w:pStyle w:val="Figurecaption"/>
        <w:numPr>
          <w:ilvl w:val="0"/>
          <w:numId w:val="0"/>
        </w:numPr>
      </w:pPr>
      <w:r>
        <w:t>Figure B.1.2.1</w:t>
      </w:r>
      <w:r w:rsidR="003C1AC8">
        <w:t>: Operator Credentials Generation</w:t>
      </w:r>
    </w:p>
    <w:p w14:paraId="7916CEC2" w14:textId="77777777" w:rsidR="003C1AC8" w:rsidRDefault="003C1AC8" w:rsidP="0072177F">
      <w:pPr>
        <w:pStyle w:val="Figurecaption"/>
        <w:numPr>
          <w:ilvl w:val="0"/>
          <w:numId w:val="0"/>
        </w:numPr>
        <w:jc w:val="both"/>
      </w:pPr>
      <w:r>
        <w:t>Start Condition:</w:t>
      </w:r>
    </w:p>
    <w:p w14:paraId="7B06CEC0" w14:textId="77777777" w:rsidR="003C1AC8" w:rsidRDefault="003C1AC8" w:rsidP="0072177F">
      <w:pPr>
        <w:pStyle w:val="ListParagraph"/>
        <w:numPr>
          <w:ilvl w:val="0"/>
          <w:numId w:val="72"/>
        </w:numPr>
        <w:spacing w:after="0"/>
        <w:ind w:left="993" w:hanging="567"/>
        <w:rPr>
          <w:szCs w:val="22"/>
        </w:rPr>
      </w:pPr>
      <w:r w:rsidRPr="008A0744">
        <w:rPr>
          <w:szCs w:val="22"/>
        </w:rPr>
        <w:t>IMSI, ICCID and other resources have been allocated by the Operator</w:t>
      </w:r>
      <w:r>
        <w:rPr>
          <w:szCs w:val="22"/>
        </w:rPr>
        <w:t>.</w:t>
      </w:r>
    </w:p>
    <w:p w14:paraId="4F3699B4" w14:textId="77777777" w:rsidR="003C1AC8" w:rsidRPr="008A0744" w:rsidRDefault="003C1AC8" w:rsidP="0072177F">
      <w:pPr>
        <w:rPr>
          <w:szCs w:val="22"/>
        </w:rPr>
      </w:pPr>
    </w:p>
    <w:p w14:paraId="7CB37544" w14:textId="77777777" w:rsidR="003C1AC8" w:rsidRDefault="003C1AC8" w:rsidP="0072177F">
      <w:pPr>
        <w:pStyle w:val="Figurecaption"/>
        <w:numPr>
          <w:ilvl w:val="0"/>
          <w:numId w:val="0"/>
        </w:numPr>
        <w:jc w:val="both"/>
      </w:pPr>
      <w:r>
        <w:t>Procedure:</w:t>
      </w:r>
    </w:p>
    <w:p w14:paraId="0BA69A9B" w14:textId="138292E4" w:rsidR="003C1AC8" w:rsidRDefault="003C1AC8" w:rsidP="0072177F">
      <w:pPr>
        <w:pStyle w:val="ListNumber"/>
        <w:numPr>
          <w:ilvl w:val="0"/>
          <w:numId w:val="71"/>
        </w:numPr>
        <w:ind w:left="993" w:hanging="567"/>
      </w:pPr>
      <w:r>
        <w:t xml:space="preserve">The Operator provides the IMSI, ICCID, type of credential to be created (e.g. Milenage </w:t>
      </w:r>
      <w:r>
        <w:fldChar w:fldCharType="begin"/>
      </w:r>
      <w:r>
        <w:instrText xml:space="preserve"> REF MILE1 \h </w:instrText>
      </w:r>
      <w:r w:rsidR="0072177F">
        <w:instrText xml:space="preserve"> \* MERGEFORMAT </w:instrText>
      </w:r>
      <w:r>
        <w:fldChar w:fldCharType="separate"/>
      </w:r>
      <w:r w:rsidR="005C746C" w:rsidRPr="00BD4FCE">
        <w:t>[1</w:t>
      </w:r>
      <w:r w:rsidR="005C746C">
        <w:t>1</w:t>
      </w:r>
      <w:r w:rsidR="005C746C" w:rsidRPr="00BD4FCE">
        <w:t>]</w:t>
      </w:r>
      <w:r>
        <w:fldChar w:fldCharType="end"/>
      </w:r>
      <w:r>
        <w:fldChar w:fldCharType="begin"/>
      </w:r>
      <w:r>
        <w:instrText xml:space="preserve"> REF MILE2 \h </w:instrText>
      </w:r>
      <w:r w:rsidR="0072177F">
        <w:instrText xml:space="preserve"> \* MERGEFORMAT </w:instrText>
      </w:r>
      <w:r>
        <w:fldChar w:fldCharType="separate"/>
      </w:r>
      <w:r w:rsidR="005C746C" w:rsidRPr="00BD4FCE">
        <w:t>[1</w:t>
      </w:r>
      <w:r w:rsidR="005C746C">
        <w:t>2</w:t>
      </w:r>
      <w:r w:rsidR="005C746C" w:rsidRPr="00BD4FCE">
        <w:t>]</w:t>
      </w:r>
      <w:r>
        <w:fldChar w:fldCharType="end"/>
      </w:r>
      <w:r>
        <w:t xml:space="preserve">, TUAK </w:t>
      </w:r>
      <w:r>
        <w:fldChar w:fldCharType="begin"/>
      </w:r>
      <w:r>
        <w:instrText xml:space="preserve"> REF TUAK \h </w:instrText>
      </w:r>
      <w:r w:rsidR="0072177F">
        <w:instrText xml:space="preserve"> \* MERGEFORMAT </w:instrText>
      </w:r>
      <w:r>
        <w:fldChar w:fldCharType="separate"/>
      </w:r>
      <w:r w:rsidR="005C746C" w:rsidRPr="00BD4FCE">
        <w:t>[1</w:t>
      </w:r>
      <w:r w:rsidR="005C746C">
        <w:t>0</w:t>
      </w:r>
      <w:r w:rsidR="005C746C" w:rsidRPr="00BD4FCE">
        <w:t>]</w:t>
      </w:r>
      <w:r>
        <w:fldChar w:fldCharType="end"/>
      </w:r>
      <w:r>
        <w:t xml:space="preserve"> etc.) and other resources that MAY already be allocated</w:t>
      </w:r>
      <w:r w:rsidRPr="00C939D1">
        <w:t xml:space="preserve"> </w:t>
      </w:r>
      <w:r>
        <w:t>to the SM-DP+. It asks the SM-DP+ to securely generate and store a set of Operator Credentials.</w:t>
      </w:r>
    </w:p>
    <w:p w14:paraId="1185EB2D" w14:textId="77777777" w:rsidR="003C1AC8" w:rsidRDefault="003C1AC8" w:rsidP="0072177F">
      <w:pPr>
        <w:pStyle w:val="ListNumber"/>
        <w:numPr>
          <w:ilvl w:val="0"/>
          <w:numId w:val="71"/>
        </w:numPr>
        <w:ind w:left="993" w:hanging="567"/>
      </w:pPr>
      <w:r>
        <w:t>The SM-DP+ securely generates and stores a set of Operator Credentials based on the Operator’s input with the corresponding IMSI, ICCID and other resources provided.</w:t>
      </w:r>
    </w:p>
    <w:p w14:paraId="599BE008" w14:textId="77777777" w:rsidR="003C1AC8" w:rsidRPr="00E5325E" w:rsidRDefault="003C1AC8" w:rsidP="0072177F">
      <w:pPr>
        <w:pStyle w:val="ListNumber"/>
        <w:numPr>
          <w:ilvl w:val="0"/>
          <w:numId w:val="71"/>
        </w:numPr>
        <w:ind w:left="993" w:hanging="567"/>
      </w:pPr>
      <w:r>
        <w:t>The SM-DP+ confirms the generation of Operator Credentials and provides them to the Operator.</w:t>
      </w:r>
    </w:p>
    <w:p w14:paraId="4BEE8612" w14:textId="77777777" w:rsidR="003C1AC8" w:rsidRPr="007A6DF8" w:rsidRDefault="003C1AC8" w:rsidP="003C1AC8">
      <w:pPr>
        <w:pStyle w:val="ANNEX-heading2"/>
      </w:pPr>
      <w:bookmarkStart w:id="2019" w:name="_Toc438636289"/>
      <w:bookmarkStart w:id="2020" w:name="_Toc472934764"/>
      <w:bookmarkStart w:id="2021" w:name="_Toc228126412"/>
      <w:r w:rsidRPr="007A6DF8">
        <w:t>Protected Profile Package Generation</w:t>
      </w:r>
      <w:bookmarkEnd w:id="2019"/>
      <w:bookmarkEnd w:id="2020"/>
      <w:bookmarkEnd w:id="2021"/>
    </w:p>
    <w:p w14:paraId="189A4159" w14:textId="77777777" w:rsidR="003C1AC8" w:rsidRDefault="003C1AC8" w:rsidP="0072177F">
      <w:pPr>
        <w:spacing w:before="0" w:after="200" w:line="276" w:lineRule="auto"/>
        <w:rPr>
          <w:lang w:eastAsia="en-US"/>
        </w:rPr>
      </w:pPr>
      <w:r>
        <w:rPr>
          <w:lang w:eastAsia="en-US"/>
        </w:rPr>
        <w:t>The</w:t>
      </w:r>
      <w:r w:rsidRPr="00D45493">
        <w:rPr>
          <w:szCs w:val="22"/>
          <w:lang w:eastAsia="en-US"/>
        </w:rPr>
        <w:t xml:space="preserve"> </w:t>
      </w:r>
      <w:r>
        <w:rPr>
          <w:rFonts w:eastAsia="Times New Roman" w:cs="Arial"/>
          <w:bCs/>
          <w:iCs/>
          <w:szCs w:val="22"/>
          <w:lang w:eastAsia="en-US"/>
        </w:rPr>
        <w:t>Protected</w:t>
      </w:r>
      <w:r w:rsidRPr="00D45493">
        <w:rPr>
          <w:rFonts w:eastAsia="Times New Roman" w:cs="Arial"/>
          <w:bCs/>
          <w:iCs/>
          <w:szCs w:val="22"/>
          <w:lang w:eastAsia="en-US"/>
        </w:rPr>
        <w:t xml:space="preserve"> Profile Package Generation</w:t>
      </w:r>
      <w:r w:rsidRPr="00D45493">
        <w:rPr>
          <w:szCs w:val="22"/>
          <w:lang w:eastAsia="en-US"/>
        </w:rPr>
        <w:t xml:space="preserve"> </w:t>
      </w:r>
      <w:r>
        <w:rPr>
          <w:lang w:eastAsia="en-US"/>
        </w:rPr>
        <w:t>MAY comprise of the following sequence:</w:t>
      </w:r>
    </w:p>
    <w:p w14:paraId="70C9C0E1" w14:textId="77777777" w:rsidR="003C1AC8" w:rsidRDefault="003C1AC8" w:rsidP="0072177F">
      <w:pPr>
        <w:spacing w:before="0" w:after="200" w:line="276" w:lineRule="auto"/>
        <w:rPr>
          <w:lang w:eastAsia="en-US"/>
        </w:rPr>
      </w:pPr>
      <w:r>
        <w:rPr>
          <w:lang w:eastAsia="en-US"/>
        </w:rPr>
        <w:t>This procedure MAY apply between the Profile Description definition, and the Contract conclusion and Link Profile, depending on whether the Protected Profile Package is created on demand or prepared in advance.</w:t>
      </w:r>
    </w:p>
    <w:p w14:paraId="06F977DF" w14:textId="77777777" w:rsidR="003C1AC8" w:rsidRDefault="003C1AC8" w:rsidP="0072177F">
      <w:pPr>
        <w:rPr>
          <w:highlight w:val="yellow"/>
          <w:lang w:eastAsia="en-US"/>
        </w:rPr>
      </w:pPr>
    </w:p>
    <w:p w14:paraId="2B784A81" w14:textId="77777777" w:rsidR="003C1AC8" w:rsidRDefault="003C1AC8" w:rsidP="003C1AC8">
      <w:pPr>
        <w:rPr>
          <w:highlight w:val="yellow"/>
          <w:lang w:eastAsia="en-US"/>
        </w:rPr>
      </w:pPr>
      <w:r w:rsidRPr="00E77813">
        <w:rPr>
          <w:noProof/>
          <w:lang w:eastAsia="en-GB" w:bidi="ar-SA"/>
        </w:rPr>
        <w:lastRenderedPageBreak/>
        <w:drawing>
          <wp:inline distT="0" distB="0" distL="0" distR="0" wp14:anchorId="1C8927D5" wp14:editId="54C9C7FB">
            <wp:extent cx="5731510" cy="4817697"/>
            <wp:effectExtent l="0" t="0" r="2540" b="2540"/>
            <wp:docPr id="53" name="Image 53" descr="C:\Users\CKwok\Desktop\MASTER SGP.21 UML diagrams\Protected Profile Package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Protected Profile Package genera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817697"/>
                    </a:xfrm>
                    <a:prstGeom prst="rect">
                      <a:avLst/>
                    </a:prstGeom>
                    <a:noFill/>
                    <a:ln>
                      <a:noFill/>
                    </a:ln>
                  </pic:spPr>
                </pic:pic>
              </a:graphicData>
            </a:graphic>
          </wp:inline>
        </w:drawing>
      </w:r>
    </w:p>
    <w:p w14:paraId="40CEFBF3" w14:textId="675C6BBD" w:rsidR="003C1AC8" w:rsidRDefault="00AE46D1" w:rsidP="00D9742B">
      <w:pPr>
        <w:pStyle w:val="Figurecaption"/>
        <w:numPr>
          <w:ilvl w:val="0"/>
          <w:numId w:val="0"/>
        </w:numPr>
      </w:pPr>
      <w:r>
        <w:t>Figure B.1.3.1</w:t>
      </w:r>
      <w:r w:rsidR="003C1AC8">
        <w:t>: Protected Profile Package Generation Procedure</w:t>
      </w:r>
    </w:p>
    <w:p w14:paraId="5FA45EE2" w14:textId="77777777" w:rsidR="003C1AC8" w:rsidRDefault="003C1AC8" w:rsidP="003C1AC8">
      <w:pPr>
        <w:rPr>
          <w:b/>
          <w:lang w:eastAsia="en-US"/>
        </w:rPr>
      </w:pPr>
    </w:p>
    <w:p w14:paraId="3FD8FA7D" w14:textId="77777777" w:rsidR="003C1AC8" w:rsidRPr="00D17ED0" w:rsidRDefault="003C1AC8" w:rsidP="0072177F">
      <w:pPr>
        <w:spacing w:before="0" w:after="120" w:line="276" w:lineRule="auto"/>
        <w:rPr>
          <w:b/>
          <w:lang w:eastAsia="en-US"/>
        </w:rPr>
      </w:pPr>
      <w:r w:rsidRPr="00D17ED0">
        <w:rPr>
          <w:b/>
          <w:lang w:eastAsia="en-US"/>
        </w:rPr>
        <w:t>Start Conditions:</w:t>
      </w:r>
    </w:p>
    <w:p w14:paraId="020E66F4" w14:textId="77777777" w:rsidR="003C1AC8" w:rsidRDefault="003C1AC8" w:rsidP="0072177F">
      <w:pPr>
        <w:pStyle w:val="ListParagraph"/>
        <w:numPr>
          <w:ilvl w:val="0"/>
          <w:numId w:val="56"/>
        </w:numPr>
        <w:ind w:left="993" w:hanging="567"/>
        <w:rPr>
          <w:lang w:eastAsia="en-US"/>
        </w:rPr>
      </w:pPr>
      <w:r>
        <w:rPr>
          <w:lang w:eastAsia="en-US"/>
        </w:rPr>
        <w:t>Profile Description definition</w:t>
      </w:r>
    </w:p>
    <w:p w14:paraId="7D905470" w14:textId="77777777" w:rsidR="003C1AC8" w:rsidRPr="00325A58" w:rsidRDefault="003C1AC8" w:rsidP="0072177F">
      <w:pPr>
        <w:spacing w:before="0" w:after="120" w:line="276" w:lineRule="auto"/>
        <w:rPr>
          <w:b/>
          <w:lang w:eastAsia="en-US"/>
        </w:rPr>
      </w:pPr>
      <w:r w:rsidRPr="00D17ED0">
        <w:rPr>
          <w:b/>
          <w:lang w:eastAsia="en-US"/>
        </w:rPr>
        <w:t>Procedure</w:t>
      </w:r>
      <w:r>
        <w:rPr>
          <w:b/>
          <w:lang w:eastAsia="en-US"/>
        </w:rPr>
        <w:t>:</w:t>
      </w:r>
    </w:p>
    <w:p w14:paraId="25043691" w14:textId="77777777" w:rsidR="003C1AC8" w:rsidRPr="00D205AB" w:rsidRDefault="003C1AC8" w:rsidP="0072177F">
      <w:pPr>
        <w:pStyle w:val="ListParagraph"/>
        <w:numPr>
          <w:ilvl w:val="0"/>
          <w:numId w:val="44"/>
        </w:numPr>
        <w:spacing w:after="0"/>
        <w:ind w:left="993" w:hanging="567"/>
        <w:rPr>
          <w:szCs w:val="22"/>
        </w:rPr>
      </w:pPr>
      <w:r w:rsidRPr="00E479EA">
        <w:rPr>
          <w:szCs w:val="22"/>
        </w:rPr>
        <w:t>The</w:t>
      </w:r>
      <w:r w:rsidRPr="00D205AB">
        <w:rPr>
          <w:szCs w:val="22"/>
        </w:rPr>
        <w:t xml:space="preserve"> </w:t>
      </w:r>
      <w:r w:rsidRPr="00D205AB">
        <w:rPr>
          <w:rFonts w:cs="Arial"/>
          <w:szCs w:val="22"/>
        </w:rPr>
        <w:t xml:space="preserve">Operator orders the Protected Profile </w:t>
      </w:r>
      <w:r>
        <w:rPr>
          <w:rFonts w:cs="Arial"/>
          <w:szCs w:val="22"/>
        </w:rPr>
        <w:t>Package</w:t>
      </w:r>
      <w:r w:rsidRPr="00D205AB">
        <w:rPr>
          <w:rFonts w:cs="Arial"/>
          <w:szCs w:val="22"/>
        </w:rPr>
        <w:t xml:space="preserve"> </w:t>
      </w:r>
      <w:r>
        <w:rPr>
          <w:rFonts w:cs="Arial"/>
          <w:szCs w:val="22"/>
        </w:rPr>
        <w:t>g</w:t>
      </w:r>
      <w:r w:rsidRPr="00D205AB">
        <w:rPr>
          <w:rFonts w:cs="Arial"/>
          <w:szCs w:val="22"/>
        </w:rPr>
        <w:t xml:space="preserve">eneration by providing the SM-DP+ with the Profile Description ID and some corresponding Operator </w:t>
      </w:r>
      <w:r>
        <w:rPr>
          <w:rFonts w:cs="Arial"/>
          <w:szCs w:val="22"/>
        </w:rPr>
        <w:t>input data (credentials e</w:t>
      </w:r>
      <w:r w:rsidRPr="00D205AB">
        <w:rPr>
          <w:rFonts w:cs="Arial"/>
          <w:szCs w:val="22"/>
        </w:rPr>
        <w:t>.g.</w:t>
      </w:r>
      <w:r>
        <w:rPr>
          <w:rFonts w:cs="Arial"/>
          <w:szCs w:val="22"/>
        </w:rPr>
        <w:t xml:space="preserve"> </w:t>
      </w:r>
      <w:r w:rsidRPr="00D205AB">
        <w:rPr>
          <w:rFonts w:cs="Arial"/>
          <w:szCs w:val="22"/>
        </w:rPr>
        <w:t>ICCID, IMSI).</w:t>
      </w:r>
      <w:r w:rsidRPr="00D205AB">
        <w:rPr>
          <w:rFonts w:eastAsia="Calibri" w:cs="Arial"/>
          <w:szCs w:val="22"/>
          <w:lang w:val="en-US" w:eastAsia="en-GB" w:bidi="ar-SA"/>
        </w:rPr>
        <w:t xml:space="preserve">The Operator </w:t>
      </w:r>
      <w:r>
        <w:rPr>
          <w:rFonts w:eastAsia="Calibri" w:cs="Arial"/>
          <w:color w:val="000000"/>
          <w:szCs w:val="22"/>
          <w:lang w:val="en-US" w:eastAsia="en-GB" w:bidi="ar-SA"/>
        </w:rPr>
        <w:t>input data</w:t>
      </w:r>
      <w:r w:rsidRPr="00D205AB">
        <w:rPr>
          <w:rFonts w:eastAsia="Calibri" w:cs="Arial"/>
          <w:color w:val="000000"/>
          <w:szCs w:val="22"/>
          <w:lang w:val="en-US" w:eastAsia="en-GB" w:bidi="ar-SA"/>
        </w:rPr>
        <w:t xml:space="preserve"> required for</w:t>
      </w:r>
      <w:r>
        <w:rPr>
          <w:rFonts w:eastAsia="Calibri" w:cs="Arial"/>
          <w:color w:val="000000"/>
          <w:szCs w:val="22"/>
          <w:lang w:val="en-US" w:eastAsia="en-GB" w:bidi="ar-SA"/>
        </w:rPr>
        <w:t xml:space="preserve"> Protected Profile Package g</w:t>
      </w:r>
      <w:r w:rsidRPr="00D205AB">
        <w:rPr>
          <w:rFonts w:eastAsia="Calibri" w:cs="Arial"/>
          <w:color w:val="000000"/>
          <w:szCs w:val="22"/>
          <w:lang w:val="en-US" w:eastAsia="en-GB" w:bidi="ar-SA"/>
        </w:rPr>
        <w:t>eneration</w:t>
      </w:r>
      <w:r w:rsidRPr="00D205AB">
        <w:rPr>
          <w:rFonts w:eastAsia="Calibri" w:cs="Arial"/>
          <w:szCs w:val="22"/>
          <w:lang w:val="en-US" w:eastAsia="en-GB" w:bidi="ar-SA"/>
        </w:rPr>
        <w:t xml:space="preserve"> (IMSI, ICCID, K/</w:t>
      </w:r>
      <w:r w:rsidRPr="00D205AB">
        <w:rPr>
          <w:rFonts w:eastAsia="Calibri" w:cs="Arial"/>
          <w:color w:val="000000"/>
          <w:szCs w:val="22"/>
          <w:lang w:val="en-US" w:eastAsia="en-GB" w:bidi="ar-SA"/>
        </w:rPr>
        <w:t>Ki</w:t>
      </w:r>
      <w:r>
        <w:rPr>
          <w:rFonts w:eastAsia="Calibri" w:cs="Arial"/>
          <w:szCs w:val="22"/>
          <w:lang w:val="en-US" w:eastAsia="en-GB" w:bidi="ar-SA"/>
        </w:rPr>
        <w:t>, OTA K</w:t>
      </w:r>
      <w:r w:rsidRPr="00D205AB">
        <w:rPr>
          <w:rFonts w:eastAsia="Calibri" w:cs="Arial"/>
          <w:szCs w:val="22"/>
          <w:lang w:val="en-US" w:eastAsia="en-GB" w:bidi="ar-SA"/>
        </w:rPr>
        <w:t>eys, PIN, PUK</w:t>
      </w:r>
      <w:r>
        <w:rPr>
          <w:rFonts w:eastAsia="Calibri" w:cs="Arial"/>
          <w:szCs w:val="22"/>
          <w:lang w:val="en-US" w:eastAsia="en-GB" w:bidi="ar-SA"/>
        </w:rPr>
        <w:t>, etc.) is either create</w:t>
      </w:r>
      <w:r w:rsidRPr="00D205AB">
        <w:rPr>
          <w:rFonts w:eastAsia="Calibri" w:cs="Arial"/>
          <w:szCs w:val="22"/>
          <w:lang w:val="en-US" w:eastAsia="en-GB" w:bidi="ar-SA"/>
        </w:rPr>
        <w:t xml:space="preserve">d by the Operator (and provided to the SM-DP+) or by the SM-DP+ (and provided to the Operator). </w:t>
      </w:r>
    </w:p>
    <w:p w14:paraId="2DAE160B" w14:textId="77777777" w:rsidR="003C1AC8" w:rsidRPr="00D205AB" w:rsidRDefault="003C1AC8" w:rsidP="0072177F">
      <w:pPr>
        <w:pStyle w:val="ListParagraph"/>
        <w:numPr>
          <w:ilvl w:val="0"/>
          <w:numId w:val="44"/>
        </w:numPr>
        <w:ind w:left="993" w:hanging="567"/>
        <w:rPr>
          <w:szCs w:val="22"/>
        </w:rPr>
      </w:pPr>
      <w:r w:rsidRPr="00D205AB">
        <w:rPr>
          <w:szCs w:val="22"/>
        </w:rPr>
        <w:t xml:space="preserve">The </w:t>
      </w:r>
      <w:r w:rsidRPr="00D205AB">
        <w:rPr>
          <w:rFonts w:cs="Arial"/>
          <w:szCs w:val="22"/>
        </w:rPr>
        <w:t xml:space="preserve">SM-DP+ </w:t>
      </w:r>
      <w:r>
        <w:rPr>
          <w:rFonts w:cs="Arial"/>
          <w:szCs w:val="22"/>
        </w:rPr>
        <w:t>create</w:t>
      </w:r>
      <w:r w:rsidRPr="00D205AB">
        <w:rPr>
          <w:rFonts w:cs="Arial"/>
          <w:szCs w:val="22"/>
        </w:rPr>
        <w:t>s the Profile Packages.</w:t>
      </w:r>
    </w:p>
    <w:p w14:paraId="0A9074C6" w14:textId="77777777" w:rsidR="003C1AC8" w:rsidRPr="00D205AB" w:rsidRDefault="003C1AC8" w:rsidP="0072177F">
      <w:pPr>
        <w:pStyle w:val="ListParagraph"/>
        <w:numPr>
          <w:ilvl w:val="0"/>
          <w:numId w:val="44"/>
        </w:numPr>
        <w:ind w:left="993" w:hanging="567"/>
        <w:rPr>
          <w:szCs w:val="22"/>
        </w:rPr>
      </w:pPr>
      <w:r w:rsidRPr="00D205AB">
        <w:rPr>
          <w:szCs w:val="22"/>
        </w:rPr>
        <w:t xml:space="preserve">The SM-DP+ </w:t>
      </w:r>
      <w:r>
        <w:rPr>
          <w:szCs w:val="22"/>
        </w:rPr>
        <w:t>create</w:t>
      </w:r>
      <w:r w:rsidRPr="00D205AB">
        <w:rPr>
          <w:szCs w:val="22"/>
        </w:rPr>
        <w:t>s the Protected Profile Packages.</w:t>
      </w:r>
    </w:p>
    <w:p w14:paraId="62DC7C10" w14:textId="77777777" w:rsidR="003C1AC8" w:rsidRDefault="003C1AC8" w:rsidP="0072177F">
      <w:pPr>
        <w:pStyle w:val="ListParagraph"/>
        <w:numPr>
          <w:ilvl w:val="0"/>
          <w:numId w:val="44"/>
        </w:numPr>
        <w:ind w:left="993" w:hanging="567"/>
        <w:rPr>
          <w:lang w:eastAsia="en-US"/>
        </w:rPr>
      </w:pPr>
      <w:r w:rsidRPr="00D205AB">
        <w:rPr>
          <w:szCs w:val="22"/>
        </w:rPr>
        <w:t>The SM-DP+ stores the Protected Profile Packages (securely).</w:t>
      </w:r>
    </w:p>
    <w:p w14:paraId="3F904B21" w14:textId="77777777" w:rsidR="003C1AC8" w:rsidRPr="00D205AB" w:rsidRDefault="003C1AC8" w:rsidP="0072177F">
      <w:pPr>
        <w:pStyle w:val="ListParagraph"/>
        <w:numPr>
          <w:ilvl w:val="0"/>
          <w:numId w:val="44"/>
        </w:numPr>
        <w:ind w:left="993" w:hanging="567"/>
        <w:rPr>
          <w:szCs w:val="22"/>
        </w:rPr>
      </w:pPr>
      <w:r w:rsidRPr="00D205AB">
        <w:rPr>
          <w:szCs w:val="22"/>
        </w:rPr>
        <w:t xml:space="preserve">The SM-DP+ confirms the Protected Profile Package generation, and eventually sends the additional Operator </w:t>
      </w:r>
      <w:r>
        <w:rPr>
          <w:szCs w:val="22"/>
        </w:rPr>
        <w:t>input data</w:t>
      </w:r>
      <w:r w:rsidRPr="00D205AB">
        <w:rPr>
          <w:szCs w:val="22"/>
        </w:rPr>
        <w:t xml:space="preserve"> </w:t>
      </w:r>
      <w:r>
        <w:rPr>
          <w:szCs w:val="22"/>
        </w:rPr>
        <w:t>create</w:t>
      </w:r>
      <w:r w:rsidRPr="00D205AB">
        <w:rPr>
          <w:szCs w:val="22"/>
        </w:rPr>
        <w:t>d by the SM-DP+.</w:t>
      </w:r>
    </w:p>
    <w:p w14:paraId="1D9EF83F" w14:textId="77777777" w:rsidR="003C1AC8" w:rsidRPr="00D205AB" w:rsidRDefault="003C1AC8" w:rsidP="0072177F">
      <w:pPr>
        <w:pStyle w:val="ListParagraph"/>
        <w:numPr>
          <w:ilvl w:val="0"/>
          <w:numId w:val="44"/>
        </w:numPr>
        <w:ind w:left="993" w:hanging="567"/>
        <w:rPr>
          <w:szCs w:val="22"/>
        </w:rPr>
      </w:pPr>
      <w:r w:rsidRPr="00D205AB">
        <w:rPr>
          <w:szCs w:val="22"/>
        </w:rPr>
        <w:t xml:space="preserve">The Operator </w:t>
      </w:r>
      <w:r w:rsidRPr="00D205AB">
        <w:rPr>
          <w:rFonts w:cs="Arial"/>
          <w:szCs w:val="22"/>
        </w:rPr>
        <w:t xml:space="preserve">registers the Operator </w:t>
      </w:r>
      <w:r>
        <w:rPr>
          <w:rFonts w:cs="Arial"/>
          <w:szCs w:val="22"/>
        </w:rPr>
        <w:t>data</w:t>
      </w:r>
      <w:r w:rsidRPr="00D205AB">
        <w:rPr>
          <w:rFonts w:cs="Arial"/>
          <w:szCs w:val="22"/>
        </w:rPr>
        <w:t xml:space="preserve"> in the Operator systems like HLR/</w:t>
      </w:r>
      <w:r>
        <w:rPr>
          <w:rFonts w:cs="Arial"/>
          <w:szCs w:val="22"/>
        </w:rPr>
        <w:t>Au</w:t>
      </w:r>
      <w:r w:rsidRPr="00BC2BD4">
        <w:rPr>
          <w:rFonts w:cs="Arial"/>
          <w:szCs w:val="22"/>
        </w:rPr>
        <w:t>C</w:t>
      </w:r>
      <w:r w:rsidRPr="00D205AB">
        <w:rPr>
          <w:rFonts w:cs="Arial"/>
          <w:szCs w:val="22"/>
        </w:rPr>
        <w:t xml:space="preserve"> and BSS.</w:t>
      </w:r>
    </w:p>
    <w:p w14:paraId="76A658C2" w14:textId="77777777" w:rsidR="003C1AC8" w:rsidRDefault="003C1AC8" w:rsidP="003C1AC8">
      <w:pPr>
        <w:spacing w:before="0" w:after="120" w:line="276" w:lineRule="auto"/>
        <w:jc w:val="left"/>
        <w:rPr>
          <w:b/>
          <w:lang w:eastAsia="en-US"/>
        </w:rPr>
      </w:pPr>
    </w:p>
    <w:p w14:paraId="66A7FC71" w14:textId="77777777" w:rsidR="003C1AC8" w:rsidRPr="00325A58" w:rsidRDefault="003C1AC8" w:rsidP="0072177F">
      <w:pPr>
        <w:spacing w:before="0" w:after="120" w:line="276" w:lineRule="auto"/>
        <w:rPr>
          <w:b/>
          <w:lang w:eastAsia="en-US"/>
        </w:rPr>
      </w:pPr>
      <w:r w:rsidRPr="00D17ED0">
        <w:rPr>
          <w:b/>
          <w:lang w:eastAsia="en-US"/>
        </w:rPr>
        <w:t>End Condition</w:t>
      </w:r>
      <w:r w:rsidRPr="00325A58">
        <w:rPr>
          <w:b/>
          <w:lang w:eastAsia="en-US"/>
        </w:rPr>
        <w:t>:</w:t>
      </w:r>
    </w:p>
    <w:p w14:paraId="558C5F87" w14:textId="77777777" w:rsidR="003C1AC8" w:rsidRDefault="003C1AC8" w:rsidP="0072177F">
      <w:pPr>
        <w:pStyle w:val="ListParagraph"/>
        <w:numPr>
          <w:ilvl w:val="0"/>
          <w:numId w:val="57"/>
        </w:numPr>
        <w:ind w:left="993" w:hanging="567"/>
        <w:rPr>
          <w:lang w:eastAsia="en-US"/>
        </w:rPr>
      </w:pPr>
      <w:r>
        <w:rPr>
          <w:lang w:eastAsia="en-US"/>
        </w:rPr>
        <w:t>The ordered Protected Profile Packages are available at the SM-DP+. The Operator is able to activate these Subscriptions and a Profile download can be triggered upon binding to an EID.</w:t>
      </w:r>
    </w:p>
    <w:p w14:paraId="0539AE24" w14:textId="77777777" w:rsidR="003C1AC8" w:rsidRPr="007A6DF8" w:rsidRDefault="003C1AC8" w:rsidP="003C1AC8">
      <w:pPr>
        <w:pStyle w:val="ANNEX-heading2"/>
      </w:pPr>
      <w:bookmarkStart w:id="2022" w:name="_Toc438636290"/>
      <w:bookmarkStart w:id="2023" w:name="_Toc472934765"/>
      <w:bookmarkStart w:id="2024" w:name="_Toc228126413"/>
      <w:r w:rsidRPr="007A6DF8">
        <w:t>Contract Conclusion and Link Profile</w:t>
      </w:r>
      <w:bookmarkEnd w:id="2022"/>
      <w:bookmarkEnd w:id="2023"/>
      <w:bookmarkEnd w:id="2024"/>
    </w:p>
    <w:p w14:paraId="10DA445E" w14:textId="77777777" w:rsidR="003C1AC8" w:rsidRDefault="003C1AC8" w:rsidP="0072177F">
      <w:pPr>
        <w:spacing w:before="0" w:after="200" w:line="276" w:lineRule="auto"/>
        <w:rPr>
          <w:lang w:eastAsia="en-US"/>
        </w:rPr>
      </w:pPr>
      <w:r>
        <w:rPr>
          <w:lang w:eastAsia="en-US"/>
        </w:rPr>
        <w:t xml:space="preserve">The Activation Code has to be provided to </w:t>
      </w:r>
      <w:r w:rsidRPr="00A06549">
        <w:rPr>
          <w:lang w:eastAsia="en-US"/>
        </w:rPr>
        <w:t>the End User in order</w:t>
      </w:r>
      <w:r>
        <w:rPr>
          <w:lang w:eastAsia="en-US"/>
        </w:rPr>
        <w:t xml:space="preserve"> to achieve the Profile download procedure. The contract conclusion and Link Profile procedure describes different scenarios to link a contract with the Activation Code process. The following options are described below:</w:t>
      </w:r>
    </w:p>
    <w:p w14:paraId="207D80D9" w14:textId="77777777" w:rsidR="003C1AC8" w:rsidRDefault="003C1AC8" w:rsidP="0072177F">
      <w:pPr>
        <w:pStyle w:val="ListParagraph"/>
        <w:numPr>
          <w:ilvl w:val="0"/>
          <w:numId w:val="45"/>
        </w:numPr>
        <w:ind w:left="1077" w:hanging="357"/>
        <w:contextualSpacing w:val="0"/>
        <w:rPr>
          <w:lang w:eastAsia="en-US"/>
        </w:rPr>
      </w:pPr>
      <w:r w:rsidRPr="00713637">
        <w:rPr>
          <w:b/>
          <w:lang w:eastAsia="en-US"/>
        </w:rPr>
        <w:t xml:space="preserve">Activation Code with known EID: </w:t>
      </w:r>
      <w:r>
        <w:rPr>
          <w:lang w:eastAsia="en-US"/>
        </w:rPr>
        <w:t xml:space="preserve">The EID is given by the Subscriber to the Operator during the conclusion of the contract. </w:t>
      </w:r>
    </w:p>
    <w:p w14:paraId="09C4CF3D" w14:textId="77777777" w:rsidR="003C1AC8" w:rsidRDefault="003C1AC8" w:rsidP="0072177F">
      <w:pPr>
        <w:pStyle w:val="ListParagraph"/>
        <w:numPr>
          <w:ilvl w:val="0"/>
          <w:numId w:val="45"/>
        </w:numPr>
        <w:ind w:left="1077" w:hanging="357"/>
        <w:contextualSpacing w:val="0"/>
        <w:rPr>
          <w:lang w:eastAsia="en-US"/>
        </w:rPr>
      </w:pPr>
      <w:r w:rsidRPr="00713637">
        <w:rPr>
          <w:b/>
          <w:lang w:eastAsia="en-US"/>
        </w:rPr>
        <w:t>Activation Code with unknown EID:</w:t>
      </w:r>
      <w:r>
        <w:rPr>
          <w:lang w:eastAsia="en-US"/>
        </w:rPr>
        <w:t xml:space="preserve"> The EID is not given by the</w:t>
      </w:r>
      <w:r w:rsidRPr="00093E56">
        <w:rPr>
          <w:lang w:eastAsia="en-US"/>
        </w:rPr>
        <w:t xml:space="preserve"> </w:t>
      </w:r>
      <w:r>
        <w:rPr>
          <w:lang w:eastAsia="en-US"/>
        </w:rPr>
        <w:t>Subscriber to the Operator during the conclusion of the contract. The EID is only provided to the SM-DP+ during the Profile download procedure and is given back from the SM-DP+ to the Operator.</w:t>
      </w:r>
    </w:p>
    <w:p w14:paraId="5E4F18CC" w14:textId="77777777" w:rsidR="003C1AC8" w:rsidRDefault="003C1AC8" w:rsidP="0072177F">
      <w:pPr>
        <w:pStyle w:val="ListParagraph"/>
        <w:numPr>
          <w:ilvl w:val="0"/>
          <w:numId w:val="45"/>
        </w:numPr>
        <w:rPr>
          <w:lang w:eastAsia="en-US"/>
        </w:rPr>
      </w:pPr>
      <w:r w:rsidRPr="00713637">
        <w:rPr>
          <w:b/>
          <w:lang w:eastAsia="en-US"/>
        </w:rPr>
        <w:t xml:space="preserve">Activation </w:t>
      </w:r>
      <w:r>
        <w:rPr>
          <w:b/>
          <w:lang w:eastAsia="en-US"/>
        </w:rPr>
        <w:t>C</w:t>
      </w:r>
      <w:r w:rsidRPr="00713637">
        <w:rPr>
          <w:b/>
          <w:lang w:eastAsia="en-US"/>
        </w:rPr>
        <w:t>ode with EID provided to the Operator</w:t>
      </w:r>
      <w:r w:rsidRPr="002B1AA2">
        <w:rPr>
          <w:b/>
          <w:lang w:eastAsia="en-US"/>
        </w:rPr>
        <w:t>:</w:t>
      </w:r>
      <w:r>
        <w:rPr>
          <w:b/>
          <w:lang w:eastAsia="en-US"/>
        </w:rPr>
        <w:t xml:space="preserve"> </w:t>
      </w:r>
      <w:r>
        <w:rPr>
          <w:lang w:eastAsia="en-US"/>
        </w:rPr>
        <w:t xml:space="preserve">The EID is not immediately given by the Subscriber during the contract conclusion, but provided in step two to the Operator. </w:t>
      </w:r>
    </w:p>
    <w:p w14:paraId="1B772872" w14:textId="77777777" w:rsidR="003C1AC8" w:rsidRDefault="003C1AC8" w:rsidP="0072177F">
      <w:pPr>
        <w:spacing w:before="0" w:after="200" w:line="276" w:lineRule="auto"/>
        <w:rPr>
          <w:lang w:eastAsia="en-US"/>
        </w:rPr>
      </w:pPr>
      <w:r>
        <w:rPr>
          <w:lang w:eastAsia="en-US"/>
        </w:rPr>
        <w:t xml:space="preserve">The contract reference MAY be, but not necessarily, any Activation Code parameter (e.g. token), ICCID or the IMSI. </w:t>
      </w:r>
    </w:p>
    <w:p w14:paraId="45576B31" w14:textId="77777777" w:rsidR="003C1AC8" w:rsidRDefault="003C1AC8" w:rsidP="0072177F">
      <w:pPr>
        <w:spacing w:before="0" w:after="200" w:line="276" w:lineRule="auto"/>
        <w:rPr>
          <w:lang w:eastAsia="en-US"/>
        </w:rPr>
      </w:pPr>
      <w:r>
        <w:rPr>
          <w:lang w:eastAsia="en-US"/>
        </w:rPr>
        <w:t>In any case, the SM-DP+ SHALL be able to allocate and link a Profile to the corresponding eUICC during the Profile download procedure.</w:t>
      </w:r>
    </w:p>
    <w:p w14:paraId="45B7FF1B" w14:textId="77777777" w:rsidR="003C1AC8" w:rsidRPr="007A6DF8" w:rsidRDefault="003C1AC8" w:rsidP="003C1AC8">
      <w:pPr>
        <w:pStyle w:val="ANNEX-heading3"/>
      </w:pPr>
      <w:bookmarkStart w:id="2025" w:name="_Toc438636291"/>
      <w:bookmarkStart w:id="2026" w:name="_Toc472934766"/>
      <w:bookmarkStart w:id="2027" w:name="_Toc228126414"/>
      <w:r w:rsidRPr="007A6DF8">
        <w:lastRenderedPageBreak/>
        <w:t>Activation Code with Known EID</w:t>
      </w:r>
      <w:bookmarkEnd w:id="2025"/>
      <w:bookmarkEnd w:id="2026"/>
      <w:bookmarkEnd w:id="2027"/>
    </w:p>
    <w:p w14:paraId="3EC29383" w14:textId="77777777" w:rsidR="003C1AC8" w:rsidRPr="00ED208F" w:rsidRDefault="003C1AC8" w:rsidP="003C1AC8">
      <w:pPr>
        <w:pStyle w:val="NormalParagraph"/>
        <w:rPr>
          <w:b/>
          <w:highlight w:val="yellow"/>
          <w:lang w:eastAsia="en-US"/>
        </w:rPr>
      </w:pPr>
      <w:r w:rsidRPr="005D093C">
        <w:rPr>
          <w:b/>
          <w:noProof/>
        </w:rPr>
        <w:drawing>
          <wp:inline distT="0" distB="0" distL="0" distR="0" wp14:anchorId="5C09CB76" wp14:editId="7ECF618E">
            <wp:extent cx="5731510" cy="5079284"/>
            <wp:effectExtent l="0" t="0" r="2540" b="7620"/>
            <wp:docPr id="54" name="Image 54" descr="C:\Users\CKwok\Desktop\MASTER SGP.21 UML diagrams\Activation code with known 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Kwok\Desktop\MASTER SGP.21 UML diagrams\Activation code with known EI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5079284"/>
                    </a:xfrm>
                    <a:prstGeom prst="rect">
                      <a:avLst/>
                    </a:prstGeom>
                    <a:noFill/>
                    <a:ln>
                      <a:noFill/>
                    </a:ln>
                  </pic:spPr>
                </pic:pic>
              </a:graphicData>
            </a:graphic>
          </wp:inline>
        </w:drawing>
      </w:r>
    </w:p>
    <w:p w14:paraId="49A1E739" w14:textId="10B3206B" w:rsidR="003C1AC8" w:rsidRDefault="00AE46D1" w:rsidP="00D9742B">
      <w:pPr>
        <w:pStyle w:val="Figurecaption"/>
        <w:numPr>
          <w:ilvl w:val="0"/>
          <w:numId w:val="0"/>
        </w:numPr>
        <w:ind w:left="360" w:hanging="360"/>
      </w:pPr>
      <w:bookmarkStart w:id="2028" w:name="_Ref456597913"/>
      <w:r>
        <w:t>Figure B.1.4.1</w:t>
      </w:r>
      <w:r w:rsidR="00C95F01">
        <w:t>.1</w:t>
      </w:r>
      <w:r w:rsidR="003C1AC8">
        <w:t>: Activation Code with Known EID Procedure</w:t>
      </w:r>
      <w:bookmarkEnd w:id="2028"/>
    </w:p>
    <w:p w14:paraId="63305F5B" w14:textId="77777777" w:rsidR="003C1AC8" w:rsidRDefault="003C1AC8" w:rsidP="0072177F">
      <w:pPr>
        <w:spacing w:before="0" w:after="120" w:line="276" w:lineRule="auto"/>
        <w:rPr>
          <w:lang w:eastAsia="en-US"/>
        </w:rPr>
      </w:pPr>
      <w:r w:rsidRPr="00D17ED0">
        <w:rPr>
          <w:b/>
          <w:lang w:eastAsia="en-US"/>
        </w:rPr>
        <w:t>Procedure</w:t>
      </w:r>
      <w:r>
        <w:rPr>
          <w:b/>
          <w:lang w:eastAsia="en-US"/>
        </w:rPr>
        <w:t>:</w:t>
      </w:r>
    </w:p>
    <w:p w14:paraId="51C7043E" w14:textId="6BBEC847" w:rsidR="003C1AC8" w:rsidRPr="0081037B" w:rsidRDefault="003C1AC8" w:rsidP="0072177F">
      <w:pPr>
        <w:spacing w:before="0" w:after="200" w:line="276" w:lineRule="auto"/>
        <w:rPr>
          <w:b/>
          <w:szCs w:val="22"/>
        </w:rPr>
      </w:pPr>
      <w:r w:rsidRPr="00BC17D5">
        <w:rPr>
          <w:b/>
          <w:szCs w:val="22"/>
        </w:rPr>
        <w:t>Steps 1-11 in</w:t>
      </w:r>
      <w:r w:rsidR="008913F4">
        <w:rPr>
          <w:b/>
          <w:szCs w:val="22"/>
        </w:rPr>
        <w:t xml:space="preserve"> Figure B.1.4.1</w:t>
      </w:r>
      <w:r w:rsidR="00C95F01">
        <w:rPr>
          <w:b/>
          <w:szCs w:val="22"/>
        </w:rPr>
        <w:t>.1</w:t>
      </w:r>
      <w:r w:rsidRPr="00BC17D5">
        <w:rPr>
          <w:b/>
          <w:szCs w:val="22"/>
        </w:rPr>
        <w:t>:</w:t>
      </w:r>
      <w:r w:rsidRPr="0081037B">
        <w:rPr>
          <w:b/>
          <w:szCs w:val="22"/>
        </w:rPr>
        <w:t xml:space="preserve"> Contract conclusion with known EID</w:t>
      </w:r>
    </w:p>
    <w:p w14:paraId="5AFAA4B9" w14:textId="77777777" w:rsidR="003C1AC8" w:rsidRPr="00286628" w:rsidRDefault="003C1AC8" w:rsidP="0072177F">
      <w:pPr>
        <w:pStyle w:val="ListParagraph"/>
        <w:numPr>
          <w:ilvl w:val="0"/>
          <w:numId w:val="67"/>
        </w:numPr>
        <w:spacing w:after="0"/>
        <w:ind w:left="1418" w:hanging="992"/>
        <w:rPr>
          <w:szCs w:val="22"/>
        </w:rPr>
      </w:pPr>
      <w:r w:rsidRPr="00286628">
        <w:rPr>
          <w:szCs w:val="22"/>
        </w:rPr>
        <w:t>The Subscriber concludes a contract with the Operator and provides the EID during this process.</w:t>
      </w:r>
    </w:p>
    <w:p w14:paraId="5C8E441E" w14:textId="77777777" w:rsidR="003C1AC8" w:rsidRDefault="003C1AC8" w:rsidP="0072177F">
      <w:pPr>
        <w:pStyle w:val="ListParagraph"/>
        <w:numPr>
          <w:ilvl w:val="0"/>
          <w:numId w:val="0"/>
        </w:numPr>
        <w:ind w:left="1418" w:hanging="992"/>
        <w:rPr>
          <w:szCs w:val="22"/>
        </w:rPr>
      </w:pPr>
      <w:r w:rsidRPr="00E83F99">
        <w:rPr>
          <w:szCs w:val="22"/>
        </w:rPr>
        <w:t xml:space="preserve">2. to 5. </w:t>
      </w:r>
      <w:r>
        <w:rPr>
          <w:szCs w:val="22"/>
        </w:rPr>
        <w:t xml:space="preserve">    </w:t>
      </w:r>
      <w:r>
        <w:rPr>
          <w:b/>
          <w:szCs w:val="22"/>
        </w:rPr>
        <w:t>Alternatively ‘</w:t>
      </w:r>
      <w:r w:rsidRPr="00E83F99">
        <w:rPr>
          <w:b/>
          <w:szCs w:val="22"/>
        </w:rPr>
        <w:t>ICCID allocation by Operator prior to Profile download procedure</w:t>
      </w:r>
      <w:r>
        <w:rPr>
          <w:b/>
          <w:szCs w:val="22"/>
        </w:rPr>
        <w:t>’</w:t>
      </w:r>
      <w:r w:rsidRPr="00E83F99">
        <w:rPr>
          <w:b/>
          <w:szCs w:val="22"/>
        </w:rPr>
        <w:t xml:space="preserve">: </w:t>
      </w:r>
      <w:r w:rsidRPr="00A06549">
        <w:rPr>
          <w:szCs w:val="22"/>
        </w:rPr>
        <w:t>The Operator allocates the Profile and sends the EID, IMSI and ICCID to the SM-DP+. The SM-DP+ links the different parameters and confirms this to the Operator.</w:t>
      </w:r>
    </w:p>
    <w:p w14:paraId="58D816DA" w14:textId="77777777" w:rsidR="003C1AC8" w:rsidRPr="00A06549" w:rsidRDefault="003C1AC8" w:rsidP="0072177F">
      <w:pPr>
        <w:pStyle w:val="ListParagraph"/>
        <w:numPr>
          <w:ilvl w:val="0"/>
          <w:numId w:val="0"/>
        </w:numPr>
        <w:ind w:left="1418" w:hanging="992"/>
        <w:rPr>
          <w:szCs w:val="22"/>
        </w:rPr>
      </w:pPr>
      <w:r w:rsidRPr="00E83F99">
        <w:rPr>
          <w:szCs w:val="22"/>
        </w:rPr>
        <w:t>6. to 10.</w:t>
      </w:r>
      <w:r>
        <w:rPr>
          <w:b/>
          <w:szCs w:val="22"/>
        </w:rPr>
        <w:t xml:space="preserve">   </w:t>
      </w:r>
      <w:r w:rsidRPr="00A06549">
        <w:rPr>
          <w:b/>
          <w:szCs w:val="22"/>
        </w:rPr>
        <w:t xml:space="preserve">Alternatively </w:t>
      </w:r>
      <w:r>
        <w:rPr>
          <w:b/>
          <w:szCs w:val="22"/>
        </w:rPr>
        <w:t>‘</w:t>
      </w:r>
      <w:r w:rsidRPr="00A06549">
        <w:rPr>
          <w:b/>
          <w:szCs w:val="22"/>
        </w:rPr>
        <w:t>ICCID</w:t>
      </w:r>
      <w:r>
        <w:rPr>
          <w:b/>
          <w:szCs w:val="22"/>
        </w:rPr>
        <w:t xml:space="preserve"> allocation by SM-DP+ prior to P</w:t>
      </w:r>
      <w:r w:rsidRPr="00A06549">
        <w:rPr>
          <w:b/>
          <w:szCs w:val="22"/>
        </w:rPr>
        <w:t>rofile download procedure</w:t>
      </w:r>
      <w:r>
        <w:rPr>
          <w:b/>
          <w:szCs w:val="22"/>
        </w:rPr>
        <w:t>’</w:t>
      </w:r>
      <w:r w:rsidRPr="00A06549">
        <w:rPr>
          <w:b/>
          <w:szCs w:val="22"/>
        </w:rPr>
        <w:t>:</w:t>
      </w:r>
      <w:r w:rsidRPr="00A06549">
        <w:rPr>
          <w:szCs w:val="22"/>
        </w:rPr>
        <w:t xml:space="preserve"> The Operator sends the EID, the IMSI and the Profile Description ID to the SM-DP+. The SM-DP+ allocates an ICCID to a corresponding Profile, links the different parameters and confirms the allocated ICCID and the link to the Operator.</w:t>
      </w:r>
    </w:p>
    <w:p w14:paraId="74F18EDF" w14:textId="77777777" w:rsidR="003C1AC8" w:rsidRPr="0027543E" w:rsidRDefault="003C1AC8" w:rsidP="0072177F">
      <w:pPr>
        <w:pStyle w:val="ListParagraph"/>
        <w:numPr>
          <w:ilvl w:val="0"/>
          <w:numId w:val="47"/>
        </w:numPr>
        <w:ind w:left="1418" w:hanging="992"/>
      </w:pPr>
      <w:r w:rsidRPr="0027543E">
        <w:rPr>
          <w:szCs w:val="22"/>
        </w:rPr>
        <w:lastRenderedPageBreak/>
        <w:t>The Operator confirms the contract conclusion to the Subscriber with the corresponding information (contract reference).</w:t>
      </w:r>
    </w:p>
    <w:p w14:paraId="7202ED81" w14:textId="77777777" w:rsidR="003C1AC8" w:rsidRPr="00325A58" w:rsidRDefault="003C1AC8" w:rsidP="0072177F">
      <w:pPr>
        <w:spacing w:after="120" w:line="276" w:lineRule="auto"/>
        <w:rPr>
          <w:b/>
          <w:lang w:eastAsia="en-US"/>
        </w:rPr>
      </w:pPr>
      <w:r w:rsidRPr="0027543E">
        <w:rPr>
          <w:b/>
          <w:lang w:eastAsia="en-US"/>
        </w:rPr>
        <w:t>End Condition</w:t>
      </w:r>
      <w:r w:rsidRPr="00325A58">
        <w:rPr>
          <w:b/>
          <w:lang w:eastAsia="en-US"/>
        </w:rPr>
        <w:t>:</w:t>
      </w:r>
    </w:p>
    <w:p w14:paraId="755E6EA9" w14:textId="77777777" w:rsidR="003C1AC8" w:rsidRDefault="003C1AC8" w:rsidP="0072177F">
      <w:pPr>
        <w:pStyle w:val="ListParagraph"/>
        <w:numPr>
          <w:ilvl w:val="0"/>
          <w:numId w:val="58"/>
        </w:numPr>
        <w:ind w:left="1418" w:hanging="851"/>
        <w:rPr>
          <w:lang w:eastAsia="en-US"/>
        </w:rPr>
      </w:pPr>
      <w:r>
        <w:rPr>
          <w:lang w:eastAsia="en-US"/>
        </w:rPr>
        <w:t>The Subscriber has concluded a contract and a valid Subscription with the Operator.</w:t>
      </w:r>
    </w:p>
    <w:p w14:paraId="42C852E3" w14:textId="77777777" w:rsidR="003C1AC8" w:rsidRDefault="003C1AC8" w:rsidP="0072177F">
      <w:pPr>
        <w:pStyle w:val="ListParagraph"/>
        <w:numPr>
          <w:ilvl w:val="0"/>
          <w:numId w:val="58"/>
        </w:numPr>
        <w:ind w:left="1418" w:hanging="851"/>
        <w:rPr>
          <w:lang w:eastAsia="en-US"/>
        </w:rPr>
      </w:pPr>
      <w:r>
        <w:rPr>
          <w:lang w:eastAsia="en-US"/>
        </w:rPr>
        <w:t xml:space="preserve">The SM-DP+ is informed about a future Profile download procedure request. </w:t>
      </w:r>
    </w:p>
    <w:p w14:paraId="1A20B44C" w14:textId="77777777" w:rsidR="003C1AC8" w:rsidRDefault="003C1AC8" w:rsidP="0072177F">
      <w:pPr>
        <w:rPr>
          <w:highlight w:val="yellow"/>
        </w:rPr>
      </w:pPr>
    </w:p>
    <w:p w14:paraId="73B17550" w14:textId="77777777" w:rsidR="003C1AC8" w:rsidRPr="007A6DF8" w:rsidRDefault="003C1AC8" w:rsidP="003C1AC8">
      <w:pPr>
        <w:pStyle w:val="ANNEX-heading3"/>
      </w:pPr>
      <w:bookmarkStart w:id="2029" w:name="_Toc438636292"/>
      <w:bookmarkStart w:id="2030" w:name="_Toc472934767"/>
      <w:bookmarkStart w:id="2031" w:name="_Toc228126415"/>
      <w:r w:rsidRPr="007A6DF8">
        <w:t>Activation Code with Unknown EID</w:t>
      </w:r>
      <w:bookmarkEnd w:id="2029"/>
      <w:bookmarkEnd w:id="2030"/>
      <w:bookmarkEnd w:id="2031"/>
    </w:p>
    <w:p w14:paraId="79EE769E" w14:textId="77777777" w:rsidR="003C1AC8" w:rsidRDefault="003C1AC8" w:rsidP="003C1AC8">
      <w:pPr>
        <w:pStyle w:val="NormalParagraph"/>
        <w:rPr>
          <w:highlight w:val="yellow"/>
          <w:lang w:eastAsia="en-US"/>
        </w:rPr>
      </w:pPr>
      <w:r w:rsidRPr="00F645A3">
        <w:rPr>
          <w:noProof/>
        </w:rPr>
        <w:drawing>
          <wp:inline distT="0" distB="0" distL="0" distR="0" wp14:anchorId="74DE6FCE" wp14:editId="14742F58">
            <wp:extent cx="5731510" cy="3768108"/>
            <wp:effectExtent l="0" t="0" r="2540" b="3810"/>
            <wp:docPr id="55" name="Image 55" descr="C:\Users\CKwok\Desktop\MASTER SGP.21 UML diagrams\Activation Code with Unknown 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Desktop\MASTER SGP.21 UML diagrams\Activation Code with Unknown EI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768108"/>
                    </a:xfrm>
                    <a:prstGeom prst="rect">
                      <a:avLst/>
                    </a:prstGeom>
                    <a:noFill/>
                    <a:ln>
                      <a:noFill/>
                    </a:ln>
                  </pic:spPr>
                </pic:pic>
              </a:graphicData>
            </a:graphic>
          </wp:inline>
        </w:drawing>
      </w:r>
    </w:p>
    <w:p w14:paraId="4C4995A4" w14:textId="4A5545D0" w:rsidR="003C1AC8" w:rsidRDefault="00AE46D1" w:rsidP="00D9742B">
      <w:pPr>
        <w:pStyle w:val="Figurecaption"/>
        <w:numPr>
          <w:ilvl w:val="0"/>
          <w:numId w:val="0"/>
        </w:numPr>
        <w:ind w:left="360" w:hanging="360"/>
      </w:pPr>
      <w:bookmarkStart w:id="2032" w:name="_Ref447276783"/>
      <w:r>
        <w:t>Figure B.1.4.2.1</w:t>
      </w:r>
      <w:r w:rsidR="003C1AC8">
        <w:t>: Activation Code with Unknown EID Procedure</w:t>
      </w:r>
      <w:bookmarkEnd w:id="2032"/>
    </w:p>
    <w:p w14:paraId="3DFE935D" w14:textId="77777777" w:rsidR="003C1AC8" w:rsidRPr="00325A58" w:rsidRDefault="003C1AC8" w:rsidP="0072177F">
      <w:pPr>
        <w:spacing w:before="0" w:after="120" w:line="276" w:lineRule="auto"/>
        <w:rPr>
          <w:b/>
          <w:lang w:eastAsia="en-US"/>
        </w:rPr>
      </w:pPr>
      <w:r w:rsidRPr="00325A58">
        <w:rPr>
          <w:b/>
          <w:lang w:eastAsia="en-US"/>
        </w:rPr>
        <w:t>Procedure:</w:t>
      </w:r>
    </w:p>
    <w:p w14:paraId="6A682801" w14:textId="1CDEE4DF" w:rsidR="003C1AC8" w:rsidRPr="0081037B" w:rsidRDefault="003C1AC8" w:rsidP="0072177F">
      <w:pPr>
        <w:spacing w:after="200" w:line="276" w:lineRule="auto"/>
        <w:rPr>
          <w:b/>
          <w:szCs w:val="22"/>
        </w:rPr>
      </w:pPr>
      <w:r>
        <w:rPr>
          <w:b/>
          <w:szCs w:val="22"/>
        </w:rPr>
        <w:t xml:space="preserve">Steps 1-6 </w:t>
      </w:r>
      <w:r w:rsidRPr="00825502">
        <w:rPr>
          <w:b/>
          <w:szCs w:val="22"/>
        </w:rPr>
        <w:t>in</w:t>
      </w:r>
      <w:r w:rsidR="008913F4">
        <w:rPr>
          <w:b/>
          <w:szCs w:val="22"/>
        </w:rPr>
        <w:t>Figure B.1.4.2.1</w:t>
      </w:r>
      <w:r w:rsidRPr="004D0B7C">
        <w:rPr>
          <w:b/>
          <w:szCs w:val="22"/>
        </w:rPr>
        <w:t>:</w:t>
      </w:r>
      <w:r>
        <w:rPr>
          <w:b/>
          <w:szCs w:val="22"/>
        </w:rPr>
        <w:t xml:space="preserve"> Contract conclusion without</w:t>
      </w:r>
      <w:r w:rsidRPr="0081037B">
        <w:rPr>
          <w:b/>
          <w:szCs w:val="22"/>
        </w:rPr>
        <w:t xml:space="preserve"> EID</w:t>
      </w:r>
    </w:p>
    <w:p w14:paraId="38D3AAAC" w14:textId="77777777" w:rsidR="003C1AC8" w:rsidRPr="00BE717E" w:rsidRDefault="003C1AC8" w:rsidP="0072177F">
      <w:pPr>
        <w:pStyle w:val="ListParagraph"/>
        <w:numPr>
          <w:ilvl w:val="0"/>
          <w:numId w:val="48"/>
        </w:numPr>
        <w:ind w:left="1276" w:hanging="850"/>
        <w:rPr>
          <w:szCs w:val="22"/>
        </w:rPr>
      </w:pPr>
      <w:r w:rsidRPr="00BE717E">
        <w:rPr>
          <w:szCs w:val="22"/>
        </w:rPr>
        <w:t xml:space="preserve">The Subscriber concludes a contract with the Operator without knowledge </w:t>
      </w:r>
      <w:r>
        <w:rPr>
          <w:szCs w:val="22"/>
        </w:rPr>
        <w:t>of</w:t>
      </w:r>
      <w:r w:rsidRPr="00BE717E">
        <w:rPr>
          <w:szCs w:val="22"/>
        </w:rPr>
        <w:t xml:space="preserve"> the target eUICC (EID).</w:t>
      </w:r>
    </w:p>
    <w:p w14:paraId="2B474913" w14:textId="77777777" w:rsidR="003C1AC8" w:rsidRPr="00BE717E" w:rsidRDefault="003C1AC8" w:rsidP="0072177F">
      <w:pPr>
        <w:pStyle w:val="ListParagraph"/>
        <w:numPr>
          <w:ilvl w:val="0"/>
          <w:numId w:val="48"/>
        </w:numPr>
        <w:ind w:left="1276" w:hanging="850"/>
        <w:rPr>
          <w:szCs w:val="22"/>
        </w:rPr>
      </w:pPr>
      <w:r w:rsidRPr="00BE717E">
        <w:rPr>
          <w:b/>
          <w:szCs w:val="22"/>
        </w:rPr>
        <w:t>Alternatively</w:t>
      </w:r>
      <w:r>
        <w:rPr>
          <w:b/>
          <w:szCs w:val="22"/>
        </w:rPr>
        <w:t xml:space="preserve"> ‘ICCID allocation by Operator’</w:t>
      </w:r>
      <w:r w:rsidRPr="00BE717E">
        <w:rPr>
          <w:b/>
          <w:szCs w:val="22"/>
        </w:rPr>
        <w:t>:</w:t>
      </w:r>
      <w:r w:rsidRPr="00BE717E">
        <w:rPr>
          <w:szCs w:val="22"/>
        </w:rPr>
        <w:t xml:space="preserve"> The Operator allocates the Profile (ICCID) </w:t>
      </w:r>
    </w:p>
    <w:p w14:paraId="68CB2768" w14:textId="77777777" w:rsidR="003C1AC8" w:rsidRPr="00BE717E" w:rsidRDefault="003C1AC8" w:rsidP="0072177F">
      <w:pPr>
        <w:pStyle w:val="ListParagraph"/>
        <w:numPr>
          <w:ilvl w:val="0"/>
          <w:numId w:val="0"/>
        </w:numPr>
        <w:ind w:left="1276" w:hanging="850"/>
        <w:rPr>
          <w:szCs w:val="22"/>
        </w:rPr>
      </w:pPr>
      <w:r w:rsidRPr="00BE717E">
        <w:rPr>
          <w:szCs w:val="22"/>
        </w:rPr>
        <w:t>3. to 5.</w:t>
      </w:r>
      <w:r>
        <w:rPr>
          <w:szCs w:val="22"/>
        </w:rPr>
        <w:t xml:space="preserve">  </w:t>
      </w:r>
      <w:r w:rsidRPr="00BE717E">
        <w:rPr>
          <w:szCs w:val="22"/>
        </w:rPr>
        <w:t xml:space="preserve"> </w:t>
      </w:r>
      <w:r w:rsidRPr="00BE717E">
        <w:rPr>
          <w:b/>
          <w:szCs w:val="22"/>
        </w:rPr>
        <w:t>Alternatively</w:t>
      </w:r>
      <w:r>
        <w:rPr>
          <w:b/>
          <w:szCs w:val="22"/>
        </w:rPr>
        <w:t xml:space="preserve"> ‘ICCID a</w:t>
      </w:r>
      <w:r w:rsidRPr="00BE717E">
        <w:rPr>
          <w:b/>
          <w:szCs w:val="22"/>
        </w:rPr>
        <w:t xml:space="preserve">llocation by </w:t>
      </w:r>
      <w:r>
        <w:rPr>
          <w:b/>
          <w:szCs w:val="22"/>
        </w:rPr>
        <w:t>SM-DP+’</w:t>
      </w:r>
      <w:r w:rsidRPr="00BE717E">
        <w:rPr>
          <w:b/>
          <w:szCs w:val="22"/>
        </w:rPr>
        <w:t>:</w:t>
      </w:r>
      <w:r w:rsidRPr="00BE717E">
        <w:rPr>
          <w:szCs w:val="22"/>
        </w:rPr>
        <w:t xml:space="preserve"> The Operator sends the Profile template (ID) to the SM-DP+. The SM-DP+ allocates a corresponding Profile (ICCID) and sends the allocated ICCID to the Operator.</w:t>
      </w:r>
    </w:p>
    <w:p w14:paraId="54B3A1E3" w14:textId="77777777" w:rsidR="003C1AC8" w:rsidRPr="007746C2" w:rsidRDefault="003C1AC8" w:rsidP="0072177F">
      <w:pPr>
        <w:pStyle w:val="ListParagraph"/>
        <w:numPr>
          <w:ilvl w:val="0"/>
          <w:numId w:val="49"/>
        </w:numPr>
        <w:ind w:left="1276" w:hanging="850"/>
        <w:rPr>
          <w:szCs w:val="22"/>
        </w:rPr>
      </w:pPr>
      <w:r w:rsidRPr="00BE717E">
        <w:rPr>
          <w:szCs w:val="22"/>
        </w:rPr>
        <w:t>The Operator confirms the contract conclusion to the Subscriber with the corresponding information (contract reference).</w:t>
      </w:r>
    </w:p>
    <w:p w14:paraId="0A566AE4" w14:textId="77777777" w:rsidR="003C1AC8" w:rsidRDefault="003C1AC8" w:rsidP="0072177F">
      <w:pPr>
        <w:spacing w:after="120" w:line="276" w:lineRule="auto"/>
        <w:rPr>
          <w:lang w:eastAsia="en-US"/>
        </w:rPr>
      </w:pPr>
      <w:r w:rsidRPr="00D17ED0">
        <w:rPr>
          <w:b/>
          <w:lang w:eastAsia="en-US"/>
        </w:rPr>
        <w:lastRenderedPageBreak/>
        <w:t>End Condition</w:t>
      </w:r>
      <w:r>
        <w:rPr>
          <w:lang w:eastAsia="en-US"/>
        </w:rPr>
        <w:t>:</w:t>
      </w:r>
    </w:p>
    <w:p w14:paraId="304F761C" w14:textId="77777777" w:rsidR="003C1AC8" w:rsidRDefault="003C1AC8" w:rsidP="0072177F">
      <w:pPr>
        <w:pStyle w:val="ListParagraph"/>
        <w:numPr>
          <w:ilvl w:val="0"/>
          <w:numId w:val="59"/>
        </w:numPr>
        <w:ind w:left="1276" w:hanging="850"/>
        <w:rPr>
          <w:lang w:eastAsia="en-US"/>
        </w:rPr>
      </w:pPr>
      <w:r>
        <w:rPr>
          <w:lang w:eastAsia="en-US"/>
        </w:rPr>
        <w:t>The Subscriber has concluded a contract and a valid Subscription with the Operator.</w:t>
      </w:r>
    </w:p>
    <w:p w14:paraId="7372DC5F" w14:textId="77777777" w:rsidR="003C1AC8" w:rsidRDefault="003C1AC8" w:rsidP="003C1AC8">
      <w:pPr>
        <w:pStyle w:val="ListParagraph"/>
        <w:numPr>
          <w:ilvl w:val="0"/>
          <w:numId w:val="59"/>
        </w:numPr>
        <w:ind w:left="1276" w:hanging="850"/>
        <w:jc w:val="left"/>
        <w:rPr>
          <w:lang w:eastAsia="en-US"/>
        </w:rPr>
      </w:pPr>
      <w:r>
        <w:rPr>
          <w:lang w:eastAsia="en-US"/>
        </w:rPr>
        <w:t xml:space="preserve">The SM-DP+ is informed about a future Profile download procedure request. </w:t>
      </w:r>
    </w:p>
    <w:p w14:paraId="187D1E4D" w14:textId="77777777" w:rsidR="003C1AC8" w:rsidRPr="00DD5AA0" w:rsidRDefault="003C1AC8" w:rsidP="003C1AC8">
      <w:pPr>
        <w:pStyle w:val="ANNEX-heading3"/>
        <w:rPr>
          <w:lang w:val="en-US"/>
        </w:rPr>
      </w:pPr>
      <w:bookmarkStart w:id="2033" w:name="_Toc438636293"/>
      <w:bookmarkStart w:id="2034" w:name="_Toc472934768"/>
      <w:bookmarkStart w:id="2035" w:name="_Toc228126416"/>
      <w:r w:rsidRPr="00DD5AA0">
        <w:rPr>
          <w:lang w:val="en-US"/>
        </w:rPr>
        <w:t>Activation Code with EID Provided to the Operator</w:t>
      </w:r>
      <w:bookmarkEnd w:id="2033"/>
      <w:bookmarkEnd w:id="2034"/>
      <w:bookmarkEnd w:id="2035"/>
    </w:p>
    <w:p w14:paraId="13003822" w14:textId="77777777" w:rsidR="003C1AC8" w:rsidRDefault="003C1AC8" w:rsidP="003C1AC8">
      <w:pPr>
        <w:pStyle w:val="NormalParagraph"/>
        <w:rPr>
          <w:highlight w:val="yellow"/>
          <w:lang w:eastAsia="en-US"/>
        </w:rPr>
      </w:pPr>
      <w:r w:rsidRPr="00E712E4">
        <w:rPr>
          <w:noProof/>
        </w:rPr>
        <w:drawing>
          <wp:inline distT="0" distB="0" distL="0" distR="0" wp14:anchorId="48490009" wp14:editId="33933489">
            <wp:extent cx="5647690" cy="5663374"/>
            <wp:effectExtent l="0" t="0" r="0" b="0"/>
            <wp:docPr id="56" name="Image 56" descr="C:\Users\CKwok\Desktop\MASTER SGP.21 UML diagrams\Activation code with EID provided to the Operator in 2nd 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Desktop\MASTER SGP.21 UML diagrams\Activation code with EID provided to the Operator in 2nd step.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4170"/>
                    <a:stretch/>
                  </pic:blipFill>
                  <pic:spPr bwMode="auto">
                    <a:xfrm>
                      <a:off x="0" y="0"/>
                      <a:ext cx="5651296" cy="5666990"/>
                    </a:xfrm>
                    <a:prstGeom prst="rect">
                      <a:avLst/>
                    </a:prstGeom>
                    <a:noFill/>
                    <a:ln>
                      <a:noFill/>
                    </a:ln>
                    <a:extLst>
                      <a:ext uri="{53640926-AAD7-44D8-BBD7-CCE9431645EC}">
                        <a14:shadowObscured xmlns:a14="http://schemas.microsoft.com/office/drawing/2010/main"/>
                      </a:ext>
                    </a:extLst>
                  </pic:spPr>
                </pic:pic>
              </a:graphicData>
            </a:graphic>
          </wp:inline>
        </w:drawing>
      </w:r>
    </w:p>
    <w:p w14:paraId="0A7620C2" w14:textId="68E154E3" w:rsidR="003C1AC8" w:rsidRPr="00286628" w:rsidRDefault="00AE46D1" w:rsidP="00D9742B">
      <w:pPr>
        <w:pStyle w:val="Figurecaption"/>
        <w:numPr>
          <w:ilvl w:val="0"/>
          <w:numId w:val="0"/>
        </w:numPr>
        <w:rPr>
          <w:lang w:eastAsia="en-US"/>
        </w:rPr>
      </w:pPr>
      <w:bookmarkStart w:id="2036" w:name="_Ref447276697"/>
      <w:r>
        <w:t>Figure B.1.4.3.1</w:t>
      </w:r>
      <w:r w:rsidR="003C1AC8" w:rsidRPr="00286628">
        <w:t>: Activation Code with EID Provided to the Operator</w:t>
      </w:r>
      <w:bookmarkEnd w:id="2036"/>
    </w:p>
    <w:p w14:paraId="70D372FD" w14:textId="77777777" w:rsidR="003C1AC8" w:rsidRPr="003F1174" w:rsidRDefault="003C1AC8" w:rsidP="003C1AC8">
      <w:pPr>
        <w:spacing w:after="120" w:line="276" w:lineRule="auto"/>
        <w:jc w:val="left"/>
        <w:rPr>
          <w:lang w:eastAsia="en-US"/>
        </w:rPr>
      </w:pPr>
      <w:r w:rsidRPr="00D17ED0">
        <w:rPr>
          <w:b/>
          <w:lang w:eastAsia="en-US"/>
        </w:rPr>
        <w:t>Procedure</w:t>
      </w:r>
      <w:r>
        <w:rPr>
          <w:b/>
          <w:lang w:eastAsia="en-US"/>
        </w:rPr>
        <w:t>:</w:t>
      </w:r>
    </w:p>
    <w:p w14:paraId="7AEF3CCE" w14:textId="2C77EB3E" w:rsidR="003C1AC8" w:rsidRDefault="003C1AC8" w:rsidP="0072177F">
      <w:pPr>
        <w:spacing w:after="200" w:line="276" w:lineRule="auto"/>
        <w:rPr>
          <w:b/>
          <w:szCs w:val="22"/>
        </w:rPr>
      </w:pPr>
      <w:r w:rsidRPr="003F1174">
        <w:rPr>
          <w:b/>
          <w:szCs w:val="22"/>
        </w:rPr>
        <w:t>Steps 1-</w:t>
      </w:r>
      <w:r w:rsidRPr="009C54A5">
        <w:rPr>
          <w:b/>
          <w:szCs w:val="22"/>
        </w:rPr>
        <w:t xml:space="preserve">11 </w:t>
      </w:r>
      <w:r w:rsidRPr="00825502">
        <w:rPr>
          <w:b/>
          <w:szCs w:val="22"/>
        </w:rPr>
        <w:t>in</w:t>
      </w:r>
      <w:r w:rsidR="00125294">
        <w:rPr>
          <w:b/>
          <w:szCs w:val="22"/>
        </w:rPr>
        <w:t xml:space="preserve"> </w:t>
      </w:r>
      <w:r w:rsidR="008913F4">
        <w:rPr>
          <w:b/>
          <w:szCs w:val="22"/>
        </w:rPr>
        <w:t>Figure</w:t>
      </w:r>
      <w:r w:rsidR="00125294">
        <w:rPr>
          <w:b/>
          <w:szCs w:val="22"/>
        </w:rPr>
        <w:t xml:space="preserve"> B.1.4.3.1</w:t>
      </w:r>
      <w:r w:rsidRPr="004D0B7C">
        <w:rPr>
          <w:b/>
        </w:rPr>
        <w:t>:</w:t>
      </w:r>
      <w:r w:rsidRPr="009C54A5">
        <w:rPr>
          <w:b/>
        </w:rPr>
        <w:t xml:space="preserve"> A</w:t>
      </w:r>
      <w:r w:rsidRPr="009C54A5">
        <w:rPr>
          <w:b/>
          <w:szCs w:val="22"/>
        </w:rPr>
        <w:t>ctivation</w:t>
      </w:r>
      <w:r w:rsidRPr="003F1174">
        <w:rPr>
          <w:b/>
          <w:szCs w:val="22"/>
        </w:rPr>
        <w:t xml:space="preserve"> </w:t>
      </w:r>
      <w:r>
        <w:rPr>
          <w:b/>
          <w:szCs w:val="22"/>
        </w:rPr>
        <w:t>C</w:t>
      </w:r>
      <w:r w:rsidRPr="003F1174">
        <w:rPr>
          <w:b/>
          <w:szCs w:val="22"/>
        </w:rPr>
        <w:t>ode</w:t>
      </w:r>
      <w:r w:rsidRPr="00CE6DB4">
        <w:rPr>
          <w:b/>
          <w:szCs w:val="22"/>
        </w:rPr>
        <w:t xml:space="preserve"> with EID provided to the Operator</w:t>
      </w:r>
    </w:p>
    <w:p w14:paraId="46FCB66D" w14:textId="77777777" w:rsidR="003C1AC8" w:rsidRDefault="003C1AC8" w:rsidP="0072177F">
      <w:pPr>
        <w:pStyle w:val="ListParagraph"/>
        <w:numPr>
          <w:ilvl w:val="0"/>
          <w:numId w:val="50"/>
        </w:numPr>
        <w:ind w:left="1418" w:hanging="992"/>
        <w:rPr>
          <w:szCs w:val="22"/>
        </w:rPr>
      </w:pPr>
      <w:r w:rsidRPr="00E479EA">
        <w:rPr>
          <w:szCs w:val="22"/>
        </w:rPr>
        <w:t>The</w:t>
      </w:r>
      <w:r>
        <w:rPr>
          <w:szCs w:val="22"/>
        </w:rPr>
        <w:t xml:space="preserve"> Subscriber</w:t>
      </w:r>
      <w:r w:rsidRPr="00E479EA">
        <w:rPr>
          <w:szCs w:val="22"/>
        </w:rPr>
        <w:t xml:space="preserve"> concludes a contract with the Operator without knowledge </w:t>
      </w:r>
      <w:r>
        <w:rPr>
          <w:szCs w:val="22"/>
        </w:rPr>
        <w:t>of</w:t>
      </w:r>
      <w:r w:rsidRPr="00E479EA">
        <w:rPr>
          <w:szCs w:val="22"/>
        </w:rPr>
        <w:t xml:space="preserve"> the target eUICC (EID).</w:t>
      </w:r>
    </w:p>
    <w:p w14:paraId="67EF5CB8" w14:textId="77777777" w:rsidR="003C1AC8" w:rsidRPr="00BE717E" w:rsidRDefault="003C1AC8" w:rsidP="0072177F">
      <w:pPr>
        <w:pStyle w:val="ListParagraph"/>
        <w:numPr>
          <w:ilvl w:val="0"/>
          <w:numId w:val="50"/>
        </w:numPr>
        <w:ind w:left="1418" w:hanging="992"/>
        <w:rPr>
          <w:szCs w:val="22"/>
        </w:rPr>
      </w:pPr>
      <w:r>
        <w:rPr>
          <w:b/>
          <w:szCs w:val="22"/>
        </w:rPr>
        <w:lastRenderedPageBreak/>
        <w:t>Alternatively ‘</w:t>
      </w:r>
      <w:r w:rsidRPr="00BE717E">
        <w:rPr>
          <w:b/>
          <w:szCs w:val="22"/>
        </w:rPr>
        <w:t xml:space="preserve">ICCID </w:t>
      </w:r>
      <w:r>
        <w:rPr>
          <w:b/>
          <w:szCs w:val="22"/>
        </w:rPr>
        <w:t>allocation by Operator’</w:t>
      </w:r>
      <w:r w:rsidRPr="00BE717E">
        <w:rPr>
          <w:b/>
          <w:szCs w:val="22"/>
        </w:rPr>
        <w:t>:</w:t>
      </w:r>
      <w:r w:rsidRPr="00BE717E">
        <w:rPr>
          <w:szCs w:val="22"/>
        </w:rPr>
        <w:t xml:space="preserve"> The Operator allocates the Profile (ICCID) </w:t>
      </w:r>
    </w:p>
    <w:p w14:paraId="64C4F8FA" w14:textId="77777777" w:rsidR="003C1AC8" w:rsidRPr="00D205AB" w:rsidRDefault="003C1AC8" w:rsidP="0072177F">
      <w:pPr>
        <w:pStyle w:val="ListParagraph"/>
        <w:numPr>
          <w:ilvl w:val="0"/>
          <w:numId w:val="0"/>
        </w:numPr>
        <w:ind w:left="1418" w:hanging="992"/>
        <w:rPr>
          <w:szCs w:val="22"/>
        </w:rPr>
      </w:pPr>
      <w:r w:rsidRPr="00BE717E">
        <w:rPr>
          <w:szCs w:val="22"/>
        </w:rPr>
        <w:t>3. to 5</w:t>
      </w:r>
      <w:r>
        <w:rPr>
          <w:b/>
          <w:szCs w:val="22"/>
        </w:rPr>
        <w:t xml:space="preserve">.     </w:t>
      </w:r>
      <w:r w:rsidRPr="00D205AB">
        <w:rPr>
          <w:b/>
          <w:szCs w:val="22"/>
        </w:rPr>
        <w:t>Alternative</w:t>
      </w:r>
      <w:r>
        <w:rPr>
          <w:b/>
          <w:szCs w:val="22"/>
        </w:rPr>
        <w:t>ly ‘ICCID a</w:t>
      </w:r>
      <w:r w:rsidRPr="00D205AB">
        <w:rPr>
          <w:b/>
          <w:szCs w:val="22"/>
        </w:rPr>
        <w:t xml:space="preserve">llocation by </w:t>
      </w:r>
      <w:r>
        <w:rPr>
          <w:b/>
          <w:szCs w:val="22"/>
        </w:rPr>
        <w:t>SM-DP+’</w:t>
      </w:r>
      <w:r w:rsidRPr="00D205AB">
        <w:rPr>
          <w:b/>
          <w:szCs w:val="22"/>
        </w:rPr>
        <w:t>:</w:t>
      </w:r>
      <w:r w:rsidRPr="00D205AB">
        <w:rPr>
          <w:szCs w:val="22"/>
        </w:rPr>
        <w:t xml:space="preserve"> The Operator sends the Profile </w:t>
      </w:r>
      <w:r>
        <w:rPr>
          <w:szCs w:val="22"/>
        </w:rPr>
        <w:t>t</w:t>
      </w:r>
      <w:r w:rsidRPr="00D205AB">
        <w:rPr>
          <w:szCs w:val="22"/>
        </w:rPr>
        <w:t>emplate (ID) to the SM</w:t>
      </w:r>
      <w:r>
        <w:rPr>
          <w:szCs w:val="22"/>
        </w:rPr>
        <w:t>-</w:t>
      </w:r>
      <w:r w:rsidRPr="00D205AB">
        <w:rPr>
          <w:szCs w:val="22"/>
        </w:rPr>
        <w:t>DP+. The SM-DP+ allocates a corresponding Profile (ICCID) and sends the allocated ICCID to the Operator.</w:t>
      </w:r>
    </w:p>
    <w:p w14:paraId="73906B81" w14:textId="77777777" w:rsidR="003C1AC8" w:rsidRPr="00D205AB" w:rsidRDefault="003C1AC8" w:rsidP="0072177F">
      <w:pPr>
        <w:pStyle w:val="ListParagraph"/>
        <w:numPr>
          <w:ilvl w:val="0"/>
          <w:numId w:val="51"/>
        </w:numPr>
        <w:ind w:left="1418" w:hanging="992"/>
        <w:rPr>
          <w:szCs w:val="22"/>
        </w:rPr>
      </w:pPr>
      <w:r w:rsidRPr="00D205AB">
        <w:rPr>
          <w:szCs w:val="22"/>
        </w:rPr>
        <w:t xml:space="preserve">The Operator </w:t>
      </w:r>
      <w:r w:rsidRPr="0027543E">
        <w:rPr>
          <w:szCs w:val="22"/>
        </w:rPr>
        <w:t>confirms the contract conclusion to the Subscriber with the corresponding information (</w:t>
      </w:r>
      <w:r w:rsidRPr="00295717">
        <w:rPr>
          <w:szCs w:val="22"/>
        </w:rPr>
        <w:t>contract reference</w:t>
      </w:r>
      <w:r w:rsidRPr="00D205AB">
        <w:rPr>
          <w:szCs w:val="22"/>
        </w:rPr>
        <w:t>).</w:t>
      </w:r>
    </w:p>
    <w:p w14:paraId="06792828" w14:textId="77777777" w:rsidR="003C1AC8" w:rsidRDefault="003C1AC8" w:rsidP="0072177F">
      <w:pPr>
        <w:pStyle w:val="ListParagraph"/>
        <w:numPr>
          <w:ilvl w:val="0"/>
          <w:numId w:val="51"/>
        </w:numPr>
        <w:ind w:left="1418" w:hanging="992"/>
        <w:rPr>
          <w:szCs w:val="22"/>
        </w:rPr>
      </w:pPr>
      <w:r w:rsidRPr="00D205AB">
        <w:rPr>
          <w:szCs w:val="22"/>
        </w:rPr>
        <w:t xml:space="preserve">After the </w:t>
      </w:r>
      <w:r>
        <w:rPr>
          <w:szCs w:val="22"/>
        </w:rPr>
        <w:t>Subscriber has chosen the D</w:t>
      </w:r>
      <w:r w:rsidRPr="00D205AB">
        <w:rPr>
          <w:szCs w:val="22"/>
        </w:rPr>
        <w:t>evice/eUICC</w:t>
      </w:r>
      <w:r>
        <w:rPr>
          <w:szCs w:val="22"/>
        </w:rPr>
        <w:t xml:space="preserve">, the </w:t>
      </w:r>
      <w:r w:rsidRPr="00D205AB">
        <w:rPr>
          <w:szCs w:val="22"/>
        </w:rPr>
        <w:t>EID</w:t>
      </w:r>
      <w:r>
        <w:rPr>
          <w:szCs w:val="22"/>
        </w:rPr>
        <w:t xml:space="preserve"> is provided</w:t>
      </w:r>
      <w:r w:rsidRPr="00D205AB">
        <w:rPr>
          <w:szCs w:val="22"/>
        </w:rPr>
        <w:t xml:space="preserve"> together with the contract reference to the O</w:t>
      </w:r>
      <w:r>
        <w:rPr>
          <w:szCs w:val="22"/>
        </w:rPr>
        <w:t>perator</w:t>
      </w:r>
      <w:r w:rsidRPr="00D205AB">
        <w:rPr>
          <w:szCs w:val="22"/>
        </w:rPr>
        <w:t>.</w:t>
      </w:r>
    </w:p>
    <w:p w14:paraId="71063668" w14:textId="77777777" w:rsidR="003C1AC8" w:rsidRPr="00BE717E" w:rsidRDefault="003C1AC8" w:rsidP="0072177F">
      <w:pPr>
        <w:pStyle w:val="ListParagraph"/>
        <w:numPr>
          <w:ilvl w:val="0"/>
          <w:numId w:val="0"/>
        </w:numPr>
        <w:ind w:left="1418" w:hanging="992"/>
        <w:rPr>
          <w:szCs w:val="22"/>
        </w:rPr>
      </w:pPr>
      <w:r>
        <w:rPr>
          <w:szCs w:val="22"/>
        </w:rPr>
        <w:t>8. to 10.</w:t>
      </w:r>
      <w:r w:rsidRPr="00BE717E">
        <w:rPr>
          <w:szCs w:val="22"/>
        </w:rPr>
        <w:t xml:space="preserve"> </w:t>
      </w:r>
      <w:r>
        <w:rPr>
          <w:szCs w:val="22"/>
        </w:rPr>
        <w:t xml:space="preserve">  </w:t>
      </w:r>
      <w:r w:rsidRPr="00BE717E">
        <w:rPr>
          <w:szCs w:val="22"/>
        </w:rPr>
        <w:t>The Operator requests the linking of the eUICC (EID) and Profile (ICCID) by the SM-DP+. The SM-DP+ links the EID and the ICCID and confirm</w:t>
      </w:r>
      <w:r>
        <w:rPr>
          <w:szCs w:val="22"/>
        </w:rPr>
        <w:t>s</w:t>
      </w:r>
      <w:r w:rsidRPr="00BE717E">
        <w:rPr>
          <w:szCs w:val="22"/>
        </w:rPr>
        <w:t xml:space="preserve"> this to the Operator.</w:t>
      </w:r>
    </w:p>
    <w:p w14:paraId="1662369C" w14:textId="77777777" w:rsidR="003C1AC8" w:rsidRPr="00D205AB" w:rsidRDefault="003C1AC8" w:rsidP="0072177F">
      <w:pPr>
        <w:pStyle w:val="ListParagraph"/>
        <w:numPr>
          <w:ilvl w:val="0"/>
          <w:numId w:val="52"/>
        </w:numPr>
        <w:ind w:left="1418" w:hanging="1058"/>
        <w:rPr>
          <w:szCs w:val="22"/>
        </w:rPr>
      </w:pPr>
      <w:r w:rsidRPr="00E479EA">
        <w:rPr>
          <w:szCs w:val="22"/>
        </w:rPr>
        <w:t>The</w:t>
      </w:r>
      <w:r w:rsidRPr="00D205AB">
        <w:rPr>
          <w:szCs w:val="22"/>
        </w:rPr>
        <w:t xml:space="preserve"> O</w:t>
      </w:r>
      <w:r>
        <w:rPr>
          <w:szCs w:val="22"/>
        </w:rPr>
        <w:t>perator</w:t>
      </w:r>
      <w:r w:rsidRPr="00D205AB">
        <w:rPr>
          <w:szCs w:val="22"/>
        </w:rPr>
        <w:t xml:space="preserve"> confirms the linking of the EID to the corresponding contract to the </w:t>
      </w:r>
      <w:r>
        <w:rPr>
          <w:szCs w:val="22"/>
        </w:rPr>
        <w:t>Subscriber</w:t>
      </w:r>
      <w:r w:rsidRPr="00D205AB">
        <w:rPr>
          <w:szCs w:val="22"/>
        </w:rPr>
        <w:t>.</w:t>
      </w:r>
    </w:p>
    <w:p w14:paraId="50D5B7D7" w14:textId="77777777" w:rsidR="003C1AC8" w:rsidRPr="00325A58" w:rsidRDefault="003C1AC8" w:rsidP="0072177F">
      <w:pPr>
        <w:spacing w:after="120" w:line="276" w:lineRule="auto"/>
        <w:rPr>
          <w:b/>
          <w:lang w:eastAsia="en-US"/>
        </w:rPr>
      </w:pPr>
      <w:r w:rsidRPr="00D17ED0">
        <w:rPr>
          <w:b/>
          <w:lang w:eastAsia="en-US"/>
        </w:rPr>
        <w:t>End Condition</w:t>
      </w:r>
      <w:r w:rsidRPr="00325A58">
        <w:rPr>
          <w:b/>
          <w:lang w:eastAsia="en-US"/>
        </w:rPr>
        <w:t>:</w:t>
      </w:r>
    </w:p>
    <w:p w14:paraId="31FAA3A6" w14:textId="77777777" w:rsidR="003C1AC8" w:rsidRDefault="003C1AC8" w:rsidP="0072177F">
      <w:pPr>
        <w:pStyle w:val="ListParagraph"/>
        <w:numPr>
          <w:ilvl w:val="0"/>
          <w:numId w:val="60"/>
        </w:numPr>
        <w:ind w:left="1418" w:hanging="992"/>
        <w:rPr>
          <w:lang w:eastAsia="en-US"/>
        </w:rPr>
      </w:pPr>
      <w:r>
        <w:rPr>
          <w:lang w:eastAsia="en-US"/>
        </w:rPr>
        <w:t>The Subscriber has concluded a contract and a valid Subscription with the Operator.</w:t>
      </w:r>
    </w:p>
    <w:p w14:paraId="7764EA66" w14:textId="77777777" w:rsidR="003C1AC8" w:rsidRDefault="003C1AC8" w:rsidP="0072177F">
      <w:pPr>
        <w:pStyle w:val="ListParagraph"/>
        <w:numPr>
          <w:ilvl w:val="0"/>
          <w:numId w:val="60"/>
        </w:numPr>
        <w:ind w:left="1418" w:hanging="992"/>
        <w:rPr>
          <w:lang w:eastAsia="en-US"/>
        </w:rPr>
      </w:pPr>
      <w:r>
        <w:rPr>
          <w:lang w:eastAsia="en-US"/>
        </w:rPr>
        <w:t xml:space="preserve">The SM-DP+ is informed about a future Profile download procedure request. </w:t>
      </w:r>
    </w:p>
    <w:p w14:paraId="758135C0" w14:textId="77777777" w:rsidR="003C1AC8" w:rsidRDefault="003C1AC8" w:rsidP="003C1AC8">
      <w:pPr>
        <w:jc w:val="left"/>
        <w:rPr>
          <w:lang w:eastAsia="en-US"/>
        </w:rPr>
      </w:pPr>
    </w:p>
    <w:p w14:paraId="55F0E641" w14:textId="77777777" w:rsidR="0072177F" w:rsidRDefault="0072177F">
      <w:pPr>
        <w:spacing w:before="0"/>
        <w:jc w:val="left"/>
        <w:rPr>
          <w:b/>
          <w:sz w:val="28"/>
          <w:lang w:eastAsia="en-US"/>
        </w:rPr>
      </w:pPr>
      <w:bookmarkStart w:id="2037" w:name="_Ref440460949"/>
      <w:bookmarkStart w:id="2038" w:name="_Toc472934769"/>
      <w:r>
        <w:rPr>
          <w:lang w:eastAsia="en-US"/>
        </w:rPr>
        <w:br w:type="page"/>
      </w:r>
    </w:p>
    <w:p w14:paraId="322486D6" w14:textId="3FF5DB75" w:rsidR="003C1AC8" w:rsidRDefault="003C1AC8" w:rsidP="003C1AC8">
      <w:pPr>
        <w:pStyle w:val="Annex"/>
        <w:rPr>
          <w:lang w:eastAsia="en-US"/>
        </w:rPr>
      </w:pPr>
      <w:bookmarkStart w:id="2039" w:name="_Toc228126417"/>
      <w:r>
        <w:rPr>
          <w:lang w:eastAsia="en-US"/>
        </w:rPr>
        <w:lastRenderedPageBreak/>
        <w:t>Local Profile Management Operations implementation (Informative)</w:t>
      </w:r>
      <w:bookmarkEnd w:id="2037"/>
      <w:bookmarkEnd w:id="2038"/>
      <w:bookmarkEnd w:id="2039"/>
    </w:p>
    <w:p w14:paraId="3E559503" w14:textId="77777777" w:rsidR="003C1AC8" w:rsidRDefault="003C1AC8" w:rsidP="003C1AC8">
      <w:pPr>
        <w:spacing w:line="276" w:lineRule="auto"/>
        <w:rPr>
          <w:lang w:eastAsia="en-US"/>
        </w:rPr>
      </w:pPr>
      <w:r w:rsidRPr="00C63F72">
        <w:t>This annex provides a</w:t>
      </w:r>
      <w:r>
        <w:t>n</w:t>
      </w:r>
      <w:r w:rsidRPr="00C63F72">
        <w:t xml:space="preserve"> example diagram </w:t>
      </w:r>
      <w:r>
        <w:t>for the</w:t>
      </w:r>
      <w:r w:rsidRPr="00C63F72">
        <w:t xml:space="preserve"> implementation of Local Profile Management </w:t>
      </w:r>
      <w:r>
        <w:t>O</w:t>
      </w:r>
      <w:r w:rsidRPr="00C63F72">
        <w:t xml:space="preserve">perations and </w:t>
      </w:r>
      <w:r>
        <w:t xml:space="preserve">describes </w:t>
      </w:r>
      <w:r w:rsidRPr="00C63F72">
        <w:t>how the different</w:t>
      </w:r>
      <w:r>
        <w:rPr>
          <w:lang w:eastAsia="en-US"/>
        </w:rPr>
        <w:t xml:space="preserve"> Confirmation Levels MAY be applied.</w:t>
      </w:r>
    </w:p>
    <w:p w14:paraId="744262B0" w14:textId="77777777" w:rsidR="003C1AC8" w:rsidRDefault="003C1AC8" w:rsidP="003C1AC8">
      <w:pPr>
        <w:jc w:val="center"/>
        <w:rPr>
          <w:lang w:eastAsia="en-US"/>
        </w:rPr>
      </w:pPr>
      <w:r w:rsidRPr="0054420A">
        <w:rPr>
          <w:noProof/>
          <w:lang w:eastAsia="en-GB" w:bidi="ar-SA"/>
        </w:rPr>
        <w:drawing>
          <wp:inline distT="0" distB="0" distL="0" distR="0" wp14:anchorId="31532863" wp14:editId="5E4135C7">
            <wp:extent cx="5223600" cy="7444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3600" cy="7444800"/>
                    </a:xfrm>
                    <a:prstGeom prst="rect">
                      <a:avLst/>
                    </a:prstGeom>
                  </pic:spPr>
                </pic:pic>
              </a:graphicData>
            </a:graphic>
          </wp:inline>
        </w:drawing>
      </w:r>
    </w:p>
    <w:p w14:paraId="31D0E888" w14:textId="3AA9BD57" w:rsidR="003C1AC8" w:rsidRDefault="00AE46D1" w:rsidP="00D9742B">
      <w:pPr>
        <w:pStyle w:val="Figurecaption"/>
        <w:numPr>
          <w:ilvl w:val="0"/>
          <w:numId w:val="0"/>
        </w:numPr>
      </w:pPr>
      <w:r>
        <w:lastRenderedPageBreak/>
        <w:t>Figure C.1</w:t>
      </w:r>
      <w:r w:rsidR="003C1AC8">
        <w:t>: Example Flow for Device &amp; LPA Strong Confirmation Access PIN Setup / Settings</w:t>
      </w:r>
    </w:p>
    <w:p w14:paraId="36758724" w14:textId="77777777" w:rsidR="003C1AC8" w:rsidRDefault="003C1AC8" w:rsidP="003C1AC8">
      <w:pPr>
        <w:pStyle w:val="Annex"/>
      </w:pPr>
      <w:bookmarkStart w:id="2040" w:name="_Ref443493505"/>
      <w:bookmarkStart w:id="2041" w:name="_Toc472934770"/>
      <w:bookmarkStart w:id="2042" w:name="_Toc228126418"/>
      <w:r>
        <w:t>eUICC Categories (Normative)</w:t>
      </w:r>
      <w:bookmarkEnd w:id="2040"/>
      <w:bookmarkEnd w:id="2041"/>
      <w:bookmarkEnd w:id="2042"/>
    </w:p>
    <w:p w14:paraId="55CE52D5" w14:textId="77777777" w:rsidR="003C1AC8" w:rsidRDefault="003C1AC8" w:rsidP="003C1AC8">
      <w:pPr>
        <w:jc w:val="left"/>
      </w:pPr>
      <w:r w:rsidRPr="00C76A1D">
        <w:t xml:space="preserve">The following table provides eUICCs </w:t>
      </w:r>
      <w:r>
        <w:t>categories defined for Remote SIM Provisioning products.</w:t>
      </w:r>
    </w:p>
    <w:p w14:paraId="674C9EA7" w14:textId="77777777" w:rsidR="003C1AC8" w:rsidRDefault="003C1AC8" w:rsidP="003C1A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603"/>
      </w:tblGrid>
      <w:tr w:rsidR="003C1AC8" w:rsidRPr="002A1089" w14:paraId="7D205176" w14:textId="77777777" w:rsidTr="0072177F">
        <w:trPr>
          <w:cantSplit/>
          <w:tblHeader/>
        </w:trPr>
        <w:tc>
          <w:tcPr>
            <w:tcW w:w="1413" w:type="dxa"/>
            <w:shd w:val="clear" w:color="auto" w:fill="DE002B"/>
          </w:tcPr>
          <w:p w14:paraId="016F4E61"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603" w:type="dxa"/>
            <w:shd w:val="clear" w:color="auto" w:fill="DE002B"/>
          </w:tcPr>
          <w:p w14:paraId="261E8D52"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6B126E25" w14:textId="77777777" w:rsidTr="0072177F">
        <w:tc>
          <w:tcPr>
            <w:tcW w:w="1413" w:type="dxa"/>
          </w:tcPr>
          <w:p w14:paraId="5BE21CEE" w14:textId="77777777" w:rsidR="003C1AC8" w:rsidRPr="009F3483" w:rsidRDefault="003C1AC8" w:rsidP="0072177F">
            <w:pPr>
              <w:spacing w:before="40" w:after="40" w:line="276" w:lineRule="auto"/>
              <w:rPr>
                <w:b/>
                <w:sz w:val="20"/>
              </w:rPr>
            </w:pPr>
            <w:r w:rsidRPr="009F3483">
              <w:rPr>
                <w:b/>
                <w:sz w:val="20"/>
              </w:rPr>
              <w:t>CAT1</w:t>
            </w:r>
          </w:p>
        </w:tc>
        <w:tc>
          <w:tcPr>
            <w:tcW w:w="7603" w:type="dxa"/>
          </w:tcPr>
          <w:p w14:paraId="0C7CBED7" w14:textId="77777777" w:rsidR="003C1AC8" w:rsidRDefault="003C1AC8" w:rsidP="0072177F">
            <w:pPr>
              <w:spacing w:line="276" w:lineRule="auto"/>
              <w:rPr>
                <w:rFonts w:asciiTheme="minorHAnsi" w:eastAsiaTheme="minorHAnsi" w:hAnsiTheme="minorHAnsi" w:cstheme="minorBidi"/>
                <w:sz w:val="20"/>
                <w:szCs w:val="22"/>
                <w:lang w:eastAsia="en-US"/>
              </w:rPr>
            </w:pPr>
            <w:r>
              <w:rPr>
                <w:sz w:val="20"/>
              </w:rPr>
              <w:t>Basic eUICCs SHALL be compliant with at least the following features:</w:t>
            </w:r>
          </w:p>
          <w:p w14:paraId="28B1F28F" w14:textId="77777777" w:rsidR="003C1AC8" w:rsidRDefault="003C1AC8" w:rsidP="0072177F">
            <w:pPr>
              <w:pStyle w:val="TableBulletText"/>
              <w:jc w:val="both"/>
            </w:pPr>
            <w:r>
              <w:t>Memory size available when no Profiles are installed (EEPROM) : 64kB</w:t>
            </w:r>
          </w:p>
          <w:p w14:paraId="4DB3111E" w14:textId="77777777" w:rsidR="003C1AC8" w:rsidRDefault="003C1AC8" w:rsidP="0072177F">
            <w:pPr>
              <w:pStyle w:val="TableBulletText"/>
              <w:jc w:val="both"/>
            </w:pPr>
            <w:r>
              <w:t>ISO interface PPS 96</w:t>
            </w:r>
          </w:p>
          <w:p w14:paraId="69A49C70" w14:textId="77777777" w:rsidR="003C1AC8" w:rsidRPr="00253677" w:rsidRDefault="003C1AC8" w:rsidP="0072177F">
            <w:pPr>
              <w:pStyle w:val="TableBulletText"/>
              <w:jc w:val="both"/>
              <w:rPr>
                <w:i/>
              </w:rPr>
            </w:pPr>
            <w:r w:rsidRPr="00253677">
              <w:t xml:space="preserve">BIP </w:t>
            </w:r>
            <w:r w:rsidRPr="00253677">
              <w:rPr>
                <w:lang w:val="en-US"/>
              </w:rPr>
              <w:t>over HTTPS</w:t>
            </w:r>
            <w:r w:rsidRPr="00253677">
              <w:t xml:space="preserve"> features</w:t>
            </w:r>
          </w:p>
        </w:tc>
      </w:tr>
      <w:tr w:rsidR="003C1AC8" w:rsidRPr="002A1089" w14:paraId="4421D4EC" w14:textId="77777777" w:rsidTr="0072177F">
        <w:tc>
          <w:tcPr>
            <w:tcW w:w="1413" w:type="dxa"/>
          </w:tcPr>
          <w:p w14:paraId="3D186C24" w14:textId="77777777" w:rsidR="003C1AC8" w:rsidRPr="009F3483" w:rsidRDefault="003C1AC8" w:rsidP="0072177F">
            <w:pPr>
              <w:spacing w:before="40" w:after="40" w:line="276" w:lineRule="auto"/>
              <w:rPr>
                <w:b/>
                <w:sz w:val="20"/>
              </w:rPr>
            </w:pPr>
            <w:r w:rsidRPr="009F3483">
              <w:rPr>
                <w:b/>
                <w:sz w:val="20"/>
              </w:rPr>
              <w:t>CAT2</w:t>
            </w:r>
          </w:p>
        </w:tc>
        <w:tc>
          <w:tcPr>
            <w:tcW w:w="7603" w:type="dxa"/>
          </w:tcPr>
          <w:p w14:paraId="6CF96DBA" w14:textId="77777777" w:rsidR="003C1AC8" w:rsidRDefault="003C1AC8" w:rsidP="0072177F">
            <w:pPr>
              <w:keepNext/>
              <w:keepLines/>
              <w:spacing w:after="60" w:line="276" w:lineRule="auto"/>
              <w:outlineLvl w:val="4"/>
              <w:rPr>
                <w:rFonts w:asciiTheme="minorHAnsi" w:eastAsiaTheme="minorHAnsi" w:hAnsiTheme="minorHAnsi" w:cstheme="minorBidi"/>
                <w:sz w:val="20"/>
                <w:szCs w:val="22"/>
                <w:lang w:eastAsia="en-US"/>
              </w:rPr>
            </w:pPr>
            <w:bookmarkStart w:id="2043" w:name="_Toc472934771"/>
            <w:r>
              <w:rPr>
                <w:sz w:val="20"/>
              </w:rPr>
              <w:t>Medium eUICCs SHALL be compliant with at least the following features:</w:t>
            </w:r>
            <w:bookmarkEnd w:id="2043"/>
          </w:p>
          <w:p w14:paraId="37F371CE" w14:textId="77777777" w:rsidR="003C1AC8" w:rsidRDefault="003C1AC8" w:rsidP="0072177F">
            <w:pPr>
              <w:pStyle w:val="TableBulletText"/>
              <w:jc w:val="both"/>
            </w:pPr>
            <w:r>
              <w:t>Memory size available when no Profiles are installed (EEPROM) : 384kB</w:t>
            </w:r>
          </w:p>
          <w:p w14:paraId="1161C1C8" w14:textId="77777777" w:rsidR="003C1AC8" w:rsidRDefault="003C1AC8" w:rsidP="0072177F">
            <w:pPr>
              <w:pStyle w:val="TableBulletText"/>
              <w:jc w:val="both"/>
            </w:pPr>
            <w:r>
              <w:t>ISO interface PPS 97</w:t>
            </w:r>
          </w:p>
          <w:p w14:paraId="6E53D63E" w14:textId="77777777" w:rsidR="003C1AC8" w:rsidRDefault="003C1AC8" w:rsidP="0072177F">
            <w:pPr>
              <w:pStyle w:val="TableBulletText"/>
              <w:jc w:val="both"/>
            </w:pPr>
            <w:r>
              <w:t xml:space="preserve">BIP </w:t>
            </w:r>
            <w:r>
              <w:rPr>
                <w:lang w:val="en-US"/>
              </w:rPr>
              <w:t xml:space="preserve">over HTTPS </w:t>
            </w:r>
            <w:r>
              <w:t xml:space="preserve">features </w:t>
            </w:r>
          </w:p>
          <w:p w14:paraId="214EF865" w14:textId="77777777" w:rsidR="003C1AC8" w:rsidRDefault="003C1AC8" w:rsidP="0072177F">
            <w:pPr>
              <w:pStyle w:val="TableBulletText"/>
              <w:jc w:val="both"/>
            </w:pPr>
            <w:r>
              <w:t>Processor &gt;= 25MHz</w:t>
            </w:r>
          </w:p>
          <w:p w14:paraId="6D9BF582" w14:textId="77777777" w:rsidR="003C1AC8" w:rsidRDefault="003C1AC8" w:rsidP="0072177F">
            <w:pPr>
              <w:pStyle w:val="TableBulletText"/>
              <w:jc w:val="both"/>
              <w:rPr>
                <w:rFonts w:cs="Arial"/>
              </w:rPr>
            </w:pPr>
            <w:r>
              <w:t>Crypto processor &gt;= 100MHz</w:t>
            </w:r>
          </w:p>
          <w:p w14:paraId="13266C9F" w14:textId="77777777" w:rsidR="003C1AC8" w:rsidRPr="00DC59F5" w:rsidRDefault="003C1AC8" w:rsidP="0072177F">
            <w:pPr>
              <w:pStyle w:val="TableBulletText"/>
              <w:jc w:val="both"/>
            </w:pPr>
            <w:r w:rsidRPr="00DC59F5">
              <w:t>Memory Protection Unit</w:t>
            </w:r>
          </w:p>
        </w:tc>
      </w:tr>
      <w:tr w:rsidR="003C1AC8" w:rsidRPr="002A1089" w14:paraId="738661BB" w14:textId="77777777" w:rsidTr="0072177F">
        <w:tc>
          <w:tcPr>
            <w:tcW w:w="1413" w:type="dxa"/>
          </w:tcPr>
          <w:p w14:paraId="60F22E4F" w14:textId="77777777" w:rsidR="003C1AC8" w:rsidRPr="009F3483" w:rsidRDefault="003C1AC8" w:rsidP="0072177F">
            <w:pPr>
              <w:spacing w:before="40" w:after="40" w:line="276" w:lineRule="auto"/>
              <w:rPr>
                <w:b/>
                <w:sz w:val="20"/>
              </w:rPr>
            </w:pPr>
            <w:r w:rsidRPr="009F3483">
              <w:rPr>
                <w:b/>
                <w:sz w:val="20"/>
                <w:szCs w:val="22"/>
                <w:lang w:eastAsia="de-DE" w:bidi="ar-SA"/>
              </w:rPr>
              <w:t>CAT3</w:t>
            </w:r>
          </w:p>
        </w:tc>
        <w:tc>
          <w:tcPr>
            <w:tcW w:w="7603" w:type="dxa"/>
          </w:tcPr>
          <w:p w14:paraId="45E77EF7" w14:textId="77777777" w:rsidR="003C1AC8" w:rsidRDefault="003C1AC8" w:rsidP="0072177F">
            <w:pPr>
              <w:spacing w:line="276" w:lineRule="auto"/>
              <w:rPr>
                <w:rFonts w:ascii="Calibri" w:eastAsiaTheme="minorHAnsi" w:hAnsi="Calibri" w:cstheme="minorBidi"/>
                <w:sz w:val="20"/>
                <w:szCs w:val="22"/>
                <w:lang w:eastAsia="en-US"/>
              </w:rPr>
            </w:pPr>
            <w:r>
              <w:rPr>
                <w:sz w:val="20"/>
              </w:rPr>
              <w:t>Contactless eUICCs SHALL be compliant with at least the following features</w:t>
            </w:r>
            <w:r>
              <w:rPr>
                <w:rFonts w:ascii="Calibri" w:hAnsi="Calibri"/>
                <w:sz w:val="20"/>
              </w:rPr>
              <w:t>:</w:t>
            </w:r>
          </w:p>
          <w:p w14:paraId="5CFEA3A5" w14:textId="77777777" w:rsidR="003C1AC8" w:rsidRDefault="003C1AC8" w:rsidP="0072177F">
            <w:pPr>
              <w:pStyle w:val="TableBulletText"/>
              <w:jc w:val="both"/>
              <w:rPr>
                <w:rFonts w:asciiTheme="minorHAnsi" w:hAnsiTheme="minorHAnsi"/>
              </w:rPr>
            </w:pPr>
            <w:r>
              <w:t>Memory size available when no Profiles are installed (EEPROM) : 1024kB</w:t>
            </w:r>
          </w:p>
          <w:p w14:paraId="2FD8C995" w14:textId="77777777" w:rsidR="003C1AC8" w:rsidRDefault="003C1AC8" w:rsidP="0072177F">
            <w:pPr>
              <w:pStyle w:val="TableBulletText"/>
              <w:jc w:val="both"/>
            </w:pPr>
            <w:r>
              <w:t>ISO interface PPS 97</w:t>
            </w:r>
          </w:p>
          <w:p w14:paraId="2ABA2E66" w14:textId="77777777" w:rsidR="003C1AC8" w:rsidRDefault="003C1AC8" w:rsidP="0072177F">
            <w:pPr>
              <w:pStyle w:val="TableBulletText"/>
              <w:jc w:val="both"/>
            </w:pPr>
            <w:r>
              <w:t xml:space="preserve">BIP </w:t>
            </w:r>
            <w:r>
              <w:rPr>
                <w:lang w:val="en-US"/>
              </w:rPr>
              <w:t xml:space="preserve">over HTTPS </w:t>
            </w:r>
            <w:r>
              <w:t xml:space="preserve">features </w:t>
            </w:r>
          </w:p>
          <w:p w14:paraId="4392CDA8" w14:textId="77777777" w:rsidR="003C1AC8" w:rsidRDefault="003C1AC8" w:rsidP="0072177F">
            <w:pPr>
              <w:pStyle w:val="TableBulletText"/>
              <w:jc w:val="both"/>
            </w:pPr>
            <w:r>
              <w:t>Processor &gt;= 25MHz</w:t>
            </w:r>
          </w:p>
          <w:p w14:paraId="71E86E42" w14:textId="77777777" w:rsidR="003C1AC8" w:rsidRDefault="003C1AC8" w:rsidP="0072177F">
            <w:pPr>
              <w:pStyle w:val="TableBulletText"/>
              <w:jc w:val="both"/>
            </w:pPr>
            <w:r>
              <w:t>Crypto processor &gt;= 100MHz</w:t>
            </w:r>
          </w:p>
          <w:p w14:paraId="7CDADE12" w14:textId="77777777" w:rsidR="003C1AC8" w:rsidRPr="00DC59F5" w:rsidRDefault="003C1AC8" w:rsidP="0072177F">
            <w:pPr>
              <w:pStyle w:val="TableBulletText"/>
              <w:jc w:val="both"/>
            </w:pPr>
            <w:r w:rsidRPr="00DC59F5">
              <w:t>Memory Protection Unit</w:t>
            </w:r>
          </w:p>
        </w:tc>
      </w:tr>
    </w:tbl>
    <w:p w14:paraId="05603341" w14:textId="68643634" w:rsidR="003C1AC8" w:rsidRDefault="00AE46D1" w:rsidP="00D9742B">
      <w:pPr>
        <w:pStyle w:val="TableCaption"/>
        <w:numPr>
          <w:ilvl w:val="0"/>
          <w:numId w:val="0"/>
        </w:numPr>
        <w:ind w:left="360" w:hanging="360"/>
      </w:pPr>
      <w:r>
        <w:t>Table D.1</w:t>
      </w:r>
      <w:r w:rsidR="003C1AC8">
        <w:t>: eUICC Categories</w:t>
      </w:r>
    </w:p>
    <w:p w14:paraId="569B02E1" w14:textId="77777777" w:rsidR="003C1AC8" w:rsidRDefault="003C1AC8" w:rsidP="003C1AC8">
      <w:pPr>
        <w:pStyle w:val="Annex"/>
      </w:pPr>
      <w:bookmarkStart w:id="2044" w:name="_Toc472934773"/>
      <w:bookmarkStart w:id="2045" w:name="_Toc228126419"/>
      <w:r>
        <w:lastRenderedPageBreak/>
        <w:t>LPA Settings (Informative)</w:t>
      </w:r>
      <w:bookmarkEnd w:id="2044"/>
      <w:bookmarkEnd w:id="2045"/>
    </w:p>
    <w:p w14:paraId="13CA4968" w14:textId="77777777" w:rsidR="003C1AC8" w:rsidRDefault="003C1AC8" w:rsidP="003C1AC8">
      <w:pPr>
        <w:pStyle w:val="NormalParagraph"/>
        <w:jc w:val="center"/>
      </w:pPr>
      <w:r w:rsidRPr="005C0B9D">
        <w:rPr>
          <w:noProof/>
        </w:rPr>
        <w:drawing>
          <wp:inline distT="0" distB="0" distL="0" distR="0" wp14:anchorId="06B90F01" wp14:editId="04814892">
            <wp:extent cx="5731510" cy="7371630"/>
            <wp:effectExtent l="0" t="0" r="2540" b="1270"/>
            <wp:docPr id="20" name="Image 20" descr="C:\Users\CKwok\Desktop\MASTER SGP.21 UML diagrams - PHASE 1\LPA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LPA setting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7371630"/>
                    </a:xfrm>
                    <a:prstGeom prst="rect">
                      <a:avLst/>
                    </a:prstGeom>
                    <a:noFill/>
                    <a:ln>
                      <a:noFill/>
                    </a:ln>
                  </pic:spPr>
                </pic:pic>
              </a:graphicData>
            </a:graphic>
          </wp:inline>
        </w:drawing>
      </w:r>
    </w:p>
    <w:p w14:paraId="526EE230" w14:textId="1E144B20" w:rsidR="003C1AC8" w:rsidRPr="00685980" w:rsidRDefault="00AE46D1" w:rsidP="00D9742B">
      <w:pPr>
        <w:pStyle w:val="Figurecaption"/>
        <w:numPr>
          <w:ilvl w:val="0"/>
          <w:numId w:val="0"/>
        </w:numPr>
        <w:ind w:left="360" w:hanging="360"/>
      </w:pPr>
      <w:r>
        <w:t>Figure E.1</w:t>
      </w:r>
      <w:r w:rsidR="003C1AC8">
        <w:t>: LPA Settings</w:t>
      </w:r>
    </w:p>
    <w:p w14:paraId="02E82940" w14:textId="77777777" w:rsidR="003C1AC8" w:rsidRDefault="003C1AC8" w:rsidP="003C1AC8">
      <w:pPr>
        <w:pStyle w:val="Annex"/>
      </w:pPr>
      <w:bookmarkStart w:id="2046" w:name="_Toc472934774"/>
      <w:bookmarkStart w:id="2047" w:name="_Toc228126420"/>
      <w:r>
        <w:lastRenderedPageBreak/>
        <w:t>Certifications Chain and Security Model</w:t>
      </w:r>
      <w:bookmarkEnd w:id="2046"/>
      <w:r>
        <w:t xml:space="preserve"> (Normative)</w:t>
      </w:r>
      <w:bookmarkEnd w:id="2047"/>
    </w:p>
    <w:p w14:paraId="1F833F9D" w14:textId="77777777" w:rsidR="003C1AC8" w:rsidRDefault="00102CA5" w:rsidP="003C1AC8">
      <w:pPr>
        <w:jc w:val="center"/>
      </w:pPr>
      <w:r w:rsidRPr="00F217B1">
        <w:rPr>
          <w:noProof/>
        </w:rPr>
        <w:object w:dxaOrig="7151" w:dyaOrig="5353" w14:anchorId="4AB18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38.4pt;height:274.35pt;mso-width-percent:0;mso-height-percent:0;mso-width-percent:0;mso-height-percent:0" o:ole="" o:preferrelative="f">
            <v:imagedata r:id="rId52" o:title="" croptop="11904f"/>
            <o:lock v:ext="edit" aspectratio="f"/>
          </v:shape>
          <o:OLEObject Type="Embed" ProgID="PowerPoint.Slide.12" ShapeID="_x0000_i1026" DrawAspect="Content" ObjectID="_1838788696" r:id="rId53"/>
        </w:object>
      </w:r>
    </w:p>
    <w:p w14:paraId="092C28D5" w14:textId="199ED2BB" w:rsidR="003C1AC8" w:rsidRDefault="00AE46D1" w:rsidP="00D9742B">
      <w:pPr>
        <w:pStyle w:val="Figurecaption"/>
        <w:numPr>
          <w:ilvl w:val="0"/>
          <w:numId w:val="0"/>
        </w:numPr>
        <w:ind w:left="360" w:hanging="360"/>
      </w:pPr>
      <w:r>
        <w:rPr>
          <w:noProof/>
        </w:rPr>
        <w:t>Figure F.1</w:t>
      </w:r>
      <w:r w:rsidR="003C1AC8">
        <w:rPr>
          <w:noProof/>
        </w:rPr>
        <w:t>:</w:t>
      </w:r>
      <w:r w:rsidR="003C1AC8">
        <w:t xml:space="preserve"> Certificate Exchange with LPA in the Device</w:t>
      </w:r>
    </w:p>
    <w:p w14:paraId="7E271FBC" w14:textId="77777777" w:rsidR="003C1AC8" w:rsidRDefault="003C1AC8" w:rsidP="003C1AC8">
      <w:pPr>
        <w:pStyle w:val="NormalParagraph"/>
      </w:pPr>
    </w:p>
    <w:p w14:paraId="3DF95D84" w14:textId="77777777" w:rsidR="003C1AC8" w:rsidRDefault="00102CA5" w:rsidP="003C1AC8">
      <w:pPr>
        <w:pStyle w:val="Figurecaption"/>
        <w:numPr>
          <w:ilvl w:val="0"/>
          <w:numId w:val="0"/>
        </w:numPr>
        <w:ind w:left="360" w:hanging="360"/>
        <w:rPr>
          <w:noProof/>
          <w:lang w:val="es-ES" w:eastAsia="es-ES"/>
        </w:rPr>
      </w:pPr>
      <w:r>
        <w:rPr>
          <w:noProof/>
        </w:rPr>
        <w:object w:dxaOrig="9486" w:dyaOrig="5335" w14:anchorId="6FF910C1">
          <v:shape id="_x0000_i1025" type="#_x0000_t75" alt="" style="width:451.15pt;height:255.2pt;mso-width-percent:0;mso-height-percent:0;mso-width-percent:0;mso-height-percent:0" o:ole="">
            <v:imagedata r:id="rId54" o:title=""/>
          </v:shape>
          <o:OLEObject Type="Embed" ProgID="PowerPoint.Show.8" ShapeID="_x0000_i1025" DrawAspect="Content" ObjectID="_1838788697" r:id="rId55"/>
        </w:object>
      </w:r>
    </w:p>
    <w:p w14:paraId="22857249" w14:textId="4AA8E96B" w:rsidR="003C1AC8" w:rsidRDefault="00AE46D1" w:rsidP="00D9742B">
      <w:pPr>
        <w:pStyle w:val="Figurecaption"/>
        <w:numPr>
          <w:ilvl w:val="0"/>
          <w:numId w:val="0"/>
        </w:numPr>
      </w:pPr>
      <w:r>
        <w:t>Figure F.2</w:t>
      </w:r>
      <w:r w:rsidR="003C1AC8">
        <w:t>: Certificate Exchange with LPA in the eUICC</w:t>
      </w:r>
    </w:p>
    <w:p w14:paraId="747E327C" w14:textId="77777777" w:rsidR="003C1AC8" w:rsidRPr="007B7A05" w:rsidRDefault="003C1AC8" w:rsidP="003C1AC8">
      <w:pPr>
        <w:pStyle w:val="ANNEX-heading1"/>
      </w:pPr>
      <w:bookmarkStart w:id="2048" w:name="_Toc472934775"/>
      <w:bookmarkStart w:id="2049" w:name="_Toc228126421"/>
      <w:r>
        <w:lastRenderedPageBreak/>
        <w:t>Security Model</w:t>
      </w:r>
      <w:bookmarkEnd w:id="2048"/>
      <w:bookmarkEnd w:id="2049"/>
    </w:p>
    <w:p w14:paraId="2863A254" w14:textId="77777777" w:rsidR="003C1AC8" w:rsidRDefault="003C1AC8" w:rsidP="0072177F">
      <w:pPr>
        <w:spacing w:line="276" w:lineRule="auto"/>
      </w:pPr>
      <w:r>
        <w:rPr>
          <w:rFonts w:cs="Arial"/>
        </w:rPr>
        <w:t>The Security Model defines the trust relationships between all the active components of the eUICC ecosystem with an LPA in the Device.</w:t>
      </w:r>
    </w:p>
    <w:p w14:paraId="11573DEB" w14:textId="77777777" w:rsidR="003C1AC8" w:rsidRDefault="003C1AC8" w:rsidP="0072177F">
      <w:pPr>
        <w:spacing w:line="276" w:lineRule="auto"/>
        <w:rPr>
          <w:rFonts w:cs="Arial"/>
        </w:rPr>
      </w:pPr>
      <w:r>
        <w:rPr>
          <w:rFonts w:cs="Arial"/>
        </w:rPr>
        <w:t xml:space="preserve">The figure below shows only the end-to-end logical links where cryptographic keys and sensitive data are sent. The different links define the end-to-end trust relationship between entities. We distinguish a hierarchy of seven trust links with link 1 being the most significant and link 7 being the least significant. </w:t>
      </w:r>
    </w:p>
    <w:p w14:paraId="5AEF2C32" w14:textId="77777777" w:rsidR="003C1AC8" w:rsidRDefault="003C1AC8" w:rsidP="0072177F">
      <w:pPr>
        <w:spacing w:line="276" w:lineRule="auto"/>
      </w:pPr>
      <w:r>
        <w:rPr>
          <w:rFonts w:cs="Arial"/>
        </w:rPr>
        <w:t xml:space="preserve">If trust link 1 is broken, all trust links will be broken as a result. If trust link 2 is broken, trust link 1 remains intact however all other Trusted Links are compromised or broken. </w:t>
      </w:r>
    </w:p>
    <w:p w14:paraId="247F737A" w14:textId="77777777" w:rsidR="003C1AC8" w:rsidRDefault="003C1AC8" w:rsidP="003C1AC8">
      <w:pPr>
        <w:jc w:val="center"/>
      </w:pPr>
      <w:r>
        <w:rPr>
          <w:noProof/>
          <w:lang w:eastAsia="en-GB" w:bidi="ar-SA"/>
        </w:rPr>
        <w:lastRenderedPageBreak/>
        <w:drawing>
          <wp:inline distT="0" distB="0" distL="0" distR="0" wp14:anchorId="6EC9CD25" wp14:editId="4ED008EA">
            <wp:extent cx="5944235" cy="6657340"/>
            <wp:effectExtent l="0" t="0" r="0" b="0"/>
            <wp:docPr id="49" name="Image 49" descr="A picture containing text, parking, me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parking, meter, screensho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6657340"/>
                    </a:xfrm>
                    <a:prstGeom prst="rect">
                      <a:avLst/>
                    </a:prstGeom>
                    <a:noFill/>
                  </pic:spPr>
                </pic:pic>
              </a:graphicData>
            </a:graphic>
          </wp:inline>
        </w:drawing>
      </w:r>
    </w:p>
    <w:p w14:paraId="487DC5B8" w14:textId="335EBD06" w:rsidR="003C1AC8" w:rsidRDefault="00AE46D1" w:rsidP="00D9742B">
      <w:pPr>
        <w:pStyle w:val="Figurecaption"/>
        <w:numPr>
          <w:ilvl w:val="0"/>
          <w:numId w:val="0"/>
        </w:numPr>
      </w:pPr>
      <w:r>
        <w:rPr>
          <w:noProof/>
        </w:rPr>
        <w:t>Figure F.1.1</w:t>
      </w:r>
      <w:r w:rsidR="003C1AC8">
        <w:rPr>
          <w:noProof/>
        </w:rPr>
        <w:t>:</w:t>
      </w:r>
      <w:r w:rsidR="003C1AC8">
        <w:t xml:space="preserve"> Trusted Link with LPA in the Device</w:t>
      </w:r>
    </w:p>
    <w:p w14:paraId="1C16F8BD" w14:textId="77777777" w:rsidR="003C1AC8" w:rsidRDefault="003C1AC8" w:rsidP="003C1AC8">
      <w:pPr>
        <w:pStyle w:val="Figurecaption"/>
        <w:numPr>
          <w:ilvl w:val="0"/>
          <w:numId w:val="0"/>
        </w:numPr>
        <w:ind w:left="360" w:hanging="360"/>
      </w:pPr>
      <w:r>
        <w:rPr>
          <w:noProof/>
          <w:lang w:val="en-GB"/>
        </w:rPr>
        <w:lastRenderedPageBreak/>
        <w:drawing>
          <wp:inline distT="0" distB="0" distL="0" distR="0" wp14:anchorId="1DF2D83E" wp14:editId="085E9732">
            <wp:extent cx="5913755" cy="6297930"/>
            <wp:effectExtent l="0" t="0" r="0" b="7620"/>
            <wp:docPr id="48" name="Imag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3755" cy="6297930"/>
                    </a:xfrm>
                    <a:prstGeom prst="rect">
                      <a:avLst/>
                    </a:prstGeom>
                    <a:noFill/>
                  </pic:spPr>
                </pic:pic>
              </a:graphicData>
            </a:graphic>
          </wp:inline>
        </w:drawing>
      </w:r>
    </w:p>
    <w:p w14:paraId="38513CC8" w14:textId="6551DC0B" w:rsidR="003C1AC8" w:rsidRDefault="00AE46D1" w:rsidP="00D9742B">
      <w:pPr>
        <w:pStyle w:val="Figurecaption"/>
        <w:numPr>
          <w:ilvl w:val="0"/>
          <w:numId w:val="0"/>
        </w:numPr>
      </w:pPr>
      <w:r>
        <w:t>Figure F.1.2</w:t>
      </w:r>
      <w:r w:rsidR="003C1AC8">
        <w:t>: Trusted Link with LPA in the eUICC</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268"/>
        <w:gridCol w:w="1276"/>
        <w:gridCol w:w="2126"/>
        <w:gridCol w:w="2127"/>
      </w:tblGrid>
      <w:tr w:rsidR="003C1AC8" w:rsidRPr="008E0C88" w14:paraId="449168E9" w14:textId="77777777" w:rsidTr="008C6F4A">
        <w:trPr>
          <w:cantSplit/>
          <w:tblHeader/>
        </w:trPr>
        <w:tc>
          <w:tcPr>
            <w:tcW w:w="1129" w:type="dxa"/>
            <w:shd w:val="clear" w:color="auto" w:fill="DE002B"/>
          </w:tcPr>
          <w:p w14:paraId="1F95A17F"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 xml:space="preserve">Trust link </w:t>
            </w:r>
          </w:p>
        </w:tc>
        <w:tc>
          <w:tcPr>
            <w:tcW w:w="2268" w:type="dxa"/>
            <w:shd w:val="clear" w:color="auto" w:fill="DE002B"/>
          </w:tcPr>
          <w:p w14:paraId="4A613AA3"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c>
          <w:tcPr>
            <w:tcW w:w="1276" w:type="dxa"/>
            <w:shd w:val="clear" w:color="auto" w:fill="DE002B"/>
          </w:tcPr>
          <w:p w14:paraId="0F134D38" w14:textId="77777777" w:rsidR="003C1AC8" w:rsidRPr="003B5ADA" w:rsidRDefault="003C1AC8" w:rsidP="008C6F4A">
            <w:pPr>
              <w:pStyle w:val="TableHeader"/>
              <w:rPr>
                <w:color w:val="FFFFFF" w:themeColor="background1"/>
              </w:rPr>
            </w:pPr>
            <w:r>
              <w:rPr>
                <w:color w:val="FFFFFF" w:themeColor="background1"/>
              </w:rPr>
              <w:t>Interfaces involved</w:t>
            </w:r>
          </w:p>
        </w:tc>
        <w:tc>
          <w:tcPr>
            <w:tcW w:w="2126" w:type="dxa"/>
            <w:shd w:val="clear" w:color="auto" w:fill="DE002B"/>
          </w:tcPr>
          <w:p w14:paraId="72861430" w14:textId="77777777" w:rsidR="003C1AC8" w:rsidRPr="003B5ADA" w:rsidRDefault="003C1AC8" w:rsidP="008C6F4A">
            <w:pPr>
              <w:pStyle w:val="TableHeader"/>
              <w:rPr>
                <w:color w:val="FFFFFF" w:themeColor="background1"/>
              </w:rPr>
            </w:pPr>
            <w:r>
              <w:rPr>
                <w:color w:val="FFFFFF" w:themeColor="background1"/>
              </w:rPr>
              <w:t>Possible compromises</w:t>
            </w:r>
          </w:p>
        </w:tc>
        <w:tc>
          <w:tcPr>
            <w:tcW w:w="2127" w:type="dxa"/>
            <w:shd w:val="clear" w:color="auto" w:fill="DE002B"/>
          </w:tcPr>
          <w:p w14:paraId="1CC17425" w14:textId="77777777" w:rsidR="003C1AC8" w:rsidRPr="003B5ADA" w:rsidRDefault="003C1AC8" w:rsidP="008C6F4A">
            <w:pPr>
              <w:pStyle w:val="TableHeader"/>
              <w:rPr>
                <w:color w:val="FFFFFF" w:themeColor="background1"/>
              </w:rPr>
            </w:pPr>
            <w:r>
              <w:rPr>
                <w:color w:val="FFFFFF" w:themeColor="background1"/>
              </w:rPr>
              <w:t>Impact of loss of trust link</w:t>
            </w:r>
          </w:p>
        </w:tc>
      </w:tr>
      <w:tr w:rsidR="003C1AC8" w:rsidRPr="008E0C88" w14:paraId="73E00F74" w14:textId="77777777" w:rsidTr="008C6F4A">
        <w:tc>
          <w:tcPr>
            <w:tcW w:w="1129" w:type="dxa"/>
          </w:tcPr>
          <w:p w14:paraId="197298B3"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1</w:t>
            </w:r>
          </w:p>
        </w:tc>
        <w:tc>
          <w:tcPr>
            <w:tcW w:w="2268" w:type="dxa"/>
          </w:tcPr>
          <w:p w14:paraId="5C58CDA3" w14:textId="77777777" w:rsidR="003C1AC8" w:rsidRPr="003B5ADA" w:rsidRDefault="003C1AC8" w:rsidP="008C6F4A">
            <w:pPr>
              <w:spacing w:before="40" w:after="40" w:line="276" w:lineRule="auto"/>
              <w:jc w:val="left"/>
              <w:rPr>
                <w:sz w:val="20"/>
              </w:rPr>
            </w:pPr>
            <w:r w:rsidRPr="00CB484E">
              <w:rPr>
                <w:rFonts w:eastAsiaTheme="minorHAnsi" w:cs="Arial"/>
                <w:sz w:val="20"/>
                <w:lang w:eastAsia="en-US" w:bidi="ar-SA"/>
              </w:rPr>
              <w:t xml:space="preserve">Trust introduced onto the eUICC by the issuing EUM to enable future remote management and authorisation by </w:t>
            </w:r>
            <w:r>
              <w:rPr>
                <w:rFonts w:eastAsiaTheme="minorHAnsi" w:cs="Arial"/>
                <w:sz w:val="20"/>
                <w:lang w:eastAsia="en-US" w:bidi="ar-SA"/>
              </w:rPr>
              <w:t xml:space="preserve">the </w:t>
            </w:r>
            <w:r w:rsidRPr="00CB484E">
              <w:rPr>
                <w:rFonts w:eastAsiaTheme="minorHAnsi" w:cs="Arial"/>
                <w:sz w:val="20"/>
                <w:lang w:eastAsia="en-US" w:bidi="ar-SA"/>
              </w:rPr>
              <w:t xml:space="preserve">SM-DP+ and possibly the EUM: eUICC keys </w:t>
            </w:r>
            <w:r w:rsidRPr="00CB484E">
              <w:rPr>
                <w:rFonts w:eastAsiaTheme="minorHAnsi" w:cs="Arial"/>
                <w:sz w:val="20"/>
                <w:lang w:eastAsia="en-US" w:bidi="ar-SA"/>
              </w:rPr>
              <w:lastRenderedPageBreak/>
              <w:t xml:space="preserve">(EUM &amp; CI keyset eUICC </w:t>
            </w:r>
            <w:r>
              <w:rPr>
                <w:rFonts w:eastAsiaTheme="minorHAnsi" w:cs="Arial"/>
                <w:sz w:val="20"/>
                <w:lang w:eastAsia="en-US" w:bidi="ar-SA"/>
              </w:rPr>
              <w:t>C</w:t>
            </w:r>
            <w:r w:rsidRPr="00CB484E">
              <w:rPr>
                <w:rFonts w:eastAsiaTheme="minorHAnsi" w:cs="Arial"/>
                <w:sz w:val="20"/>
                <w:lang w:eastAsia="en-US" w:bidi="ar-SA"/>
              </w:rPr>
              <w:t>ertificates)</w:t>
            </w:r>
            <w:r>
              <w:rPr>
                <w:rFonts w:eastAsiaTheme="minorHAnsi" w:cs="Arial"/>
                <w:sz w:val="20"/>
                <w:lang w:eastAsia="en-US" w:bidi="ar-SA"/>
              </w:rPr>
              <w:t>.</w:t>
            </w:r>
          </w:p>
        </w:tc>
        <w:tc>
          <w:tcPr>
            <w:tcW w:w="1276" w:type="dxa"/>
          </w:tcPr>
          <w:p w14:paraId="55D5D269"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lastRenderedPageBreak/>
              <w:t>Out of scope</w:t>
            </w:r>
          </w:p>
        </w:tc>
        <w:tc>
          <w:tcPr>
            <w:tcW w:w="2126" w:type="dxa"/>
          </w:tcPr>
          <w:p w14:paraId="06F5EB14" w14:textId="77777777" w:rsidR="003C1AC8"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The CI public</w:t>
            </w:r>
            <w:r>
              <w:rPr>
                <w:rFonts w:eastAsiaTheme="minorHAnsi" w:cs="Arial"/>
                <w:sz w:val="20"/>
                <w:lang w:eastAsia="en-US" w:bidi="ar-SA"/>
              </w:rPr>
              <w:t xml:space="preserve"> key, t</w:t>
            </w:r>
            <w:r w:rsidRPr="00CB484E">
              <w:rPr>
                <w:rFonts w:eastAsiaTheme="minorHAnsi" w:cs="Arial"/>
                <w:sz w:val="20"/>
                <w:lang w:eastAsia="en-US" w:bidi="ar-SA"/>
              </w:rPr>
              <w:t>he EUM</w:t>
            </w:r>
            <w:r>
              <w:rPr>
                <w:rFonts w:eastAsiaTheme="minorHAnsi" w:cs="Arial"/>
                <w:sz w:val="20"/>
                <w:lang w:eastAsia="en-US" w:bidi="ar-SA"/>
              </w:rPr>
              <w:t>’</w:t>
            </w:r>
            <w:r w:rsidRPr="00CB484E">
              <w:rPr>
                <w:rFonts w:eastAsiaTheme="minorHAnsi" w:cs="Arial"/>
                <w:sz w:val="20"/>
                <w:lang w:eastAsia="en-US" w:bidi="ar-SA"/>
              </w:rPr>
              <w:t xml:space="preserve">s </w:t>
            </w:r>
            <w:r>
              <w:rPr>
                <w:rFonts w:eastAsiaTheme="minorHAnsi" w:cs="Arial"/>
                <w:sz w:val="20"/>
                <w:lang w:eastAsia="en-US" w:bidi="ar-SA"/>
              </w:rPr>
              <w:t>Certificate,</w:t>
            </w:r>
          </w:p>
          <w:p w14:paraId="23480515"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EUM’s keyset,</w:t>
            </w:r>
          </w:p>
          <w:p w14:paraId="1CF7AD8E"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eUICC keys, the OS, and the Security Domains.</w:t>
            </w:r>
          </w:p>
          <w:p w14:paraId="64C9D988" w14:textId="77777777" w:rsidR="003C1AC8" w:rsidRPr="003B5ADA" w:rsidRDefault="003C1AC8" w:rsidP="008C6F4A">
            <w:pPr>
              <w:spacing w:before="40" w:after="40" w:line="276" w:lineRule="auto"/>
              <w:jc w:val="left"/>
              <w:rPr>
                <w:sz w:val="20"/>
              </w:rPr>
            </w:pPr>
          </w:p>
        </w:tc>
        <w:tc>
          <w:tcPr>
            <w:tcW w:w="2127" w:type="dxa"/>
          </w:tcPr>
          <w:p w14:paraId="2EAB120C" w14:textId="77777777" w:rsidR="003C1AC8" w:rsidRPr="003B5ADA" w:rsidRDefault="003C1AC8" w:rsidP="008C6F4A">
            <w:pPr>
              <w:spacing w:before="40" w:after="40" w:line="276" w:lineRule="auto"/>
              <w:jc w:val="left"/>
              <w:rPr>
                <w:sz w:val="20"/>
              </w:rPr>
            </w:pPr>
            <w:r w:rsidRPr="00CB484E">
              <w:rPr>
                <w:rFonts w:eastAsiaTheme="minorHAnsi" w:cs="Arial"/>
                <w:sz w:val="20"/>
                <w:lang w:eastAsia="en-US" w:bidi="ar-SA"/>
              </w:rPr>
              <w:lastRenderedPageBreak/>
              <w:t>T</w:t>
            </w:r>
            <w:r>
              <w:rPr>
                <w:rFonts w:eastAsiaTheme="minorHAnsi" w:cs="Arial"/>
                <w:sz w:val="20"/>
                <w:lang w:eastAsia="en-US" w:bidi="ar-SA"/>
              </w:rPr>
              <w:t>he trust</w:t>
            </w:r>
            <w:r w:rsidRPr="00C50D58">
              <w:rPr>
                <w:rFonts w:eastAsiaTheme="minorHAnsi" w:cs="Arial"/>
                <w:sz w:val="20"/>
                <w:lang w:eastAsia="en-US" w:bidi="ar-SA"/>
              </w:rPr>
              <w:t xml:space="preserve"> of the entire </w:t>
            </w:r>
            <w:r>
              <w:rPr>
                <w:rFonts w:eastAsiaTheme="minorHAnsi" w:cs="Arial"/>
                <w:sz w:val="20"/>
                <w:lang w:eastAsia="en-US" w:bidi="ar-SA"/>
              </w:rPr>
              <w:t>security</w:t>
            </w:r>
            <w:r w:rsidRPr="00C50D58">
              <w:rPr>
                <w:rFonts w:eastAsiaTheme="minorHAnsi" w:cs="Arial"/>
                <w:sz w:val="20"/>
                <w:lang w:eastAsia="en-US" w:bidi="ar-SA"/>
              </w:rPr>
              <w:t xml:space="preserve"> model is breached and all eUICCs issued under the model cannot be trusted.</w:t>
            </w:r>
          </w:p>
        </w:tc>
      </w:tr>
      <w:tr w:rsidR="003C1AC8" w:rsidRPr="008E0C88" w14:paraId="41E15160" w14:textId="77777777" w:rsidTr="008C6F4A">
        <w:tc>
          <w:tcPr>
            <w:tcW w:w="1129" w:type="dxa"/>
          </w:tcPr>
          <w:p w14:paraId="75BDBEB6" w14:textId="77777777" w:rsidR="003C1AC8" w:rsidRPr="00C402F6"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w:t>
            </w:r>
            <w:r w:rsidRPr="009F3483">
              <w:rPr>
                <w:rFonts w:eastAsiaTheme="minorHAnsi" w:cs="Arial"/>
                <w:b/>
                <w:sz w:val="20"/>
                <w:lang w:eastAsia="en-US" w:bidi="ar-SA"/>
              </w:rPr>
              <w:t>2</w:t>
            </w:r>
          </w:p>
        </w:tc>
        <w:tc>
          <w:tcPr>
            <w:tcW w:w="2268" w:type="dxa"/>
          </w:tcPr>
          <w:p w14:paraId="0B4A49C7"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 xml:space="preserve">Trust placed in the CI’s verification of the </w:t>
            </w:r>
            <w:r w:rsidRPr="00CB484E">
              <w:rPr>
                <w:rFonts w:eastAsiaTheme="minorHAnsi" w:cs="Arial"/>
                <w:sz w:val="20"/>
                <w:lang w:eastAsia="en-US" w:bidi="ar-SA"/>
              </w:rPr>
              <w:t>EUM</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and the</w:t>
            </w:r>
            <w:r w:rsidRPr="00CB484E">
              <w:rPr>
                <w:rFonts w:eastAsiaTheme="minorHAnsi" w:cs="Arial"/>
                <w:sz w:val="20"/>
                <w:lang w:eastAsia="en-US" w:bidi="ar-SA"/>
              </w:rPr>
              <w:t xml:space="preserve"> </w:t>
            </w:r>
            <w:r>
              <w:rPr>
                <w:rFonts w:eastAsiaTheme="minorHAnsi" w:cs="Arial"/>
                <w:sz w:val="20"/>
                <w:lang w:eastAsia="en-US" w:bidi="ar-SA"/>
              </w:rPr>
              <w:t>resulting Certificate issuance.</w:t>
            </w:r>
          </w:p>
        </w:tc>
        <w:tc>
          <w:tcPr>
            <w:tcW w:w="1276" w:type="dxa"/>
          </w:tcPr>
          <w:p w14:paraId="3BFCFBEF"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Out of scope</w:t>
            </w:r>
          </w:p>
        </w:tc>
        <w:tc>
          <w:tcPr>
            <w:tcW w:w="2126" w:type="dxa"/>
          </w:tcPr>
          <w:p w14:paraId="7359D2D8"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The EUM and SM-DP+ Certificates.</w:t>
            </w:r>
          </w:p>
        </w:tc>
        <w:tc>
          <w:tcPr>
            <w:tcW w:w="2127" w:type="dxa"/>
          </w:tcPr>
          <w:p w14:paraId="57FA8C32"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 xml:space="preserve">Loss of Operator trust on the EUM and SM-DP+ </w:t>
            </w:r>
          </w:p>
        </w:tc>
      </w:tr>
      <w:tr w:rsidR="003C1AC8" w:rsidRPr="008E0C88" w14:paraId="3B751A93" w14:textId="77777777" w:rsidTr="008C6F4A">
        <w:tc>
          <w:tcPr>
            <w:tcW w:w="1129" w:type="dxa"/>
          </w:tcPr>
          <w:p w14:paraId="7BFBA956"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3</w:t>
            </w:r>
          </w:p>
        </w:tc>
        <w:tc>
          <w:tcPr>
            <w:tcW w:w="2268" w:type="dxa"/>
          </w:tcPr>
          <w:p w14:paraId="009C43CE"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Trust placed in the activities for </w:t>
            </w:r>
            <w:r>
              <w:rPr>
                <w:rFonts w:eastAsiaTheme="minorHAnsi" w:cs="Arial"/>
                <w:sz w:val="20"/>
                <w:lang w:eastAsia="en-US" w:bidi="ar-SA"/>
              </w:rPr>
              <w:t>eUICC eligibility and remote attestation</w:t>
            </w:r>
            <w:r w:rsidRPr="00CB484E">
              <w:rPr>
                <w:rFonts w:eastAsiaTheme="minorHAnsi" w:cs="Arial"/>
                <w:sz w:val="20"/>
                <w:lang w:eastAsia="en-US" w:bidi="ar-SA"/>
              </w:rPr>
              <w:t xml:space="preserve"> from the ISD-R on the target eUICC</w:t>
            </w:r>
            <w:r>
              <w:rPr>
                <w:rFonts w:eastAsiaTheme="minorHAnsi" w:cs="Arial"/>
                <w:sz w:val="20"/>
                <w:lang w:eastAsia="en-US" w:bidi="ar-SA"/>
              </w:rPr>
              <w:t xml:space="preserve"> to the </w:t>
            </w:r>
            <w:r w:rsidRPr="00CB484E">
              <w:rPr>
                <w:rFonts w:eastAsiaTheme="minorHAnsi" w:cs="Arial"/>
                <w:sz w:val="20"/>
                <w:lang w:eastAsia="en-US" w:bidi="ar-SA"/>
              </w:rPr>
              <w:t>Operator via the SM-DP+.</w:t>
            </w:r>
          </w:p>
          <w:p w14:paraId="05E1D72F" w14:textId="77777777" w:rsidR="003C1AC8" w:rsidRPr="00CB484E" w:rsidRDefault="003C1AC8" w:rsidP="008C6F4A">
            <w:pPr>
              <w:spacing w:before="40" w:after="40" w:line="276" w:lineRule="auto"/>
              <w:jc w:val="left"/>
              <w:rPr>
                <w:rFonts w:eastAsiaTheme="minorHAnsi" w:cs="Arial"/>
                <w:sz w:val="20"/>
                <w:lang w:eastAsia="en-US" w:bidi="ar-SA"/>
              </w:rPr>
            </w:pPr>
          </w:p>
          <w:p w14:paraId="4408D308" w14:textId="77777777" w:rsidR="003C1AC8" w:rsidRDefault="003C1AC8" w:rsidP="008C6F4A">
            <w:pPr>
              <w:spacing w:before="40" w:after="40" w:line="276" w:lineRule="auto"/>
              <w:jc w:val="left"/>
              <w:rPr>
                <w:sz w:val="20"/>
              </w:rPr>
            </w:pPr>
            <w:r>
              <w:rPr>
                <w:rFonts w:eastAsiaTheme="minorHAnsi" w:cs="Arial"/>
                <w:sz w:val="20"/>
                <w:lang w:eastAsia="en-US" w:bidi="ar-SA"/>
              </w:rPr>
              <w:t>Provides eUICC Certificate, EID, reference to its certification and EUM</w:t>
            </w:r>
            <w:r w:rsidRPr="00CB484E">
              <w:rPr>
                <w:rFonts w:eastAsiaTheme="minorHAnsi" w:cs="Arial"/>
                <w:sz w:val="20"/>
                <w:lang w:eastAsia="en-US" w:bidi="ar-SA"/>
              </w:rPr>
              <w:t xml:space="preserve"> </w:t>
            </w:r>
            <w:r>
              <w:rPr>
                <w:rFonts w:eastAsiaTheme="minorHAnsi" w:cs="Arial"/>
                <w:sz w:val="20"/>
                <w:lang w:eastAsia="en-US" w:bidi="ar-SA"/>
              </w:rPr>
              <w:t>to the</w:t>
            </w:r>
            <w:r w:rsidRPr="00CB484E">
              <w:rPr>
                <w:rFonts w:eastAsiaTheme="minorHAnsi" w:cs="Arial"/>
                <w:sz w:val="20"/>
                <w:lang w:eastAsia="en-US" w:bidi="ar-SA"/>
              </w:rPr>
              <w:t xml:space="preserve"> Operator</w:t>
            </w:r>
            <w:r>
              <w:rPr>
                <w:rFonts w:eastAsiaTheme="minorHAnsi" w:cs="Arial"/>
                <w:sz w:val="20"/>
                <w:lang w:eastAsia="en-US" w:bidi="ar-SA"/>
              </w:rPr>
              <w:t xml:space="preserve"> and</w:t>
            </w:r>
            <w:r w:rsidRPr="00CB484E">
              <w:rPr>
                <w:rFonts w:eastAsiaTheme="minorHAnsi" w:cs="Arial"/>
                <w:sz w:val="20"/>
                <w:lang w:eastAsia="en-US" w:bidi="ar-SA"/>
              </w:rPr>
              <w:t xml:space="preserve"> SM-DP+</w:t>
            </w:r>
            <w:r>
              <w:rPr>
                <w:rFonts w:eastAsiaTheme="minorHAnsi" w:cs="Arial"/>
                <w:sz w:val="20"/>
                <w:lang w:eastAsia="en-US" w:bidi="ar-SA"/>
              </w:rPr>
              <w:t>.</w:t>
            </w:r>
          </w:p>
        </w:tc>
        <w:tc>
          <w:tcPr>
            <w:tcW w:w="1276" w:type="dxa"/>
          </w:tcPr>
          <w:p w14:paraId="2194BEA5"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62628745"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ES8+</w:t>
            </w:r>
          </w:p>
        </w:tc>
        <w:tc>
          <w:tcPr>
            <w:tcW w:w="2126" w:type="dxa"/>
          </w:tcPr>
          <w:p w14:paraId="78EC5F45" w14:textId="77777777" w:rsidR="003C1AC8" w:rsidRDefault="003C1AC8" w:rsidP="008C6F4A">
            <w:pPr>
              <w:spacing w:before="40" w:after="40" w:line="276" w:lineRule="auto"/>
              <w:jc w:val="left"/>
              <w:rPr>
                <w:sz w:val="20"/>
              </w:rPr>
            </w:pPr>
            <w:r>
              <w:rPr>
                <w:rFonts w:eastAsiaTheme="minorHAnsi" w:cs="Arial"/>
                <w:sz w:val="20"/>
                <w:lang w:eastAsia="en-US" w:bidi="ar-SA"/>
              </w:rPr>
              <w:t>The eUICC Certificate or eligibility check failure.</w:t>
            </w:r>
          </w:p>
        </w:tc>
        <w:tc>
          <w:tcPr>
            <w:tcW w:w="2127" w:type="dxa"/>
          </w:tcPr>
          <w:p w14:paraId="1F0FC7EA" w14:textId="77777777" w:rsidR="003C1AC8" w:rsidRDefault="003C1AC8" w:rsidP="008C6F4A">
            <w:pPr>
              <w:spacing w:before="40" w:after="40" w:line="276" w:lineRule="auto"/>
              <w:jc w:val="left"/>
              <w:rPr>
                <w:sz w:val="20"/>
              </w:rPr>
            </w:pPr>
            <w:r>
              <w:rPr>
                <w:rFonts w:eastAsiaTheme="minorHAnsi" w:cs="Arial"/>
                <w:sz w:val="20"/>
                <w:lang w:eastAsia="en-US" w:bidi="ar-SA"/>
              </w:rPr>
              <w:t>Loss of Operator trust on the eUICC and/or SM-DP+.</w:t>
            </w:r>
          </w:p>
        </w:tc>
      </w:tr>
      <w:tr w:rsidR="003C1AC8" w:rsidRPr="008E0C88" w14:paraId="250F1083" w14:textId="77777777" w:rsidTr="008C6F4A">
        <w:tc>
          <w:tcPr>
            <w:tcW w:w="1129" w:type="dxa"/>
          </w:tcPr>
          <w:p w14:paraId="16894695"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4</w:t>
            </w:r>
          </w:p>
        </w:tc>
        <w:tc>
          <w:tcPr>
            <w:tcW w:w="2268" w:type="dxa"/>
          </w:tcPr>
          <w:p w14:paraId="2B65790E"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Trust placed in the activities for Profile data transfer from the Operator via the SM-DP+ to the ISD-R on the target eUICC.</w:t>
            </w:r>
          </w:p>
          <w:p w14:paraId="6EE1C707" w14:textId="77777777" w:rsidR="003C1AC8" w:rsidRPr="00CB484E" w:rsidRDefault="003C1AC8" w:rsidP="008C6F4A">
            <w:pPr>
              <w:spacing w:before="40" w:after="40" w:line="276" w:lineRule="auto"/>
              <w:jc w:val="left"/>
              <w:rPr>
                <w:rFonts w:eastAsiaTheme="minorHAnsi" w:cs="Arial"/>
                <w:sz w:val="20"/>
                <w:lang w:eastAsia="en-US" w:bidi="ar-SA"/>
              </w:rPr>
            </w:pPr>
          </w:p>
          <w:p w14:paraId="669D598B" w14:textId="77777777" w:rsidR="003C1AC8" w:rsidRPr="006F6E42" w:rsidRDefault="003C1AC8" w:rsidP="008C6F4A">
            <w:pPr>
              <w:spacing w:before="40" w:after="40" w:line="276" w:lineRule="auto"/>
              <w:jc w:val="left"/>
              <w:rPr>
                <w:sz w:val="20"/>
                <w:lang w:val="en-US"/>
              </w:rPr>
            </w:pPr>
            <w:r w:rsidRPr="00CB484E">
              <w:rPr>
                <w:rFonts w:eastAsiaTheme="minorHAnsi" w:cs="Arial"/>
                <w:sz w:val="20"/>
                <w:lang w:eastAsia="en-US" w:bidi="ar-SA"/>
              </w:rPr>
              <w:t xml:space="preserve">Protects the </w:t>
            </w:r>
            <w:r>
              <w:rPr>
                <w:rFonts w:eastAsiaTheme="minorHAnsi" w:cs="Arial"/>
                <w:sz w:val="20"/>
                <w:lang w:eastAsia="en-US" w:bidi="ar-SA"/>
              </w:rPr>
              <w:t>P</w:t>
            </w:r>
            <w:r w:rsidRPr="00CB484E">
              <w:rPr>
                <w:rFonts w:eastAsiaTheme="minorHAnsi" w:cs="Arial"/>
                <w:sz w:val="20"/>
                <w:lang w:eastAsia="en-US" w:bidi="ar-SA"/>
              </w:rPr>
              <w:t xml:space="preserve">rofile and associated credentials and keys (NAAs, OTA keys, ISD-R access, ISD-P SD creation …) with only </w:t>
            </w:r>
            <w:r>
              <w:rPr>
                <w:rFonts w:eastAsiaTheme="minorHAnsi" w:cs="Arial"/>
                <w:sz w:val="20"/>
                <w:lang w:eastAsia="en-US" w:bidi="ar-SA"/>
              </w:rPr>
              <w:t xml:space="preserve">the </w:t>
            </w:r>
            <w:r w:rsidRPr="00CB484E">
              <w:rPr>
                <w:rFonts w:eastAsiaTheme="minorHAnsi" w:cs="Arial"/>
                <w:sz w:val="20"/>
                <w:lang w:eastAsia="en-US" w:bidi="ar-SA"/>
              </w:rPr>
              <w:t>Operator</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xml:space="preserve"> and the eUICC.</w:t>
            </w:r>
          </w:p>
        </w:tc>
        <w:tc>
          <w:tcPr>
            <w:tcW w:w="1276" w:type="dxa"/>
          </w:tcPr>
          <w:p w14:paraId="3D810908"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1A444216" w14:textId="77777777" w:rsidR="003C1AC8" w:rsidRPr="006F6E42" w:rsidRDefault="003C1AC8" w:rsidP="008C6F4A">
            <w:pPr>
              <w:spacing w:before="40" w:after="40" w:line="276" w:lineRule="auto"/>
              <w:jc w:val="left"/>
              <w:rPr>
                <w:sz w:val="20"/>
                <w:lang w:val="en-US"/>
              </w:rPr>
            </w:pPr>
            <w:r w:rsidRPr="00CB484E">
              <w:rPr>
                <w:rFonts w:eastAsiaTheme="minorHAnsi" w:cs="Arial"/>
                <w:sz w:val="20"/>
                <w:lang w:eastAsia="en-US" w:bidi="ar-SA"/>
              </w:rPr>
              <w:t>ES8+</w:t>
            </w:r>
          </w:p>
        </w:tc>
        <w:tc>
          <w:tcPr>
            <w:tcW w:w="2126" w:type="dxa"/>
          </w:tcPr>
          <w:p w14:paraId="47A81916"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SM-DP+ Certificate</w:t>
            </w:r>
          </w:p>
          <w:p w14:paraId="16D74BB1" w14:textId="77777777" w:rsidR="003C1AC8" w:rsidRPr="006F6E42" w:rsidRDefault="003C1AC8" w:rsidP="008C6F4A">
            <w:pPr>
              <w:spacing w:before="40" w:after="40" w:line="276" w:lineRule="auto"/>
              <w:jc w:val="left"/>
              <w:rPr>
                <w:sz w:val="20"/>
                <w:lang w:val="en-US"/>
              </w:rPr>
            </w:pPr>
            <w:r>
              <w:rPr>
                <w:rFonts w:eastAsiaTheme="minorHAnsi" w:cs="Arial"/>
                <w:sz w:val="20"/>
                <w:lang w:eastAsia="en-US" w:bidi="ar-SA"/>
              </w:rPr>
              <w:t>eUICC Certificate or eligibility check failure.</w:t>
            </w:r>
          </w:p>
        </w:tc>
        <w:tc>
          <w:tcPr>
            <w:tcW w:w="2127" w:type="dxa"/>
          </w:tcPr>
          <w:p w14:paraId="5C7F91F3" w14:textId="77777777" w:rsidR="003C1AC8" w:rsidRPr="006F6E42" w:rsidRDefault="003C1AC8" w:rsidP="008C6F4A">
            <w:pPr>
              <w:spacing w:before="40" w:after="40" w:line="276" w:lineRule="auto"/>
              <w:jc w:val="left"/>
              <w:rPr>
                <w:sz w:val="20"/>
                <w:lang w:val="en-US"/>
              </w:rPr>
            </w:pPr>
            <w:r>
              <w:rPr>
                <w:rFonts w:eastAsiaTheme="minorHAnsi" w:cs="Arial"/>
                <w:sz w:val="20"/>
                <w:lang w:eastAsia="en-US" w:bidi="ar-SA"/>
              </w:rPr>
              <w:t>Loss of Operator trust on the SM-DP+ and/or eUICC.</w:t>
            </w:r>
          </w:p>
        </w:tc>
      </w:tr>
      <w:tr w:rsidR="003C1AC8" w:rsidRPr="008E0C88" w14:paraId="7C03DEC8" w14:textId="77777777" w:rsidTr="008C6F4A">
        <w:tc>
          <w:tcPr>
            <w:tcW w:w="1129" w:type="dxa"/>
          </w:tcPr>
          <w:p w14:paraId="4DF94762"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5</w:t>
            </w:r>
          </w:p>
        </w:tc>
        <w:tc>
          <w:tcPr>
            <w:tcW w:w="2268" w:type="dxa"/>
          </w:tcPr>
          <w:p w14:paraId="6F34539D"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Trust placed in the information exchange between the Operator and the SM-DP+ for Link Profile requests.</w:t>
            </w:r>
          </w:p>
        </w:tc>
        <w:tc>
          <w:tcPr>
            <w:tcW w:w="1276" w:type="dxa"/>
          </w:tcPr>
          <w:p w14:paraId="4578A625"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ES2+</w:t>
            </w:r>
          </w:p>
        </w:tc>
        <w:tc>
          <w:tcPr>
            <w:tcW w:w="2126" w:type="dxa"/>
          </w:tcPr>
          <w:p w14:paraId="408AB9E0" w14:textId="77777777" w:rsidR="003C1AC8" w:rsidRDefault="003C1AC8" w:rsidP="008C6F4A">
            <w:pPr>
              <w:spacing w:before="40" w:after="40" w:line="276" w:lineRule="auto"/>
              <w:jc w:val="left"/>
              <w:rPr>
                <w:sz w:val="20"/>
              </w:rPr>
            </w:pPr>
            <w:r>
              <w:rPr>
                <w:rFonts w:eastAsiaTheme="minorHAnsi" w:cs="Arial"/>
                <w:sz w:val="20"/>
                <w:lang w:eastAsia="en-US" w:bidi="ar-SA"/>
              </w:rPr>
              <w:t>SM-DP+ Certificate</w:t>
            </w:r>
          </w:p>
        </w:tc>
        <w:tc>
          <w:tcPr>
            <w:tcW w:w="2127" w:type="dxa"/>
          </w:tcPr>
          <w:p w14:paraId="25099773" w14:textId="77777777" w:rsidR="003C1AC8" w:rsidRDefault="003C1AC8" w:rsidP="008C6F4A">
            <w:pPr>
              <w:spacing w:before="40" w:after="40" w:line="276" w:lineRule="auto"/>
              <w:jc w:val="left"/>
              <w:rPr>
                <w:sz w:val="20"/>
              </w:rPr>
            </w:pPr>
            <w:r>
              <w:rPr>
                <w:rFonts w:eastAsiaTheme="minorHAnsi" w:cs="Arial"/>
                <w:sz w:val="20"/>
                <w:lang w:eastAsia="en-US" w:bidi="ar-SA"/>
              </w:rPr>
              <w:t>Operator loss of trust on SM-DP+.</w:t>
            </w:r>
          </w:p>
        </w:tc>
      </w:tr>
      <w:tr w:rsidR="003C1AC8" w:rsidRPr="008E0C88" w14:paraId="788422DB" w14:textId="77777777" w:rsidTr="008C6F4A">
        <w:tc>
          <w:tcPr>
            <w:tcW w:w="1129" w:type="dxa"/>
          </w:tcPr>
          <w:p w14:paraId="3B868DDA"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6</w:t>
            </w:r>
          </w:p>
        </w:tc>
        <w:tc>
          <w:tcPr>
            <w:tcW w:w="2268" w:type="dxa"/>
          </w:tcPr>
          <w:p w14:paraId="33FCACF4"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 xml:space="preserve">Trust placed in the mechanisms provided by the LPA: Local Profile Management, Local Profile </w:t>
            </w:r>
            <w:r w:rsidRPr="00CB484E">
              <w:rPr>
                <w:rFonts w:eastAsiaTheme="minorHAnsi" w:cs="Arial"/>
                <w:sz w:val="20"/>
                <w:lang w:eastAsia="en-US" w:bidi="ar-SA"/>
              </w:rPr>
              <w:lastRenderedPageBreak/>
              <w:t>Management Operations</w:t>
            </w:r>
          </w:p>
        </w:tc>
        <w:tc>
          <w:tcPr>
            <w:tcW w:w="1276" w:type="dxa"/>
          </w:tcPr>
          <w:p w14:paraId="7F83CE6D"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lastRenderedPageBreak/>
              <w:t>ESeu</w:t>
            </w:r>
          </w:p>
        </w:tc>
        <w:tc>
          <w:tcPr>
            <w:tcW w:w="2126" w:type="dxa"/>
          </w:tcPr>
          <w:p w14:paraId="7E9317DE" w14:textId="77777777" w:rsidR="003C1AC8" w:rsidRDefault="003C1AC8" w:rsidP="008C6F4A">
            <w:pPr>
              <w:spacing w:before="40" w:after="40" w:line="276" w:lineRule="auto"/>
              <w:jc w:val="left"/>
              <w:rPr>
                <w:sz w:val="20"/>
              </w:rPr>
            </w:pPr>
            <w:r>
              <w:rPr>
                <w:rFonts w:eastAsiaTheme="minorHAnsi" w:cs="Arial"/>
                <w:sz w:val="20"/>
                <w:lang w:eastAsia="en-US" w:bidi="ar-SA"/>
              </w:rPr>
              <w:t>LPA security</w:t>
            </w:r>
          </w:p>
        </w:tc>
        <w:tc>
          <w:tcPr>
            <w:tcW w:w="2127" w:type="dxa"/>
          </w:tcPr>
          <w:p w14:paraId="6C078B9E" w14:textId="77777777" w:rsidR="003C1AC8" w:rsidRDefault="003C1AC8" w:rsidP="008C6F4A">
            <w:pPr>
              <w:spacing w:before="40" w:after="40" w:line="276" w:lineRule="auto"/>
              <w:jc w:val="left"/>
              <w:rPr>
                <w:sz w:val="20"/>
              </w:rPr>
            </w:pPr>
            <w:r>
              <w:rPr>
                <w:rFonts w:eastAsiaTheme="minorHAnsi" w:cs="Arial"/>
                <w:sz w:val="20"/>
                <w:lang w:eastAsia="en-US" w:bidi="ar-SA"/>
              </w:rPr>
              <w:t>eUICC loss of trust on LPA.</w:t>
            </w:r>
          </w:p>
        </w:tc>
      </w:tr>
      <w:tr w:rsidR="003C1AC8" w:rsidRPr="008E0C88" w14:paraId="1C4CB608" w14:textId="77777777" w:rsidTr="008C6F4A">
        <w:tc>
          <w:tcPr>
            <w:tcW w:w="1129" w:type="dxa"/>
          </w:tcPr>
          <w:p w14:paraId="003A3282" w14:textId="77777777" w:rsidR="003C1AC8" w:rsidRPr="009F3483" w:rsidRDefault="003C1AC8" w:rsidP="008C6F4A">
            <w:pPr>
              <w:spacing w:before="40" w:after="40" w:line="276" w:lineRule="auto"/>
              <w:jc w:val="left"/>
              <w:rPr>
                <w:b/>
                <w:sz w:val="20"/>
                <w:highlight w:val="yellow"/>
              </w:rPr>
            </w:pPr>
            <w:r>
              <w:rPr>
                <w:rFonts w:eastAsiaTheme="minorHAnsi" w:cs="Arial"/>
                <w:b/>
                <w:sz w:val="20"/>
                <w:lang w:eastAsia="en-US" w:bidi="ar-SA"/>
              </w:rPr>
              <w:t>TL</w:t>
            </w:r>
            <w:r w:rsidRPr="009F3483">
              <w:rPr>
                <w:rFonts w:eastAsiaTheme="minorHAnsi" w:cs="Arial"/>
                <w:b/>
                <w:sz w:val="20"/>
                <w:lang w:eastAsia="en-US" w:bidi="ar-SA"/>
              </w:rPr>
              <w:t>7</w:t>
            </w:r>
          </w:p>
        </w:tc>
        <w:tc>
          <w:tcPr>
            <w:tcW w:w="2268" w:type="dxa"/>
          </w:tcPr>
          <w:p w14:paraId="53B05DF2"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Trust placed in the TLS session</w:t>
            </w:r>
          </w:p>
        </w:tc>
        <w:tc>
          <w:tcPr>
            <w:tcW w:w="1276" w:type="dxa"/>
          </w:tcPr>
          <w:p w14:paraId="3010FA03"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ES9+</w:t>
            </w:r>
          </w:p>
        </w:tc>
        <w:tc>
          <w:tcPr>
            <w:tcW w:w="2126" w:type="dxa"/>
          </w:tcPr>
          <w:p w14:paraId="165418F0"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LPA security or SM-DP+ security.</w:t>
            </w:r>
          </w:p>
        </w:tc>
        <w:tc>
          <w:tcPr>
            <w:tcW w:w="2127" w:type="dxa"/>
          </w:tcPr>
          <w:p w14:paraId="334D6C7B"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SM-DP+ loss of trust on LPA (in the Device or the eUICC) or LPA loss of trust on the SM-DP+.</w:t>
            </w:r>
          </w:p>
          <w:p w14:paraId="3C47747D" w14:textId="77777777" w:rsidR="003C1AC8" w:rsidRPr="006F6E42" w:rsidRDefault="003C1AC8" w:rsidP="008C6F4A">
            <w:pPr>
              <w:spacing w:before="40" w:after="40" w:line="276" w:lineRule="auto"/>
              <w:jc w:val="left"/>
              <w:rPr>
                <w:sz w:val="20"/>
                <w:highlight w:val="yellow"/>
              </w:rPr>
            </w:pPr>
          </w:p>
        </w:tc>
      </w:tr>
      <w:tr w:rsidR="003C1AC8" w:rsidRPr="008E0C88" w14:paraId="5798D8DA" w14:textId="77777777" w:rsidTr="008C6F4A">
        <w:tc>
          <w:tcPr>
            <w:tcW w:w="1129" w:type="dxa"/>
          </w:tcPr>
          <w:p w14:paraId="45F0037C"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8</w:t>
            </w:r>
          </w:p>
        </w:tc>
        <w:tc>
          <w:tcPr>
            <w:tcW w:w="2268" w:type="dxa"/>
          </w:tcPr>
          <w:p w14:paraId="23C276D4"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76556121"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ES11</w:t>
            </w:r>
          </w:p>
        </w:tc>
        <w:tc>
          <w:tcPr>
            <w:tcW w:w="2126" w:type="dxa"/>
          </w:tcPr>
          <w:p w14:paraId="447C1F15"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LDS security or SM-DS security</w:t>
            </w:r>
            <w:r>
              <w:rPr>
                <w:rFonts w:eastAsiaTheme="minorHAnsi" w:cs="Arial"/>
                <w:sz w:val="20"/>
                <w:lang w:eastAsia="en-US" w:bidi="ar-SA"/>
              </w:rPr>
              <w:t>.</w:t>
            </w:r>
          </w:p>
        </w:tc>
        <w:tc>
          <w:tcPr>
            <w:tcW w:w="2127" w:type="dxa"/>
          </w:tcPr>
          <w:p w14:paraId="68C13847"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L</w:t>
            </w:r>
            <w:r>
              <w:rPr>
                <w:rFonts w:eastAsiaTheme="minorHAnsi" w:cs="Arial"/>
                <w:sz w:val="20"/>
                <w:lang w:eastAsia="en-US" w:bidi="ar-SA"/>
              </w:rPr>
              <w:t>DS</w:t>
            </w:r>
            <w:r w:rsidRPr="00E950D1">
              <w:rPr>
                <w:rFonts w:eastAsiaTheme="minorHAnsi" w:cs="Arial"/>
                <w:sz w:val="20"/>
                <w:lang w:eastAsia="en-US" w:bidi="ar-SA"/>
              </w:rPr>
              <w:t xml:space="preserve">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w:t>
            </w:r>
            <w:r w:rsidRPr="00E950D1">
              <w:rPr>
                <w:rFonts w:eastAsiaTheme="minorHAnsi" w:cs="Arial"/>
                <w:sz w:val="20"/>
                <w:lang w:eastAsia="en-US" w:bidi="ar-SA"/>
              </w:rPr>
              <w:t>SM-DS and vice versa</w:t>
            </w:r>
            <w:r>
              <w:rPr>
                <w:rFonts w:eastAsiaTheme="minorHAnsi" w:cs="Arial"/>
                <w:sz w:val="20"/>
                <w:lang w:eastAsia="en-US" w:bidi="ar-SA"/>
              </w:rPr>
              <w:t>.</w:t>
            </w:r>
          </w:p>
        </w:tc>
      </w:tr>
      <w:tr w:rsidR="003C1AC8" w:rsidRPr="008E0C88" w14:paraId="28F9CBC9" w14:textId="77777777" w:rsidTr="008C6F4A">
        <w:tc>
          <w:tcPr>
            <w:tcW w:w="1129" w:type="dxa"/>
          </w:tcPr>
          <w:p w14:paraId="1DC413F7" w14:textId="77777777" w:rsidR="003C1AC8" w:rsidRPr="009F3483"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TL9</w:t>
            </w:r>
          </w:p>
        </w:tc>
        <w:tc>
          <w:tcPr>
            <w:tcW w:w="2268" w:type="dxa"/>
          </w:tcPr>
          <w:p w14:paraId="063EAC5F"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2D67707C"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ES11</w:t>
            </w:r>
          </w:p>
        </w:tc>
        <w:tc>
          <w:tcPr>
            <w:tcW w:w="2126" w:type="dxa"/>
          </w:tcPr>
          <w:p w14:paraId="745312D2"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eUICC security</w:t>
            </w:r>
            <w:r w:rsidRPr="00E950D1">
              <w:rPr>
                <w:rFonts w:eastAsiaTheme="minorHAnsi" w:cs="Arial"/>
                <w:sz w:val="20"/>
                <w:lang w:eastAsia="en-US" w:bidi="ar-SA"/>
              </w:rPr>
              <w:t xml:space="preserve"> or SM-DS security</w:t>
            </w:r>
            <w:r>
              <w:rPr>
                <w:rFonts w:eastAsiaTheme="minorHAnsi" w:cs="Arial"/>
                <w:sz w:val="20"/>
                <w:lang w:eastAsia="en-US" w:bidi="ar-SA"/>
              </w:rPr>
              <w:t>.</w:t>
            </w:r>
          </w:p>
        </w:tc>
        <w:tc>
          <w:tcPr>
            <w:tcW w:w="2127" w:type="dxa"/>
          </w:tcPr>
          <w:p w14:paraId="3205F0F6"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 xml:space="preserve">SM-DS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eUICC </w:t>
            </w:r>
            <w:r w:rsidRPr="00E950D1">
              <w:rPr>
                <w:rFonts w:eastAsiaTheme="minorHAnsi" w:cs="Arial"/>
                <w:sz w:val="20"/>
                <w:lang w:eastAsia="en-US" w:bidi="ar-SA"/>
              </w:rPr>
              <w:t>and vice versa</w:t>
            </w:r>
            <w:r>
              <w:rPr>
                <w:rFonts w:eastAsiaTheme="minorHAnsi" w:cs="Arial"/>
                <w:sz w:val="20"/>
                <w:lang w:eastAsia="en-US" w:bidi="ar-SA"/>
              </w:rPr>
              <w:t>.</w:t>
            </w:r>
          </w:p>
        </w:tc>
      </w:tr>
      <w:tr w:rsidR="003C1AC8" w:rsidRPr="008E0C88" w14:paraId="1AF3F3E5" w14:textId="77777777" w:rsidTr="008C6F4A">
        <w:tc>
          <w:tcPr>
            <w:tcW w:w="1129" w:type="dxa"/>
          </w:tcPr>
          <w:p w14:paraId="120B9D43" w14:textId="77777777" w:rsidR="003C1AC8" w:rsidRPr="009F3483"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w:t>
            </w:r>
            <w:r w:rsidRPr="009F3483">
              <w:rPr>
                <w:rFonts w:eastAsiaTheme="minorHAnsi" w:cs="Arial"/>
                <w:b/>
                <w:sz w:val="20"/>
                <w:lang w:eastAsia="en-US" w:bidi="ar-SA"/>
              </w:rPr>
              <w:t>1</w:t>
            </w:r>
            <w:r>
              <w:rPr>
                <w:rFonts w:eastAsiaTheme="minorHAnsi" w:cs="Arial"/>
                <w:b/>
                <w:sz w:val="20"/>
                <w:lang w:eastAsia="en-US" w:bidi="ar-SA"/>
              </w:rPr>
              <w:t>0</w:t>
            </w:r>
          </w:p>
        </w:tc>
        <w:tc>
          <w:tcPr>
            <w:tcW w:w="2268" w:type="dxa"/>
          </w:tcPr>
          <w:p w14:paraId="629CD281"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Trust in the UI</w:t>
            </w:r>
          </w:p>
        </w:tc>
        <w:tc>
          <w:tcPr>
            <w:tcW w:w="1276" w:type="dxa"/>
          </w:tcPr>
          <w:p w14:paraId="35447D6C"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ESeu</w:t>
            </w:r>
          </w:p>
        </w:tc>
        <w:tc>
          <w:tcPr>
            <w:tcW w:w="2126" w:type="dxa"/>
          </w:tcPr>
          <w:p w14:paraId="1F8C7AEB"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w:t>
            </w:r>
          </w:p>
        </w:tc>
        <w:tc>
          <w:tcPr>
            <w:tcW w:w="2127" w:type="dxa"/>
          </w:tcPr>
          <w:p w14:paraId="6B544550"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on the Device</w:t>
            </w:r>
          </w:p>
        </w:tc>
      </w:tr>
    </w:tbl>
    <w:p w14:paraId="1BE045FA" w14:textId="7D9E1866" w:rsidR="003C1AC8" w:rsidRDefault="0016755D" w:rsidP="00D9742B">
      <w:pPr>
        <w:pStyle w:val="TableCaption"/>
        <w:numPr>
          <w:ilvl w:val="0"/>
          <w:numId w:val="0"/>
        </w:numPr>
        <w:ind w:left="360" w:hanging="360"/>
      </w:pPr>
      <w:r>
        <w:t>Table F.1.1</w:t>
      </w:r>
      <w:r w:rsidR="003C1AC8">
        <w:t>: Trusted Link Descriptions</w:t>
      </w:r>
    </w:p>
    <w:p w14:paraId="05E93AA0" w14:textId="77777777" w:rsidR="003C1AC8" w:rsidRDefault="003C1AC8" w:rsidP="003C1AC8"/>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1559"/>
        <w:gridCol w:w="2268"/>
        <w:gridCol w:w="2240"/>
      </w:tblGrid>
      <w:tr w:rsidR="003C1AC8" w:rsidRPr="008E0C88" w14:paraId="4A8E9105" w14:textId="77777777" w:rsidTr="008C6F4A">
        <w:trPr>
          <w:cantSplit/>
          <w:tblHeader/>
        </w:trPr>
        <w:tc>
          <w:tcPr>
            <w:tcW w:w="1696" w:type="dxa"/>
            <w:shd w:val="clear" w:color="auto" w:fill="DE002B"/>
          </w:tcPr>
          <w:p w14:paraId="5F7AC572" w14:textId="77777777" w:rsidR="003C1AC8"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Compromised element</w:t>
            </w:r>
          </w:p>
        </w:tc>
        <w:tc>
          <w:tcPr>
            <w:tcW w:w="1276" w:type="dxa"/>
            <w:shd w:val="clear" w:color="auto" w:fill="DE002B"/>
          </w:tcPr>
          <w:p w14:paraId="03F57E89"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Impacted Links</w:t>
            </w:r>
          </w:p>
        </w:tc>
        <w:tc>
          <w:tcPr>
            <w:tcW w:w="1559" w:type="dxa"/>
            <w:shd w:val="clear" w:color="auto" w:fill="DE002B"/>
          </w:tcPr>
          <w:p w14:paraId="7C03F242" w14:textId="77777777" w:rsidR="003C1AC8" w:rsidRPr="003B5ADA" w:rsidRDefault="003C1AC8" w:rsidP="008C6F4A">
            <w:pPr>
              <w:pStyle w:val="TableHeader"/>
              <w:rPr>
                <w:color w:val="FFFFFF" w:themeColor="background1"/>
              </w:rPr>
            </w:pPr>
            <w:r>
              <w:rPr>
                <w:color w:val="FFFFFF" w:themeColor="background1"/>
              </w:rPr>
              <w:t>Description</w:t>
            </w:r>
          </w:p>
        </w:tc>
        <w:tc>
          <w:tcPr>
            <w:tcW w:w="2268" w:type="dxa"/>
            <w:shd w:val="clear" w:color="auto" w:fill="DE002B"/>
          </w:tcPr>
          <w:p w14:paraId="3E71B96D" w14:textId="77777777" w:rsidR="003C1AC8" w:rsidRPr="003B5ADA" w:rsidRDefault="003C1AC8" w:rsidP="008C6F4A">
            <w:pPr>
              <w:pStyle w:val="TableHeader"/>
              <w:rPr>
                <w:color w:val="FFFFFF" w:themeColor="background1"/>
              </w:rPr>
            </w:pPr>
            <w:r>
              <w:rPr>
                <w:color w:val="FFFFFF" w:themeColor="background1"/>
              </w:rPr>
              <w:t>Impact of loss of trust</w:t>
            </w:r>
          </w:p>
        </w:tc>
        <w:tc>
          <w:tcPr>
            <w:tcW w:w="2240" w:type="dxa"/>
            <w:shd w:val="clear" w:color="auto" w:fill="DE002B"/>
          </w:tcPr>
          <w:p w14:paraId="2BE3505C" w14:textId="77777777" w:rsidR="003C1AC8" w:rsidRPr="003B5ADA" w:rsidRDefault="003C1AC8" w:rsidP="008C6F4A">
            <w:pPr>
              <w:pStyle w:val="TableHeader"/>
              <w:rPr>
                <w:color w:val="FFFFFF" w:themeColor="background1"/>
              </w:rPr>
            </w:pPr>
            <w:r>
              <w:rPr>
                <w:color w:val="FFFFFF" w:themeColor="background1"/>
              </w:rPr>
              <w:t>Countermeasures</w:t>
            </w:r>
          </w:p>
        </w:tc>
      </w:tr>
      <w:tr w:rsidR="003C1AC8" w:rsidRPr="008E0C88" w14:paraId="2662E209" w14:textId="77777777" w:rsidTr="008C6F4A">
        <w:tc>
          <w:tcPr>
            <w:tcW w:w="1696" w:type="dxa"/>
          </w:tcPr>
          <w:p w14:paraId="5A5E3E1D"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eUICC</w:t>
            </w:r>
          </w:p>
        </w:tc>
        <w:tc>
          <w:tcPr>
            <w:tcW w:w="1276" w:type="dxa"/>
          </w:tcPr>
          <w:p w14:paraId="6C81BB72"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t>TL</w:t>
            </w:r>
            <w:r w:rsidRPr="00CB484E">
              <w:rPr>
                <w:rFonts w:eastAsiaTheme="minorHAnsi" w:cs="Arial"/>
                <w:sz w:val="20"/>
                <w:lang w:eastAsia="en-US" w:bidi="ar-SA"/>
              </w:rPr>
              <w:t>1</w:t>
            </w:r>
            <w:r>
              <w:rPr>
                <w:rFonts w:eastAsiaTheme="minorHAnsi" w:cs="Arial"/>
                <w:sz w:val="20"/>
                <w:lang w:eastAsia="en-US" w:bidi="ar-SA"/>
              </w:rPr>
              <w:t>, TL3, TL4, TL9</w:t>
            </w:r>
          </w:p>
        </w:tc>
        <w:tc>
          <w:tcPr>
            <w:tcW w:w="1559" w:type="dxa"/>
          </w:tcPr>
          <w:p w14:paraId="65B425D7" w14:textId="0F8872F5" w:rsidR="003C1AC8" w:rsidRPr="003B5ADA" w:rsidRDefault="003C1AC8" w:rsidP="008C6F4A">
            <w:pPr>
              <w:spacing w:before="40" w:after="40" w:line="276" w:lineRule="auto"/>
              <w:jc w:val="left"/>
              <w:rPr>
                <w:sz w:val="20"/>
              </w:rPr>
            </w:pPr>
            <w:r>
              <w:rPr>
                <w:rFonts w:eastAsiaTheme="minorHAnsi" w:cs="Arial"/>
                <w:sz w:val="20"/>
                <w:lang w:eastAsia="en-US" w:bidi="ar-SA"/>
              </w:rPr>
              <w:t xml:space="preserve">The eUICC keys and EUM’s Keyset. </w:t>
            </w:r>
          </w:p>
        </w:tc>
        <w:tc>
          <w:tcPr>
            <w:tcW w:w="2268" w:type="dxa"/>
          </w:tcPr>
          <w:p w14:paraId="4B1C8DA9" w14:textId="77777777" w:rsidR="003C1AC8"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The eUICC </w:t>
            </w:r>
            <w:r>
              <w:rPr>
                <w:rFonts w:eastAsiaTheme="minorHAnsi" w:cs="Arial"/>
                <w:sz w:val="20"/>
                <w:lang w:eastAsia="en-US" w:bidi="ar-SA"/>
              </w:rPr>
              <w:t>can no longer be trusted.</w:t>
            </w:r>
          </w:p>
          <w:p w14:paraId="21735D18"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t>MNO and SM-DP+ loss of trust on eUICC.</w:t>
            </w:r>
          </w:p>
        </w:tc>
        <w:tc>
          <w:tcPr>
            <w:tcW w:w="2240" w:type="dxa"/>
          </w:tcPr>
          <w:p w14:paraId="311FA753" w14:textId="00AED4C9" w:rsidR="003C1AC8" w:rsidRPr="00D37ECC"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Revoke the Certificate of the eUICC.</w:t>
            </w:r>
          </w:p>
        </w:tc>
      </w:tr>
      <w:tr w:rsidR="003C1AC8" w:rsidRPr="008E0C88" w14:paraId="7214ADB8" w14:textId="77777777" w:rsidTr="008C6F4A">
        <w:tc>
          <w:tcPr>
            <w:tcW w:w="1696" w:type="dxa"/>
          </w:tcPr>
          <w:p w14:paraId="3A8646AA"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CI</w:t>
            </w:r>
          </w:p>
        </w:tc>
        <w:tc>
          <w:tcPr>
            <w:tcW w:w="1276" w:type="dxa"/>
          </w:tcPr>
          <w:p w14:paraId="4C51C7F7"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TL2</w:t>
            </w:r>
          </w:p>
        </w:tc>
        <w:tc>
          <w:tcPr>
            <w:tcW w:w="1559" w:type="dxa"/>
          </w:tcPr>
          <w:p w14:paraId="78713142"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EUM, SM-DS, and SM-DP+ Certificates.</w:t>
            </w:r>
          </w:p>
        </w:tc>
        <w:tc>
          <w:tcPr>
            <w:tcW w:w="2268" w:type="dxa"/>
          </w:tcPr>
          <w:p w14:paraId="297BABB6"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Operator trust in the EUM, SM-DS and SM-DP+.</w:t>
            </w:r>
          </w:p>
        </w:tc>
        <w:tc>
          <w:tcPr>
            <w:tcW w:w="2240" w:type="dxa"/>
          </w:tcPr>
          <w:p w14:paraId="08772CF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Repair/Replace CI. Generate new CI Certificate and new Certificate for the EUM, SM-DS and SM-DP+ following the SAS process.</w:t>
            </w:r>
          </w:p>
          <w:p w14:paraId="5F052DB6" w14:textId="77777777" w:rsidR="003C1AC8" w:rsidRDefault="003C1AC8" w:rsidP="008C6F4A">
            <w:pPr>
              <w:spacing w:before="40" w:after="40" w:line="276" w:lineRule="auto"/>
              <w:jc w:val="left"/>
              <w:rPr>
                <w:rFonts w:eastAsiaTheme="minorHAnsi" w:cs="Arial"/>
                <w:sz w:val="20"/>
                <w:lang w:eastAsia="en-US" w:bidi="ar-SA"/>
              </w:rPr>
            </w:pPr>
          </w:p>
          <w:p w14:paraId="64B7967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Remote repair of already issued eUICCs: new CI public key.</w:t>
            </w:r>
          </w:p>
        </w:tc>
      </w:tr>
      <w:tr w:rsidR="003C1AC8" w:rsidRPr="008E0C88" w14:paraId="7F948F71" w14:textId="77777777" w:rsidTr="008C6F4A">
        <w:tc>
          <w:tcPr>
            <w:tcW w:w="1696" w:type="dxa"/>
          </w:tcPr>
          <w:p w14:paraId="1E595F29"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EUM</w:t>
            </w:r>
          </w:p>
        </w:tc>
        <w:tc>
          <w:tcPr>
            <w:tcW w:w="1276" w:type="dxa"/>
          </w:tcPr>
          <w:p w14:paraId="65A47059"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TL1, TL2</w:t>
            </w:r>
          </w:p>
        </w:tc>
        <w:tc>
          <w:tcPr>
            <w:tcW w:w="1559" w:type="dxa"/>
          </w:tcPr>
          <w:p w14:paraId="7076F8F8" w14:textId="4E25C3D6"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Loss of SAS </w:t>
            </w:r>
            <w:r w:rsidR="000733E3" w:rsidRPr="000733E3">
              <w:rPr>
                <w:rFonts w:eastAsiaTheme="minorHAnsi" w:cs="Arial"/>
                <w:sz w:val="20"/>
                <w:lang w:eastAsia="en-US" w:bidi="ar-SA"/>
              </w:rPr>
              <w:t>accredit</w:t>
            </w:r>
            <w:r w:rsidR="000733E3">
              <w:rPr>
                <w:rFonts w:eastAsiaTheme="minorHAnsi" w:cs="Arial"/>
                <w:sz w:val="20"/>
                <w:lang w:eastAsia="en-US" w:bidi="ar-SA"/>
              </w:rPr>
              <w:t>ation</w:t>
            </w:r>
            <w:r>
              <w:rPr>
                <w:rFonts w:eastAsiaTheme="minorHAnsi" w:cs="Arial"/>
                <w:sz w:val="20"/>
                <w:lang w:eastAsia="en-US" w:bidi="ar-SA"/>
              </w:rPr>
              <w:t>.</w:t>
            </w:r>
          </w:p>
        </w:tc>
        <w:tc>
          <w:tcPr>
            <w:tcW w:w="2268" w:type="dxa"/>
          </w:tcPr>
          <w:p w14:paraId="1F3A3EDA"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and SM-DP+ on the EUM and its eUICCs.</w:t>
            </w:r>
          </w:p>
        </w:tc>
        <w:tc>
          <w:tcPr>
            <w:tcW w:w="2240" w:type="dxa"/>
          </w:tcPr>
          <w:p w14:paraId="1889F54F"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EUM. Remote repair of already issued eUICCs: new EUM Certificate, new eUICC Certificate.</w:t>
            </w:r>
          </w:p>
        </w:tc>
      </w:tr>
      <w:tr w:rsidR="003C1AC8" w:rsidRPr="008E0C88" w14:paraId="416862D9" w14:textId="77777777" w:rsidTr="008C6F4A">
        <w:tc>
          <w:tcPr>
            <w:tcW w:w="1696" w:type="dxa"/>
          </w:tcPr>
          <w:p w14:paraId="014FE7A7"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lastRenderedPageBreak/>
              <w:t>SM-DP+</w:t>
            </w:r>
          </w:p>
        </w:tc>
        <w:tc>
          <w:tcPr>
            <w:tcW w:w="1276" w:type="dxa"/>
          </w:tcPr>
          <w:p w14:paraId="7176A00C"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TL3, TL4, TL5, TL7, TL8</w:t>
            </w:r>
          </w:p>
        </w:tc>
        <w:tc>
          <w:tcPr>
            <w:tcW w:w="1559" w:type="dxa"/>
          </w:tcPr>
          <w:p w14:paraId="6EE6D6E8" w14:textId="19D6D804"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Loss of SAS </w:t>
            </w:r>
            <w:r w:rsidR="000733E3" w:rsidRPr="000733E3">
              <w:rPr>
                <w:rFonts w:eastAsiaTheme="minorHAnsi" w:cs="Arial"/>
                <w:sz w:val="20"/>
                <w:lang w:eastAsia="en-US" w:bidi="ar-SA"/>
              </w:rPr>
              <w:t>accreditation</w:t>
            </w:r>
            <w:r>
              <w:rPr>
                <w:rFonts w:eastAsiaTheme="minorHAnsi" w:cs="Arial"/>
                <w:sz w:val="20"/>
                <w:lang w:eastAsia="en-US" w:bidi="ar-SA"/>
              </w:rPr>
              <w:t>.</w:t>
            </w:r>
          </w:p>
        </w:tc>
        <w:tc>
          <w:tcPr>
            <w:tcW w:w="2268" w:type="dxa"/>
          </w:tcPr>
          <w:p w14:paraId="28CF72E6"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SM-DS and eUICC on the SM-DP+.</w:t>
            </w:r>
          </w:p>
        </w:tc>
        <w:tc>
          <w:tcPr>
            <w:tcW w:w="2240" w:type="dxa"/>
          </w:tcPr>
          <w:p w14:paraId="3977BBB2"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New SAS for the SM-DP+. New SM-DP+ Certificate. </w:t>
            </w:r>
          </w:p>
        </w:tc>
      </w:tr>
      <w:tr w:rsidR="003C1AC8" w:rsidRPr="008E0C88" w14:paraId="0F556B63" w14:textId="77777777" w:rsidTr="008C6F4A">
        <w:tc>
          <w:tcPr>
            <w:tcW w:w="1696" w:type="dxa"/>
          </w:tcPr>
          <w:p w14:paraId="5CA4E7BC"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SM-DS</w:t>
            </w:r>
          </w:p>
        </w:tc>
        <w:tc>
          <w:tcPr>
            <w:tcW w:w="1276" w:type="dxa"/>
          </w:tcPr>
          <w:p w14:paraId="3D5B0D62"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TL8</w:t>
            </w:r>
          </w:p>
        </w:tc>
        <w:tc>
          <w:tcPr>
            <w:tcW w:w="1559" w:type="dxa"/>
          </w:tcPr>
          <w:p w14:paraId="691D4CA1" w14:textId="6229C64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Loss of SAS </w:t>
            </w:r>
            <w:r w:rsidR="000733E3" w:rsidRPr="000733E3">
              <w:rPr>
                <w:rFonts w:eastAsiaTheme="minorHAnsi" w:cs="Arial"/>
                <w:sz w:val="20"/>
                <w:lang w:eastAsia="en-US" w:bidi="ar-SA"/>
              </w:rPr>
              <w:t>accreditation</w:t>
            </w:r>
            <w:r>
              <w:rPr>
                <w:rFonts w:eastAsiaTheme="minorHAnsi" w:cs="Arial"/>
                <w:sz w:val="20"/>
                <w:lang w:eastAsia="en-US" w:bidi="ar-SA"/>
              </w:rPr>
              <w:t>.</w:t>
            </w:r>
          </w:p>
        </w:tc>
        <w:tc>
          <w:tcPr>
            <w:tcW w:w="2268" w:type="dxa"/>
          </w:tcPr>
          <w:p w14:paraId="2411A923"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SM-DP+ and eUICC on the SM-DS.</w:t>
            </w:r>
          </w:p>
        </w:tc>
        <w:tc>
          <w:tcPr>
            <w:tcW w:w="2240" w:type="dxa"/>
          </w:tcPr>
          <w:p w14:paraId="549265B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SM-DS. New SM-DS Certificate.</w:t>
            </w:r>
          </w:p>
        </w:tc>
      </w:tr>
      <w:tr w:rsidR="003C1AC8" w:rsidRPr="008E0C88" w14:paraId="3480E866" w14:textId="77777777" w:rsidTr="008C6F4A">
        <w:tc>
          <w:tcPr>
            <w:tcW w:w="1696" w:type="dxa"/>
          </w:tcPr>
          <w:p w14:paraId="5B056E22"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LPA</w:t>
            </w:r>
          </w:p>
        </w:tc>
        <w:tc>
          <w:tcPr>
            <w:tcW w:w="1276" w:type="dxa"/>
          </w:tcPr>
          <w:p w14:paraId="7A5EFEE4"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TL6, TL7, TL8</w:t>
            </w:r>
          </w:p>
        </w:tc>
        <w:tc>
          <w:tcPr>
            <w:tcW w:w="1559" w:type="dxa"/>
          </w:tcPr>
          <w:p w14:paraId="29656A4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LPA security failure.</w:t>
            </w:r>
          </w:p>
        </w:tc>
        <w:tc>
          <w:tcPr>
            <w:tcW w:w="2268" w:type="dxa"/>
          </w:tcPr>
          <w:p w14:paraId="32AB5D4B"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SM-DP+, SM-DS and eUICC on the LPA.</w:t>
            </w:r>
          </w:p>
        </w:tc>
        <w:tc>
          <w:tcPr>
            <w:tcW w:w="2240" w:type="dxa"/>
          </w:tcPr>
          <w:p w14:paraId="7326D9DD" w14:textId="77777777" w:rsidR="003C1AC8" w:rsidRDefault="003C1AC8" w:rsidP="008C6F4A">
            <w:pPr>
              <w:spacing w:before="40" w:after="40" w:line="276" w:lineRule="auto"/>
              <w:jc w:val="left"/>
              <w:rPr>
                <w:rFonts w:eastAsiaTheme="minorHAnsi" w:cs="Arial"/>
                <w:sz w:val="20"/>
                <w:lang w:eastAsia="en-US" w:bidi="ar-SA"/>
              </w:rPr>
            </w:pPr>
            <w:r w:rsidRPr="0075252A">
              <w:rPr>
                <w:rFonts w:eastAsiaTheme="minorHAnsi" w:cs="Arial"/>
                <w:sz w:val="20"/>
                <w:lang w:eastAsia="en-US" w:bidi="ar-SA"/>
              </w:rPr>
              <w:t>LPA repair</w:t>
            </w:r>
            <w:r>
              <w:rPr>
                <w:rFonts w:eastAsiaTheme="minorHAnsi" w:cs="Arial"/>
                <w:sz w:val="20"/>
                <w:lang w:eastAsia="en-US" w:bidi="ar-SA"/>
              </w:rPr>
              <w:t xml:space="preserve"> by the </w:t>
            </w:r>
            <w:r w:rsidRPr="004E09B0">
              <w:rPr>
                <w:rFonts w:eastAsiaTheme="minorHAnsi" w:cs="Arial"/>
                <w:sz w:val="20"/>
                <w:lang w:eastAsia="en-US" w:bidi="ar-SA"/>
              </w:rPr>
              <w:t>Device Manufacturer</w:t>
            </w:r>
            <w:r>
              <w:rPr>
                <w:rFonts w:eastAsiaTheme="minorHAnsi" w:cs="Arial"/>
                <w:sz w:val="20"/>
                <w:lang w:eastAsia="en-US" w:bidi="ar-SA"/>
              </w:rPr>
              <w:t xml:space="preserve">. </w:t>
            </w:r>
          </w:p>
        </w:tc>
      </w:tr>
      <w:tr w:rsidR="003C1AC8" w:rsidRPr="008E0C88" w14:paraId="4E988B93" w14:textId="77777777" w:rsidTr="008C6F4A">
        <w:tc>
          <w:tcPr>
            <w:tcW w:w="1696" w:type="dxa"/>
          </w:tcPr>
          <w:p w14:paraId="5060674C"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Device</w:t>
            </w:r>
          </w:p>
        </w:tc>
        <w:tc>
          <w:tcPr>
            <w:tcW w:w="1276" w:type="dxa"/>
          </w:tcPr>
          <w:p w14:paraId="1D67AB13"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TL10</w:t>
            </w:r>
          </w:p>
        </w:tc>
        <w:tc>
          <w:tcPr>
            <w:tcW w:w="1559" w:type="dxa"/>
          </w:tcPr>
          <w:p w14:paraId="2D1AB0ED"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 failure</w:t>
            </w:r>
          </w:p>
        </w:tc>
        <w:tc>
          <w:tcPr>
            <w:tcW w:w="2268" w:type="dxa"/>
          </w:tcPr>
          <w:p w14:paraId="74023056"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in the Device UI</w:t>
            </w:r>
          </w:p>
        </w:tc>
        <w:tc>
          <w:tcPr>
            <w:tcW w:w="2240" w:type="dxa"/>
          </w:tcPr>
          <w:p w14:paraId="130554F2" w14:textId="77777777" w:rsidR="003C1AC8" w:rsidRPr="0075252A"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LUI in the eUICC self-protected with User Intent capture mechanisms (i.e. Captcha Code)</w:t>
            </w:r>
          </w:p>
        </w:tc>
      </w:tr>
    </w:tbl>
    <w:p w14:paraId="4D2F6111" w14:textId="231C8F47" w:rsidR="003C1AC8" w:rsidRPr="009360CE" w:rsidRDefault="0016755D" w:rsidP="00D9742B">
      <w:pPr>
        <w:pStyle w:val="TableCaption"/>
        <w:numPr>
          <w:ilvl w:val="0"/>
          <w:numId w:val="0"/>
        </w:numPr>
        <w:ind w:left="360" w:hanging="360"/>
      </w:pPr>
      <w:r>
        <w:t>Table F.1.2</w:t>
      </w:r>
      <w:r w:rsidR="003C1AC8">
        <w:t>: Impact of Compromising Trusted Links and Countermeasures</w:t>
      </w:r>
    </w:p>
    <w:p w14:paraId="2DAB9AC6" w14:textId="77777777" w:rsidR="003C1AC8" w:rsidRDefault="003C1AC8" w:rsidP="0072177F">
      <w:pPr>
        <w:spacing w:after="240" w:line="276" w:lineRule="auto"/>
      </w:pPr>
      <w:r>
        <w:t>The signer is responsible for the revocation of the Certificates it has signed. This section describes how the new Certificates are pushed to concerned entities according to the security model.</w:t>
      </w:r>
    </w:p>
    <w:p w14:paraId="2B5D705A" w14:textId="77777777" w:rsidR="003C1AC8" w:rsidRDefault="003C1AC8" w:rsidP="0072177F">
      <w:pPr>
        <w:pStyle w:val="ListBullet1"/>
        <w:numPr>
          <w:ilvl w:val="0"/>
          <w:numId w:val="11"/>
        </w:numPr>
        <w:spacing w:after="0"/>
        <w:jc w:val="both"/>
      </w:pPr>
      <w:r>
        <w:t>SM-DP+ trusts the CI</w:t>
      </w:r>
    </w:p>
    <w:p w14:paraId="3AABFF0B" w14:textId="77777777" w:rsidR="003C1AC8" w:rsidRDefault="003C1AC8" w:rsidP="0072177F">
      <w:pPr>
        <w:pStyle w:val="ListBullet1"/>
        <w:numPr>
          <w:ilvl w:val="0"/>
          <w:numId w:val="11"/>
        </w:numPr>
        <w:jc w:val="both"/>
      </w:pPr>
      <w:r>
        <w:t>EUM trusts the CI</w:t>
      </w:r>
    </w:p>
    <w:p w14:paraId="7364145F" w14:textId="77777777" w:rsidR="003C1AC8" w:rsidRPr="00C41951" w:rsidRDefault="003C1AC8" w:rsidP="0072177F">
      <w:pPr>
        <w:pStyle w:val="ListBullet1"/>
        <w:numPr>
          <w:ilvl w:val="0"/>
          <w:numId w:val="11"/>
        </w:numPr>
        <w:jc w:val="both"/>
      </w:pPr>
      <w:r>
        <w:t>eUICC trusts the EUM and the 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20"/>
      </w:tblGrid>
      <w:tr w:rsidR="003C1AC8" w:rsidRPr="00C41951" w14:paraId="14358285" w14:textId="77777777" w:rsidTr="0072177F">
        <w:trPr>
          <w:cantSplit/>
          <w:tblHeader/>
        </w:trPr>
        <w:tc>
          <w:tcPr>
            <w:tcW w:w="1588" w:type="dxa"/>
            <w:shd w:val="clear" w:color="auto" w:fill="DE002B"/>
          </w:tcPr>
          <w:p w14:paraId="616E765F" w14:textId="77777777" w:rsidR="003C1AC8" w:rsidRPr="00C41951" w:rsidRDefault="003C1AC8" w:rsidP="008C6F4A">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Req no.</w:t>
            </w:r>
          </w:p>
        </w:tc>
        <w:tc>
          <w:tcPr>
            <w:tcW w:w="7320" w:type="dxa"/>
            <w:shd w:val="clear" w:color="auto" w:fill="DE002B"/>
          </w:tcPr>
          <w:p w14:paraId="65C01012" w14:textId="77777777" w:rsidR="003C1AC8" w:rsidRPr="00C41951" w:rsidRDefault="003C1AC8" w:rsidP="008C6F4A">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Description</w:t>
            </w:r>
          </w:p>
        </w:tc>
      </w:tr>
      <w:tr w:rsidR="003C1AC8" w:rsidRPr="00C41951" w14:paraId="2A1248B4" w14:textId="77777777" w:rsidTr="0072177F">
        <w:tc>
          <w:tcPr>
            <w:tcW w:w="1588" w:type="dxa"/>
          </w:tcPr>
          <w:p w14:paraId="63DCE515" w14:textId="77777777" w:rsidR="003C1AC8" w:rsidRPr="009F3483" w:rsidRDefault="003C1AC8" w:rsidP="0072177F">
            <w:pPr>
              <w:spacing w:before="40" w:after="40" w:line="276" w:lineRule="auto"/>
              <w:rPr>
                <w:b/>
                <w:sz w:val="20"/>
              </w:rPr>
            </w:pPr>
            <w:r w:rsidRPr="009F3483">
              <w:rPr>
                <w:b/>
                <w:sz w:val="20"/>
              </w:rPr>
              <w:t>CERT1</w:t>
            </w:r>
          </w:p>
        </w:tc>
        <w:tc>
          <w:tcPr>
            <w:tcW w:w="7320" w:type="dxa"/>
          </w:tcPr>
          <w:p w14:paraId="2C4D3C62" w14:textId="77777777" w:rsidR="003C1AC8" w:rsidRPr="00C41951" w:rsidRDefault="003C1AC8" w:rsidP="0072177F">
            <w:pPr>
              <w:spacing w:before="40" w:after="40" w:line="276" w:lineRule="auto"/>
              <w:rPr>
                <w:sz w:val="20"/>
              </w:rPr>
            </w:pPr>
            <w:r>
              <w:rPr>
                <w:sz w:val="20"/>
              </w:rPr>
              <w:t>The new SM-DP+ Public Key Certificate(s) SHALL be issued to the SM-DP+ by a GSMA CI upon achievement of the GSMA SAS or CI repair.</w:t>
            </w:r>
          </w:p>
        </w:tc>
      </w:tr>
      <w:tr w:rsidR="003C1AC8" w:rsidRPr="00C41951" w14:paraId="02BEEC57" w14:textId="77777777" w:rsidTr="0072177F">
        <w:tc>
          <w:tcPr>
            <w:tcW w:w="1588" w:type="dxa"/>
          </w:tcPr>
          <w:p w14:paraId="1A7BF7B6" w14:textId="77777777" w:rsidR="003C1AC8" w:rsidRPr="009F3483" w:rsidRDefault="003C1AC8" w:rsidP="0072177F">
            <w:pPr>
              <w:spacing w:before="40" w:after="40" w:line="276" w:lineRule="auto"/>
              <w:rPr>
                <w:b/>
                <w:sz w:val="20"/>
              </w:rPr>
            </w:pPr>
            <w:r w:rsidRPr="009F3483">
              <w:rPr>
                <w:b/>
                <w:sz w:val="20"/>
              </w:rPr>
              <w:t>CERT2</w:t>
            </w:r>
          </w:p>
        </w:tc>
        <w:tc>
          <w:tcPr>
            <w:tcW w:w="7320" w:type="dxa"/>
          </w:tcPr>
          <w:p w14:paraId="20DABE30" w14:textId="77777777" w:rsidR="003C1AC8" w:rsidRDefault="003C1AC8" w:rsidP="0072177F">
            <w:pPr>
              <w:spacing w:before="40" w:after="40" w:line="276" w:lineRule="auto"/>
              <w:rPr>
                <w:sz w:val="20"/>
              </w:rPr>
            </w:pPr>
            <w:r>
              <w:rPr>
                <w:sz w:val="20"/>
              </w:rPr>
              <w:t>The new SM-DS Public Key Certificate(s) SHALL be issued to the SM-DS by a GSMA CI upon achievement of the GSMA SAS or CI repair.</w:t>
            </w:r>
          </w:p>
        </w:tc>
      </w:tr>
      <w:tr w:rsidR="003C1AC8" w:rsidRPr="00C41951" w14:paraId="60F6AD19" w14:textId="77777777" w:rsidTr="0072177F">
        <w:tc>
          <w:tcPr>
            <w:tcW w:w="1588" w:type="dxa"/>
          </w:tcPr>
          <w:p w14:paraId="717D8238" w14:textId="77777777" w:rsidR="003C1AC8" w:rsidRPr="009F3483" w:rsidRDefault="003C1AC8" w:rsidP="0072177F">
            <w:pPr>
              <w:spacing w:before="40" w:after="40" w:line="276" w:lineRule="auto"/>
              <w:rPr>
                <w:b/>
                <w:sz w:val="20"/>
              </w:rPr>
            </w:pPr>
            <w:r w:rsidRPr="009F3483">
              <w:rPr>
                <w:b/>
                <w:sz w:val="20"/>
              </w:rPr>
              <w:t>CERT3</w:t>
            </w:r>
          </w:p>
        </w:tc>
        <w:tc>
          <w:tcPr>
            <w:tcW w:w="7320" w:type="dxa"/>
          </w:tcPr>
          <w:p w14:paraId="76F99C86" w14:textId="77777777" w:rsidR="003C1AC8" w:rsidRDefault="003C1AC8" w:rsidP="0072177F">
            <w:pPr>
              <w:spacing w:before="40" w:after="40" w:line="276" w:lineRule="auto"/>
              <w:rPr>
                <w:sz w:val="20"/>
              </w:rPr>
            </w:pPr>
            <w:r>
              <w:rPr>
                <w:sz w:val="20"/>
              </w:rPr>
              <w:t>The new EUM Certificate(s) SHALL be issued to the EUM by a GSMA CI upon achievement of the GSMA SAS or CI repair.</w:t>
            </w:r>
          </w:p>
        </w:tc>
      </w:tr>
      <w:tr w:rsidR="003C1AC8" w:rsidRPr="00C41951" w14:paraId="7C16ABBB" w14:textId="77777777" w:rsidTr="0072177F">
        <w:tc>
          <w:tcPr>
            <w:tcW w:w="1588" w:type="dxa"/>
          </w:tcPr>
          <w:p w14:paraId="725B91FD" w14:textId="77777777" w:rsidR="003C1AC8" w:rsidRPr="009F3483" w:rsidRDefault="003C1AC8" w:rsidP="0072177F">
            <w:pPr>
              <w:spacing w:before="40" w:after="40" w:line="276" w:lineRule="auto"/>
              <w:rPr>
                <w:b/>
                <w:sz w:val="20"/>
              </w:rPr>
            </w:pPr>
            <w:r w:rsidRPr="009F3483">
              <w:rPr>
                <w:b/>
                <w:sz w:val="20"/>
              </w:rPr>
              <w:t>CERT4</w:t>
            </w:r>
          </w:p>
        </w:tc>
        <w:tc>
          <w:tcPr>
            <w:tcW w:w="7320" w:type="dxa"/>
          </w:tcPr>
          <w:p w14:paraId="3DFC850E" w14:textId="77777777" w:rsidR="003C1AC8" w:rsidRDefault="003C1AC8" w:rsidP="0072177F">
            <w:pPr>
              <w:spacing w:before="40" w:after="40" w:line="276" w:lineRule="auto"/>
              <w:rPr>
                <w:sz w:val="20"/>
              </w:rPr>
            </w:pPr>
            <w:r>
              <w:rPr>
                <w:sz w:val="20"/>
              </w:rPr>
              <w:t xml:space="preserve">The EUM Certificate(s) SHALL be loaded securely to the eUICC by the EUM </w:t>
            </w:r>
          </w:p>
          <w:p w14:paraId="1B894487" w14:textId="190ADFDA" w:rsidR="003C1AC8" w:rsidRDefault="0016146F" w:rsidP="0072177F">
            <w:pPr>
              <w:spacing w:before="40" w:after="40" w:line="276" w:lineRule="auto"/>
              <w:rPr>
                <w:sz w:val="20"/>
              </w:rPr>
            </w:pPr>
            <w:r>
              <w:rPr>
                <w:sz w:val="20"/>
              </w:rPr>
              <w:t>NOTE</w:t>
            </w:r>
            <w:r w:rsidR="003C1AC8">
              <w:rPr>
                <w:sz w:val="20"/>
              </w:rPr>
              <w:t xml:space="preserve">: See details in Section </w:t>
            </w:r>
            <w:r w:rsidR="003C1AC8">
              <w:rPr>
                <w:sz w:val="20"/>
              </w:rPr>
              <w:fldChar w:fldCharType="begin"/>
            </w:r>
            <w:r w:rsidR="003C1AC8">
              <w:rPr>
                <w:sz w:val="20"/>
              </w:rPr>
              <w:instrText xml:space="preserve"> REF _Ref438043646 \r \h  \* MERGEFORMAT </w:instrText>
            </w:r>
            <w:r w:rsidR="003C1AC8">
              <w:rPr>
                <w:sz w:val="20"/>
              </w:rPr>
            </w:r>
            <w:r w:rsidR="003C1AC8">
              <w:rPr>
                <w:sz w:val="20"/>
              </w:rPr>
              <w:fldChar w:fldCharType="separate"/>
            </w:r>
            <w:r w:rsidR="005C746C">
              <w:rPr>
                <w:sz w:val="20"/>
              </w:rPr>
              <w:t>4.1.1.1</w:t>
            </w:r>
            <w:r w:rsidR="003C1AC8">
              <w:rPr>
                <w:sz w:val="20"/>
              </w:rPr>
              <w:fldChar w:fldCharType="end"/>
            </w:r>
            <w:r w:rsidR="003C1AC8">
              <w:rPr>
                <w:sz w:val="20"/>
              </w:rPr>
              <w:t xml:space="preserve">. </w:t>
            </w:r>
          </w:p>
        </w:tc>
      </w:tr>
      <w:tr w:rsidR="003C1AC8" w:rsidRPr="00C41951" w14:paraId="32E0648F" w14:textId="77777777" w:rsidTr="0072177F">
        <w:tc>
          <w:tcPr>
            <w:tcW w:w="1588" w:type="dxa"/>
          </w:tcPr>
          <w:p w14:paraId="0CC72A16" w14:textId="77777777" w:rsidR="003C1AC8" w:rsidRPr="009F3483" w:rsidRDefault="003C1AC8" w:rsidP="0072177F">
            <w:pPr>
              <w:spacing w:before="40" w:after="40" w:line="276" w:lineRule="auto"/>
              <w:rPr>
                <w:b/>
                <w:sz w:val="20"/>
              </w:rPr>
            </w:pPr>
            <w:r w:rsidRPr="009F3483">
              <w:rPr>
                <w:b/>
                <w:sz w:val="20"/>
              </w:rPr>
              <w:t>CERT5</w:t>
            </w:r>
          </w:p>
        </w:tc>
        <w:tc>
          <w:tcPr>
            <w:tcW w:w="7320" w:type="dxa"/>
          </w:tcPr>
          <w:p w14:paraId="4FA638ED" w14:textId="77777777" w:rsidR="003C1AC8" w:rsidRDefault="003C1AC8" w:rsidP="0072177F">
            <w:pPr>
              <w:spacing w:before="40" w:after="40" w:line="276" w:lineRule="auto"/>
              <w:rPr>
                <w:sz w:val="20"/>
              </w:rPr>
            </w:pPr>
            <w:r>
              <w:rPr>
                <w:sz w:val="20"/>
              </w:rPr>
              <w:t xml:space="preserve">The CI Certificate(s) SHALL be loaded securely to the eUICC by the EUM </w:t>
            </w:r>
          </w:p>
          <w:p w14:paraId="36E2B902" w14:textId="4793D73A" w:rsidR="003C1AC8" w:rsidRDefault="0016146F" w:rsidP="0072177F">
            <w:pPr>
              <w:spacing w:before="40" w:after="40" w:line="276" w:lineRule="auto"/>
              <w:rPr>
                <w:sz w:val="20"/>
              </w:rPr>
            </w:pPr>
            <w:r>
              <w:rPr>
                <w:sz w:val="20"/>
              </w:rPr>
              <w:t>NOTE</w:t>
            </w:r>
            <w:r w:rsidR="003C1AC8">
              <w:rPr>
                <w:sz w:val="20"/>
              </w:rPr>
              <w:t xml:space="preserve">: See details in Section </w:t>
            </w:r>
            <w:r w:rsidR="003C1AC8">
              <w:rPr>
                <w:sz w:val="20"/>
              </w:rPr>
              <w:fldChar w:fldCharType="begin"/>
            </w:r>
            <w:r w:rsidR="003C1AC8">
              <w:rPr>
                <w:sz w:val="20"/>
              </w:rPr>
              <w:instrText xml:space="preserve"> REF _Ref438043652 \r \h  \* MERGEFORMAT </w:instrText>
            </w:r>
            <w:r w:rsidR="003C1AC8">
              <w:rPr>
                <w:sz w:val="20"/>
              </w:rPr>
            </w:r>
            <w:r w:rsidR="003C1AC8">
              <w:rPr>
                <w:sz w:val="20"/>
              </w:rPr>
              <w:fldChar w:fldCharType="separate"/>
            </w:r>
            <w:r w:rsidR="005C746C">
              <w:rPr>
                <w:sz w:val="20"/>
              </w:rPr>
              <w:t>4.1.1.1</w:t>
            </w:r>
            <w:r w:rsidR="003C1AC8">
              <w:rPr>
                <w:sz w:val="20"/>
              </w:rPr>
              <w:fldChar w:fldCharType="end"/>
            </w:r>
            <w:r w:rsidR="003C1AC8">
              <w:rPr>
                <w:sz w:val="20"/>
              </w:rPr>
              <w:t>.</w:t>
            </w:r>
          </w:p>
        </w:tc>
      </w:tr>
      <w:tr w:rsidR="003C1AC8" w:rsidRPr="00C41951" w14:paraId="6C60E5C3" w14:textId="77777777" w:rsidTr="0072177F">
        <w:tc>
          <w:tcPr>
            <w:tcW w:w="1588" w:type="dxa"/>
          </w:tcPr>
          <w:p w14:paraId="657E8BD4" w14:textId="77777777" w:rsidR="003C1AC8" w:rsidRPr="009F3483" w:rsidRDefault="003C1AC8" w:rsidP="0072177F">
            <w:pPr>
              <w:spacing w:before="40" w:after="40" w:line="276" w:lineRule="auto"/>
              <w:rPr>
                <w:b/>
                <w:sz w:val="20"/>
              </w:rPr>
            </w:pPr>
            <w:r w:rsidRPr="009F3483">
              <w:rPr>
                <w:b/>
                <w:sz w:val="20"/>
              </w:rPr>
              <w:t>CERT6</w:t>
            </w:r>
          </w:p>
        </w:tc>
        <w:tc>
          <w:tcPr>
            <w:tcW w:w="7320" w:type="dxa"/>
          </w:tcPr>
          <w:p w14:paraId="42C7219A" w14:textId="77777777" w:rsidR="003C1AC8" w:rsidRDefault="003C1AC8" w:rsidP="0072177F">
            <w:pPr>
              <w:spacing w:before="40" w:after="40" w:line="276" w:lineRule="auto"/>
              <w:rPr>
                <w:sz w:val="20"/>
              </w:rPr>
            </w:pPr>
            <w:r w:rsidRPr="00611104">
              <w:rPr>
                <w:sz w:val="20"/>
                <w:szCs w:val="22"/>
                <w:lang w:eastAsia="de-DE" w:bidi="ar-SA"/>
              </w:rPr>
              <w:t>Certificates SHALL be revocable.</w:t>
            </w:r>
          </w:p>
        </w:tc>
      </w:tr>
      <w:tr w:rsidR="003C1AC8" w:rsidRPr="00C41951" w14:paraId="3E33BBD0" w14:textId="77777777" w:rsidTr="0072177F">
        <w:tc>
          <w:tcPr>
            <w:tcW w:w="1588" w:type="dxa"/>
          </w:tcPr>
          <w:p w14:paraId="5C5B5B5B" w14:textId="77777777" w:rsidR="003C1AC8" w:rsidRPr="009F3483" w:rsidRDefault="003C1AC8" w:rsidP="0072177F">
            <w:pPr>
              <w:spacing w:before="40" w:after="40" w:line="276" w:lineRule="auto"/>
              <w:rPr>
                <w:b/>
                <w:sz w:val="20"/>
              </w:rPr>
            </w:pPr>
            <w:r w:rsidRPr="009F3483">
              <w:rPr>
                <w:b/>
                <w:sz w:val="20"/>
              </w:rPr>
              <w:t>CERT7</w:t>
            </w:r>
          </w:p>
        </w:tc>
        <w:tc>
          <w:tcPr>
            <w:tcW w:w="7320" w:type="dxa"/>
          </w:tcPr>
          <w:p w14:paraId="37CC9317" w14:textId="77777777" w:rsidR="003C1AC8" w:rsidRDefault="003C1AC8" w:rsidP="0072177F">
            <w:pPr>
              <w:spacing w:before="40" w:after="40" w:line="276" w:lineRule="auto"/>
              <w:rPr>
                <w:sz w:val="20"/>
              </w:rPr>
            </w:pPr>
            <w:r w:rsidRPr="00611104">
              <w:rPr>
                <w:sz w:val="20"/>
                <w:szCs w:val="22"/>
                <w:lang w:eastAsia="de-DE" w:bidi="ar-SA"/>
              </w:rPr>
              <w:t xml:space="preserve">Neither the End User nor any other party SHALL be able to prevent </w:t>
            </w:r>
            <w:r>
              <w:rPr>
                <w:sz w:val="20"/>
                <w:szCs w:val="22"/>
                <w:lang w:eastAsia="de-DE" w:bidi="ar-SA"/>
              </w:rPr>
              <w:t>Certificate</w:t>
            </w:r>
            <w:r w:rsidRPr="00611104">
              <w:rPr>
                <w:sz w:val="20"/>
                <w:szCs w:val="22"/>
                <w:lang w:eastAsia="de-DE" w:bidi="ar-SA"/>
              </w:rPr>
              <w:t xml:space="preserve"> revocation</w:t>
            </w:r>
            <w:r>
              <w:rPr>
                <w:sz w:val="20"/>
                <w:szCs w:val="22"/>
                <w:lang w:eastAsia="de-DE" w:bidi="ar-SA"/>
              </w:rPr>
              <w:t>.</w:t>
            </w:r>
          </w:p>
        </w:tc>
      </w:tr>
      <w:tr w:rsidR="003C1AC8" w:rsidRPr="00C41951" w14:paraId="76ACD2E4" w14:textId="77777777" w:rsidTr="0072177F">
        <w:tc>
          <w:tcPr>
            <w:tcW w:w="1588" w:type="dxa"/>
          </w:tcPr>
          <w:p w14:paraId="61B8E7F6" w14:textId="77777777" w:rsidR="003C1AC8" w:rsidRPr="009F3483" w:rsidRDefault="003C1AC8" w:rsidP="0072177F">
            <w:pPr>
              <w:spacing w:before="40" w:after="40" w:line="276" w:lineRule="auto"/>
              <w:rPr>
                <w:b/>
                <w:sz w:val="20"/>
              </w:rPr>
            </w:pPr>
            <w:r w:rsidRPr="009F3483">
              <w:rPr>
                <w:b/>
                <w:sz w:val="20"/>
              </w:rPr>
              <w:t>CERT8</w:t>
            </w:r>
          </w:p>
        </w:tc>
        <w:tc>
          <w:tcPr>
            <w:tcW w:w="7320" w:type="dxa"/>
          </w:tcPr>
          <w:p w14:paraId="0DA7BA90" w14:textId="77777777" w:rsidR="003C1AC8" w:rsidRDefault="003C1AC8" w:rsidP="0072177F">
            <w:pPr>
              <w:spacing w:before="40" w:after="40" w:line="276" w:lineRule="auto"/>
              <w:rPr>
                <w:sz w:val="20"/>
              </w:rPr>
            </w:pPr>
            <w:r w:rsidRPr="00E93A9E">
              <w:rPr>
                <w:sz w:val="20"/>
                <w:szCs w:val="22"/>
                <w:lang w:eastAsia="de-DE" w:bidi="ar-SA"/>
              </w:rPr>
              <w:t>The End User SHALL not be allowed to use R</w:t>
            </w:r>
            <w:r>
              <w:rPr>
                <w:sz w:val="20"/>
                <w:szCs w:val="22"/>
                <w:lang w:eastAsia="de-DE" w:bidi="ar-SA"/>
              </w:rPr>
              <w:t xml:space="preserve">emote </w:t>
            </w:r>
            <w:r w:rsidRPr="00E93A9E">
              <w:rPr>
                <w:sz w:val="20"/>
                <w:szCs w:val="22"/>
                <w:lang w:eastAsia="de-DE" w:bidi="ar-SA"/>
              </w:rPr>
              <w:t>S</w:t>
            </w:r>
            <w:r>
              <w:rPr>
                <w:sz w:val="20"/>
                <w:szCs w:val="22"/>
                <w:lang w:eastAsia="de-DE" w:bidi="ar-SA"/>
              </w:rPr>
              <w:t xml:space="preserve">IM </w:t>
            </w:r>
            <w:r w:rsidRPr="00E93A9E">
              <w:rPr>
                <w:sz w:val="20"/>
                <w:szCs w:val="22"/>
                <w:lang w:eastAsia="de-DE" w:bidi="ar-SA"/>
              </w:rPr>
              <w:t>P</w:t>
            </w:r>
            <w:r>
              <w:rPr>
                <w:sz w:val="20"/>
                <w:szCs w:val="22"/>
                <w:lang w:eastAsia="de-DE" w:bidi="ar-SA"/>
              </w:rPr>
              <w:t>rovisioning</w:t>
            </w:r>
            <w:r w:rsidRPr="00E93A9E">
              <w:rPr>
                <w:sz w:val="20"/>
                <w:szCs w:val="22"/>
                <w:lang w:eastAsia="de-DE" w:bidi="ar-SA"/>
              </w:rPr>
              <w:t xml:space="preserve"> func</w:t>
            </w:r>
            <w:r>
              <w:rPr>
                <w:sz w:val="20"/>
                <w:szCs w:val="22"/>
                <w:lang w:eastAsia="de-DE" w:bidi="ar-SA"/>
              </w:rPr>
              <w:t>tions with revoked Certificates.</w:t>
            </w:r>
          </w:p>
        </w:tc>
      </w:tr>
      <w:tr w:rsidR="003C1AC8" w:rsidRPr="00C41951" w14:paraId="7BCA39A1" w14:textId="77777777" w:rsidTr="0072177F">
        <w:tc>
          <w:tcPr>
            <w:tcW w:w="1588" w:type="dxa"/>
          </w:tcPr>
          <w:p w14:paraId="5F2377F3" w14:textId="77777777" w:rsidR="003C1AC8" w:rsidRPr="009F3483" w:rsidRDefault="003C1AC8" w:rsidP="0072177F">
            <w:pPr>
              <w:spacing w:before="40" w:after="40" w:line="276" w:lineRule="auto"/>
              <w:rPr>
                <w:b/>
                <w:sz w:val="20"/>
              </w:rPr>
            </w:pPr>
            <w:r w:rsidRPr="009F3483">
              <w:rPr>
                <w:b/>
                <w:sz w:val="20"/>
              </w:rPr>
              <w:lastRenderedPageBreak/>
              <w:t>CERT9</w:t>
            </w:r>
          </w:p>
        </w:tc>
        <w:tc>
          <w:tcPr>
            <w:tcW w:w="7320" w:type="dxa"/>
          </w:tcPr>
          <w:p w14:paraId="6EBDA0AF" w14:textId="77777777" w:rsidR="003C1AC8" w:rsidRPr="00E93A9E" w:rsidRDefault="003C1AC8" w:rsidP="0072177F">
            <w:pPr>
              <w:spacing w:before="40" w:after="40" w:line="276" w:lineRule="auto"/>
              <w:rPr>
                <w:sz w:val="20"/>
                <w:szCs w:val="22"/>
                <w:lang w:eastAsia="de-DE" w:bidi="ar-SA"/>
              </w:rPr>
            </w:pPr>
            <w:r>
              <w:rPr>
                <w:sz w:val="20"/>
                <w:szCs w:val="22"/>
                <w:lang w:eastAsia="de-DE" w:bidi="ar-SA"/>
              </w:rPr>
              <w:t>The Public Key Certificate of the SM-DP+ SHALL be revoked if required (e.g. loses or subsequently fails to achieve the GSMA Remote SIM Provisioning certification requirements).</w:t>
            </w:r>
          </w:p>
        </w:tc>
      </w:tr>
      <w:tr w:rsidR="003C1AC8" w:rsidRPr="00C41951" w14:paraId="7FF6C126" w14:textId="77777777" w:rsidTr="0072177F">
        <w:tc>
          <w:tcPr>
            <w:tcW w:w="1588" w:type="dxa"/>
          </w:tcPr>
          <w:p w14:paraId="1811D099" w14:textId="77777777" w:rsidR="003C1AC8" w:rsidRPr="009F3483" w:rsidRDefault="003C1AC8" w:rsidP="0072177F">
            <w:pPr>
              <w:spacing w:before="40" w:after="40" w:line="276" w:lineRule="auto"/>
              <w:rPr>
                <w:b/>
                <w:sz w:val="20"/>
              </w:rPr>
            </w:pPr>
            <w:r w:rsidRPr="009F3483">
              <w:rPr>
                <w:b/>
                <w:sz w:val="20"/>
              </w:rPr>
              <w:t>CERT10</w:t>
            </w:r>
          </w:p>
        </w:tc>
        <w:tc>
          <w:tcPr>
            <w:tcW w:w="7320" w:type="dxa"/>
          </w:tcPr>
          <w:p w14:paraId="7E7C41D7" w14:textId="77777777" w:rsidR="003C1AC8" w:rsidRPr="00E93A9E" w:rsidRDefault="003C1AC8" w:rsidP="0072177F">
            <w:pPr>
              <w:spacing w:before="40" w:after="40" w:line="276" w:lineRule="auto"/>
              <w:rPr>
                <w:sz w:val="20"/>
                <w:szCs w:val="22"/>
                <w:lang w:eastAsia="de-DE" w:bidi="ar-SA"/>
              </w:rPr>
            </w:pPr>
            <w:r>
              <w:rPr>
                <w:sz w:val="20"/>
                <w:szCs w:val="22"/>
                <w:lang w:eastAsia="de-DE" w:bidi="ar-SA"/>
              </w:rPr>
              <w:t>The Public Key Certificate of the SM-DS SHALL be revoked if required (e.g. loses or subsequently fails to achieve the GSMA Remote SIM Provisioning certification requirements).</w:t>
            </w:r>
          </w:p>
        </w:tc>
      </w:tr>
      <w:tr w:rsidR="003C1AC8" w:rsidRPr="00C41951" w14:paraId="16218B41" w14:textId="77777777" w:rsidTr="0072177F">
        <w:tc>
          <w:tcPr>
            <w:tcW w:w="1588" w:type="dxa"/>
          </w:tcPr>
          <w:p w14:paraId="385CCC4F" w14:textId="77777777" w:rsidR="003C1AC8" w:rsidRPr="009F3483" w:rsidRDefault="003C1AC8" w:rsidP="0072177F">
            <w:pPr>
              <w:spacing w:before="40" w:after="40" w:line="276" w:lineRule="auto"/>
              <w:rPr>
                <w:b/>
                <w:sz w:val="20"/>
              </w:rPr>
            </w:pPr>
            <w:r w:rsidRPr="009F3483">
              <w:rPr>
                <w:b/>
                <w:sz w:val="20"/>
              </w:rPr>
              <w:t>CERT11</w:t>
            </w:r>
          </w:p>
        </w:tc>
        <w:tc>
          <w:tcPr>
            <w:tcW w:w="7320" w:type="dxa"/>
          </w:tcPr>
          <w:p w14:paraId="5B16D621" w14:textId="77777777" w:rsidR="003C1AC8" w:rsidRPr="00E93A9E" w:rsidRDefault="003C1AC8" w:rsidP="0072177F">
            <w:pPr>
              <w:spacing w:before="40" w:after="40" w:line="276" w:lineRule="auto"/>
              <w:rPr>
                <w:sz w:val="20"/>
                <w:szCs w:val="22"/>
                <w:lang w:eastAsia="de-DE" w:bidi="ar-SA"/>
              </w:rPr>
            </w:pPr>
            <w:r>
              <w:rPr>
                <w:sz w:val="20"/>
                <w:szCs w:val="22"/>
                <w:lang w:eastAsia="de-DE" w:bidi="ar-SA"/>
              </w:rPr>
              <w:t>The Public Key Certificate of the EUM SHALL be revoked if required (e.g. loses or subsequently fails to achieve the GSMA Remote SIM Provisioning certification requirements).</w:t>
            </w:r>
          </w:p>
        </w:tc>
      </w:tr>
    </w:tbl>
    <w:p w14:paraId="1FE7F93C" w14:textId="7C5F1864" w:rsidR="003C1AC8" w:rsidRDefault="0016755D" w:rsidP="00D9742B">
      <w:pPr>
        <w:pStyle w:val="TableCaption"/>
        <w:numPr>
          <w:ilvl w:val="0"/>
          <w:numId w:val="0"/>
        </w:numPr>
        <w:ind w:left="360" w:hanging="360"/>
      </w:pPr>
      <w:r>
        <w:t>Table F.1.3</w:t>
      </w:r>
      <w:r w:rsidR="003C1AC8">
        <w:t>: Certificate Requirements</w:t>
      </w:r>
    </w:p>
    <w:p w14:paraId="21512440" w14:textId="77777777" w:rsidR="003C1AC8" w:rsidRDefault="003C1AC8" w:rsidP="003C1AC8">
      <w:pPr>
        <w:pStyle w:val="NormalParagraph"/>
      </w:pPr>
    </w:p>
    <w:p w14:paraId="189F14EC" w14:textId="77777777" w:rsidR="0072177F" w:rsidRDefault="0072177F">
      <w:pPr>
        <w:spacing w:before="0"/>
        <w:jc w:val="left"/>
        <w:rPr>
          <w:b/>
          <w:sz w:val="28"/>
        </w:rPr>
      </w:pPr>
      <w:bookmarkStart w:id="2050" w:name="_Toc472934776"/>
      <w:bookmarkStart w:id="2051" w:name="_Ref450647222"/>
      <w:r>
        <w:br w:type="page"/>
      </w:r>
    </w:p>
    <w:p w14:paraId="094055B6" w14:textId="7DD2BCBA" w:rsidR="003C1AC8" w:rsidRDefault="003C1AC8" w:rsidP="003C1AC8">
      <w:pPr>
        <w:pStyle w:val="Annex"/>
      </w:pPr>
      <w:bookmarkStart w:id="2052" w:name="_Toc228126422"/>
      <w:r>
        <w:lastRenderedPageBreak/>
        <w:t>LPA Integrity</w:t>
      </w:r>
      <w:bookmarkEnd w:id="2050"/>
      <w:r>
        <w:t xml:space="preserve"> (Normative)</w:t>
      </w:r>
      <w:bookmarkEnd w:id="2052"/>
    </w:p>
    <w:bookmarkEnd w:id="2051"/>
    <w:p w14:paraId="0424DE0B" w14:textId="77777777" w:rsidR="003C1AC8" w:rsidRDefault="003C1AC8" w:rsidP="0072177F">
      <w:pPr>
        <w:pStyle w:val="NormalParagraph"/>
        <w:jc w:val="both"/>
      </w:pPr>
      <w:r>
        <w:t>The LPA SHALL be protected against misuse or being compromised by means of implementing standard procedures.</w:t>
      </w:r>
    </w:p>
    <w:p w14:paraId="156704F2" w14:textId="77777777" w:rsidR="003C1AC8" w:rsidRDefault="003C1AC8" w:rsidP="0072177F">
      <w:pPr>
        <w:pStyle w:val="NormalParagraph"/>
        <w:jc w:val="both"/>
      </w:pPr>
      <w:r>
        <w:t>For cases where the LPA is in the Device, the LPA integrity SHALL be guided by the following Device classes: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3C1AC8" w:rsidRPr="002A1089" w14:paraId="71B1F96B" w14:textId="77777777" w:rsidTr="008C6F4A">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2C356D31" w14:textId="77777777" w:rsidR="003C1AC8" w:rsidRPr="003D501F" w:rsidRDefault="003C1AC8" w:rsidP="008C6F4A">
            <w:pPr>
              <w:spacing w:before="40" w:after="40"/>
              <w:rPr>
                <w:b/>
                <w:color w:val="FFFFFF" w:themeColor="background1"/>
                <w:sz w:val="20"/>
              </w:rPr>
            </w:pPr>
            <w:r>
              <w:rPr>
                <w:b/>
                <w:color w:val="FFFFFF" w:themeColor="background1"/>
                <w:sz w:val="20"/>
              </w:rPr>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18AAA9E6" w14:textId="77777777" w:rsidR="003C1AC8" w:rsidRPr="005434AD" w:rsidRDefault="003C1AC8" w:rsidP="008C6F4A">
            <w:pPr>
              <w:pStyle w:val="TableText"/>
              <w:rPr>
                <w:b/>
                <w:color w:val="FFFFFF" w:themeColor="background1"/>
              </w:rPr>
            </w:pPr>
            <w:r w:rsidRPr="005434AD">
              <w:rPr>
                <w:b/>
                <w:color w:val="FFFFFF" w:themeColor="background1"/>
              </w:rPr>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66449FC3" w14:textId="77777777" w:rsidR="003C1AC8" w:rsidRPr="005434AD" w:rsidRDefault="003C1AC8" w:rsidP="008C6F4A">
            <w:pPr>
              <w:pStyle w:val="TableText"/>
              <w:rPr>
                <w:b/>
                <w:color w:val="FFFFFF" w:themeColor="background1"/>
              </w:rPr>
            </w:pPr>
            <w:r>
              <w:rPr>
                <w:b/>
                <w:color w:val="FFFFFF" w:themeColor="background1"/>
              </w:rPr>
              <w:t>Example of Devices</w:t>
            </w:r>
          </w:p>
        </w:tc>
      </w:tr>
      <w:tr w:rsidR="003C1AC8" w:rsidRPr="009A690A" w14:paraId="243478A8" w14:textId="77777777" w:rsidTr="008C6F4A">
        <w:trPr>
          <w:jc w:val="center"/>
        </w:trPr>
        <w:tc>
          <w:tcPr>
            <w:tcW w:w="2020" w:type="dxa"/>
            <w:vAlign w:val="center"/>
          </w:tcPr>
          <w:p w14:paraId="53BA6832" w14:textId="77777777" w:rsidR="003C1AC8" w:rsidRPr="009F3483" w:rsidRDefault="003C1AC8" w:rsidP="008C6F4A">
            <w:pPr>
              <w:spacing w:before="40" w:after="40" w:line="276" w:lineRule="auto"/>
              <w:jc w:val="left"/>
              <w:rPr>
                <w:b/>
                <w:sz w:val="20"/>
              </w:rPr>
            </w:pPr>
            <w:r>
              <w:rPr>
                <w:b/>
                <w:sz w:val="20"/>
              </w:rPr>
              <w:t>Advanced</w:t>
            </w:r>
          </w:p>
        </w:tc>
        <w:tc>
          <w:tcPr>
            <w:tcW w:w="3541" w:type="dxa"/>
            <w:vAlign w:val="center"/>
          </w:tcPr>
          <w:p w14:paraId="313C166A" w14:textId="77777777" w:rsidR="003C1AC8" w:rsidRDefault="003C1AC8" w:rsidP="008C6F4A">
            <w:pPr>
              <w:pStyle w:val="TableText"/>
            </w:pPr>
            <w:r>
              <w:t>Devices with an open operating system where mechanisms such as secure boot and platform signing of applications are available and used to protect the LPA.</w:t>
            </w:r>
          </w:p>
        </w:tc>
        <w:tc>
          <w:tcPr>
            <w:tcW w:w="3455" w:type="dxa"/>
          </w:tcPr>
          <w:p w14:paraId="6934A896" w14:textId="77777777" w:rsidR="003C1AC8" w:rsidRDefault="003C1AC8" w:rsidP="008C6F4A">
            <w:pPr>
              <w:pStyle w:val="TableText"/>
            </w:pPr>
            <w:r w:rsidRPr="00AC5830">
              <w:rPr>
                <w:lang w:val="sv-SE"/>
              </w:rPr>
              <w:t>Smartphones, Tablets, Laptops, Advanced Wearables</w:t>
            </w:r>
          </w:p>
        </w:tc>
      </w:tr>
      <w:tr w:rsidR="003C1AC8" w:rsidRPr="009A690A" w14:paraId="36D7E493" w14:textId="77777777" w:rsidTr="008C6F4A">
        <w:trPr>
          <w:jc w:val="center"/>
        </w:trPr>
        <w:tc>
          <w:tcPr>
            <w:tcW w:w="2020" w:type="dxa"/>
            <w:vAlign w:val="center"/>
          </w:tcPr>
          <w:p w14:paraId="0C0589AB" w14:textId="77777777" w:rsidR="003C1AC8" w:rsidRDefault="003C1AC8" w:rsidP="008C6F4A">
            <w:pPr>
              <w:spacing w:before="40" w:after="40" w:line="276" w:lineRule="auto"/>
              <w:jc w:val="left"/>
              <w:rPr>
                <w:b/>
                <w:sz w:val="20"/>
              </w:rPr>
            </w:pPr>
            <w:r>
              <w:rPr>
                <w:b/>
                <w:sz w:val="20"/>
              </w:rPr>
              <w:t>Basic</w:t>
            </w:r>
          </w:p>
        </w:tc>
        <w:tc>
          <w:tcPr>
            <w:tcW w:w="3541" w:type="dxa"/>
            <w:vAlign w:val="center"/>
          </w:tcPr>
          <w:p w14:paraId="4B7F2748" w14:textId="77777777" w:rsidR="003C1AC8" w:rsidRDefault="003C1AC8" w:rsidP="008C6F4A">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6812DDE7" w14:textId="77777777" w:rsidR="003C1AC8" w:rsidRPr="00AC5830" w:rsidRDefault="003C1AC8" w:rsidP="008C6F4A">
            <w:pPr>
              <w:pStyle w:val="TableText"/>
              <w:rPr>
                <w:lang w:val="sv-SE"/>
              </w:rPr>
            </w:pPr>
            <w:r w:rsidRPr="00AC5830">
              <w:rPr>
                <w:lang w:val="sv-SE"/>
              </w:rPr>
              <w:t>Connected sensors, Simple Wea</w:t>
            </w:r>
            <w:r>
              <w:rPr>
                <w:lang w:val="sv-SE"/>
              </w:rPr>
              <w:t>rables, Single use case devices</w:t>
            </w:r>
          </w:p>
        </w:tc>
      </w:tr>
    </w:tbl>
    <w:p w14:paraId="1368A655" w14:textId="150CE144" w:rsidR="003C1AC8" w:rsidRDefault="0016755D" w:rsidP="00D9742B">
      <w:pPr>
        <w:pStyle w:val="TableCaption"/>
        <w:numPr>
          <w:ilvl w:val="0"/>
          <w:numId w:val="0"/>
        </w:numPr>
        <w:ind w:left="360" w:hanging="360"/>
      </w:pPr>
      <w:r>
        <w:t>Table G.1</w:t>
      </w:r>
      <w:r w:rsidR="003C1AC8">
        <w:t>: Device Classes</w:t>
      </w:r>
    </w:p>
    <w:p w14:paraId="30C1D6EF" w14:textId="77777777" w:rsidR="003C1AC8" w:rsidRDefault="003C1AC8" w:rsidP="003C1AC8">
      <w:pPr>
        <w:pStyle w:val="NormalParagraph"/>
      </w:pPr>
    </w:p>
    <w:p w14:paraId="1B0BD9C2" w14:textId="77777777" w:rsidR="0072177F" w:rsidRDefault="0072177F">
      <w:pPr>
        <w:spacing w:before="0"/>
        <w:jc w:val="left"/>
        <w:rPr>
          <w:b/>
          <w:sz w:val="28"/>
        </w:rPr>
      </w:pPr>
      <w:bookmarkStart w:id="2053" w:name="_Ref454541805"/>
      <w:bookmarkStart w:id="2054" w:name="_Toc472934777"/>
      <w:bookmarkEnd w:id="2053"/>
      <w:r>
        <w:br w:type="page"/>
      </w:r>
    </w:p>
    <w:p w14:paraId="36C9FD12" w14:textId="02F5640C" w:rsidR="003C1AC8" w:rsidRDefault="003C1AC8" w:rsidP="003C1AC8">
      <w:pPr>
        <w:pStyle w:val="Annex"/>
      </w:pPr>
      <w:bookmarkStart w:id="2055" w:name="_Toc228126423"/>
      <w:r>
        <w:lastRenderedPageBreak/>
        <w:t>Rules Authorisation Table (Informative)</w:t>
      </w:r>
      <w:bookmarkEnd w:id="2054"/>
      <w:bookmarkEnd w:id="2055"/>
    </w:p>
    <w:p w14:paraId="7DFE6005" w14:textId="1D88ECBC" w:rsidR="003C1AC8" w:rsidRDefault="003C1AC8" w:rsidP="0072177F">
      <w:pPr>
        <w:pStyle w:val="NormalParagraph"/>
        <w:jc w:val="both"/>
      </w:pPr>
      <w:r>
        <w:t>Annex H reflects the RAT table configuration(s) that MAY be configured in</w:t>
      </w:r>
      <w:r w:rsidR="001A1D22">
        <w:t xml:space="preserve"> an</w:t>
      </w:r>
      <w:r>
        <w:t xml:space="preserve"> eUICC.</w:t>
      </w:r>
    </w:p>
    <w:p w14:paraId="22B6A0C5" w14:textId="77A86DCD" w:rsidR="003C1AC8" w:rsidRDefault="003C1AC8" w:rsidP="0072177F">
      <w:pPr>
        <w:pStyle w:val="NormalParagraph"/>
        <w:jc w:val="both"/>
      </w:pPr>
      <w:r>
        <w:t xml:space="preserve">The RAT entries shown in Table </w:t>
      </w:r>
      <w:r w:rsidR="00D70653">
        <w:t xml:space="preserve">H.1 </w:t>
      </w:r>
      <w:r>
        <w:t>MAY be provisioned:</w:t>
      </w:r>
    </w:p>
    <w:tbl>
      <w:tblPr>
        <w:tblW w:w="5660" w:type="dxa"/>
        <w:jc w:val="center"/>
        <w:tblCellMar>
          <w:left w:w="0" w:type="dxa"/>
          <w:right w:w="0" w:type="dxa"/>
        </w:tblCellMar>
        <w:tblLook w:val="0420" w:firstRow="1" w:lastRow="0" w:firstColumn="0" w:lastColumn="0" w:noHBand="0" w:noVBand="1"/>
      </w:tblPr>
      <w:tblGrid>
        <w:gridCol w:w="2271"/>
        <w:gridCol w:w="1417"/>
        <w:gridCol w:w="1972"/>
      </w:tblGrid>
      <w:tr w:rsidR="003C1AC8" w:rsidRPr="002769DE" w14:paraId="3283AFAC" w14:textId="77777777" w:rsidTr="008C6F4A">
        <w:trPr>
          <w:trHeight w:val="346"/>
          <w:jc w:val="center"/>
        </w:trPr>
        <w:tc>
          <w:tcPr>
            <w:tcW w:w="2271"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53427045" w14:textId="77777777" w:rsidR="003C1AC8" w:rsidRPr="002769DE" w:rsidRDefault="003C1AC8" w:rsidP="008C6F4A">
            <w:pPr>
              <w:pStyle w:val="NormalParagraph"/>
              <w:spacing w:before="20" w:after="20"/>
              <w:jc w:val="center"/>
              <w:rPr>
                <w:lang w:val="fr-FR"/>
              </w:rPr>
            </w:pPr>
            <w:r w:rsidRPr="002769DE">
              <w:rPr>
                <w:b/>
                <w:bCs/>
              </w:rPr>
              <w:t>PR</w:t>
            </w:r>
          </w:p>
        </w:tc>
        <w:tc>
          <w:tcPr>
            <w:tcW w:w="1417"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36D9E494" w14:textId="77777777" w:rsidR="003C1AC8" w:rsidRPr="002769DE" w:rsidRDefault="003C1AC8" w:rsidP="008C6F4A">
            <w:pPr>
              <w:pStyle w:val="NormalParagraph"/>
              <w:spacing w:before="20" w:after="20"/>
              <w:jc w:val="center"/>
              <w:rPr>
                <w:lang w:val="fr-FR"/>
              </w:rPr>
            </w:pPr>
            <w:r w:rsidRPr="002769DE">
              <w:rPr>
                <w:b/>
                <w:bCs/>
              </w:rPr>
              <w:t>Operators</w:t>
            </w:r>
          </w:p>
        </w:tc>
        <w:tc>
          <w:tcPr>
            <w:tcW w:w="1972"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6022CF9D" w14:textId="77777777" w:rsidR="003C1AC8" w:rsidRPr="002769DE" w:rsidRDefault="003C1AC8" w:rsidP="008C6F4A">
            <w:pPr>
              <w:pStyle w:val="NormalParagraph"/>
              <w:spacing w:before="20" w:after="20"/>
              <w:jc w:val="center"/>
              <w:rPr>
                <w:lang w:val="fr-FR"/>
              </w:rPr>
            </w:pPr>
            <w:r>
              <w:rPr>
                <w:b/>
                <w:bCs/>
              </w:rPr>
              <w:t>User consent</w:t>
            </w:r>
          </w:p>
        </w:tc>
      </w:tr>
      <w:tr w:rsidR="003C1AC8" w:rsidRPr="002769DE" w14:paraId="555751F9" w14:textId="77777777" w:rsidTr="008C6F4A">
        <w:trPr>
          <w:jc w:val="center"/>
        </w:trPr>
        <w:tc>
          <w:tcPr>
            <w:tcW w:w="2271"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0F73A12" w14:textId="77777777" w:rsidR="003C1AC8" w:rsidRPr="002769DE" w:rsidRDefault="003C1AC8" w:rsidP="008C6F4A">
            <w:pPr>
              <w:pStyle w:val="NormalParagraph"/>
              <w:spacing w:before="20" w:after="20"/>
              <w:jc w:val="center"/>
              <w:rPr>
                <w:lang w:val="fr-FR"/>
              </w:rPr>
            </w:pPr>
            <w:r w:rsidRPr="002769DE">
              <w:t>POL</w:t>
            </w:r>
            <w:r>
              <w:t xml:space="preserve"> RULE</w:t>
            </w:r>
            <w:r w:rsidRPr="002769DE">
              <w:t>1</w:t>
            </w:r>
          </w:p>
        </w:tc>
        <w:tc>
          <w:tcPr>
            <w:tcW w:w="1417"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77B7D30" w14:textId="77777777" w:rsidR="003C1AC8" w:rsidRPr="002769DE" w:rsidRDefault="003C1AC8" w:rsidP="008C6F4A">
            <w:pPr>
              <w:pStyle w:val="NormalParagraph"/>
              <w:spacing w:before="20" w:after="20"/>
              <w:jc w:val="center"/>
              <w:rPr>
                <w:lang w:val="fr-FR"/>
              </w:rPr>
            </w:pPr>
            <w:r w:rsidRPr="002769DE">
              <w:rPr>
                <w:b/>
                <w:bCs/>
              </w:rPr>
              <w:t>*</w:t>
            </w:r>
          </w:p>
        </w:tc>
        <w:tc>
          <w:tcPr>
            <w:tcW w:w="1972"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477E5A34" w14:textId="77777777" w:rsidR="003C1AC8" w:rsidRPr="002769DE" w:rsidRDefault="003C1AC8" w:rsidP="008C6F4A">
            <w:pPr>
              <w:pStyle w:val="NormalParagraph"/>
              <w:spacing w:before="20" w:after="20"/>
              <w:jc w:val="center"/>
              <w:rPr>
                <w:lang w:val="fr-FR"/>
              </w:rPr>
            </w:pPr>
            <w:r w:rsidRPr="002769DE">
              <w:t>YES</w:t>
            </w:r>
          </w:p>
        </w:tc>
      </w:tr>
      <w:tr w:rsidR="003C1AC8" w:rsidRPr="002769DE" w14:paraId="46DBC655" w14:textId="77777777" w:rsidTr="008C6F4A">
        <w:trPr>
          <w:trHeight w:val="194"/>
          <w:jc w:val="center"/>
        </w:trPr>
        <w:tc>
          <w:tcPr>
            <w:tcW w:w="227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11F08DC9" w14:textId="77777777" w:rsidR="003C1AC8" w:rsidRPr="002769DE" w:rsidRDefault="003C1AC8" w:rsidP="008C6F4A">
            <w:pPr>
              <w:pStyle w:val="NormalParagraph"/>
              <w:spacing w:before="20" w:after="20"/>
              <w:jc w:val="center"/>
              <w:rPr>
                <w:lang w:val="fr-FR"/>
              </w:rPr>
            </w:pPr>
            <w:r w:rsidRPr="002769DE">
              <w:t>POL</w:t>
            </w:r>
            <w:r>
              <w:t xml:space="preserve"> RULE</w:t>
            </w:r>
            <w:r w:rsidRPr="002769DE">
              <w:t>2</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547C00B4" w14:textId="77777777" w:rsidR="003C1AC8" w:rsidRPr="002769DE" w:rsidRDefault="003C1AC8" w:rsidP="008C6F4A">
            <w:pPr>
              <w:pStyle w:val="NormalParagraph"/>
              <w:spacing w:before="20" w:after="20"/>
              <w:jc w:val="center"/>
              <w:rPr>
                <w:lang w:val="fr-FR"/>
              </w:rPr>
            </w:pPr>
            <w:r w:rsidRPr="002769DE">
              <w:rPr>
                <w:b/>
                <w:bCs/>
              </w:rPr>
              <w:t>*</w:t>
            </w:r>
          </w:p>
        </w:tc>
        <w:tc>
          <w:tcPr>
            <w:tcW w:w="197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433EB6F" w14:textId="77777777" w:rsidR="003C1AC8" w:rsidRPr="002769DE" w:rsidRDefault="003C1AC8" w:rsidP="008C6F4A">
            <w:pPr>
              <w:pStyle w:val="NormalParagraph"/>
              <w:spacing w:before="20" w:after="20"/>
              <w:jc w:val="center"/>
              <w:rPr>
                <w:lang w:val="fr-FR"/>
              </w:rPr>
            </w:pPr>
            <w:r w:rsidRPr="002769DE">
              <w:t>YES</w:t>
            </w:r>
          </w:p>
        </w:tc>
      </w:tr>
    </w:tbl>
    <w:p w14:paraId="78548FE1" w14:textId="7B4CF6FF" w:rsidR="003C1AC8" w:rsidRDefault="0016755D" w:rsidP="00D9742B">
      <w:pPr>
        <w:pStyle w:val="TableCaption"/>
        <w:numPr>
          <w:ilvl w:val="0"/>
          <w:numId w:val="0"/>
        </w:numPr>
        <w:ind w:left="360" w:hanging="360"/>
      </w:pPr>
      <w:r>
        <w:t>Table H.1</w:t>
      </w:r>
      <w:r w:rsidR="003C1AC8">
        <w:t>: RAT configuration</w:t>
      </w:r>
    </w:p>
    <w:p w14:paraId="5F20A53F" w14:textId="77777777" w:rsidR="003C1AC8" w:rsidRDefault="003C1AC8" w:rsidP="0072177F">
      <w:pPr>
        <w:pStyle w:val="NormalParagraph"/>
        <w:jc w:val="both"/>
      </w:pPr>
      <w:r>
        <w:t>Additional lines can be added to the RAT table to reflect agreement between some Operators and OEMs as needed. The OEM can also decide to add lines to the RAT table.</w:t>
      </w:r>
    </w:p>
    <w:p w14:paraId="02703B21" w14:textId="78A682BC" w:rsidR="003C1AC8" w:rsidRDefault="0016146F" w:rsidP="0072177F">
      <w:pPr>
        <w:pStyle w:val="NormalParagraph"/>
        <w:jc w:val="both"/>
      </w:pPr>
      <w:r>
        <w:t>NOTE</w:t>
      </w:r>
      <w:r w:rsidR="003C1AC8">
        <w:t xml:space="preserve">: </w:t>
      </w:r>
      <w:r w:rsidR="003C1AC8" w:rsidRPr="00AF226B">
        <w:fldChar w:fldCharType="begin"/>
      </w:r>
      <w:r w:rsidR="003C1AC8" w:rsidRPr="00AF226B">
        <w:instrText xml:space="preserve"> REF POLRULE3 \h  \* MERGEFORMAT </w:instrText>
      </w:r>
      <w:r w:rsidR="003C1AC8" w:rsidRPr="00AF226B">
        <w:fldChar w:fldCharType="separate"/>
      </w:r>
      <w:r w:rsidR="005C746C" w:rsidRPr="005C746C">
        <w:rPr>
          <w:sz w:val="20"/>
        </w:rPr>
        <w:t>POL RULE3</w:t>
      </w:r>
      <w:r w:rsidR="003C1AC8" w:rsidRPr="00AF226B">
        <w:fldChar w:fldCharType="end"/>
      </w:r>
      <w:r w:rsidR="003C1AC8" w:rsidRPr="00AF226B">
        <w:t xml:space="preserve"> is</w:t>
      </w:r>
      <w:r w:rsidR="003C1AC8">
        <w:t xml:space="preserve"> defined for use in specific use cases that have not yet been fully defined and is not applicable for this version of the specification.</w:t>
      </w:r>
    </w:p>
    <w:p w14:paraId="70F8588F" w14:textId="77777777" w:rsidR="003C1AC8" w:rsidRDefault="003C1AC8" w:rsidP="003C1AC8">
      <w:pPr>
        <w:pStyle w:val="NormalParagraph"/>
      </w:pPr>
    </w:p>
    <w:p w14:paraId="026A5260" w14:textId="77777777" w:rsidR="003C1AC8" w:rsidRDefault="003C1AC8" w:rsidP="003C1AC8">
      <w:pPr>
        <w:pStyle w:val="Annex"/>
      </w:pPr>
      <w:bookmarkStart w:id="2056" w:name="_Toc472934778"/>
      <w:bookmarkStart w:id="2057" w:name="_Toc228126424"/>
      <w:r>
        <w:lastRenderedPageBreak/>
        <w:t>LPA Invocation of the Provisioning Profile Example Flow</w:t>
      </w:r>
      <w:bookmarkEnd w:id="2056"/>
      <w:r>
        <w:t xml:space="preserve"> (Informative)</w:t>
      </w:r>
      <w:bookmarkEnd w:id="2057"/>
    </w:p>
    <w:p w14:paraId="43E6DA0F" w14:textId="77777777" w:rsidR="003C1AC8" w:rsidRDefault="003C1AC8" w:rsidP="003C1AC8">
      <w:r w:rsidRPr="008F4112">
        <w:rPr>
          <w:noProof/>
          <w:lang w:eastAsia="en-GB" w:bidi="ar-SA"/>
        </w:rPr>
        <w:drawing>
          <wp:inline distT="0" distB="0" distL="0" distR="0" wp14:anchorId="2FDB1662" wp14:editId="02F67071">
            <wp:extent cx="5780314" cy="7397426"/>
            <wp:effectExtent l="0" t="0" r="0" b="0"/>
            <wp:docPr id="18" name="Image 18" descr="cid:1684509E-2DBD-4F8E-B6B7-06CDC8A2E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E1C43-153A-4014-896D-1D02B19F2F52" descr="cid:1684509E-2DBD-4F8E-B6B7-06CDC8A2E35E"/>
                    <pic:cNvPicPr>
                      <a:picLocks noChangeAspect="1" noChangeArrowheads="1"/>
                    </pic:cNvPicPr>
                  </pic:nvPicPr>
                  <pic:blipFill rotWithShape="1">
                    <a:blip r:embed="rId58" r:link="rId59">
                      <a:extLst>
                        <a:ext uri="{28A0092B-C50C-407E-A947-70E740481C1C}">
                          <a14:useLocalDpi xmlns:a14="http://schemas.microsoft.com/office/drawing/2010/main" val="0"/>
                        </a:ext>
                      </a:extLst>
                    </a:blip>
                    <a:srcRect t="4018"/>
                    <a:stretch/>
                  </pic:blipFill>
                  <pic:spPr bwMode="auto">
                    <a:xfrm>
                      <a:off x="0" y="0"/>
                      <a:ext cx="5785188" cy="7403664"/>
                    </a:xfrm>
                    <a:prstGeom prst="rect">
                      <a:avLst/>
                    </a:prstGeom>
                    <a:noFill/>
                    <a:ln>
                      <a:noFill/>
                    </a:ln>
                    <a:extLst>
                      <a:ext uri="{53640926-AAD7-44D8-BBD7-CCE9431645EC}">
                        <a14:shadowObscured xmlns:a14="http://schemas.microsoft.com/office/drawing/2010/main"/>
                      </a:ext>
                    </a:extLst>
                  </pic:spPr>
                </pic:pic>
              </a:graphicData>
            </a:graphic>
          </wp:inline>
        </w:drawing>
      </w:r>
    </w:p>
    <w:p w14:paraId="49B55856" w14:textId="14BAE261" w:rsidR="0016755D" w:rsidRPr="009A3AAB" w:rsidRDefault="0016755D" w:rsidP="00D9742B">
      <w:pPr>
        <w:pStyle w:val="TableCaption"/>
        <w:numPr>
          <w:ilvl w:val="0"/>
          <w:numId w:val="0"/>
        </w:numPr>
        <w:ind w:left="360" w:hanging="360"/>
      </w:pPr>
      <w:r>
        <w:t>Figure I.1: LPA Invocation of the Provisioning Profile Example Flow</w:t>
      </w:r>
    </w:p>
    <w:p w14:paraId="0A48393D" w14:textId="64ED65CF" w:rsidR="003C1AC8" w:rsidRDefault="003C1AC8" w:rsidP="003C1AC8">
      <w:pPr>
        <w:pStyle w:val="Annex"/>
      </w:pPr>
      <w:bookmarkStart w:id="2058" w:name="_Ref62485986"/>
      <w:bookmarkStart w:id="2059" w:name="_Toc228126425"/>
      <w:r>
        <w:lastRenderedPageBreak/>
        <w:t>[Void]</w:t>
      </w:r>
      <w:bookmarkEnd w:id="2058"/>
      <w:bookmarkEnd w:id="2059"/>
    </w:p>
    <w:p w14:paraId="6EAA0F19" w14:textId="77777777" w:rsidR="003C1AC8" w:rsidRPr="00DF5F82" w:rsidRDefault="003C1AC8" w:rsidP="003C1AC8">
      <w:pPr>
        <w:pStyle w:val="Annex"/>
        <w:rPr>
          <w:lang w:eastAsia="en-US"/>
        </w:rPr>
      </w:pPr>
      <w:bookmarkStart w:id="2060" w:name="_Toc228126426"/>
      <w:r w:rsidRPr="00DF5F82">
        <w:rPr>
          <w:lang w:eastAsia="en-US"/>
        </w:rPr>
        <w:t>Document Management</w:t>
      </w:r>
      <w:bookmarkEnd w:id="2060"/>
    </w:p>
    <w:p w14:paraId="0D123728" w14:textId="77777777" w:rsidR="003C1AC8" w:rsidRPr="00DF5F82" w:rsidRDefault="003C1AC8" w:rsidP="003C1AC8">
      <w:pPr>
        <w:pStyle w:val="ANNEX-heading1"/>
        <w:rPr>
          <w:lang w:eastAsia="en-US"/>
        </w:rPr>
      </w:pPr>
      <w:bookmarkStart w:id="2061" w:name="_Toc228126427"/>
      <w:r w:rsidRPr="00DF5F82">
        <w:rPr>
          <w:lang w:eastAsia="en-US"/>
        </w:rPr>
        <w:t>Document History</w:t>
      </w:r>
      <w:bookmarkEnd w:id="20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233"/>
        <w:gridCol w:w="3220"/>
        <w:gridCol w:w="1559"/>
        <w:gridCol w:w="1933"/>
      </w:tblGrid>
      <w:tr w:rsidR="003C1AC8" w:rsidRPr="00DF5F82" w14:paraId="35ED754E" w14:textId="77777777" w:rsidTr="00AE7283">
        <w:tc>
          <w:tcPr>
            <w:tcW w:w="1071" w:type="dxa"/>
            <w:shd w:val="clear" w:color="auto" w:fill="C00000"/>
          </w:tcPr>
          <w:p w14:paraId="0EDAC3CA"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Version</w:t>
            </w:r>
          </w:p>
        </w:tc>
        <w:tc>
          <w:tcPr>
            <w:tcW w:w="1233" w:type="dxa"/>
            <w:shd w:val="clear" w:color="auto" w:fill="C00000"/>
          </w:tcPr>
          <w:p w14:paraId="7995D015"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3220" w:type="dxa"/>
            <w:shd w:val="clear" w:color="auto" w:fill="C00000"/>
          </w:tcPr>
          <w:p w14:paraId="035C9C36"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Brief Description of Change</w:t>
            </w:r>
          </w:p>
        </w:tc>
        <w:tc>
          <w:tcPr>
            <w:tcW w:w="1559" w:type="dxa"/>
            <w:shd w:val="clear" w:color="auto" w:fill="C00000"/>
          </w:tcPr>
          <w:p w14:paraId="12E16A5C"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Approval Authority</w:t>
            </w:r>
          </w:p>
        </w:tc>
        <w:tc>
          <w:tcPr>
            <w:tcW w:w="1933" w:type="dxa"/>
            <w:shd w:val="clear" w:color="auto" w:fill="C00000"/>
          </w:tcPr>
          <w:p w14:paraId="6CB9FB60"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Editor / Company</w:t>
            </w:r>
          </w:p>
        </w:tc>
      </w:tr>
      <w:tr w:rsidR="003C1AC8" w:rsidRPr="00DF5F82" w14:paraId="7AF93445" w14:textId="77777777" w:rsidTr="00AE7283">
        <w:tc>
          <w:tcPr>
            <w:tcW w:w="1071" w:type="dxa"/>
            <w:vAlign w:val="center"/>
          </w:tcPr>
          <w:p w14:paraId="71BA0CAC"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V1.0</w:t>
            </w:r>
          </w:p>
        </w:tc>
        <w:tc>
          <w:tcPr>
            <w:tcW w:w="1233" w:type="dxa"/>
            <w:vAlign w:val="center"/>
          </w:tcPr>
          <w:p w14:paraId="09850C70"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23/12/15</w:t>
            </w:r>
          </w:p>
        </w:tc>
        <w:tc>
          <w:tcPr>
            <w:tcW w:w="3220" w:type="dxa"/>
            <w:vAlign w:val="center"/>
          </w:tcPr>
          <w:p w14:paraId="503AD22B"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First Release with amendments from Security review.</w:t>
            </w:r>
          </w:p>
        </w:tc>
        <w:tc>
          <w:tcPr>
            <w:tcW w:w="1559" w:type="dxa"/>
            <w:vAlign w:val="center"/>
          </w:tcPr>
          <w:p w14:paraId="7B9D9F46"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PSMC</w:t>
            </w:r>
          </w:p>
        </w:tc>
        <w:tc>
          <w:tcPr>
            <w:tcW w:w="1933" w:type="dxa"/>
            <w:vAlign w:val="center"/>
          </w:tcPr>
          <w:p w14:paraId="68F43098"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4E5AB4E" w14:textId="77777777" w:rsidTr="00AE7283">
        <w:tc>
          <w:tcPr>
            <w:tcW w:w="1071" w:type="dxa"/>
            <w:vAlign w:val="center"/>
          </w:tcPr>
          <w:p w14:paraId="45574157"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V2.0</w:t>
            </w:r>
          </w:p>
        </w:tc>
        <w:tc>
          <w:tcPr>
            <w:tcW w:w="1233" w:type="dxa"/>
            <w:vAlign w:val="center"/>
          </w:tcPr>
          <w:p w14:paraId="3F726D43"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25/08/16</w:t>
            </w:r>
          </w:p>
        </w:tc>
        <w:tc>
          <w:tcPr>
            <w:tcW w:w="3220" w:type="dxa"/>
            <w:vAlign w:val="center"/>
          </w:tcPr>
          <w:p w14:paraId="23D68832"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Includes Phase 2 content</w:t>
            </w:r>
          </w:p>
        </w:tc>
        <w:tc>
          <w:tcPr>
            <w:tcW w:w="1559" w:type="dxa"/>
            <w:vAlign w:val="center"/>
          </w:tcPr>
          <w:p w14:paraId="7833AC5E"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PSMC</w:t>
            </w:r>
          </w:p>
        </w:tc>
        <w:tc>
          <w:tcPr>
            <w:tcW w:w="1933" w:type="dxa"/>
            <w:vAlign w:val="center"/>
          </w:tcPr>
          <w:p w14:paraId="716899EA"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694370ED" w14:textId="77777777" w:rsidTr="00AE7283">
        <w:tc>
          <w:tcPr>
            <w:tcW w:w="1071" w:type="dxa"/>
            <w:vAlign w:val="center"/>
          </w:tcPr>
          <w:p w14:paraId="09E9AE93"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V2.1</w:t>
            </w:r>
          </w:p>
        </w:tc>
        <w:tc>
          <w:tcPr>
            <w:tcW w:w="1233" w:type="dxa"/>
            <w:vAlign w:val="center"/>
          </w:tcPr>
          <w:p w14:paraId="64DAEBB5" w14:textId="77777777" w:rsidR="003C1AC8" w:rsidRDefault="003C1AC8" w:rsidP="008C6F4A">
            <w:pPr>
              <w:spacing w:before="40" w:after="40" w:line="276" w:lineRule="auto"/>
              <w:jc w:val="left"/>
              <w:rPr>
                <w:sz w:val="20"/>
                <w:szCs w:val="22"/>
                <w:lang w:eastAsia="de-DE" w:bidi="ar-SA"/>
              </w:rPr>
            </w:pPr>
            <w:r>
              <w:rPr>
                <w:sz w:val="20"/>
                <w:szCs w:val="22"/>
                <w:lang w:eastAsia="de-DE" w:bidi="ar-SA"/>
              </w:rPr>
              <w:t>29/02/17</w:t>
            </w:r>
          </w:p>
        </w:tc>
        <w:tc>
          <w:tcPr>
            <w:tcW w:w="3220" w:type="dxa"/>
            <w:vAlign w:val="center"/>
          </w:tcPr>
          <w:p w14:paraId="3D916256"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559" w:type="dxa"/>
            <w:vAlign w:val="center"/>
          </w:tcPr>
          <w:p w14:paraId="0D764015" w14:textId="77777777" w:rsidR="003C1AC8" w:rsidRDefault="003C1AC8" w:rsidP="008C6F4A">
            <w:pPr>
              <w:spacing w:before="40" w:after="40" w:line="276" w:lineRule="auto"/>
              <w:jc w:val="left"/>
              <w:rPr>
                <w:sz w:val="20"/>
                <w:szCs w:val="22"/>
                <w:lang w:eastAsia="de-DE" w:bidi="ar-SA"/>
              </w:rPr>
            </w:pPr>
            <w:r>
              <w:rPr>
                <w:sz w:val="20"/>
                <w:szCs w:val="22"/>
                <w:lang w:eastAsia="de-DE" w:bidi="ar-SA"/>
              </w:rPr>
              <w:t>Technology Group</w:t>
            </w:r>
          </w:p>
        </w:tc>
        <w:tc>
          <w:tcPr>
            <w:tcW w:w="1933" w:type="dxa"/>
            <w:vAlign w:val="center"/>
          </w:tcPr>
          <w:p w14:paraId="0C851A02"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8DC6C71" w14:textId="77777777" w:rsidTr="00AE7283">
        <w:tc>
          <w:tcPr>
            <w:tcW w:w="1071" w:type="dxa"/>
            <w:vAlign w:val="center"/>
          </w:tcPr>
          <w:p w14:paraId="5B5028C2"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V2.2</w:t>
            </w:r>
          </w:p>
        </w:tc>
        <w:tc>
          <w:tcPr>
            <w:tcW w:w="1233" w:type="dxa"/>
            <w:vAlign w:val="center"/>
          </w:tcPr>
          <w:p w14:paraId="2D389390" w14:textId="77777777" w:rsidR="003C1AC8" w:rsidRDefault="003C1AC8" w:rsidP="008C6F4A">
            <w:pPr>
              <w:spacing w:before="40" w:after="40" w:line="276" w:lineRule="auto"/>
              <w:jc w:val="left"/>
              <w:rPr>
                <w:sz w:val="20"/>
                <w:szCs w:val="22"/>
                <w:lang w:eastAsia="de-DE" w:bidi="ar-SA"/>
              </w:rPr>
            </w:pPr>
            <w:r>
              <w:rPr>
                <w:sz w:val="20"/>
                <w:szCs w:val="22"/>
                <w:lang w:eastAsia="de-DE" w:bidi="ar-SA"/>
              </w:rPr>
              <w:t>31/08/17</w:t>
            </w:r>
          </w:p>
        </w:tc>
        <w:tc>
          <w:tcPr>
            <w:tcW w:w="3220" w:type="dxa"/>
            <w:vAlign w:val="center"/>
          </w:tcPr>
          <w:p w14:paraId="6E81C32B"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559" w:type="dxa"/>
            <w:vAlign w:val="center"/>
          </w:tcPr>
          <w:p w14:paraId="032929E2" w14:textId="77777777" w:rsidR="003C1AC8" w:rsidRDefault="003C1AC8" w:rsidP="008C6F4A">
            <w:pPr>
              <w:spacing w:before="40" w:after="40" w:line="276" w:lineRule="auto"/>
              <w:jc w:val="left"/>
              <w:rPr>
                <w:sz w:val="20"/>
                <w:szCs w:val="22"/>
                <w:lang w:eastAsia="de-DE" w:bidi="ar-SA"/>
              </w:rPr>
            </w:pPr>
            <w:r>
              <w:rPr>
                <w:sz w:val="20"/>
                <w:szCs w:val="22"/>
                <w:lang w:eastAsia="de-DE" w:bidi="ar-SA"/>
              </w:rPr>
              <w:t>RSPLEN</w:t>
            </w:r>
          </w:p>
        </w:tc>
        <w:tc>
          <w:tcPr>
            <w:tcW w:w="1933" w:type="dxa"/>
            <w:vAlign w:val="center"/>
          </w:tcPr>
          <w:p w14:paraId="5D386DE2"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163E48AE" w14:textId="77777777" w:rsidTr="00AE7283">
        <w:tc>
          <w:tcPr>
            <w:tcW w:w="1071" w:type="dxa"/>
            <w:vAlign w:val="center"/>
          </w:tcPr>
          <w:p w14:paraId="1B3906C4"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V2.3</w:t>
            </w:r>
          </w:p>
        </w:tc>
        <w:tc>
          <w:tcPr>
            <w:tcW w:w="1233" w:type="dxa"/>
            <w:vAlign w:val="center"/>
          </w:tcPr>
          <w:p w14:paraId="75C54D44" w14:textId="77777777" w:rsidR="003C1AC8" w:rsidRDefault="003C1AC8" w:rsidP="008C6F4A">
            <w:pPr>
              <w:spacing w:before="40" w:after="40" w:line="276" w:lineRule="auto"/>
              <w:jc w:val="left"/>
              <w:rPr>
                <w:sz w:val="20"/>
                <w:szCs w:val="22"/>
                <w:lang w:eastAsia="de-DE" w:bidi="ar-SA"/>
              </w:rPr>
            </w:pPr>
            <w:r>
              <w:rPr>
                <w:sz w:val="20"/>
                <w:szCs w:val="22"/>
                <w:lang w:eastAsia="de-DE" w:bidi="ar-SA"/>
              </w:rPr>
              <w:t>24/03/21</w:t>
            </w:r>
          </w:p>
        </w:tc>
        <w:tc>
          <w:tcPr>
            <w:tcW w:w="3220" w:type="dxa"/>
            <w:vAlign w:val="center"/>
          </w:tcPr>
          <w:p w14:paraId="2D320F28"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559" w:type="dxa"/>
            <w:vAlign w:val="center"/>
          </w:tcPr>
          <w:p w14:paraId="747C4945"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933" w:type="dxa"/>
            <w:vAlign w:val="center"/>
          </w:tcPr>
          <w:p w14:paraId="5F13D0CE"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1422016C" w14:textId="77777777" w:rsidTr="00AE7283">
        <w:tc>
          <w:tcPr>
            <w:tcW w:w="1071" w:type="dxa"/>
            <w:vAlign w:val="center"/>
          </w:tcPr>
          <w:p w14:paraId="6E76E684"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V2.4</w:t>
            </w:r>
          </w:p>
        </w:tc>
        <w:tc>
          <w:tcPr>
            <w:tcW w:w="1233" w:type="dxa"/>
            <w:vAlign w:val="center"/>
          </w:tcPr>
          <w:p w14:paraId="627655B4" w14:textId="77777777" w:rsidR="003C1AC8" w:rsidRDefault="003C1AC8" w:rsidP="008C6F4A">
            <w:pPr>
              <w:spacing w:before="40" w:after="40" w:line="276" w:lineRule="auto"/>
              <w:jc w:val="left"/>
              <w:rPr>
                <w:sz w:val="20"/>
                <w:szCs w:val="22"/>
                <w:lang w:eastAsia="de-DE" w:bidi="ar-SA"/>
              </w:rPr>
            </w:pPr>
            <w:r>
              <w:rPr>
                <w:sz w:val="20"/>
                <w:szCs w:val="22"/>
                <w:lang w:eastAsia="de-DE" w:bidi="ar-SA"/>
              </w:rPr>
              <w:t>03/08/21</w:t>
            </w:r>
          </w:p>
        </w:tc>
        <w:tc>
          <w:tcPr>
            <w:tcW w:w="3220" w:type="dxa"/>
            <w:vAlign w:val="center"/>
          </w:tcPr>
          <w:p w14:paraId="70C2CF0D"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559" w:type="dxa"/>
            <w:vAlign w:val="center"/>
          </w:tcPr>
          <w:p w14:paraId="7C8E1ECE"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933" w:type="dxa"/>
            <w:vAlign w:val="center"/>
          </w:tcPr>
          <w:p w14:paraId="7340B30D"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56FF326" w14:textId="77777777" w:rsidTr="00AE7283">
        <w:tc>
          <w:tcPr>
            <w:tcW w:w="1071" w:type="dxa"/>
            <w:vAlign w:val="center"/>
          </w:tcPr>
          <w:p w14:paraId="779D3DE9"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w:t>
            </w:r>
          </w:p>
        </w:tc>
        <w:tc>
          <w:tcPr>
            <w:tcW w:w="1233" w:type="dxa"/>
            <w:vAlign w:val="center"/>
          </w:tcPr>
          <w:p w14:paraId="665CFDE4" w14:textId="0FBE019E" w:rsidR="003C1AC8" w:rsidRDefault="003C1AC8" w:rsidP="008C6F4A">
            <w:pPr>
              <w:spacing w:before="40" w:after="40" w:line="276" w:lineRule="auto"/>
              <w:jc w:val="left"/>
              <w:rPr>
                <w:sz w:val="20"/>
                <w:szCs w:val="22"/>
                <w:lang w:eastAsia="de-DE" w:bidi="ar-SA"/>
              </w:rPr>
            </w:pPr>
            <w:r>
              <w:rPr>
                <w:sz w:val="20"/>
                <w:szCs w:val="22"/>
                <w:lang w:eastAsia="de-DE" w:bidi="ar-SA"/>
              </w:rPr>
              <w:t>1</w:t>
            </w:r>
            <w:r w:rsidR="000A00AD">
              <w:rPr>
                <w:sz w:val="20"/>
                <w:szCs w:val="22"/>
                <w:lang w:eastAsia="de-DE" w:bidi="ar-SA"/>
              </w:rPr>
              <w:t>8</w:t>
            </w:r>
            <w:r>
              <w:rPr>
                <w:sz w:val="20"/>
                <w:szCs w:val="22"/>
                <w:lang w:eastAsia="de-DE" w:bidi="ar-SA"/>
              </w:rPr>
              <w:t>/11/22</w:t>
            </w:r>
          </w:p>
        </w:tc>
        <w:tc>
          <w:tcPr>
            <w:tcW w:w="3220" w:type="dxa"/>
            <w:vAlign w:val="center"/>
          </w:tcPr>
          <w:p w14:paraId="1885038D"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559" w:type="dxa"/>
            <w:vAlign w:val="center"/>
          </w:tcPr>
          <w:p w14:paraId="41E5E508"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933" w:type="dxa"/>
            <w:vAlign w:val="center"/>
          </w:tcPr>
          <w:p w14:paraId="2B902F36"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A2773E" w:rsidRPr="00DF5F82" w14:paraId="19BF21A0" w14:textId="77777777" w:rsidTr="00AE7283">
        <w:tc>
          <w:tcPr>
            <w:tcW w:w="1071" w:type="dxa"/>
            <w:vAlign w:val="center"/>
          </w:tcPr>
          <w:p w14:paraId="583026A3" w14:textId="54A4E343" w:rsidR="00A2773E" w:rsidRDefault="00A2773E" w:rsidP="008C6F4A">
            <w:pPr>
              <w:spacing w:before="40" w:after="40" w:line="276" w:lineRule="auto"/>
              <w:jc w:val="left"/>
              <w:rPr>
                <w:sz w:val="20"/>
                <w:szCs w:val="22"/>
                <w:lang w:eastAsia="de-DE" w:bidi="ar-SA"/>
              </w:rPr>
            </w:pPr>
            <w:r>
              <w:rPr>
                <w:sz w:val="20"/>
                <w:szCs w:val="22"/>
                <w:lang w:eastAsia="de-DE" w:bidi="ar-SA"/>
              </w:rPr>
              <w:t>V2.</w:t>
            </w:r>
            <w:r w:rsidR="008C126B">
              <w:rPr>
                <w:sz w:val="20"/>
                <w:szCs w:val="22"/>
                <w:lang w:eastAsia="de-DE" w:bidi="ar-SA"/>
              </w:rPr>
              <w:t>6</w:t>
            </w:r>
          </w:p>
        </w:tc>
        <w:tc>
          <w:tcPr>
            <w:tcW w:w="1233" w:type="dxa"/>
            <w:vAlign w:val="center"/>
          </w:tcPr>
          <w:p w14:paraId="4A471E7F" w14:textId="54C6B630" w:rsidR="00A2773E" w:rsidRDefault="008C126B" w:rsidP="008C6F4A">
            <w:pPr>
              <w:spacing w:before="40" w:after="40" w:line="276" w:lineRule="auto"/>
              <w:jc w:val="left"/>
              <w:rPr>
                <w:sz w:val="20"/>
                <w:szCs w:val="22"/>
                <w:lang w:eastAsia="de-DE" w:bidi="ar-SA"/>
              </w:rPr>
            </w:pPr>
            <w:r>
              <w:rPr>
                <w:sz w:val="20"/>
                <w:szCs w:val="22"/>
                <w:lang w:eastAsia="de-DE" w:bidi="ar-SA"/>
              </w:rPr>
              <w:t>20/09/2024</w:t>
            </w:r>
          </w:p>
        </w:tc>
        <w:tc>
          <w:tcPr>
            <w:tcW w:w="3220" w:type="dxa"/>
            <w:vAlign w:val="center"/>
          </w:tcPr>
          <w:p w14:paraId="2569BB77" w14:textId="23A3950E" w:rsidR="00A2773E" w:rsidRDefault="008C126B" w:rsidP="008C6F4A">
            <w:pPr>
              <w:spacing w:before="40" w:after="40" w:line="276" w:lineRule="auto"/>
              <w:jc w:val="left"/>
              <w:rPr>
                <w:sz w:val="20"/>
                <w:szCs w:val="22"/>
                <w:lang w:eastAsia="de-DE" w:bidi="ar-SA"/>
              </w:rPr>
            </w:pPr>
            <w:r>
              <w:rPr>
                <w:sz w:val="20"/>
                <w:szCs w:val="22"/>
                <w:lang w:eastAsia="de-DE" w:bidi="ar-SA"/>
              </w:rPr>
              <w:t xml:space="preserve">Introduction of </w:t>
            </w:r>
            <w:r w:rsidRPr="003402E7">
              <w:rPr>
                <w:sz w:val="20"/>
                <w:szCs w:val="22"/>
                <w:lang w:eastAsia="de-DE" w:bidi="ar-SA"/>
              </w:rPr>
              <w:t xml:space="preserve">Activation Code Retrieval </w:t>
            </w:r>
            <w:r>
              <w:rPr>
                <w:sz w:val="20"/>
                <w:szCs w:val="22"/>
                <w:lang w:eastAsia="de-DE" w:bidi="ar-SA"/>
              </w:rPr>
              <w:t>(ACR) and Phase 2 maintenance release</w:t>
            </w:r>
          </w:p>
        </w:tc>
        <w:tc>
          <w:tcPr>
            <w:tcW w:w="1559" w:type="dxa"/>
            <w:vAlign w:val="center"/>
          </w:tcPr>
          <w:p w14:paraId="64498916" w14:textId="5E0285F5" w:rsidR="00A2773E" w:rsidRDefault="00AE7283" w:rsidP="008C6F4A">
            <w:pPr>
              <w:spacing w:before="40" w:after="40" w:line="276" w:lineRule="auto"/>
              <w:jc w:val="left"/>
              <w:rPr>
                <w:sz w:val="20"/>
                <w:szCs w:val="22"/>
                <w:lang w:eastAsia="de-DE" w:bidi="ar-SA"/>
              </w:rPr>
            </w:pPr>
            <w:r>
              <w:rPr>
                <w:sz w:val="20"/>
                <w:szCs w:val="22"/>
                <w:lang w:eastAsia="de-DE" w:bidi="ar-SA"/>
              </w:rPr>
              <w:t>ISAG</w:t>
            </w:r>
          </w:p>
        </w:tc>
        <w:tc>
          <w:tcPr>
            <w:tcW w:w="1933" w:type="dxa"/>
            <w:vAlign w:val="center"/>
          </w:tcPr>
          <w:p w14:paraId="741D0E6B" w14:textId="236D5F86" w:rsidR="00A2773E" w:rsidRDefault="00AE7283" w:rsidP="008C6F4A">
            <w:pPr>
              <w:spacing w:before="40" w:after="40" w:line="276" w:lineRule="auto"/>
              <w:jc w:val="left"/>
              <w:rPr>
                <w:sz w:val="20"/>
                <w:szCs w:val="22"/>
                <w:lang w:eastAsia="de-DE" w:bidi="ar-SA"/>
              </w:rPr>
            </w:pPr>
            <w:r>
              <w:rPr>
                <w:sz w:val="20"/>
                <w:szCs w:val="22"/>
                <w:lang w:eastAsia="de-DE" w:bidi="ar-SA"/>
              </w:rPr>
              <w:t>Stéphane Bandin, Orange</w:t>
            </w:r>
          </w:p>
        </w:tc>
      </w:tr>
      <w:tr w:rsidR="00350AAD" w:rsidRPr="00DF5F82" w14:paraId="5AACD8CD" w14:textId="77777777" w:rsidTr="00AE7283">
        <w:tc>
          <w:tcPr>
            <w:tcW w:w="1071" w:type="dxa"/>
            <w:vAlign w:val="center"/>
          </w:tcPr>
          <w:p w14:paraId="79B6F5CF" w14:textId="31538799" w:rsidR="00350AAD" w:rsidRDefault="00350AAD" w:rsidP="008C6F4A">
            <w:pPr>
              <w:spacing w:before="40" w:after="40" w:line="276" w:lineRule="auto"/>
              <w:jc w:val="left"/>
              <w:rPr>
                <w:sz w:val="20"/>
                <w:szCs w:val="22"/>
                <w:lang w:eastAsia="de-DE" w:bidi="ar-SA"/>
              </w:rPr>
            </w:pPr>
            <w:r>
              <w:rPr>
                <w:sz w:val="20"/>
                <w:szCs w:val="22"/>
                <w:lang w:eastAsia="de-DE" w:bidi="ar-SA"/>
              </w:rPr>
              <w:t>V2.7</w:t>
            </w:r>
          </w:p>
        </w:tc>
        <w:tc>
          <w:tcPr>
            <w:tcW w:w="1233" w:type="dxa"/>
            <w:vAlign w:val="center"/>
          </w:tcPr>
          <w:p w14:paraId="7B0105CC" w14:textId="05D26296" w:rsidR="00350AAD" w:rsidRDefault="00D9742B" w:rsidP="008C6F4A">
            <w:pPr>
              <w:spacing w:before="40" w:after="40" w:line="276" w:lineRule="auto"/>
              <w:jc w:val="left"/>
              <w:rPr>
                <w:sz w:val="20"/>
                <w:szCs w:val="22"/>
                <w:lang w:eastAsia="de-DE" w:bidi="ar-SA"/>
              </w:rPr>
            </w:pPr>
            <w:r>
              <w:rPr>
                <w:sz w:val="20"/>
                <w:szCs w:val="22"/>
                <w:lang w:eastAsia="de-DE" w:bidi="ar-SA"/>
              </w:rPr>
              <w:t>24/04/2026</w:t>
            </w:r>
          </w:p>
        </w:tc>
        <w:tc>
          <w:tcPr>
            <w:tcW w:w="3220" w:type="dxa"/>
            <w:vAlign w:val="center"/>
          </w:tcPr>
          <w:p w14:paraId="71487032" w14:textId="34ECF7D6" w:rsidR="00350AAD" w:rsidRDefault="00712FA7" w:rsidP="008C6F4A">
            <w:pPr>
              <w:spacing w:before="40" w:after="40" w:line="276" w:lineRule="auto"/>
              <w:jc w:val="left"/>
              <w:rPr>
                <w:sz w:val="20"/>
                <w:szCs w:val="22"/>
                <w:lang w:eastAsia="de-DE" w:bidi="ar-SA"/>
              </w:rPr>
            </w:pPr>
            <w:r>
              <w:rPr>
                <w:sz w:val="20"/>
                <w:szCs w:val="22"/>
                <w:lang w:eastAsia="de-DE" w:bidi="ar-SA"/>
              </w:rPr>
              <w:t xml:space="preserve">Resolution of </w:t>
            </w:r>
            <w:r w:rsidR="00A0163C" w:rsidRPr="00A0163C">
              <w:rPr>
                <w:sz w:val="20"/>
                <w:szCs w:val="22"/>
                <w:lang w:eastAsia="de-DE" w:bidi="ar-SA"/>
              </w:rPr>
              <w:t>CVD-2025-0103 eSIM Java Card vulnerability</w:t>
            </w:r>
          </w:p>
        </w:tc>
        <w:tc>
          <w:tcPr>
            <w:tcW w:w="1559" w:type="dxa"/>
            <w:vAlign w:val="center"/>
          </w:tcPr>
          <w:p w14:paraId="03052F92" w14:textId="4F5E75AE" w:rsidR="00350AAD" w:rsidRDefault="00A0163C" w:rsidP="008C6F4A">
            <w:pPr>
              <w:spacing w:before="40" w:after="40" w:line="276" w:lineRule="auto"/>
              <w:jc w:val="left"/>
              <w:rPr>
                <w:sz w:val="20"/>
                <w:szCs w:val="22"/>
                <w:lang w:eastAsia="de-DE" w:bidi="ar-SA"/>
              </w:rPr>
            </w:pPr>
            <w:r>
              <w:rPr>
                <w:sz w:val="20"/>
                <w:szCs w:val="22"/>
                <w:lang w:eastAsia="de-DE" w:bidi="ar-SA"/>
              </w:rPr>
              <w:t>ISAG</w:t>
            </w:r>
          </w:p>
        </w:tc>
        <w:tc>
          <w:tcPr>
            <w:tcW w:w="1933" w:type="dxa"/>
            <w:vAlign w:val="center"/>
          </w:tcPr>
          <w:p w14:paraId="78FE9BD3" w14:textId="78182B26" w:rsidR="00350AAD" w:rsidRDefault="00A0163C" w:rsidP="008C6F4A">
            <w:pPr>
              <w:spacing w:before="40" w:after="40" w:line="276" w:lineRule="auto"/>
              <w:jc w:val="left"/>
              <w:rPr>
                <w:sz w:val="20"/>
                <w:szCs w:val="22"/>
                <w:lang w:eastAsia="de-DE" w:bidi="ar-SA"/>
              </w:rPr>
            </w:pPr>
            <w:r>
              <w:rPr>
                <w:sz w:val="20"/>
                <w:szCs w:val="22"/>
                <w:lang w:eastAsia="de-DE" w:bidi="ar-SA"/>
              </w:rPr>
              <w:t>Stéphane Bandin, Orange</w:t>
            </w:r>
          </w:p>
        </w:tc>
      </w:tr>
    </w:tbl>
    <w:p w14:paraId="42CFCC0D" w14:textId="71C22390" w:rsidR="003C1AC8" w:rsidRDefault="003C1AC8" w:rsidP="003C1AC8">
      <w:pPr>
        <w:pStyle w:val="ANNEX-heading1"/>
      </w:pPr>
      <w:bookmarkStart w:id="2062" w:name="_Toc228126428"/>
      <w:r>
        <w:rPr>
          <w:lang w:eastAsia="en-US"/>
        </w:rPr>
        <w:t>Detailed Document History</w:t>
      </w:r>
      <w:r w:rsidR="001404C8">
        <w:rPr>
          <w:lang w:eastAsia="en-US"/>
        </w:rPr>
        <w:t xml:space="preserve"> for </w:t>
      </w:r>
      <w:r w:rsidR="002324EF">
        <w:rPr>
          <w:lang w:eastAsia="en-US"/>
        </w:rPr>
        <w:t>V</w:t>
      </w:r>
      <w:r w:rsidR="001404C8">
        <w:rPr>
          <w:lang w:eastAsia="en-US"/>
        </w:rPr>
        <w:t>2.7</w:t>
      </w:r>
      <w:bookmarkEnd w:id="206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1774"/>
        <w:gridCol w:w="1814"/>
        <w:gridCol w:w="4394"/>
      </w:tblGrid>
      <w:tr w:rsidR="003C1AC8" w:rsidRPr="00DF5F82" w14:paraId="2195A1EF" w14:textId="77777777" w:rsidTr="00350AAD">
        <w:tc>
          <w:tcPr>
            <w:tcW w:w="1085" w:type="dxa"/>
            <w:shd w:val="clear" w:color="auto" w:fill="C00000"/>
          </w:tcPr>
          <w:p w14:paraId="38D3E0FF" w14:textId="77777777" w:rsidR="003C1AC8" w:rsidRPr="00DF5F82" w:rsidRDefault="003C1AC8" w:rsidP="008C6F4A">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Version</w:t>
            </w:r>
          </w:p>
        </w:tc>
        <w:tc>
          <w:tcPr>
            <w:tcW w:w="1774" w:type="dxa"/>
            <w:shd w:val="clear" w:color="auto" w:fill="C00000"/>
          </w:tcPr>
          <w:p w14:paraId="336B5B0C"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6208" w:type="dxa"/>
            <w:gridSpan w:val="2"/>
            <w:tcBorders>
              <w:bottom w:val="single" w:sz="4" w:space="0" w:color="auto"/>
            </w:tcBorders>
            <w:shd w:val="clear" w:color="auto" w:fill="C00000"/>
          </w:tcPr>
          <w:p w14:paraId="3890AEFB" w14:textId="77777777" w:rsidR="003C1AC8" w:rsidRPr="00DF5F82" w:rsidRDefault="003C1AC8" w:rsidP="008C6F4A">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Additions</w:t>
            </w:r>
          </w:p>
        </w:tc>
      </w:tr>
      <w:tr w:rsidR="00C17BED" w:rsidRPr="00495028" w14:paraId="22E777FD" w14:textId="77777777" w:rsidTr="00770462">
        <w:trPr>
          <w:trHeight w:val="33"/>
        </w:trPr>
        <w:tc>
          <w:tcPr>
            <w:tcW w:w="1085" w:type="dxa"/>
          </w:tcPr>
          <w:p w14:paraId="047223FF" w14:textId="739DC1AB" w:rsidR="00C17BED" w:rsidRPr="00C17BED" w:rsidRDefault="005711B3" w:rsidP="0081161F">
            <w:pPr>
              <w:spacing w:before="40" w:after="40" w:line="276" w:lineRule="auto"/>
              <w:jc w:val="left"/>
              <w:rPr>
                <w:sz w:val="20"/>
                <w:szCs w:val="22"/>
                <w:lang w:val="de-DE" w:eastAsia="de-DE" w:bidi="ar-SA"/>
              </w:rPr>
            </w:pPr>
            <w:r>
              <w:rPr>
                <w:sz w:val="20"/>
                <w:szCs w:val="22"/>
                <w:lang w:val="de-DE" w:eastAsia="de-DE" w:bidi="ar-SA"/>
              </w:rPr>
              <w:t>V2.7 Draft 00</w:t>
            </w:r>
          </w:p>
        </w:tc>
        <w:tc>
          <w:tcPr>
            <w:tcW w:w="1774" w:type="dxa"/>
            <w:tcBorders>
              <w:right w:val="single" w:sz="4" w:space="0" w:color="auto"/>
            </w:tcBorders>
          </w:tcPr>
          <w:p w14:paraId="29DB9CC5" w14:textId="2E97FA87" w:rsidR="00C17BED" w:rsidRDefault="005711B3" w:rsidP="0081161F">
            <w:pPr>
              <w:spacing w:before="40" w:after="40" w:line="276" w:lineRule="auto"/>
              <w:jc w:val="left"/>
              <w:rPr>
                <w:sz w:val="20"/>
                <w:szCs w:val="22"/>
                <w:lang w:eastAsia="de-DE" w:bidi="ar-SA"/>
              </w:rPr>
            </w:pPr>
            <w:r>
              <w:rPr>
                <w:sz w:val="20"/>
                <w:szCs w:val="22"/>
                <w:lang w:eastAsia="de-DE" w:bidi="ar-SA"/>
              </w:rPr>
              <w:t>14/05/2025</w:t>
            </w:r>
          </w:p>
        </w:tc>
        <w:tc>
          <w:tcPr>
            <w:tcW w:w="1814" w:type="dxa"/>
            <w:tcBorders>
              <w:top w:val="single" w:sz="4" w:space="0" w:color="auto"/>
              <w:left w:val="single" w:sz="4" w:space="0" w:color="auto"/>
              <w:bottom w:val="single" w:sz="4" w:space="0" w:color="auto"/>
              <w:right w:val="single" w:sz="4" w:space="0" w:color="auto"/>
            </w:tcBorders>
          </w:tcPr>
          <w:p w14:paraId="70BC8785" w14:textId="0F385654" w:rsidR="00C17BED" w:rsidRPr="00EE46C7" w:rsidRDefault="00C17BED" w:rsidP="004C41F0">
            <w:pPr>
              <w:spacing w:before="40" w:after="40" w:line="276" w:lineRule="auto"/>
              <w:jc w:val="left"/>
              <w:rPr>
                <w:sz w:val="20"/>
                <w:szCs w:val="22"/>
                <w:lang w:val="it-IT" w:eastAsia="de-DE" w:bidi="ar-SA"/>
              </w:rPr>
            </w:pPr>
          </w:p>
        </w:tc>
        <w:tc>
          <w:tcPr>
            <w:tcW w:w="4394" w:type="dxa"/>
            <w:tcBorders>
              <w:top w:val="single" w:sz="4" w:space="0" w:color="auto"/>
              <w:left w:val="single" w:sz="4" w:space="0" w:color="auto"/>
              <w:bottom w:val="single" w:sz="4" w:space="0" w:color="auto"/>
              <w:right w:val="single" w:sz="4" w:space="0" w:color="auto"/>
            </w:tcBorders>
          </w:tcPr>
          <w:p w14:paraId="6919EEB5" w14:textId="70B22C7A" w:rsidR="00C17BED" w:rsidRPr="00770462" w:rsidRDefault="0020332B" w:rsidP="004C41F0">
            <w:pPr>
              <w:spacing w:before="40" w:after="40" w:line="276" w:lineRule="auto"/>
              <w:jc w:val="left"/>
              <w:rPr>
                <w:sz w:val="20"/>
                <w:szCs w:val="22"/>
                <w:lang w:eastAsia="de-DE" w:bidi="ar-SA"/>
              </w:rPr>
            </w:pPr>
            <w:r w:rsidRPr="0020332B">
              <w:rPr>
                <w:sz w:val="20"/>
                <w:szCs w:val="22"/>
                <w:lang w:eastAsia="de-DE" w:bidi="ar-SA"/>
              </w:rPr>
              <w:t>Initial draft from SGP.21 V</w:t>
            </w:r>
            <w:r>
              <w:rPr>
                <w:sz w:val="20"/>
                <w:szCs w:val="22"/>
                <w:lang w:eastAsia="de-DE" w:bidi="ar-SA"/>
              </w:rPr>
              <w:t>2.6</w:t>
            </w:r>
          </w:p>
        </w:tc>
      </w:tr>
      <w:tr w:rsidR="00770462" w:rsidRPr="00495028" w14:paraId="7D491EC5" w14:textId="77777777" w:rsidTr="009E67A6">
        <w:trPr>
          <w:trHeight w:val="147"/>
        </w:trPr>
        <w:tc>
          <w:tcPr>
            <w:tcW w:w="1085" w:type="dxa"/>
            <w:vMerge w:val="restart"/>
          </w:tcPr>
          <w:p w14:paraId="4EBA5B08" w14:textId="672FD066" w:rsidR="00770462" w:rsidRPr="00770462" w:rsidRDefault="00770462" w:rsidP="0081161F">
            <w:pPr>
              <w:spacing w:before="40" w:after="40" w:line="276" w:lineRule="auto"/>
              <w:jc w:val="left"/>
              <w:rPr>
                <w:sz w:val="20"/>
                <w:szCs w:val="22"/>
                <w:lang w:eastAsia="de-DE" w:bidi="ar-SA"/>
              </w:rPr>
            </w:pPr>
            <w:bookmarkStart w:id="2063" w:name="_Hlk201913581"/>
            <w:r>
              <w:rPr>
                <w:sz w:val="20"/>
                <w:szCs w:val="22"/>
                <w:lang w:eastAsia="de-DE" w:bidi="ar-SA"/>
              </w:rPr>
              <w:t>V2.7 Draft 01</w:t>
            </w:r>
          </w:p>
        </w:tc>
        <w:tc>
          <w:tcPr>
            <w:tcW w:w="1774" w:type="dxa"/>
            <w:vMerge w:val="restart"/>
            <w:tcBorders>
              <w:right w:val="single" w:sz="4" w:space="0" w:color="auto"/>
            </w:tcBorders>
          </w:tcPr>
          <w:p w14:paraId="5E4327BB" w14:textId="76B62EB7" w:rsidR="00770462" w:rsidRDefault="00770462" w:rsidP="0081161F">
            <w:pPr>
              <w:spacing w:before="40" w:after="40" w:line="276" w:lineRule="auto"/>
              <w:jc w:val="left"/>
              <w:rPr>
                <w:sz w:val="20"/>
                <w:szCs w:val="22"/>
                <w:lang w:eastAsia="de-DE" w:bidi="ar-SA"/>
              </w:rPr>
            </w:pPr>
            <w:r>
              <w:rPr>
                <w:sz w:val="20"/>
                <w:szCs w:val="22"/>
                <w:lang w:eastAsia="de-DE" w:bidi="ar-SA"/>
              </w:rPr>
              <w:t>14/05/2025</w:t>
            </w:r>
          </w:p>
        </w:tc>
        <w:tc>
          <w:tcPr>
            <w:tcW w:w="1814" w:type="dxa"/>
            <w:tcBorders>
              <w:top w:val="single" w:sz="4" w:space="0" w:color="auto"/>
              <w:left w:val="single" w:sz="4" w:space="0" w:color="auto"/>
              <w:bottom w:val="single" w:sz="4" w:space="0" w:color="auto"/>
              <w:right w:val="single" w:sz="4" w:space="0" w:color="auto"/>
            </w:tcBorders>
          </w:tcPr>
          <w:p w14:paraId="51582B5E" w14:textId="456B133B" w:rsidR="00770462" w:rsidRPr="00EE46C7" w:rsidRDefault="005B1D9D" w:rsidP="004C41F0">
            <w:pPr>
              <w:spacing w:before="40" w:after="40" w:line="276" w:lineRule="auto"/>
              <w:jc w:val="left"/>
              <w:rPr>
                <w:sz w:val="20"/>
                <w:szCs w:val="22"/>
                <w:lang w:val="it-IT" w:eastAsia="de-DE" w:bidi="ar-SA"/>
              </w:rPr>
            </w:pPr>
            <w:r w:rsidRPr="005B1D9D">
              <w:rPr>
                <w:sz w:val="20"/>
                <w:szCs w:val="22"/>
                <w:lang w:val="it-IT" w:eastAsia="de-DE" w:bidi="ar-SA"/>
              </w:rPr>
              <w:t>CR27001R0</w:t>
            </w:r>
            <w:r>
              <w:rPr>
                <w:sz w:val="20"/>
                <w:szCs w:val="22"/>
                <w:lang w:val="it-IT" w:eastAsia="de-DE" w:bidi="ar-SA"/>
              </w:rPr>
              <w:t>1</w:t>
            </w:r>
          </w:p>
        </w:tc>
        <w:tc>
          <w:tcPr>
            <w:tcW w:w="4394" w:type="dxa"/>
            <w:tcBorders>
              <w:top w:val="single" w:sz="4" w:space="0" w:color="auto"/>
              <w:left w:val="single" w:sz="4" w:space="0" w:color="auto"/>
              <w:right w:val="single" w:sz="4" w:space="0" w:color="auto"/>
            </w:tcBorders>
          </w:tcPr>
          <w:p w14:paraId="3E848758" w14:textId="209C1DA6" w:rsidR="00770462" w:rsidRPr="0020332B" w:rsidRDefault="005B1D9D" w:rsidP="004C41F0">
            <w:pPr>
              <w:spacing w:before="40" w:after="40" w:line="276" w:lineRule="auto"/>
              <w:jc w:val="left"/>
              <w:rPr>
                <w:sz w:val="20"/>
                <w:szCs w:val="22"/>
                <w:lang w:eastAsia="de-DE" w:bidi="ar-SA"/>
              </w:rPr>
            </w:pPr>
            <w:r w:rsidRPr="005B1D9D">
              <w:rPr>
                <w:sz w:val="20"/>
                <w:szCs w:val="22"/>
                <w:lang w:eastAsia="de-DE" w:bidi="ar-SA"/>
              </w:rPr>
              <w:t>Allow Test Profile Deletion by the LPA</w:t>
            </w:r>
          </w:p>
        </w:tc>
      </w:tr>
      <w:tr w:rsidR="00770462" w:rsidRPr="00495028" w14:paraId="651D4744" w14:textId="77777777" w:rsidTr="009E67A6">
        <w:trPr>
          <w:trHeight w:val="147"/>
        </w:trPr>
        <w:tc>
          <w:tcPr>
            <w:tcW w:w="1085" w:type="dxa"/>
            <w:vMerge/>
          </w:tcPr>
          <w:p w14:paraId="188EE461" w14:textId="77777777" w:rsidR="00770462" w:rsidRDefault="00770462"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3CDC2E50" w14:textId="77777777" w:rsidR="00770462" w:rsidRDefault="00770462"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65E97B11" w14:textId="1404F77E" w:rsidR="00770462" w:rsidRPr="00EE46C7" w:rsidRDefault="008756F5" w:rsidP="004C41F0">
            <w:pPr>
              <w:spacing w:before="40" w:after="40" w:line="276" w:lineRule="auto"/>
              <w:jc w:val="left"/>
              <w:rPr>
                <w:sz w:val="20"/>
                <w:szCs w:val="22"/>
                <w:lang w:val="it-IT" w:eastAsia="de-DE" w:bidi="ar-SA"/>
              </w:rPr>
            </w:pPr>
            <w:r w:rsidRPr="008756F5">
              <w:rPr>
                <w:sz w:val="20"/>
                <w:szCs w:val="22"/>
                <w:lang w:val="it-IT" w:eastAsia="de-DE" w:bidi="ar-SA"/>
              </w:rPr>
              <w:t>CR27004R0</w:t>
            </w:r>
            <w:r>
              <w:rPr>
                <w:sz w:val="20"/>
                <w:szCs w:val="22"/>
                <w:lang w:val="it-IT" w:eastAsia="de-DE" w:bidi="ar-SA"/>
              </w:rPr>
              <w:t>1</w:t>
            </w:r>
          </w:p>
        </w:tc>
        <w:tc>
          <w:tcPr>
            <w:tcW w:w="4394" w:type="dxa"/>
            <w:tcBorders>
              <w:left w:val="single" w:sz="4" w:space="0" w:color="auto"/>
              <w:right w:val="single" w:sz="4" w:space="0" w:color="auto"/>
            </w:tcBorders>
          </w:tcPr>
          <w:p w14:paraId="49232A5E" w14:textId="19EDE4ED" w:rsidR="00770462" w:rsidRPr="0020332B" w:rsidRDefault="00DC37D5" w:rsidP="004C41F0">
            <w:pPr>
              <w:spacing w:before="40" w:after="40" w:line="276" w:lineRule="auto"/>
              <w:jc w:val="left"/>
              <w:rPr>
                <w:sz w:val="20"/>
                <w:szCs w:val="22"/>
                <w:lang w:eastAsia="de-DE" w:bidi="ar-SA"/>
              </w:rPr>
            </w:pPr>
            <w:r w:rsidRPr="00DC37D5">
              <w:rPr>
                <w:sz w:val="20"/>
                <w:szCs w:val="22"/>
                <w:lang w:eastAsia="de-DE" w:bidi="ar-SA"/>
              </w:rPr>
              <w:t>Definition of Test eUICC</w:t>
            </w:r>
          </w:p>
        </w:tc>
      </w:tr>
      <w:tr w:rsidR="00770462" w:rsidRPr="00495028" w14:paraId="4887B09A" w14:textId="77777777" w:rsidTr="00D9742B">
        <w:trPr>
          <w:trHeight w:val="147"/>
        </w:trPr>
        <w:tc>
          <w:tcPr>
            <w:tcW w:w="1085" w:type="dxa"/>
            <w:vMerge/>
          </w:tcPr>
          <w:p w14:paraId="358F1902" w14:textId="77777777" w:rsidR="00770462" w:rsidRDefault="00770462"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4DBF2516" w14:textId="77777777" w:rsidR="00770462" w:rsidRDefault="00770462"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38FEA225" w14:textId="0450495C" w:rsidR="00770462" w:rsidRPr="00EE46C7" w:rsidRDefault="008756F5" w:rsidP="004C41F0">
            <w:pPr>
              <w:spacing w:before="40" w:after="40" w:line="276" w:lineRule="auto"/>
              <w:jc w:val="left"/>
              <w:rPr>
                <w:sz w:val="20"/>
                <w:szCs w:val="22"/>
                <w:lang w:val="it-IT" w:eastAsia="de-DE" w:bidi="ar-SA"/>
              </w:rPr>
            </w:pPr>
            <w:r w:rsidRPr="008756F5">
              <w:rPr>
                <w:sz w:val="20"/>
                <w:szCs w:val="22"/>
                <w:lang w:val="it-IT" w:eastAsia="de-DE" w:bidi="ar-SA"/>
              </w:rPr>
              <w:t>CR2700</w:t>
            </w:r>
            <w:r>
              <w:rPr>
                <w:sz w:val="20"/>
                <w:szCs w:val="22"/>
                <w:lang w:val="it-IT" w:eastAsia="de-DE" w:bidi="ar-SA"/>
              </w:rPr>
              <w:t>5</w:t>
            </w:r>
            <w:r w:rsidRPr="008756F5">
              <w:rPr>
                <w:sz w:val="20"/>
                <w:szCs w:val="22"/>
                <w:lang w:val="it-IT" w:eastAsia="de-DE" w:bidi="ar-SA"/>
              </w:rPr>
              <w:t>R0</w:t>
            </w:r>
            <w:r>
              <w:rPr>
                <w:sz w:val="20"/>
                <w:szCs w:val="22"/>
                <w:lang w:val="it-IT" w:eastAsia="de-DE" w:bidi="ar-SA"/>
              </w:rPr>
              <w:t>1</w:t>
            </w:r>
          </w:p>
        </w:tc>
        <w:tc>
          <w:tcPr>
            <w:tcW w:w="4394" w:type="dxa"/>
            <w:tcBorders>
              <w:left w:val="single" w:sz="4" w:space="0" w:color="auto"/>
              <w:right w:val="single" w:sz="4" w:space="0" w:color="auto"/>
            </w:tcBorders>
          </w:tcPr>
          <w:p w14:paraId="1B9F4786" w14:textId="516A9F2F" w:rsidR="00770462" w:rsidRPr="0020332B" w:rsidRDefault="00DC37D5" w:rsidP="004C41F0">
            <w:pPr>
              <w:spacing w:before="40" w:after="40" w:line="276" w:lineRule="auto"/>
              <w:jc w:val="left"/>
              <w:rPr>
                <w:sz w:val="20"/>
                <w:szCs w:val="22"/>
                <w:lang w:eastAsia="de-DE" w:bidi="ar-SA"/>
              </w:rPr>
            </w:pPr>
            <w:r w:rsidRPr="00DC37D5">
              <w:rPr>
                <w:sz w:val="20"/>
                <w:szCs w:val="22"/>
                <w:lang w:eastAsia="de-DE" w:bidi="ar-SA"/>
              </w:rPr>
              <w:t>Clarify the download of Java Applications within Test Profile</w:t>
            </w:r>
          </w:p>
        </w:tc>
      </w:tr>
      <w:bookmarkEnd w:id="2063"/>
      <w:tr w:rsidR="00DF2888" w:rsidRPr="00495028" w14:paraId="3C560219" w14:textId="77777777" w:rsidTr="00DC1472">
        <w:trPr>
          <w:trHeight w:val="147"/>
        </w:trPr>
        <w:tc>
          <w:tcPr>
            <w:tcW w:w="1085" w:type="dxa"/>
            <w:vMerge w:val="restart"/>
          </w:tcPr>
          <w:p w14:paraId="4032538C" w14:textId="51944EB8" w:rsidR="00DF2888" w:rsidRDefault="00DF2888" w:rsidP="0081161F">
            <w:pPr>
              <w:spacing w:before="40" w:after="40" w:line="276" w:lineRule="auto"/>
              <w:jc w:val="left"/>
              <w:rPr>
                <w:sz w:val="20"/>
                <w:szCs w:val="22"/>
                <w:lang w:eastAsia="de-DE" w:bidi="ar-SA"/>
              </w:rPr>
            </w:pPr>
            <w:r>
              <w:rPr>
                <w:sz w:val="20"/>
                <w:szCs w:val="22"/>
                <w:lang w:eastAsia="de-DE" w:bidi="ar-SA"/>
              </w:rPr>
              <w:t>V2.7 Draft 02</w:t>
            </w:r>
          </w:p>
        </w:tc>
        <w:tc>
          <w:tcPr>
            <w:tcW w:w="1774" w:type="dxa"/>
            <w:vMerge w:val="restart"/>
            <w:tcBorders>
              <w:right w:val="single" w:sz="4" w:space="0" w:color="auto"/>
            </w:tcBorders>
          </w:tcPr>
          <w:p w14:paraId="65BBEB70" w14:textId="1C4F7004" w:rsidR="00DF2888" w:rsidRDefault="00DF2888" w:rsidP="0081161F">
            <w:pPr>
              <w:spacing w:before="40" w:after="40" w:line="276" w:lineRule="auto"/>
              <w:jc w:val="left"/>
              <w:rPr>
                <w:sz w:val="20"/>
                <w:szCs w:val="22"/>
                <w:lang w:eastAsia="de-DE" w:bidi="ar-SA"/>
              </w:rPr>
            </w:pPr>
            <w:r>
              <w:rPr>
                <w:sz w:val="20"/>
                <w:szCs w:val="22"/>
                <w:lang w:eastAsia="de-DE" w:bidi="ar-SA"/>
              </w:rPr>
              <w:t>27/06/2025</w:t>
            </w:r>
          </w:p>
        </w:tc>
        <w:tc>
          <w:tcPr>
            <w:tcW w:w="1814" w:type="dxa"/>
            <w:tcBorders>
              <w:top w:val="single" w:sz="4" w:space="0" w:color="auto"/>
              <w:left w:val="single" w:sz="4" w:space="0" w:color="auto"/>
              <w:bottom w:val="single" w:sz="4" w:space="0" w:color="auto"/>
              <w:right w:val="single" w:sz="4" w:space="0" w:color="auto"/>
            </w:tcBorders>
          </w:tcPr>
          <w:p w14:paraId="75440FC3" w14:textId="7B10ECB8" w:rsidR="00DF2888" w:rsidRPr="008756F5" w:rsidRDefault="00DF2888" w:rsidP="004C41F0">
            <w:pPr>
              <w:spacing w:before="40" w:after="40" w:line="276" w:lineRule="auto"/>
              <w:jc w:val="left"/>
              <w:rPr>
                <w:sz w:val="20"/>
                <w:szCs w:val="22"/>
                <w:lang w:val="it-IT" w:eastAsia="de-DE" w:bidi="ar-SA"/>
              </w:rPr>
            </w:pPr>
            <w:r w:rsidRPr="002F1178">
              <w:rPr>
                <w:sz w:val="20"/>
                <w:szCs w:val="22"/>
                <w:lang w:val="it-IT" w:eastAsia="de-DE" w:bidi="ar-SA"/>
              </w:rPr>
              <w:t>CR27007R0</w:t>
            </w:r>
            <w:r>
              <w:rPr>
                <w:sz w:val="20"/>
                <w:szCs w:val="22"/>
                <w:lang w:val="it-IT" w:eastAsia="de-DE" w:bidi="ar-SA"/>
              </w:rPr>
              <w:t>2</w:t>
            </w:r>
          </w:p>
        </w:tc>
        <w:tc>
          <w:tcPr>
            <w:tcW w:w="4394" w:type="dxa"/>
            <w:tcBorders>
              <w:left w:val="single" w:sz="4" w:space="0" w:color="auto"/>
              <w:right w:val="single" w:sz="4" w:space="0" w:color="auto"/>
            </w:tcBorders>
          </w:tcPr>
          <w:p w14:paraId="4F1D9124" w14:textId="4E3B3DD0" w:rsidR="00DF2888" w:rsidRPr="00DC37D5" w:rsidRDefault="00DF2888" w:rsidP="004C41F0">
            <w:pPr>
              <w:spacing w:before="40" w:after="40" w:line="276" w:lineRule="auto"/>
              <w:jc w:val="left"/>
              <w:rPr>
                <w:sz w:val="20"/>
                <w:szCs w:val="22"/>
                <w:lang w:eastAsia="de-DE" w:bidi="ar-SA"/>
              </w:rPr>
            </w:pPr>
            <w:r w:rsidRPr="001B186D">
              <w:rPr>
                <w:sz w:val="20"/>
                <w:szCs w:val="22"/>
                <w:lang w:eastAsia="de-DE" w:bidi="ar-SA"/>
              </w:rPr>
              <w:t>Prohibit Test CI coexisting with GSMA CI</w:t>
            </w:r>
          </w:p>
        </w:tc>
      </w:tr>
      <w:tr w:rsidR="00DF2888" w:rsidRPr="00495028" w14:paraId="237E323E" w14:textId="77777777" w:rsidTr="00DC1472">
        <w:trPr>
          <w:trHeight w:val="147"/>
        </w:trPr>
        <w:tc>
          <w:tcPr>
            <w:tcW w:w="1085" w:type="dxa"/>
            <w:vMerge/>
          </w:tcPr>
          <w:p w14:paraId="0BD7C5C8" w14:textId="77777777" w:rsidR="00DF2888" w:rsidRDefault="00DF2888"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6FCB4AD7" w14:textId="77777777" w:rsidR="00DF2888" w:rsidRDefault="00DF2888"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65031B5B" w14:textId="13264C67" w:rsidR="00DF2888" w:rsidRPr="008756F5" w:rsidRDefault="00DF2888" w:rsidP="004C41F0">
            <w:pPr>
              <w:spacing w:before="40" w:after="40" w:line="276" w:lineRule="auto"/>
              <w:jc w:val="left"/>
              <w:rPr>
                <w:sz w:val="20"/>
                <w:szCs w:val="22"/>
                <w:lang w:val="it-IT" w:eastAsia="de-DE" w:bidi="ar-SA"/>
              </w:rPr>
            </w:pPr>
            <w:r>
              <w:rPr>
                <w:sz w:val="20"/>
                <w:szCs w:val="22"/>
                <w:lang w:val="it-IT" w:eastAsia="de-DE" w:bidi="ar-SA"/>
              </w:rPr>
              <w:t>CR27008R01</w:t>
            </w:r>
          </w:p>
        </w:tc>
        <w:tc>
          <w:tcPr>
            <w:tcW w:w="4394" w:type="dxa"/>
            <w:tcBorders>
              <w:left w:val="single" w:sz="4" w:space="0" w:color="auto"/>
              <w:right w:val="single" w:sz="4" w:space="0" w:color="auto"/>
            </w:tcBorders>
          </w:tcPr>
          <w:p w14:paraId="433D58A3" w14:textId="160AB307" w:rsidR="00DF2888" w:rsidRPr="00DC37D5" w:rsidRDefault="00DF2888" w:rsidP="004C41F0">
            <w:pPr>
              <w:spacing w:before="40" w:after="40" w:line="276" w:lineRule="auto"/>
              <w:jc w:val="left"/>
              <w:rPr>
                <w:sz w:val="20"/>
                <w:szCs w:val="22"/>
                <w:lang w:eastAsia="de-DE" w:bidi="ar-SA"/>
              </w:rPr>
            </w:pPr>
            <w:r w:rsidRPr="004B2EF9">
              <w:rPr>
                <w:sz w:val="20"/>
                <w:szCs w:val="22"/>
                <w:lang w:eastAsia="de-DE" w:bidi="ar-SA"/>
              </w:rPr>
              <w:t>Mandate eUICC OS update support</w:t>
            </w:r>
          </w:p>
        </w:tc>
      </w:tr>
      <w:tr w:rsidR="00DF2888" w:rsidRPr="00495028" w14:paraId="4ADAD782" w14:textId="77777777" w:rsidTr="00C238F3">
        <w:trPr>
          <w:trHeight w:val="147"/>
        </w:trPr>
        <w:tc>
          <w:tcPr>
            <w:tcW w:w="1085" w:type="dxa"/>
            <w:vMerge/>
          </w:tcPr>
          <w:p w14:paraId="0FEF884D" w14:textId="77777777" w:rsidR="00DF2888" w:rsidRDefault="00DF2888"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734CA8BE" w14:textId="77777777" w:rsidR="00DF2888" w:rsidRDefault="00DF2888"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5EF278C2" w14:textId="7EE0F618" w:rsidR="00DF2888" w:rsidRPr="008756F5" w:rsidRDefault="00DF2888" w:rsidP="004C41F0">
            <w:pPr>
              <w:spacing w:before="40" w:after="40" w:line="276" w:lineRule="auto"/>
              <w:jc w:val="left"/>
              <w:rPr>
                <w:sz w:val="20"/>
                <w:szCs w:val="22"/>
                <w:lang w:val="it-IT" w:eastAsia="de-DE" w:bidi="ar-SA"/>
              </w:rPr>
            </w:pPr>
            <w:r>
              <w:rPr>
                <w:sz w:val="20"/>
                <w:szCs w:val="22"/>
                <w:lang w:val="it-IT" w:eastAsia="de-DE" w:bidi="ar-SA"/>
              </w:rPr>
              <w:t>CR27013R01</w:t>
            </w:r>
          </w:p>
        </w:tc>
        <w:tc>
          <w:tcPr>
            <w:tcW w:w="4394" w:type="dxa"/>
            <w:tcBorders>
              <w:left w:val="single" w:sz="4" w:space="0" w:color="auto"/>
              <w:right w:val="single" w:sz="4" w:space="0" w:color="auto"/>
            </w:tcBorders>
          </w:tcPr>
          <w:p w14:paraId="170F8E82" w14:textId="4D939036" w:rsidR="00DF2888" w:rsidRPr="00DC37D5" w:rsidRDefault="00DF2888" w:rsidP="004C41F0">
            <w:pPr>
              <w:spacing w:before="40" w:after="40" w:line="276" w:lineRule="auto"/>
              <w:jc w:val="left"/>
              <w:rPr>
                <w:sz w:val="20"/>
                <w:szCs w:val="22"/>
                <w:lang w:eastAsia="de-DE" w:bidi="ar-SA"/>
              </w:rPr>
            </w:pPr>
            <w:r w:rsidRPr="00BD024C">
              <w:rPr>
                <w:sz w:val="20"/>
                <w:szCs w:val="22"/>
                <w:lang w:eastAsia="de-DE" w:bidi="ar-SA"/>
              </w:rPr>
              <w:t>Adding Test CI abbreviation</w:t>
            </w:r>
          </w:p>
        </w:tc>
      </w:tr>
      <w:tr w:rsidR="00DF2888" w:rsidRPr="00495028" w14:paraId="3F61423E" w14:textId="77777777" w:rsidTr="00D9742B">
        <w:trPr>
          <w:trHeight w:val="147"/>
        </w:trPr>
        <w:tc>
          <w:tcPr>
            <w:tcW w:w="1085" w:type="dxa"/>
            <w:vMerge/>
          </w:tcPr>
          <w:p w14:paraId="697F8BA0" w14:textId="77777777" w:rsidR="00DF2888" w:rsidRDefault="00DF2888"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5D1C58CF" w14:textId="77777777" w:rsidR="00DF2888" w:rsidRDefault="00DF2888"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2387D551" w14:textId="7F80943A" w:rsidR="00DF2888" w:rsidRDefault="00FD3D52" w:rsidP="004C41F0">
            <w:pPr>
              <w:spacing w:before="40" w:after="40" w:line="276" w:lineRule="auto"/>
              <w:jc w:val="left"/>
              <w:rPr>
                <w:sz w:val="20"/>
                <w:szCs w:val="22"/>
                <w:lang w:val="it-IT" w:eastAsia="de-DE" w:bidi="ar-SA"/>
              </w:rPr>
            </w:pPr>
            <w:r>
              <w:rPr>
                <w:sz w:val="20"/>
                <w:szCs w:val="22"/>
                <w:lang w:val="it-IT" w:eastAsia="de-DE" w:bidi="ar-SA"/>
              </w:rPr>
              <w:t>-</w:t>
            </w:r>
          </w:p>
        </w:tc>
        <w:tc>
          <w:tcPr>
            <w:tcW w:w="4394" w:type="dxa"/>
            <w:tcBorders>
              <w:left w:val="single" w:sz="4" w:space="0" w:color="auto"/>
              <w:right w:val="single" w:sz="4" w:space="0" w:color="auto"/>
            </w:tcBorders>
          </w:tcPr>
          <w:p w14:paraId="2D0F4F48" w14:textId="5CF667EA" w:rsidR="00DF2888" w:rsidRPr="00BD024C" w:rsidRDefault="00FD3D52" w:rsidP="004C41F0">
            <w:pPr>
              <w:spacing w:before="40" w:after="40" w:line="276" w:lineRule="auto"/>
              <w:jc w:val="left"/>
              <w:rPr>
                <w:sz w:val="20"/>
                <w:szCs w:val="22"/>
                <w:lang w:eastAsia="de-DE" w:bidi="ar-SA"/>
              </w:rPr>
            </w:pPr>
            <w:r>
              <w:rPr>
                <w:color w:val="000000"/>
                <w:sz w:val="20"/>
              </w:rPr>
              <w:t>Renumbering of tables and figures</w:t>
            </w:r>
          </w:p>
        </w:tc>
      </w:tr>
      <w:tr w:rsidR="00FF63A6" w:rsidRPr="00495028" w14:paraId="7766CFBC" w14:textId="77777777" w:rsidTr="00D9742B">
        <w:trPr>
          <w:trHeight w:val="147"/>
        </w:trPr>
        <w:tc>
          <w:tcPr>
            <w:tcW w:w="1085" w:type="dxa"/>
          </w:tcPr>
          <w:p w14:paraId="0A006887" w14:textId="6A27BB98" w:rsidR="00FF63A6" w:rsidRDefault="00FF63A6" w:rsidP="0081161F">
            <w:pPr>
              <w:spacing w:before="40" w:after="40" w:line="276" w:lineRule="auto"/>
              <w:jc w:val="left"/>
              <w:rPr>
                <w:sz w:val="20"/>
                <w:szCs w:val="22"/>
                <w:lang w:eastAsia="de-DE" w:bidi="ar-SA"/>
              </w:rPr>
            </w:pPr>
            <w:r>
              <w:rPr>
                <w:sz w:val="20"/>
                <w:szCs w:val="22"/>
                <w:lang w:eastAsia="de-DE" w:bidi="ar-SA"/>
              </w:rPr>
              <w:t>V2.7 Draft 0</w:t>
            </w:r>
            <w:r w:rsidR="004C0F44">
              <w:rPr>
                <w:sz w:val="20"/>
                <w:szCs w:val="22"/>
                <w:lang w:eastAsia="de-DE" w:bidi="ar-SA"/>
              </w:rPr>
              <w:t>3</w:t>
            </w:r>
          </w:p>
        </w:tc>
        <w:tc>
          <w:tcPr>
            <w:tcW w:w="1774" w:type="dxa"/>
            <w:tcBorders>
              <w:right w:val="single" w:sz="4" w:space="0" w:color="auto"/>
            </w:tcBorders>
          </w:tcPr>
          <w:p w14:paraId="4CB6B4DF" w14:textId="3A3F6D98" w:rsidR="00FF63A6" w:rsidRDefault="00FF63A6" w:rsidP="0081161F">
            <w:pPr>
              <w:spacing w:before="40" w:after="40" w:line="276" w:lineRule="auto"/>
              <w:jc w:val="left"/>
              <w:rPr>
                <w:sz w:val="20"/>
                <w:szCs w:val="22"/>
                <w:lang w:eastAsia="de-DE" w:bidi="ar-SA"/>
              </w:rPr>
            </w:pPr>
            <w:r>
              <w:rPr>
                <w:sz w:val="20"/>
                <w:szCs w:val="22"/>
                <w:lang w:eastAsia="de-DE" w:bidi="ar-SA"/>
              </w:rPr>
              <w:t>17/07/2025</w:t>
            </w:r>
          </w:p>
        </w:tc>
        <w:tc>
          <w:tcPr>
            <w:tcW w:w="1814" w:type="dxa"/>
            <w:tcBorders>
              <w:top w:val="single" w:sz="4" w:space="0" w:color="auto"/>
              <w:left w:val="single" w:sz="4" w:space="0" w:color="auto"/>
              <w:bottom w:val="single" w:sz="4" w:space="0" w:color="auto"/>
              <w:right w:val="single" w:sz="4" w:space="0" w:color="auto"/>
            </w:tcBorders>
          </w:tcPr>
          <w:p w14:paraId="1845A0D6" w14:textId="2912F147" w:rsidR="00FF63A6" w:rsidRDefault="00E51E29" w:rsidP="004C41F0">
            <w:pPr>
              <w:spacing w:before="40" w:after="40" w:line="276" w:lineRule="auto"/>
              <w:jc w:val="left"/>
              <w:rPr>
                <w:sz w:val="20"/>
                <w:szCs w:val="22"/>
                <w:lang w:val="it-IT" w:eastAsia="de-DE" w:bidi="ar-SA"/>
              </w:rPr>
            </w:pPr>
            <w:r>
              <w:rPr>
                <w:sz w:val="20"/>
                <w:szCs w:val="22"/>
                <w:lang w:val="it-IT" w:eastAsia="de-DE" w:bidi="ar-SA"/>
              </w:rPr>
              <w:t>CR27002R11</w:t>
            </w:r>
          </w:p>
        </w:tc>
        <w:tc>
          <w:tcPr>
            <w:tcW w:w="4394" w:type="dxa"/>
            <w:tcBorders>
              <w:left w:val="single" w:sz="4" w:space="0" w:color="auto"/>
              <w:right w:val="single" w:sz="4" w:space="0" w:color="auto"/>
            </w:tcBorders>
          </w:tcPr>
          <w:p w14:paraId="4237F2B5" w14:textId="35133F1B" w:rsidR="00FF63A6" w:rsidRDefault="00375696" w:rsidP="004C41F0">
            <w:pPr>
              <w:spacing w:before="40" w:after="40" w:line="276" w:lineRule="auto"/>
              <w:jc w:val="left"/>
              <w:rPr>
                <w:color w:val="000000"/>
                <w:sz w:val="20"/>
              </w:rPr>
            </w:pPr>
            <w:r w:rsidRPr="00375696">
              <w:rPr>
                <w:color w:val="000000"/>
                <w:sz w:val="20"/>
              </w:rPr>
              <w:t>Requirements on Applets in Test Profiles</w:t>
            </w:r>
          </w:p>
        </w:tc>
      </w:tr>
      <w:tr w:rsidR="00832761" w:rsidRPr="00495028" w14:paraId="6858C772" w14:textId="77777777" w:rsidTr="00AD3173">
        <w:trPr>
          <w:trHeight w:val="147"/>
        </w:trPr>
        <w:tc>
          <w:tcPr>
            <w:tcW w:w="1085" w:type="dxa"/>
            <w:vMerge w:val="restart"/>
          </w:tcPr>
          <w:p w14:paraId="69F0C88E" w14:textId="2B532E8C" w:rsidR="00832761" w:rsidRDefault="00832761" w:rsidP="0081161F">
            <w:pPr>
              <w:spacing w:before="40" w:after="40" w:line="276" w:lineRule="auto"/>
              <w:jc w:val="left"/>
              <w:rPr>
                <w:sz w:val="20"/>
                <w:szCs w:val="22"/>
                <w:lang w:eastAsia="de-DE" w:bidi="ar-SA"/>
              </w:rPr>
            </w:pPr>
            <w:r>
              <w:rPr>
                <w:sz w:val="20"/>
                <w:szCs w:val="22"/>
                <w:lang w:eastAsia="de-DE" w:bidi="ar-SA"/>
              </w:rPr>
              <w:lastRenderedPageBreak/>
              <w:t>V2.7 Draft 04</w:t>
            </w:r>
          </w:p>
        </w:tc>
        <w:tc>
          <w:tcPr>
            <w:tcW w:w="1774" w:type="dxa"/>
            <w:vMerge w:val="restart"/>
            <w:tcBorders>
              <w:right w:val="single" w:sz="4" w:space="0" w:color="auto"/>
            </w:tcBorders>
          </w:tcPr>
          <w:p w14:paraId="554ADCE8" w14:textId="09E520A9" w:rsidR="00832761" w:rsidRDefault="00832761" w:rsidP="0081161F">
            <w:pPr>
              <w:spacing w:before="40" w:after="40" w:line="276" w:lineRule="auto"/>
              <w:jc w:val="left"/>
              <w:rPr>
                <w:sz w:val="20"/>
                <w:szCs w:val="22"/>
                <w:lang w:eastAsia="de-DE" w:bidi="ar-SA"/>
              </w:rPr>
            </w:pPr>
            <w:r>
              <w:rPr>
                <w:sz w:val="20"/>
                <w:szCs w:val="22"/>
                <w:lang w:eastAsia="de-DE" w:bidi="ar-SA"/>
              </w:rPr>
              <w:t>17/09/2025</w:t>
            </w:r>
          </w:p>
        </w:tc>
        <w:tc>
          <w:tcPr>
            <w:tcW w:w="1814" w:type="dxa"/>
            <w:tcBorders>
              <w:top w:val="single" w:sz="4" w:space="0" w:color="auto"/>
              <w:left w:val="single" w:sz="4" w:space="0" w:color="auto"/>
              <w:bottom w:val="single" w:sz="4" w:space="0" w:color="auto"/>
              <w:right w:val="single" w:sz="4" w:space="0" w:color="auto"/>
            </w:tcBorders>
          </w:tcPr>
          <w:p w14:paraId="34098AA5" w14:textId="550CA56C" w:rsidR="00832761" w:rsidRDefault="00A11B25" w:rsidP="004C41F0">
            <w:pPr>
              <w:spacing w:before="40" w:after="40" w:line="276" w:lineRule="auto"/>
              <w:jc w:val="left"/>
              <w:rPr>
                <w:sz w:val="20"/>
                <w:szCs w:val="22"/>
                <w:lang w:val="it-IT" w:eastAsia="de-DE" w:bidi="ar-SA"/>
              </w:rPr>
            </w:pPr>
            <w:r>
              <w:rPr>
                <w:sz w:val="20"/>
                <w:szCs w:val="22"/>
                <w:lang w:val="it-IT" w:eastAsia="de-DE" w:bidi="ar-SA"/>
              </w:rPr>
              <w:t>CR27010R03</w:t>
            </w:r>
          </w:p>
        </w:tc>
        <w:tc>
          <w:tcPr>
            <w:tcW w:w="4394" w:type="dxa"/>
            <w:tcBorders>
              <w:left w:val="single" w:sz="4" w:space="0" w:color="auto"/>
              <w:right w:val="single" w:sz="4" w:space="0" w:color="auto"/>
            </w:tcBorders>
          </w:tcPr>
          <w:p w14:paraId="6D18B807" w14:textId="4DB6FB42" w:rsidR="00832761" w:rsidRPr="00375696" w:rsidRDefault="00294988" w:rsidP="004C41F0">
            <w:pPr>
              <w:spacing w:before="40" w:after="40" w:line="276" w:lineRule="auto"/>
              <w:jc w:val="left"/>
              <w:rPr>
                <w:color w:val="000000"/>
                <w:sz w:val="20"/>
              </w:rPr>
            </w:pPr>
            <w:r w:rsidRPr="00294988">
              <w:rPr>
                <w:color w:val="000000"/>
                <w:sz w:val="20"/>
              </w:rPr>
              <w:t>Adding MSL check of Profile against eUICC configuration</w:t>
            </w:r>
          </w:p>
        </w:tc>
      </w:tr>
      <w:tr w:rsidR="00832761" w:rsidRPr="00495028" w14:paraId="4C6FEC64" w14:textId="77777777" w:rsidTr="00AD3173">
        <w:trPr>
          <w:trHeight w:val="147"/>
        </w:trPr>
        <w:tc>
          <w:tcPr>
            <w:tcW w:w="1085" w:type="dxa"/>
            <w:vMerge/>
          </w:tcPr>
          <w:p w14:paraId="70978B98" w14:textId="77777777" w:rsidR="00832761" w:rsidRDefault="00832761"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00D3369E" w14:textId="77777777" w:rsidR="00832761" w:rsidRDefault="00832761"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41E2EA32" w14:textId="5F832444" w:rsidR="00832761" w:rsidRDefault="00E8387B" w:rsidP="004C41F0">
            <w:pPr>
              <w:spacing w:before="40" w:after="40" w:line="276" w:lineRule="auto"/>
              <w:jc w:val="left"/>
              <w:rPr>
                <w:sz w:val="20"/>
                <w:szCs w:val="22"/>
                <w:lang w:val="it-IT" w:eastAsia="de-DE" w:bidi="ar-SA"/>
              </w:rPr>
            </w:pPr>
            <w:r>
              <w:rPr>
                <w:sz w:val="20"/>
                <w:szCs w:val="22"/>
                <w:lang w:val="it-IT" w:eastAsia="de-DE" w:bidi="ar-SA"/>
              </w:rPr>
              <w:t>CR27016R01</w:t>
            </w:r>
          </w:p>
        </w:tc>
        <w:tc>
          <w:tcPr>
            <w:tcW w:w="4394" w:type="dxa"/>
            <w:tcBorders>
              <w:left w:val="single" w:sz="4" w:space="0" w:color="auto"/>
              <w:right w:val="single" w:sz="4" w:space="0" w:color="auto"/>
            </w:tcBorders>
          </w:tcPr>
          <w:p w14:paraId="393F4CBE" w14:textId="0E395258" w:rsidR="00832761" w:rsidRPr="00375696" w:rsidRDefault="008468FB" w:rsidP="004C41F0">
            <w:pPr>
              <w:spacing w:before="40" w:after="40" w:line="276" w:lineRule="auto"/>
              <w:jc w:val="left"/>
              <w:rPr>
                <w:color w:val="000000"/>
                <w:sz w:val="20"/>
              </w:rPr>
            </w:pPr>
            <w:r w:rsidRPr="008468FB">
              <w:rPr>
                <w:color w:val="000000"/>
                <w:sz w:val="20"/>
              </w:rPr>
              <w:t>Adding MSL definition and abbreviation</w:t>
            </w:r>
          </w:p>
        </w:tc>
      </w:tr>
      <w:tr w:rsidR="00832761" w:rsidRPr="00495028" w14:paraId="22FAE913" w14:textId="77777777" w:rsidTr="00D9742B">
        <w:trPr>
          <w:trHeight w:val="147"/>
        </w:trPr>
        <w:tc>
          <w:tcPr>
            <w:tcW w:w="1085" w:type="dxa"/>
            <w:vMerge/>
          </w:tcPr>
          <w:p w14:paraId="2C097AFA" w14:textId="77777777" w:rsidR="00832761" w:rsidRDefault="00832761"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02BF9746" w14:textId="77777777" w:rsidR="00832761" w:rsidRDefault="00832761"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0B1B12BA" w14:textId="15FE1E65" w:rsidR="00832761" w:rsidRDefault="00E8387B" w:rsidP="004C41F0">
            <w:pPr>
              <w:spacing w:before="40" w:after="40" w:line="276" w:lineRule="auto"/>
              <w:jc w:val="left"/>
              <w:rPr>
                <w:sz w:val="20"/>
                <w:szCs w:val="22"/>
                <w:lang w:val="it-IT" w:eastAsia="de-DE" w:bidi="ar-SA"/>
              </w:rPr>
            </w:pPr>
            <w:r>
              <w:rPr>
                <w:sz w:val="20"/>
                <w:szCs w:val="22"/>
                <w:lang w:val="it-IT" w:eastAsia="de-DE" w:bidi="ar-SA"/>
              </w:rPr>
              <w:t>CR27017R01</w:t>
            </w:r>
          </w:p>
        </w:tc>
        <w:tc>
          <w:tcPr>
            <w:tcW w:w="4394" w:type="dxa"/>
            <w:tcBorders>
              <w:left w:val="single" w:sz="4" w:space="0" w:color="auto"/>
              <w:right w:val="single" w:sz="4" w:space="0" w:color="auto"/>
            </w:tcBorders>
          </w:tcPr>
          <w:p w14:paraId="28AA2930" w14:textId="4903E82A" w:rsidR="00832761" w:rsidRPr="00375696" w:rsidRDefault="00E47335" w:rsidP="004C41F0">
            <w:pPr>
              <w:spacing w:before="40" w:after="40" w:line="276" w:lineRule="auto"/>
              <w:jc w:val="left"/>
              <w:rPr>
                <w:color w:val="000000"/>
                <w:sz w:val="20"/>
              </w:rPr>
            </w:pPr>
            <w:r w:rsidRPr="00E47335">
              <w:rPr>
                <w:color w:val="000000"/>
                <w:sz w:val="20"/>
              </w:rPr>
              <w:t>Adding requirement on common MSL value for RSP ecosystem</w:t>
            </w:r>
          </w:p>
        </w:tc>
      </w:tr>
      <w:tr w:rsidR="00603E51" w:rsidRPr="00495028" w14:paraId="68182B6B" w14:textId="77777777" w:rsidTr="005B1532">
        <w:trPr>
          <w:trHeight w:val="147"/>
        </w:trPr>
        <w:tc>
          <w:tcPr>
            <w:tcW w:w="1085" w:type="dxa"/>
            <w:vMerge w:val="restart"/>
          </w:tcPr>
          <w:p w14:paraId="166064E6" w14:textId="7BE8C60C" w:rsidR="00603E51" w:rsidRDefault="00603E51" w:rsidP="0081161F">
            <w:pPr>
              <w:spacing w:before="40" w:after="40" w:line="276" w:lineRule="auto"/>
              <w:jc w:val="left"/>
              <w:rPr>
                <w:sz w:val="20"/>
                <w:szCs w:val="22"/>
                <w:lang w:eastAsia="de-DE" w:bidi="ar-SA"/>
              </w:rPr>
            </w:pPr>
            <w:r>
              <w:rPr>
                <w:sz w:val="20"/>
                <w:szCs w:val="22"/>
                <w:lang w:eastAsia="de-DE" w:bidi="ar-SA"/>
              </w:rPr>
              <w:t>V2.7 Draft 05</w:t>
            </w:r>
          </w:p>
        </w:tc>
        <w:tc>
          <w:tcPr>
            <w:tcW w:w="1774" w:type="dxa"/>
            <w:vMerge w:val="restart"/>
            <w:tcBorders>
              <w:right w:val="single" w:sz="4" w:space="0" w:color="auto"/>
            </w:tcBorders>
          </w:tcPr>
          <w:p w14:paraId="0B0B80C2" w14:textId="186CB814" w:rsidR="00603E51" w:rsidRDefault="00603E51" w:rsidP="0081161F">
            <w:pPr>
              <w:spacing w:before="40" w:after="40" w:line="276" w:lineRule="auto"/>
              <w:jc w:val="left"/>
              <w:rPr>
                <w:sz w:val="20"/>
                <w:szCs w:val="22"/>
                <w:lang w:eastAsia="de-DE" w:bidi="ar-SA"/>
              </w:rPr>
            </w:pPr>
            <w:r>
              <w:rPr>
                <w:sz w:val="20"/>
                <w:szCs w:val="22"/>
                <w:lang w:eastAsia="de-DE" w:bidi="ar-SA"/>
              </w:rPr>
              <w:t>08/12/2025</w:t>
            </w:r>
          </w:p>
        </w:tc>
        <w:tc>
          <w:tcPr>
            <w:tcW w:w="1814" w:type="dxa"/>
            <w:tcBorders>
              <w:top w:val="single" w:sz="4" w:space="0" w:color="auto"/>
              <w:left w:val="single" w:sz="4" w:space="0" w:color="auto"/>
              <w:bottom w:val="single" w:sz="4" w:space="0" w:color="auto"/>
              <w:right w:val="single" w:sz="4" w:space="0" w:color="auto"/>
            </w:tcBorders>
          </w:tcPr>
          <w:p w14:paraId="5357449A" w14:textId="2D33F59C" w:rsidR="00603E51" w:rsidRDefault="00ED3105" w:rsidP="004C41F0">
            <w:pPr>
              <w:spacing w:before="40" w:after="40" w:line="276" w:lineRule="auto"/>
              <w:jc w:val="left"/>
              <w:rPr>
                <w:sz w:val="20"/>
                <w:szCs w:val="22"/>
                <w:lang w:val="it-IT" w:eastAsia="de-DE" w:bidi="ar-SA"/>
              </w:rPr>
            </w:pPr>
            <w:r w:rsidRPr="00ED3105">
              <w:rPr>
                <w:sz w:val="20"/>
                <w:szCs w:val="22"/>
                <w:lang w:val="it-IT" w:eastAsia="de-DE" w:bidi="ar-SA"/>
              </w:rPr>
              <w:t>CR27009</w:t>
            </w:r>
            <w:r w:rsidR="00B74DB1">
              <w:rPr>
                <w:sz w:val="20"/>
                <w:szCs w:val="22"/>
                <w:lang w:val="it-IT" w:eastAsia="de-DE" w:bidi="ar-SA"/>
              </w:rPr>
              <w:t>R07</w:t>
            </w:r>
          </w:p>
        </w:tc>
        <w:tc>
          <w:tcPr>
            <w:tcW w:w="4394" w:type="dxa"/>
            <w:tcBorders>
              <w:left w:val="single" w:sz="4" w:space="0" w:color="auto"/>
              <w:right w:val="single" w:sz="4" w:space="0" w:color="auto"/>
            </w:tcBorders>
          </w:tcPr>
          <w:p w14:paraId="55EFB5A4" w14:textId="5FDEECBA" w:rsidR="00603E51" w:rsidRPr="00E47335" w:rsidRDefault="00D456FC" w:rsidP="004C41F0">
            <w:pPr>
              <w:spacing w:before="40" w:after="40" w:line="276" w:lineRule="auto"/>
              <w:jc w:val="left"/>
              <w:rPr>
                <w:color w:val="000000"/>
                <w:sz w:val="20"/>
              </w:rPr>
            </w:pPr>
            <w:r w:rsidRPr="00D456FC">
              <w:rPr>
                <w:color w:val="000000"/>
                <w:sz w:val="20"/>
              </w:rPr>
              <w:t>Adding eUICC-based RSP Server allowlist mechanism for test profiles</w:t>
            </w:r>
          </w:p>
        </w:tc>
      </w:tr>
      <w:tr w:rsidR="00603E51" w:rsidRPr="00495028" w14:paraId="2395DB74" w14:textId="77777777" w:rsidTr="005B1532">
        <w:trPr>
          <w:trHeight w:val="147"/>
        </w:trPr>
        <w:tc>
          <w:tcPr>
            <w:tcW w:w="1085" w:type="dxa"/>
            <w:vMerge/>
          </w:tcPr>
          <w:p w14:paraId="69B91CC4" w14:textId="77777777" w:rsidR="00603E51" w:rsidRDefault="00603E51"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7D917646" w14:textId="77777777" w:rsidR="00603E51" w:rsidRDefault="00603E51"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50734AEC" w14:textId="23C5A588" w:rsidR="00603E51" w:rsidRDefault="000B10A5" w:rsidP="004C41F0">
            <w:pPr>
              <w:spacing w:before="40" w:after="40" w:line="276" w:lineRule="auto"/>
              <w:jc w:val="left"/>
              <w:rPr>
                <w:sz w:val="20"/>
                <w:szCs w:val="22"/>
                <w:lang w:val="it-IT" w:eastAsia="de-DE" w:bidi="ar-SA"/>
              </w:rPr>
            </w:pPr>
            <w:r w:rsidRPr="00ED3105">
              <w:rPr>
                <w:sz w:val="20"/>
                <w:szCs w:val="22"/>
                <w:lang w:val="it-IT" w:eastAsia="de-DE" w:bidi="ar-SA"/>
              </w:rPr>
              <w:t>CR270</w:t>
            </w:r>
            <w:r w:rsidR="007C3018">
              <w:rPr>
                <w:sz w:val="20"/>
                <w:szCs w:val="22"/>
                <w:lang w:val="it-IT" w:eastAsia="de-DE" w:bidi="ar-SA"/>
              </w:rPr>
              <w:t>18</w:t>
            </w:r>
            <w:r>
              <w:rPr>
                <w:sz w:val="20"/>
                <w:szCs w:val="22"/>
                <w:lang w:val="it-IT" w:eastAsia="de-DE" w:bidi="ar-SA"/>
              </w:rPr>
              <w:t>R0</w:t>
            </w:r>
            <w:r w:rsidR="007C3018">
              <w:rPr>
                <w:sz w:val="20"/>
                <w:szCs w:val="22"/>
                <w:lang w:val="it-IT" w:eastAsia="de-DE" w:bidi="ar-SA"/>
              </w:rPr>
              <w:t>2</w:t>
            </w:r>
          </w:p>
        </w:tc>
        <w:tc>
          <w:tcPr>
            <w:tcW w:w="4394" w:type="dxa"/>
            <w:tcBorders>
              <w:left w:val="single" w:sz="4" w:space="0" w:color="auto"/>
              <w:right w:val="single" w:sz="4" w:space="0" w:color="auto"/>
            </w:tcBorders>
          </w:tcPr>
          <w:p w14:paraId="720E245C" w14:textId="19193AAE" w:rsidR="00603E51" w:rsidRPr="00E47335" w:rsidRDefault="000B10A5" w:rsidP="004C41F0">
            <w:pPr>
              <w:spacing w:before="40" w:after="40" w:line="276" w:lineRule="auto"/>
              <w:jc w:val="left"/>
              <w:rPr>
                <w:color w:val="000000"/>
                <w:sz w:val="20"/>
              </w:rPr>
            </w:pPr>
            <w:r w:rsidRPr="000B10A5">
              <w:rPr>
                <w:color w:val="000000"/>
                <w:sz w:val="20"/>
              </w:rPr>
              <w:t>Comment on application runtime environment for ELG9</w:t>
            </w:r>
          </w:p>
        </w:tc>
      </w:tr>
      <w:tr w:rsidR="00603E51" w:rsidRPr="00495028" w14:paraId="0E2B5A2D" w14:textId="77777777" w:rsidTr="005B1532">
        <w:trPr>
          <w:trHeight w:val="147"/>
        </w:trPr>
        <w:tc>
          <w:tcPr>
            <w:tcW w:w="1085" w:type="dxa"/>
            <w:vMerge/>
          </w:tcPr>
          <w:p w14:paraId="3395B64A" w14:textId="77777777" w:rsidR="00603E51" w:rsidRDefault="00603E51"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117F0D9A" w14:textId="77777777" w:rsidR="00603E51" w:rsidRDefault="00603E51"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523982D1" w14:textId="6AB5FCB5" w:rsidR="00603E51" w:rsidRDefault="00FB43B0" w:rsidP="004C41F0">
            <w:pPr>
              <w:spacing w:before="40" w:after="40" w:line="276" w:lineRule="auto"/>
              <w:jc w:val="left"/>
              <w:rPr>
                <w:sz w:val="20"/>
                <w:szCs w:val="22"/>
                <w:lang w:val="it-IT" w:eastAsia="de-DE" w:bidi="ar-SA"/>
              </w:rPr>
            </w:pPr>
            <w:r w:rsidRPr="00FB43B0">
              <w:rPr>
                <w:sz w:val="20"/>
                <w:szCs w:val="22"/>
                <w:lang w:val="it-IT" w:eastAsia="de-DE" w:bidi="ar-SA"/>
              </w:rPr>
              <w:t>CR27019R01</w:t>
            </w:r>
          </w:p>
        </w:tc>
        <w:tc>
          <w:tcPr>
            <w:tcW w:w="4394" w:type="dxa"/>
            <w:tcBorders>
              <w:left w:val="single" w:sz="4" w:space="0" w:color="auto"/>
              <w:right w:val="single" w:sz="4" w:space="0" w:color="auto"/>
            </w:tcBorders>
          </w:tcPr>
          <w:p w14:paraId="035C7CC6" w14:textId="6ED270B0" w:rsidR="00603E51" w:rsidRPr="00E47335" w:rsidRDefault="00E24907" w:rsidP="004C41F0">
            <w:pPr>
              <w:spacing w:before="40" w:after="40" w:line="276" w:lineRule="auto"/>
              <w:jc w:val="left"/>
              <w:rPr>
                <w:color w:val="000000"/>
                <w:sz w:val="20"/>
              </w:rPr>
            </w:pPr>
            <w:r w:rsidRPr="00E24907">
              <w:rPr>
                <w:color w:val="000000"/>
                <w:sz w:val="20"/>
              </w:rPr>
              <w:t>Make MSL support mandatory (AP #107-03)</w:t>
            </w:r>
          </w:p>
        </w:tc>
      </w:tr>
      <w:tr w:rsidR="00603E51" w:rsidRPr="00495028" w14:paraId="740E6293" w14:textId="77777777" w:rsidTr="005B1532">
        <w:trPr>
          <w:trHeight w:val="147"/>
        </w:trPr>
        <w:tc>
          <w:tcPr>
            <w:tcW w:w="1085" w:type="dxa"/>
            <w:vMerge/>
          </w:tcPr>
          <w:p w14:paraId="17BFAB8F" w14:textId="77777777" w:rsidR="00603E51" w:rsidRDefault="00603E51"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2F255CD3" w14:textId="77777777" w:rsidR="00603E51" w:rsidRDefault="00603E51"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4766D641" w14:textId="65BCA936" w:rsidR="00603E51" w:rsidRDefault="00B06509" w:rsidP="004C41F0">
            <w:pPr>
              <w:spacing w:before="40" w:after="40" w:line="276" w:lineRule="auto"/>
              <w:jc w:val="left"/>
              <w:rPr>
                <w:sz w:val="20"/>
                <w:szCs w:val="22"/>
                <w:lang w:val="it-IT" w:eastAsia="de-DE" w:bidi="ar-SA"/>
              </w:rPr>
            </w:pPr>
            <w:r>
              <w:rPr>
                <w:sz w:val="20"/>
                <w:szCs w:val="22"/>
                <w:lang w:val="it-IT" w:eastAsia="de-DE" w:bidi="ar-SA"/>
              </w:rPr>
              <w:t>CR27020R12</w:t>
            </w:r>
          </w:p>
        </w:tc>
        <w:tc>
          <w:tcPr>
            <w:tcW w:w="4394" w:type="dxa"/>
            <w:tcBorders>
              <w:left w:val="single" w:sz="4" w:space="0" w:color="auto"/>
              <w:right w:val="single" w:sz="4" w:space="0" w:color="auto"/>
            </w:tcBorders>
          </w:tcPr>
          <w:p w14:paraId="4F366004" w14:textId="6C350294" w:rsidR="00603E51" w:rsidRPr="00E47335" w:rsidRDefault="00B06509" w:rsidP="004C41F0">
            <w:pPr>
              <w:spacing w:before="40" w:after="40" w:line="276" w:lineRule="auto"/>
              <w:jc w:val="left"/>
              <w:rPr>
                <w:color w:val="000000"/>
                <w:sz w:val="20"/>
              </w:rPr>
            </w:pPr>
            <w:r w:rsidRPr="00B06509">
              <w:rPr>
                <w:color w:val="000000"/>
                <w:sz w:val="20"/>
              </w:rPr>
              <w:t>Make Java Application bytecode verification check mandatory to SM-DP+ processes</w:t>
            </w:r>
          </w:p>
        </w:tc>
      </w:tr>
      <w:tr w:rsidR="00603E51" w:rsidRPr="00495028" w14:paraId="6BA9B2BA" w14:textId="77777777" w:rsidTr="005B1532">
        <w:trPr>
          <w:trHeight w:val="147"/>
        </w:trPr>
        <w:tc>
          <w:tcPr>
            <w:tcW w:w="1085" w:type="dxa"/>
            <w:vMerge/>
          </w:tcPr>
          <w:p w14:paraId="0C72B7C6" w14:textId="77777777" w:rsidR="00603E51" w:rsidRDefault="00603E51"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2800ED4A" w14:textId="77777777" w:rsidR="00603E51" w:rsidRDefault="00603E51"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469BF8DD" w14:textId="2E79E28E" w:rsidR="00603E51" w:rsidRDefault="002810DD" w:rsidP="004C41F0">
            <w:pPr>
              <w:spacing w:before="40" w:after="40" w:line="276" w:lineRule="auto"/>
              <w:jc w:val="left"/>
              <w:rPr>
                <w:sz w:val="20"/>
                <w:szCs w:val="22"/>
                <w:lang w:val="it-IT" w:eastAsia="de-DE" w:bidi="ar-SA"/>
              </w:rPr>
            </w:pPr>
            <w:r w:rsidRPr="002810DD">
              <w:rPr>
                <w:sz w:val="20"/>
                <w:szCs w:val="22"/>
                <w:lang w:val="it-IT" w:eastAsia="de-DE" w:bidi="ar-SA"/>
              </w:rPr>
              <w:t>CR27021R04</w:t>
            </w:r>
          </w:p>
        </w:tc>
        <w:tc>
          <w:tcPr>
            <w:tcW w:w="4394" w:type="dxa"/>
            <w:tcBorders>
              <w:left w:val="single" w:sz="4" w:space="0" w:color="auto"/>
              <w:right w:val="single" w:sz="4" w:space="0" w:color="auto"/>
            </w:tcBorders>
          </w:tcPr>
          <w:p w14:paraId="68A70CFA" w14:textId="739CDC93" w:rsidR="00603E51" w:rsidRPr="00E47335" w:rsidRDefault="00961192" w:rsidP="004C41F0">
            <w:pPr>
              <w:spacing w:before="40" w:after="40" w:line="276" w:lineRule="auto"/>
              <w:jc w:val="left"/>
              <w:rPr>
                <w:color w:val="000000"/>
                <w:sz w:val="20"/>
              </w:rPr>
            </w:pPr>
            <w:r w:rsidRPr="00961192">
              <w:rPr>
                <w:color w:val="000000"/>
                <w:sz w:val="20"/>
              </w:rPr>
              <w:t>Addition of Applet bytecode verification</w:t>
            </w:r>
          </w:p>
        </w:tc>
      </w:tr>
      <w:tr w:rsidR="00603E51" w:rsidRPr="00495028" w14:paraId="2A8479D9" w14:textId="77777777" w:rsidTr="005B1532">
        <w:trPr>
          <w:trHeight w:val="147"/>
        </w:trPr>
        <w:tc>
          <w:tcPr>
            <w:tcW w:w="1085" w:type="dxa"/>
            <w:vMerge/>
          </w:tcPr>
          <w:p w14:paraId="4D81C3E0" w14:textId="77777777" w:rsidR="00603E51" w:rsidRDefault="00603E51"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06444C42" w14:textId="77777777" w:rsidR="00603E51" w:rsidRDefault="00603E51"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052E3854" w14:textId="32E2723F" w:rsidR="00603E51" w:rsidRDefault="00156C1D" w:rsidP="004C41F0">
            <w:pPr>
              <w:spacing w:before="40" w:after="40" w:line="276" w:lineRule="auto"/>
              <w:jc w:val="left"/>
              <w:rPr>
                <w:sz w:val="20"/>
                <w:szCs w:val="22"/>
                <w:lang w:val="it-IT" w:eastAsia="de-DE" w:bidi="ar-SA"/>
              </w:rPr>
            </w:pPr>
            <w:r>
              <w:rPr>
                <w:sz w:val="20"/>
                <w:szCs w:val="22"/>
                <w:lang w:val="it-IT" w:eastAsia="de-DE" w:bidi="ar-SA"/>
              </w:rPr>
              <w:t>CR27022R06</w:t>
            </w:r>
          </w:p>
        </w:tc>
        <w:tc>
          <w:tcPr>
            <w:tcW w:w="4394" w:type="dxa"/>
            <w:tcBorders>
              <w:left w:val="single" w:sz="4" w:space="0" w:color="auto"/>
              <w:right w:val="single" w:sz="4" w:space="0" w:color="auto"/>
            </w:tcBorders>
          </w:tcPr>
          <w:p w14:paraId="59339268" w14:textId="7320C505" w:rsidR="00603E51" w:rsidRPr="00E47335" w:rsidRDefault="00156C1D" w:rsidP="004C41F0">
            <w:pPr>
              <w:spacing w:before="40" w:after="40" w:line="276" w:lineRule="auto"/>
              <w:jc w:val="left"/>
              <w:rPr>
                <w:color w:val="000000"/>
                <w:sz w:val="20"/>
              </w:rPr>
            </w:pPr>
            <w:r w:rsidRPr="00156C1D">
              <w:rPr>
                <w:color w:val="000000"/>
                <w:sz w:val="20"/>
              </w:rPr>
              <w:t>Safeguard allowing an eUICC to reject Applet installation into a Test Profile</w:t>
            </w:r>
          </w:p>
        </w:tc>
      </w:tr>
      <w:tr w:rsidR="000F5D0C" w:rsidRPr="00495028" w14:paraId="217F7039" w14:textId="77777777" w:rsidTr="005B1532">
        <w:trPr>
          <w:trHeight w:val="147"/>
        </w:trPr>
        <w:tc>
          <w:tcPr>
            <w:tcW w:w="1085" w:type="dxa"/>
            <w:vMerge/>
          </w:tcPr>
          <w:p w14:paraId="4CD3B05D" w14:textId="77777777" w:rsidR="000F5D0C" w:rsidRDefault="000F5D0C" w:rsidP="0081161F">
            <w:pPr>
              <w:spacing w:before="40" w:after="40" w:line="276" w:lineRule="auto"/>
              <w:jc w:val="left"/>
              <w:rPr>
                <w:sz w:val="20"/>
                <w:szCs w:val="22"/>
                <w:lang w:eastAsia="de-DE" w:bidi="ar-SA"/>
              </w:rPr>
            </w:pPr>
          </w:p>
        </w:tc>
        <w:tc>
          <w:tcPr>
            <w:tcW w:w="1774" w:type="dxa"/>
            <w:vMerge/>
            <w:tcBorders>
              <w:right w:val="single" w:sz="4" w:space="0" w:color="auto"/>
            </w:tcBorders>
          </w:tcPr>
          <w:p w14:paraId="7021AF82" w14:textId="77777777" w:rsidR="000F5D0C" w:rsidRDefault="000F5D0C" w:rsidP="0081161F">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5756F241" w14:textId="2A37A77A" w:rsidR="000F5D0C" w:rsidRDefault="000F5D0C" w:rsidP="004C41F0">
            <w:pPr>
              <w:spacing w:before="40" w:after="40" w:line="276" w:lineRule="auto"/>
              <w:jc w:val="left"/>
              <w:rPr>
                <w:sz w:val="20"/>
                <w:szCs w:val="22"/>
                <w:lang w:val="it-IT" w:eastAsia="de-DE" w:bidi="ar-SA"/>
              </w:rPr>
            </w:pPr>
            <w:r>
              <w:rPr>
                <w:sz w:val="20"/>
                <w:szCs w:val="22"/>
                <w:lang w:val="it-IT" w:eastAsia="de-DE" w:bidi="ar-SA"/>
              </w:rPr>
              <w:t>CR27026R04</w:t>
            </w:r>
          </w:p>
        </w:tc>
        <w:tc>
          <w:tcPr>
            <w:tcW w:w="4394" w:type="dxa"/>
            <w:tcBorders>
              <w:left w:val="single" w:sz="4" w:space="0" w:color="auto"/>
              <w:right w:val="single" w:sz="4" w:space="0" w:color="auto"/>
            </w:tcBorders>
          </w:tcPr>
          <w:p w14:paraId="3D989456" w14:textId="427E4941" w:rsidR="000F5D0C" w:rsidRPr="00156C1D" w:rsidRDefault="00E13E50" w:rsidP="004C41F0">
            <w:pPr>
              <w:spacing w:before="40" w:after="40" w:line="276" w:lineRule="auto"/>
              <w:jc w:val="left"/>
              <w:rPr>
                <w:color w:val="000000"/>
                <w:sz w:val="20"/>
              </w:rPr>
            </w:pPr>
            <w:r w:rsidRPr="00E13E50">
              <w:rPr>
                <w:color w:val="000000"/>
                <w:sz w:val="20"/>
              </w:rPr>
              <w:t>Introduce requirements on application isolation</w:t>
            </w:r>
          </w:p>
        </w:tc>
      </w:tr>
      <w:tr w:rsidR="001655FA" w:rsidRPr="00495028" w14:paraId="6718D028" w14:textId="77777777" w:rsidTr="005B1532">
        <w:trPr>
          <w:trHeight w:val="147"/>
        </w:trPr>
        <w:tc>
          <w:tcPr>
            <w:tcW w:w="1085" w:type="dxa"/>
            <w:vMerge/>
          </w:tcPr>
          <w:p w14:paraId="00DAF4BE" w14:textId="77777777" w:rsidR="001655FA" w:rsidRDefault="001655FA" w:rsidP="001655FA">
            <w:pPr>
              <w:spacing w:before="40" w:after="40" w:line="276" w:lineRule="auto"/>
              <w:jc w:val="left"/>
              <w:rPr>
                <w:sz w:val="20"/>
                <w:szCs w:val="22"/>
                <w:lang w:eastAsia="de-DE" w:bidi="ar-SA"/>
              </w:rPr>
            </w:pPr>
          </w:p>
        </w:tc>
        <w:tc>
          <w:tcPr>
            <w:tcW w:w="1774" w:type="dxa"/>
            <w:vMerge/>
            <w:tcBorders>
              <w:right w:val="single" w:sz="4" w:space="0" w:color="auto"/>
            </w:tcBorders>
          </w:tcPr>
          <w:p w14:paraId="6AEBD897" w14:textId="77777777" w:rsidR="001655FA" w:rsidRDefault="001655FA" w:rsidP="001655FA">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74E10234" w14:textId="41A68117" w:rsidR="001655FA" w:rsidRDefault="001655FA" w:rsidP="001655FA">
            <w:pPr>
              <w:spacing w:before="40" w:after="40" w:line="276" w:lineRule="auto"/>
              <w:jc w:val="left"/>
              <w:rPr>
                <w:sz w:val="20"/>
                <w:szCs w:val="22"/>
                <w:lang w:val="it-IT" w:eastAsia="de-DE" w:bidi="ar-SA"/>
              </w:rPr>
            </w:pPr>
            <w:r>
              <w:rPr>
                <w:sz w:val="20"/>
                <w:szCs w:val="22"/>
                <w:lang w:val="it-IT" w:eastAsia="de-DE" w:bidi="ar-SA"/>
              </w:rPr>
              <w:t>CR27027R01</w:t>
            </w:r>
          </w:p>
        </w:tc>
        <w:tc>
          <w:tcPr>
            <w:tcW w:w="4394" w:type="dxa"/>
            <w:tcBorders>
              <w:left w:val="single" w:sz="4" w:space="0" w:color="auto"/>
              <w:right w:val="single" w:sz="4" w:space="0" w:color="auto"/>
            </w:tcBorders>
          </w:tcPr>
          <w:p w14:paraId="771E791A" w14:textId="2BB31DA8" w:rsidR="001655FA" w:rsidRPr="00E13E50" w:rsidRDefault="001655FA" w:rsidP="001655FA">
            <w:pPr>
              <w:spacing w:before="40" w:after="40" w:line="276" w:lineRule="auto"/>
              <w:jc w:val="left"/>
              <w:rPr>
                <w:color w:val="000000"/>
                <w:sz w:val="20"/>
              </w:rPr>
            </w:pPr>
            <w:r w:rsidRPr="00913AD3">
              <w:rPr>
                <w:color w:val="000000"/>
                <w:sz w:val="20"/>
              </w:rPr>
              <w:t>Editorial modifications of some requirements related to SAS</w:t>
            </w:r>
          </w:p>
        </w:tc>
      </w:tr>
      <w:tr w:rsidR="001655FA" w:rsidRPr="00495028" w14:paraId="4552C77E" w14:textId="77777777" w:rsidTr="005B1532">
        <w:trPr>
          <w:trHeight w:val="147"/>
        </w:trPr>
        <w:tc>
          <w:tcPr>
            <w:tcW w:w="1085" w:type="dxa"/>
            <w:vMerge/>
          </w:tcPr>
          <w:p w14:paraId="7142C36B" w14:textId="77777777" w:rsidR="001655FA" w:rsidRDefault="001655FA" w:rsidP="001655FA">
            <w:pPr>
              <w:spacing w:before="40" w:after="40" w:line="276" w:lineRule="auto"/>
              <w:jc w:val="left"/>
              <w:rPr>
                <w:sz w:val="20"/>
                <w:szCs w:val="22"/>
                <w:lang w:eastAsia="de-DE" w:bidi="ar-SA"/>
              </w:rPr>
            </w:pPr>
          </w:p>
        </w:tc>
        <w:tc>
          <w:tcPr>
            <w:tcW w:w="1774" w:type="dxa"/>
            <w:vMerge/>
            <w:tcBorders>
              <w:right w:val="single" w:sz="4" w:space="0" w:color="auto"/>
            </w:tcBorders>
          </w:tcPr>
          <w:p w14:paraId="294FC9AC" w14:textId="77777777" w:rsidR="001655FA" w:rsidRDefault="001655FA" w:rsidP="001655FA">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74F8913D" w14:textId="73C4ABD6" w:rsidR="001655FA" w:rsidRDefault="001655FA" w:rsidP="001655FA">
            <w:pPr>
              <w:spacing w:before="40" w:after="40" w:line="276" w:lineRule="auto"/>
              <w:jc w:val="left"/>
              <w:rPr>
                <w:sz w:val="20"/>
                <w:szCs w:val="22"/>
                <w:lang w:val="it-IT" w:eastAsia="de-DE" w:bidi="ar-SA"/>
              </w:rPr>
            </w:pPr>
            <w:r>
              <w:rPr>
                <w:sz w:val="20"/>
                <w:szCs w:val="22"/>
                <w:lang w:val="it-IT" w:eastAsia="de-DE" w:bidi="ar-SA"/>
              </w:rPr>
              <w:t>CR27028R02</w:t>
            </w:r>
          </w:p>
        </w:tc>
        <w:tc>
          <w:tcPr>
            <w:tcW w:w="4394" w:type="dxa"/>
            <w:tcBorders>
              <w:left w:val="single" w:sz="4" w:space="0" w:color="auto"/>
              <w:right w:val="single" w:sz="4" w:space="0" w:color="auto"/>
            </w:tcBorders>
          </w:tcPr>
          <w:p w14:paraId="7EE8D57B" w14:textId="14064B87" w:rsidR="001655FA" w:rsidRPr="00E13E50" w:rsidRDefault="008E6B02" w:rsidP="001655FA">
            <w:pPr>
              <w:spacing w:before="40" w:after="40" w:line="276" w:lineRule="auto"/>
              <w:jc w:val="left"/>
              <w:rPr>
                <w:color w:val="000000"/>
                <w:sz w:val="20"/>
              </w:rPr>
            </w:pPr>
            <w:r w:rsidRPr="008E6B02">
              <w:rPr>
                <w:color w:val="000000"/>
                <w:sz w:val="20"/>
              </w:rPr>
              <w:t>Introduce Application Developer Role</w:t>
            </w:r>
          </w:p>
        </w:tc>
      </w:tr>
      <w:tr w:rsidR="001655FA" w:rsidRPr="00495028" w14:paraId="7FACE9B4" w14:textId="77777777" w:rsidTr="00D9742B">
        <w:trPr>
          <w:trHeight w:val="147"/>
        </w:trPr>
        <w:tc>
          <w:tcPr>
            <w:tcW w:w="1085" w:type="dxa"/>
            <w:vMerge/>
          </w:tcPr>
          <w:p w14:paraId="2990ECE6" w14:textId="77777777" w:rsidR="001655FA" w:rsidRDefault="001655FA" w:rsidP="001655FA">
            <w:pPr>
              <w:spacing w:before="40" w:after="40" w:line="276" w:lineRule="auto"/>
              <w:jc w:val="left"/>
              <w:rPr>
                <w:sz w:val="20"/>
                <w:szCs w:val="22"/>
                <w:lang w:eastAsia="de-DE" w:bidi="ar-SA"/>
              </w:rPr>
            </w:pPr>
          </w:p>
        </w:tc>
        <w:tc>
          <w:tcPr>
            <w:tcW w:w="1774" w:type="dxa"/>
            <w:vMerge/>
            <w:tcBorders>
              <w:right w:val="single" w:sz="4" w:space="0" w:color="auto"/>
            </w:tcBorders>
          </w:tcPr>
          <w:p w14:paraId="37DCEB14" w14:textId="77777777" w:rsidR="001655FA" w:rsidRDefault="001655FA" w:rsidP="001655FA">
            <w:pPr>
              <w:spacing w:before="40" w:after="40" w:line="276" w:lineRule="auto"/>
              <w:jc w:val="left"/>
              <w:rPr>
                <w:sz w:val="20"/>
                <w:szCs w:val="22"/>
                <w:lang w:eastAsia="de-DE" w:bidi="ar-SA"/>
              </w:rPr>
            </w:pPr>
          </w:p>
        </w:tc>
        <w:tc>
          <w:tcPr>
            <w:tcW w:w="1814" w:type="dxa"/>
            <w:tcBorders>
              <w:top w:val="single" w:sz="4" w:space="0" w:color="auto"/>
              <w:left w:val="single" w:sz="4" w:space="0" w:color="auto"/>
              <w:bottom w:val="single" w:sz="4" w:space="0" w:color="auto"/>
              <w:right w:val="single" w:sz="4" w:space="0" w:color="auto"/>
            </w:tcBorders>
          </w:tcPr>
          <w:p w14:paraId="31332899" w14:textId="202DB6CC" w:rsidR="001655FA" w:rsidRDefault="007C4557" w:rsidP="001655FA">
            <w:pPr>
              <w:spacing w:before="40" w:after="40" w:line="276" w:lineRule="auto"/>
              <w:jc w:val="left"/>
              <w:rPr>
                <w:sz w:val="20"/>
                <w:szCs w:val="22"/>
                <w:lang w:val="it-IT" w:eastAsia="de-DE" w:bidi="ar-SA"/>
              </w:rPr>
            </w:pPr>
            <w:r>
              <w:rPr>
                <w:sz w:val="20"/>
                <w:szCs w:val="22"/>
                <w:lang w:val="it-IT" w:eastAsia="de-DE" w:bidi="ar-SA"/>
              </w:rPr>
              <w:t>CR27029R04</w:t>
            </w:r>
          </w:p>
        </w:tc>
        <w:tc>
          <w:tcPr>
            <w:tcW w:w="4394" w:type="dxa"/>
            <w:tcBorders>
              <w:left w:val="single" w:sz="4" w:space="0" w:color="auto"/>
              <w:right w:val="single" w:sz="4" w:space="0" w:color="auto"/>
            </w:tcBorders>
          </w:tcPr>
          <w:p w14:paraId="12A93041" w14:textId="0A743ED7" w:rsidR="001655FA" w:rsidRPr="00E47335" w:rsidRDefault="007C4557" w:rsidP="001655FA">
            <w:pPr>
              <w:spacing w:before="40" w:after="40" w:line="276" w:lineRule="auto"/>
              <w:jc w:val="left"/>
              <w:rPr>
                <w:color w:val="000000"/>
                <w:sz w:val="20"/>
              </w:rPr>
            </w:pPr>
            <w:r w:rsidRPr="007C4557">
              <w:rPr>
                <w:color w:val="000000"/>
                <w:sz w:val="20"/>
              </w:rPr>
              <w:t>Introduce Requirements to Application Developers</w:t>
            </w:r>
          </w:p>
        </w:tc>
      </w:tr>
      <w:tr w:rsidR="00A01BCF" w:rsidRPr="00495028" w14:paraId="0E7C04BE" w14:textId="77777777" w:rsidTr="009E67A6">
        <w:trPr>
          <w:trHeight w:val="147"/>
        </w:trPr>
        <w:tc>
          <w:tcPr>
            <w:tcW w:w="1085" w:type="dxa"/>
          </w:tcPr>
          <w:p w14:paraId="33676E83" w14:textId="39F4C8E5" w:rsidR="00A01BCF" w:rsidRDefault="00A01BCF" w:rsidP="001655FA">
            <w:pPr>
              <w:spacing w:before="40" w:after="40" w:line="276" w:lineRule="auto"/>
              <w:jc w:val="left"/>
              <w:rPr>
                <w:sz w:val="20"/>
                <w:szCs w:val="22"/>
                <w:lang w:eastAsia="de-DE" w:bidi="ar-SA"/>
              </w:rPr>
            </w:pPr>
            <w:r>
              <w:rPr>
                <w:sz w:val="20"/>
                <w:szCs w:val="22"/>
                <w:lang w:eastAsia="de-DE" w:bidi="ar-SA"/>
              </w:rPr>
              <w:t>V2.7 Draft 06</w:t>
            </w:r>
          </w:p>
        </w:tc>
        <w:tc>
          <w:tcPr>
            <w:tcW w:w="1774" w:type="dxa"/>
            <w:tcBorders>
              <w:right w:val="single" w:sz="4" w:space="0" w:color="auto"/>
            </w:tcBorders>
          </w:tcPr>
          <w:p w14:paraId="22076657" w14:textId="45087157" w:rsidR="00A01BCF" w:rsidRDefault="00A01BCF" w:rsidP="001655FA">
            <w:pPr>
              <w:spacing w:before="40" w:after="40" w:line="276" w:lineRule="auto"/>
              <w:jc w:val="left"/>
              <w:rPr>
                <w:sz w:val="20"/>
                <w:szCs w:val="22"/>
                <w:lang w:eastAsia="de-DE" w:bidi="ar-SA"/>
              </w:rPr>
            </w:pPr>
            <w:r>
              <w:rPr>
                <w:sz w:val="20"/>
                <w:szCs w:val="22"/>
                <w:lang w:eastAsia="de-DE" w:bidi="ar-SA"/>
              </w:rPr>
              <w:t>20/01/2026</w:t>
            </w:r>
          </w:p>
        </w:tc>
        <w:tc>
          <w:tcPr>
            <w:tcW w:w="1814" w:type="dxa"/>
            <w:tcBorders>
              <w:top w:val="single" w:sz="4" w:space="0" w:color="auto"/>
              <w:left w:val="single" w:sz="4" w:space="0" w:color="auto"/>
              <w:right w:val="single" w:sz="4" w:space="0" w:color="auto"/>
            </w:tcBorders>
          </w:tcPr>
          <w:p w14:paraId="10EDEDC7" w14:textId="6BB545A2" w:rsidR="00A01BCF" w:rsidRDefault="00A01BCF" w:rsidP="001655FA">
            <w:pPr>
              <w:spacing w:before="40" w:after="40" w:line="276" w:lineRule="auto"/>
              <w:jc w:val="left"/>
              <w:rPr>
                <w:sz w:val="20"/>
                <w:szCs w:val="22"/>
                <w:lang w:val="it-IT" w:eastAsia="de-DE" w:bidi="ar-SA"/>
              </w:rPr>
            </w:pPr>
            <w:r>
              <w:rPr>
                <w:sz w:val="20"/>
                <w:szCs w:val="22"/>
                <w:lang w:val="it-IT" w:eastAsia="de-DE" w:bidi="ar-SA"/>
              </w:rPr>
              <w:t>DQRT</w:t>
            </w:r>
          </w:p>
        </w:tc>
        <w:tc>
          <w:tcPr>
            <w:tcW w:w="4394" w:type="dxa"/>
            <w:tcBorders>
              <w:left w:val="single" w:sz="4" w:space="0" w:color="auto"/>
              <w:right w:val="single" w:sz="4" w:space="0" w:color="auto"/>
            </w:tcBorders>
          </w:tcPr>
          <w:p w14:paraId="12C79A6D" w14:textId="0A8A8C12" w:rsidR="00A01BCF" w:rsidRPr="007C4557" w:rsidRDefault="0048115F" w:rsidP="00C34962">
            <w:pPr>
              <w:spacing w:before="40" w:after="40" w:line="276" w:lineRule="auto"/>
              <w:rPr>
                <w:color w:val="000000"/>
                <w:sz w:val="20"/>
              </w:rPr>
            </w:pPr>
            <w:r>
              <w:rPr>
                <w:color w:val="000000"/>
                <w:sz w:val="20"/>
              </w:rPr>
              <w:t xml:space="preserve">Capitalize </w:t>
            </w:r>
            <w:r w:rsidRPr="0048115F">
              <w:rPr>
                <w:color w:val="000000"/>
                <w:sz w:val="20"/>
              </w:rPr>
              <w:t xml:space="preserve">minimum security level </w:t>
            </w:r>
            <w:r>
              <w:rPr>
                <w:color w:val="000000"/>
                <w:sz w:val="20"/>
              </w:rPr>
              <w:t>as</w:t>
            </w:r>
            <w:r w:rsidRPr="0048115F">
              <w:rPr>
                <w:color w:val="000000"/>
                <w:sz w:val="20"/>
              </w:rPr>
              <w:t xml:space="preserve"> a definition</w:t>
            </w:r>
            <w:r>
              <w:rPr>
                <w:color w:val="000000"/>
                <w:sz w:val="20"/>
              </w:rPr>
              <w:t xml:space="preserve"> has been adde</w:t>
            </w:r>
            <w:r w:rsidR="00C34962">
              <w:rPr>
                <w:color w:val="000000"/>
                <w:sz w:val="20"/>
              </w:rPr>
              <w:t xml:space="preserve">d with </w:t>
            </w:r>
            <w:r w:rsidR="00C34962">
              <w:rPr>
                <w:sz w:val="20"/>
                <w:szCs w:val="22"/>
                <w:lang w:val="it-IT" w:eastAsia="de-DE" w:bidi="ar-SA"/>
              </w:rPr>
              <w:t>CR27016R01</w:t>
            </w:r>
          </w:p>
        </w:tc>
      </w:tr>
    </w:tbl>
    <w:p w14:paraId="4675BAC4" w14:textId="77777777" w:rsidR="003C1AC8" w:rsidRPr="002028DB" w:rsidRDefault="003C1AC8" w:rsidP="003C1AC8">
      <w:pPr>
        <w:keepNext/>
        <w:keepLines/>
        <w:spacing w:before="240" w:after="60" w:line="276" w:lineRule="auto"/>
        <w:ind w:left="680" w:hanging="680"/>
        <w:jc w:val="left"/>
        <w:outlineLvl w:val="1"/>
        <w:rPr>
          <w:rFonts w:ascii="Arial Bold" w:hAnsi="Arial Bold"/>
          <w:b/>
          <w:sz w:val="24"/>
          <w:szCs w:val="24"/>
        </w:rPr>
      </w:pPr>
      <w:bookmarkStart w:id="2064" w:name="_Toc228126429"/>
      <w:r w:rsidRPr="002028DB">
        <w:rPr>
          <w:rFonts w:ascii="Arial Bold" w:hAnsi="Arial Bold"/>
          <w:b/>
          <w:sz w:val="24"/>
          <w:szCs w:val="24"/>
        </w:rPr>
        <w:t>Other Information</w:t>
      </w:r>
      <w:bookmarkEnd w:id="20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3C1AC8" w:rsidRPr="00DF5F82" w14:paraId="22BB26AE" w14:textId="77777777" w:rsidTr="008C6F4A">
        <w:tc>
          <w:tcPr>
            <w:tcW w:w="3188" w:type="dxa"/>
            <w:shd w:val="clear" w:color="auto" w:fill="C00000"/>
          </w:tcPr>
          <w:p w14:paraId="2D8ABF48"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3ED8EAF9"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3C1AC8" w:rsidRPr="00DF5F82" w14:paraId="59B8F9E1" w14:textId="77777777" w:rsidTr="008C6F4A">
        <w:tc>
          <w:tcPr>
            <w:tcW w:w="3188" w:type="dxa"/>
          </w:tcPr>
          <w:p w14:paraId="00C79AFC" w14:textId="77777777" w:rsidR="003C1AC8" w:rsidRPr="00DF5F82" w:rsidRDefault="003C1AC8" w:rsidP="008C6F4A">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04916AC0" w14:textId="168E28B9" w:rsidR="003C1AC8" w:rsidRPr="00DF5F82" w:rsidRDefault="00C17BED" w:rsidP="008C6F4A">
            <w:pPr>
              <w:spacing w:before="40" w:after="40" w:line="276" w:lineRule="auto"/>
              <w:jc w:val="left"/>
              <w:rPr>
                <w:sz w:val="20"/>
                <w:szCs w:val="22"/>
                <w:lang w:eastAsia="de-DE" w:bidi="ar-SA"/>
              </w:rPr>
            </w:pPr>
            <w:r>
              <w:rPr>
                <w:sz w:val="20"/>
                <w:szCs w:val="22"/>
                <w:lang w:eastAsia="de-DE" w:bidi="ar-SA"/>
              </w:rPr>
              <w:t>eSIMG</w:t>
            </w:r>
          </w:p>
        </w:tc>
      </w:tr>
      <w:tr w:rsidR="003C1AC8" w:rsidRPr="00DF5F82" w14:paraId="40D4CDA4" w14:textId="77777777" w:rsidTr="008C6F4A">
        <w:tc>
          <w:tcPr>
            <w:tcW w:w="3188" w:type="dxa"/>
          </w:tcPr>
          <w:p w14:paraId="2856FF92" w14:textId="77777777" w:rsidR="003C1AC8" w:rsidRPr="00DF5F82" w:rsidRDefault="003C1AC8" w:rsidP="008C6F4A">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2C973B90" w14:textId="28EE9F72" w:rsidR="003C1AC8" w:rsidRPr="00DF5F82" w:rsidRDefault="00BE09EC" w:rsidP="008C6F4A">
            <w:pPr>
              <w:spacing w:before="40" w:after="40" w:line="276" w:lineRule="auto"/>
              <w:jc w:val="left"/>
              <w:rPr>
                <w:sz w:val="20"/>
                <w:szCs w:val="22"/>
                <w:lang w:eastAsia="de-DE" w:bidi="ar-SA"/>
              </w:rPr>
            </w:pPr>
            <w:r>
              <w:rPr>
                <w:sz w:val="20"/>
                <w:szCs w:val="22"/>
                <w:lang w:eastAsia="de-DE" w:bidi="ar-SA"/>
              </w:rPr>
              <w:t>Stéphane Bandin, Orange</w:t>
            </w:r>
          </w:p>
        </w:tc>
      </w:tr>
    </w:tbl>
    <w:p w14:paraId="3EE1ED9C" w14:textId="77777777" w:rsidR="003C1AC8" w:rsidRPr="00DF5F82" w:rsidRDefault="003C1AC8" w:rsidP="003C1AC8">
      <w:pPr>
        <w:spacing w:before="0" w:after="200" w:line="276" w:lineRule="auto"/>
        <w:jc w:val="left"/>
        <w:rPr>
          <w:szCs w:val="22"/>
          <w:lang w:eastAsia="en-GB" w:bidi="ar-SA"/>
        </w:rPr>
      </w:pPr>
    </w:p>
    <w:p w14:paraId="7C655C20" w14:textId="77777777" w:rsidR="003C1AC8" w:rsidRPr="00DF5F82" w:rsidRDefault="003C1AC8" w:rsidP="0016146F">
      <w:pPr>
        <w:spacing w:before="0" w:after="200" w:line="276" w:lineRule="auto"/>
        <w:rPr>
          <w:szCs w:val="22"/>
          <w:lang w:eastAsia="en-GB" w:bidi="ar-SA"/>
        </w:rPr>
      </w:pPr>
      <w:r w:rsidRPr="00DF5F82">
        <w:rPr>
          <w:szCs w:val="22"/>
          <w:lang w:eastAsia="en-GB" w:bidi="ar-SA"/>
        </w:rPr>
        <w:t xml:space="preserve">It is our intention to provide a quality product for your use. If you find any errors or omissions, please contact us with your comments. You may notify us at </w:t>
      </w:r>
      <w:hyperlink r:id="rId60" w:history="1">
        <w:r w:rsidRPr="00DF5F82">
          <w:rPr>
            <w:color w:val="0000FF"/>
            <w:szCs w:val="22"/>
            <w:u w:val="single"/>
            <w:lang w:eastAsia="en-GB" w:bidi="ar-SA"/>
          </w:rPr>
          <w:t>prd@gsma.com</w:t>
        </w:r>
      </w:hyperlink>
    </w:p>
    <w:p w14:paraId="7580BF3C" w14:textId="0D0C6391" w:rsidR="00146F89" w:rsidRPr="00BF31FA" w:rsidRDefault="003C1AC8" w:rsidP="0016146F">
      <w:pPr>
        <w:spacing w:before="0" w:after="200" w:line="276" w:lineRule="auto"/>
        <w:rPr>
          <w:lang w:eastAsia="en-US"/>
        </w:rPr>
      </w:pPr>
      <w:r w:rsidRPr="00DF5F82">
        <w:rPr>
          <w:szCs w:val="22"/>
          <w:lang w:eastAsia="en-GB" w:bidi="ar-SA"/>
        </w:rPr>
        <w:t>Your comments or suggestions &amp; questions are always welcome.</w:t>
      </w:r>
      <w:r w:rsidRPr="006F768B">
        <w:rPr>
          <w:lang w:eastAsia="en-US"/>
        </w:rPr>
        <w:t xml:space="preserve"> </w:t>
      </w:r>
      <w:bookmarkEnd w:id="0"/>
      <w:bookmarkEnd w:id="1"/>
      <w:bookmarkEnd w:id="2"/>
      <w:bookmarkEnd w:id="3"/>
      <w:bookmarkEnd w:id="4"/>
      <w:bookmarkEnd w:id="5"/>
      <w:bookmarkEnd w:id="6"/>
    </w:p>
    <w:sectPr w:rsidR="00146F89" w:rsidRPr="00BF31FA" w:rsidSect="00324DAE">
      <w:headerReference w:type="even" r:id="rId61"/>
      <w:headerReference w:type="default" r:id="rId62"/>
      <w:footerReference w:type="default" r:id="rId63"/>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83590" w14:textId="77777777" w:rsidR="00102CA5" w:rsidRDefault="00102CA5">
      <w:pPr>
        <w:spacing w:before="0"/>
      </w:pPr>
      <w:r>
        <w:separator/>
      </w:r>
    </w:p>
    <w:p w14:paraId="734B8AA9" w14:textId="77777777" w:rsidR="00102CA5" w:rsidRDefault="00102CA5"/>
  </w:endnote>
  <w:endnote w:type="continuationSeparator" w:id="0">
    <w:p w14:paraId="65B66CD1" w14:textId="77777777" w:rsidR="00102CA5" w:rsidRDefault="00102CA5">
      <w:pPr>
        <w:spacing w:before="0"/>
      </w:pPr>
      <w:r>
        <w:continuationSeparator/>
      </w:r>
    </w:p>
    <w:p w14:paraId="22796C7D" w14:textId="77777777" w:rsidR="00102CA5" w:rsidRDefault="00102CA5"/>
  </w:endnote>
  <w:endnote w:type="continuationNotice" w:id="1">
    <w:p w14:paraId="6B52C8E0" w14:textId="77777777" w:rsidR="00102CA5" w:rsidRDefault="00102CA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altName w:val="Segoe UI"/>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325D" w14:textId="3C0251BC" w:rsidR="00F44E45" w:rsidRPr="004D5F55" w:rsidRDefault="004D5F55" w:rsidP="00A95E1E">
    <w:pPr>
      <w:pStyle w:val="Footer"/>
    </w:pPr>
    <w:r>
      <w:t>V2.7</w:t>
    </w:r>
    <w:r w:rsidR="00146F89">
      <w:tab/>
      <w:t xml:space="preserve">Page </w:t>
    </w:r>
    <w:r w:rsidR="00146F89">
      <w:fldChar w:fldCharType="begin"/>
    </w:r>
    <w:r w:rsidR="00146F89">
      <w:instrText xml:space="preserve"> PAGE </w:instrText>
    </w:r>
    <w:r w:rsidR="00146F89">
      <w:fldChar w:fldCharType="separate"/>
    </w:r>
    <w:r w:rsidR="00B25F8A">
      <w:rPr>
        <w:noProof/>
      </w:rPr>
      <w:t>105</w:t>
    </w:r>
    <w:r w:rsidR="00146F89">
      <w:fldChar w:fldCharType="end"/>
    </w:r>
    <w:r w:rsidR="00146F89">
      <w:t xml:space="preserve"> of </w:t>
    </w:r>
    <w:fldSimple w:instr=" NUMPAGES  ">
      <w:r w:rsidR="00B25F8A">
        <w:rPr>
          <w:noProof/>
        </w:rPr>
        <w:t>105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5E382" w14:textId="77777777" w:rsidR="00102CA5" w:rsidRDefault="00102CA5" w:rsidP="009527C9">
      <w:pPr>
        <w:spacing w:before="0"/>
      </w:pPr>
      <w:r>
        <w:separator/>
      </w:r>
    </w:p>
  </w:footnote>
  <w:footnote w:type="continuationSeparator" w:id="0">
    <w:p w14:paraId="26316A63" w14:textId="77777777" w:rsidR="00102CA5" w:rsidRDefault="00102CA5" w:rsidP="009527C9">
      <w:pPr>
        <w:spacing w:before="0"/>
      </w:pPr>
      <w:r>
        <w:continuationSeparator/>
      </w:r>
    </w:p>
  </w:footnote>
  <w:footnote w:type="continuationNotice" w:id="1">
    <w:p w14:paraId="1BC185DA" w14:textId="77777777" w:rsidR="00102CA5" w:rsidRDefault="00102CA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64B68" w14:textId="77777777" w:rsidR="00F44E45" w:rsidRDefault="00F44E45" w:rsidP="00427F8A">
    <w:pPr>
      <w:pStyle w:val="NormalParagraph"/>
    </w:pPr>
  </w:p>
  <w:p w14:paraId="69878E79" w14:textId="77777777" w:rsidR="00F44E45" w:rsidRDefault="00F44E45" w:rsidP="00427F8A">
    <w:pPr>
      <w:pStyle w:val="NormalParagrap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A8B8" w14:textId="77777777" w:rsidR="006201B0" w:rsidRDefault="00146F89" w:rsidP="00F11526">
    <w:pPr>
      <w:pStyle w:val="Header"/>
    </w:pPr>
    <w:r>
      <w:t>GSM Association</w:t>
    </w:r>
  </w:p>
  <w:p w14:paraId="74E9A315" w14:textId="37944513" w:rsidR="00F44E45" w:rsidRDefault="00D84742" w:rsidP="00F11526">
    <w:pPr>
      <w:pStyle w:val="Header"/>
    </w:pPr>
    <w:r>
      <w:t>Official Document SGP.21 RSP Architecture Specification</w:t>
    </w:r>
    <w:r w:rsidR="00146F89">
      <w:tab/>
    </w:r>
    <w:sdt>
      <w:sdtPr>
        <w:alias w:val="Security Classification"/>
        <w:tag w:val="GSMASecurityGroup"/>
        <w:id w:val="1711992501"/>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SecurityGroup[1]" w:storeItemID="{50509E37-9672-4EDB-97B3-99BBC7A92734}"/>
        <w:dropDownList>
          <w:listItem w:value="[Security Classification]"/>
        </w:dropDownList>
      </w:sdtPr>
      <w:sdtContent>
        <w:r w:rsidR="00146F89">
          <w:t>Non-confidential</w:t>
        </w:r>
      </w:sdtContent>
    </w:sdt>
  </w:p>
  <w:p w14:paraId="422241EF" w14:textId="6F8FB8B5" w:rsidR="00F44E45" w:rsidRPr="00F04B04" w:rsidRDefault="006201B0" w:rsidP="006201B0">
    <w:pPr>
      <w:pStyle w:val="Header"/>
    </w:pPr>
    <w:r w:rsidRPr="006201B0">
      <w:rPr>
        <w:noProof/>
      </w:rPr>
      <w:drawing>
        <wp:inline distT="0" distB="0" distL="0" distR="0" wp14:anchorId="77ADF6FB" wp14:editId="67E8E55B">
          <wp:extent cx="622300" cy="241300"/>
          <wp:effectExtent l="0" t="0" r="0" b="0"/>
          <wp:docPr id="64843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6512" name=""/>
                  <pic:cNvPicPr/>
                </pic:nvPicPr>
                <pic:blipFill>
                  <a:blip r:embed="rId1"/>
                  <a:stretch>
                    <a:fillRect/>
                  </a:stretch>
                </pic:blipFill>
                <pic:spPr>
                  <a:xfrm>
                    <a:off x="0" y="0"/>
                    <a:ext cx="622300" cy="241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C739D"/>
    <w:multiLevelType w:val="multilevel"/>
    <w:tmpl w:val="0809001D"/>
    <w:styleLink w:val="Appendix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1DA3A9C"/>
    <w:multiLevelType w:val="multilevel"/>
    <w:tmpl w:val="6E26139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1E26547"/>
    <w:multiLevelType w:val="hybridMultilevel"/>
    <w:tmpl w:val="82AED0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261541"/>
    <w:multiLevelType w:val="hybridMultilevel"/>
    <w:tmpl w:val="1A463176"/>
    <w:lvl w:ilvl="0" w:tplc="1B5840DE">
      <w:start w:val="1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CF7AA5"/>
    <w:multiLevelType w:val="hybridMultilevel"/>
    <w:tmpl w:val="BC14FABA"/>
    <w:styleLink w:val="LegalList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393F14"/>
    <w:multiLevelType w:val="hybridMultilevel"/>
    <w:tmpl w:val="36C692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5C551B"/>
    <w:multiLevelType w:val="hybridMultilevel"/>
    <w:tmpl w:val="4FBAE194"/>
    <w:lvl w:ilvl="0" w:tplc="C1C418B4">
      <w:start w:val="6"/>
      <w:numFmt w:val="decimal"/>
      <w:lvlText w:val="%1."/>
      <w:lvlJc w:val="left"/>
      <w:pPr>
        <w:ind w:left="720" w:hanging="360"/>
      </w:pPr>
      <w:rPr>
        <w:rFonts w:hint="default"/>
      </w:rPr>
    </w:lvl>
    <w:lvl w:ilvl="1" w:tplc="DDEC2508">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7236C72"/>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265D79"/>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67264"/>
    <w:multiLevelType w:val="hybridMultilevel"/>
    <w:tmpl w:val="976693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2D06B3"/>
    <w:multiLevelType w:val="hybridMultilevel"/>
    <w:tmpl w:val="7B1087AE"/>
    <w:lvl w:ilvl="0" w:tplc="405423DA">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EC53C47"/>
    <w:multiLevelType w:val="multilevel"/>
    <w:tmpl w:val="EC3E9ADC"/>
    <w:styleLink w:val="Appendix1"/>
    <w:lvl w:ilvl="0">
      <w:start w:val="1"/>
      <w:numFmt w:val="none"/>
      <w:lvlText w:val="B"/>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5" w15:restartNumberingAfterBreak="0">
    <w:nsid w:val="128D6709"/>
    <w:multiLevelType w:val="hybridMultilevel"/>
    <w:tmpl w:val="2A767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30D0F1B"/>
    <w:multiLevelType w:val="hybridMultilevel"/>
    <w:tmpl w:val="5CBC11F6"/>
    <w:styleLink w:val="Style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C46DCE"/>
    <w:multiLevelType w:val="hybridMultilevel"/>
    <w:tmpl w:val="F2EE4B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FC5117"/>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2C0907"/>
    <w:multiLevelType w:val="hybridMultilevel"/>
    <w:tmpl w:val="FF0031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17FE0FF8"/>
    <w:multiLevelType w:val="hybridMultilevel"/>
    <w:tmpl w:val="F564BED6"/>
    <w:lvl w:ilvl="0" w:tplc="C554C8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FE7879"/>
    <w:multiLevelType w:val="multilevel"/>
    <w:tmpl w:val="0BB21716"/>
    <w:numStyleLink w:val="Appendix21"/>
  </w:abstractNum>
  <w:abstractNum w:abstractNumId="22"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0E9526E"/>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225E2678"/>
    <w:multiLevelType w:val="hybridMultilevel"/>
    <w:tmpl w:val="F446D214"/>
    <w:lvl w:ilvl="0" w:tplc="4E103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B523BA"/>
    <w:multiLevelType w:val="hybridMultilevel"/>
    <w:tmpl w:val="935EFE48"/>
    <w:lvl w:ilvl="0" w:tplc="DC80BE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7" w15:restartNumberingAfterBreak="0">
    <w:nsid w:val="2A052DAF"/>
    <w:multiLevelType w:val="hybridMultilevel"/>
    <w:tmpl w:val="34BA3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481DF7"/>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491A2D"/>
    <w:multiLevelType w:val="multilevel"/>
    <w:tmpl w:val="0BB21716"/>
    <w:styleLink w:val="Appendix21"/>
    <w:lvl w:ilvl="0">
      <w:start w:val="1"/>
      <w:numFmt w:val="upperLetter"/>
      <w:pStyle w:val="AnnexH1"/>
      <w:lvlText w:val="Appendix %1:"/>
      <w:lvlJc w:val="left"/>
      <w:pPr>
        <w:tabs>
          <w:tab w:val="num" w:pos="1440"/>
        </w:tabs>
        <w:ind w:hanging="360"/>
      </w:pPr>
      <w:rPr>
        <w:rFonts w:ascii="Arial" w:hAnsi="Arial" w:cs="Times New Roman" w:hint="default"/>
        <w:b/>
        <w:i w:val="0"/>
        <w:sz w:val="28"/>
      </w:rPr>
    </w:lvl>
    <w:lvl w:ilvl="1">
      <w:start w:val="1"/>
      <w:numFmt w:val="decimal"/>
      <w:lvlText w:val="%1.%2."/>
      <w:lvlJc w:val="left"/>
      <w:pPr>
        <w:tabs>
          <w:tab w:val="num" w:pos="720"/>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30" w15:restartNumberingAfterBreak="0">
    <w:nsid w:val="2DA30ECA"/>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31" w15:restartNumberingAfterBreak="0">
    <w:nsid w:val="2DA602B5"/>
    <w:multiLevelType w:val="hybridMultilevel"/>
    <w:tmpl w:val="EFA8969E"/>
    <w:styleLink w:val="Appendix11"/>
    <w:lvl w:ilvl="0" w:tplc="AFD4F286">
      <w:start w:val="1"/>
      <w:numFmt w:val="bullet"/>
      <w:pStyle w:val="Bullet2"/>
      <w:lvlText w:val=""/>
      <w:lvlJc w:val="left"/>
      <w:pPr>
        <w:tabs>
          <w:tab w:val="num" w:pos="360"/>
        </w:tabs>
        <w:ind w:left="283" w:hanging="283"/>
      </w:pPr>
      <w:rPr>
        <w:rFonts w:ascii="Symbol" w:hAnsi="Symbol" w:hint="default"/>
      </w:rPr>
    </w:lvl>
    <w:lvl w:ilvl="1" w:tplc="04090003" w:tentative="1">
      <w:start w:val="1"/>
      <w:numFmt w:val="bullet"/>
      <w:lvlText w:val="o"/>
      <w:lvlJc w:val="left"/>
      <w:pPr>
        <w:tabs>
          <w:tab w:val="num" w:pos="-262"/>
        </w:tabs>
        <w:ind w:left="-262" w:hanging="360"/>
      </w:pPr>
      <w:rPr>
        <w:rFonts w:ascii="Courier New" w:hAnsi="Courier New" w:hint="default"/>
      </w:rPr>
    </w:lvl>
    <w:lvl w:ilvl="2" w:tplc="04090005" w:tentative="1">
      <w:start w:val="1"/>
      <w:numFmt w:val="bullet"/>
      <w:lvlText w:val=""/>
      <w:lvlJc w:val="left"/>
      <w:pPr>
        <w:tabs>
          <w:tab w:val="num" w:pos="458"/>
        </w:tabs>
        <w:ind w:left="458" w:hanging="360"/>
      </w:pPr>
      <w:rPr>
        <w:rFonts w:ascii="Wingdings" w:hAnsi="Wingdings" w:hint="default"/>
      </w:rPr>
    </w:lvl>
    <w:lvl w:ilvl="3" w:tplc="04090001" w:tentative="1">
      <w:start w:val="1"/>
      <w:numFmt w:val="bullet"/>
      <w:lvlText w:val=""/>
      <w:lvlJc w:val="left"/>
      <w:pPr>
        <w:tabs>
          <w:tab w:val="num" w:pos="1178"/>
        </w:tabs>
        <w:ind w:left="1178" w:hanging="360"/>
      </w:pPr>
      <w:rPr>
        <w:rFonts w:ascii="Symbol" w:hAnsi="Symbol" w:hint="default"/>
      </w:rPr>
    </w:lvl>
    <w:lvl w:ilvl="4" w:tplc="04090003" w:tentative="1">
      <w:start w:val="1"/>
      <w:numFmt w:val="bullet"/>
      <w:lvlText w:val="o"/>
      <w:lvlJc w:val="left"/>
      <w:pPr>
        <w:tabs>
          <w:tab w:val="num" w:pos="1898"/>
        </w:tabs>
        <w:ind w:left="1898" w:hanging="360"/>
      </w:pPr>
      <w:rPr>
        <w:rFonts w:ascii="Courier New" w:hAnsi="Courier New" w:hint="default"/>
      </w:rPr>
    </w:lvl>
    <w:lvl w:ilvl="5" w:tplc="04090005" w:tentative="1">
      <w:start w:val="1"/>
      <w:numFmt w:val="bullet"/>
      <w:lvlText w:val=""/>
      <w:lvlJc w:val="left"/>
      <w:pPr>
        <w:tabs>
          <w:tab w:val="num" w:pos="2618"/>
        </w:tabs>
        <w:ind w:left="2618" w:hanging="360"/>
      </w:pPr>
      <w:rPr>
        <w:rFonts w:ascii="Wingdings" w:hAnsi="Wingdings" w:hint="default"/>
      </w:rPr>
    </w:lvl>
    <w:lvl w:ilvl="6" w:tplc="04090001" w:tentative="1">
      <w:start w:val="1"/>
      <w:numFmt w:val="bullet"/>
      <w:lvlText w:val=""/>
      <w:lvlJc w:val="left"/>
      <w:pPr>
        <w:tabs>
          <w:tab w:val="num" w:pos="3338"/>
        </w:tabs>
        <w:ind w:left="3338" w:hanging="360"/>
      </w:pPr>
      <w:rPr>
        <w:rFonts w:ascii="Symbol" w:hAnsi="Symbol" w:hint="default"/>
      </w:rPr>
    </w:lvl>
    <w:lvl w:ilvl="7" w:tplc="04090003" w:tentative="1">
      <w:start w:val="1"/>
      <w:numFmt w:val="bullet"/>
      <w:lvlText w:val="o"/>
      <w:lvlJc w:val="left"/>
      <w:pPr>
        <w:tabs>
          <w:tab w:val="num" w:pos="4058"/>
        </w:tabs>
        <w:ind w:left="4058" w:hanging="360"/>
      </w:pPr>
      <w:rPr>
        <w:rFonts w:ascii="Courier New" w:hAnsi="Courier New" w:hint="default"/>
      </w:rPr>
    </w:lvl>
    <w:lvl w:ilvl="8" w:tplc="04090005" w:tentative="1">
      <w:start w:val="1"/>
      <w:numFmt w:val="bullet"/>
      <w:lvlText w:val=""/>
      <w:lvlJc w:val="left"/>
      <w:pPr>
        <w:tabs>
          <w:tab w:val="num" w:pos="4778"/>
        </w:tabs>
        <w:ind w:left="4778" w:hanging="360"/>
      </w:pPr>
      <w:rPr>
        <w:rFonts w:ascii="Wingdings" w:hAnsi="Wingdings" w:hint="default"/>
      </w:rPr>
    </w:lvl>
  </w:abstractNum>
  <w:abstractNum w:abstractNumId="32"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2FBC7B3B"/>
    <w:multiLevelType w:val="hybridMultilevel"/>
    <w:tmpl w:val="E042DE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1D2108E"/>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35" w15:restartNumberingAfterBreak="0">
    <w:nsid w:val="33F44771"/>
    <w:multiLevelType w:val="hybridMultilevel"/>
    <w:tmpl w:val="102CDC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7C0759D"/>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38735FF1"/>
    <w:multiLevelType w:val="hybridMultilevel"/>
    <w:tmpl w:val="D90653FA"/>
    <w:lvl w:ilvl="0" w:tplc="2AB4911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9B048FC"/>
    <w:multiLevelType w:val="hybridMultilevel"/>
    <w:tmpl w:val="E0C20D30"/>
    <w:lvl w:ilvl="0" w:tplc="74FAFC18" w:tentative="1">
      <w:start w:val="1"/>
      <w:numFmt w:val="bullet"/>
      <w:pStyle w:val="TableBullet"/>
      <w:lvlText w:val="o"/>
      <w:lvlJc w:val="left"/>
      <w:pPr>
        <w:ind w:left="5760" w:hanging="360"/>
      </w:pPr>
      <w:rPr>
        <w:rFonts w:ascii="Courier New" w:hAnsi="Courier New" w:cs="Courier New" w:hint="default"/>
      </w:rPr>
    </w:lvl>
    <w:lvl w:ilvl="1" w:tplc="08090003" w:tentative="1">
      <w:start w:val="1"/>
      <w:numFmt w:val="bullet"/>
      <w:lvlText w:val=""/>
      <w:lvlJc w:val="left"/>
      <w:pPr>
        <w:ind w:left="6480" w:hanging="360"/>
      </w:pPr>
      <w:rPr>
        <w:rFonts w:ascii="Wingdings" w:hAnsi="Wingdings" w:hint="default"/>
      </w:rPr>
    </w:lvl>
    <w:lvl w:ilvl="2" w:tplc="08090005">
      <w:start w:val="1"/>
      <w:numFmt w:val="bullet"/>
      <w:lvlText w:val=""/>
      <w:lvlJc w:val="left"/>
      <w:pPr>
        <w:ind w:left="720" w:hanging="360"/>
      </w:pPr>
      <w:rPr>
        <w:rFonts w:ascii="Symbol" w:hAnsi="Symbol" w:hint="default"/>
      </w:rPr>
    </w:lvl>
    <w:lvl w:ilvl="3" w:tplc="08090001">
      <w:start w:val="1"/>
      <w:numFmt w:val="bullet"/>
      <w:lvlText w:val="o"/>
      <w:lvlJc w:val="left"/>
      <w:pPr>
        <w:ind w:left="1440" w:hanging="360"/>
      </w:pPr>
      <w:rPr>
        <w:rFonts w:ascii="Courier New" w:hAnsi="Courier New" w:cs="Courier New" w:hint="default"/>
      </w:rPr>
    </w:lvl>
    <w:lvl w:ilvl="4" w:tplc="08090003" w:tentative="1">
      <w:start w:val="1"/>
      <w:numFmt w:val="bullet"/>
      <w:lvlText w:val=""/>
      <w:lvlJc w:val="left"/>
      <w:pPr>
        <w:ind w:left="2160" w:hanging="360"/>
      </w:pPr>
      <w:rPr>
        <w:rFonts w:ascii="Wingdings" w:hAnsi="Wingdings" w:hint="default"/>
      </w:rPr>
    </w:lvl>
    <w:lvl w:ilvl="5" w:tplc="08090005" w:tentative="1">
      <w:start w:val="1"/>
      <w:numFmt w:val="bullet"/>
      <w:lvlText w:val=""/>
      <w:lvlJc w:val="left"/>
      <w:pPr>
        <w:ind w:left="2880" w:hanging="360"/>
      </w:pPr>
      <w:rPr>
        <w:rFonts w:ascii="Symbol" w:hAnsi="Symbol" w:hint="default"/>
      </w:rPr>
    </w:lvl>
    <w:lvl w:ilvl="6" w:tplc="08090001" w:tentative="1">
      <w:start w:val="1"/>
      <w:numFmt w:val="bullet"/>
      <w:lvlText w:val="o"/>
      <w:lvlJc w:val="left"/>
      <w:pPr>
        <w:ind w:left="3600" w:hanging="360"/>
      </w:pPr>
      <w:rPr>
        <w:rFonts w:ascii="Courier New" w:hAnsi="Courier New" w:cs="Courier New" w:hint="default"/>
      </w:rPr>
    </w:lvl>
    <w:lvl w:ilvl="7" w:tplc="08090003" w:tentative="1">
      <w:start w:val="1"/>
      <w:numFmt w:val="bullet"/>
      <w:lvlText w:val=""/>
      <w:lvlJc w:val="left"/>
      <w:pPr>
        <w:ind w:left="4320" w:hanging="360"/>
      </w:pPr>
      <w:rPr>
        <w:rFonts w:ascii="Wingdings" w:hAnsi="Wingdings" w:hint="default"/>
      </w:rPr>
    </w:lvl>
    <w:lvl w:ilvl="8" w:tplc="08090005" w:tentative="1">
      <w:start w:val="1"/>
      <w:numFmt w:val="bullet"/>
      <w:lvlText w:val=""/>
      <w:lvlJc w:val="left"/>
      <w:pPr>
        <w:ind w:left="5040" w:hanging="360"/>
      </w:pPr>
      <w:rPr>
        <w:rFonts w:ascii="Symbol" w:hAnsi="Symbol" w:hint="default"/>
      </w:rPr>
    </w:lvl>
  </w:abstractNum>
  <w:abstractNum w:abstractNumId="39"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D19271A"/>
    <w:multiLevelType w:val="hybridMultilevel"/>
    <w:tmpl w:val="102CDCD2"/>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D1E6EF1"/>
    <w:multiLevelType w:val="hybridMultilevel"/>
    <w:tmpl w:val="B6B26F44"/>
    <w:lvl w:ilvl="0" w:tplc="1A58E3EC">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D7912EB"/>
    <w:multiLevelType w:val="hybridMultilevel"/>
    <w:tmpl w:val="102CDCD2"/>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EA5C5C"/>
    <w:multiLevelType w:val="hybridMultilevel"/>
    <w:tmpl w:val="F39093E8"/>
    <w:lvl w:ilvl="0" w:tplc="07301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FA4878"/>
    <w:multiLevelType w:val="multilevel"/>
    <w:tmpl w:val="7B2CD562"/>
    <w:numStyleLink w:val="ListNumbers"/>
  </w:abstractNum>
  <w:abstractNum w:abstractNumId="46" w15:restartNumberingAfterBreak="0">
    <w:nsid w:val="40264197"/>
    <w:multiLevelType w:val="hybridMultilevel"/>
    <w:tmpl w:val="E042DEF8"/>
    <w:lvl w:ilvl="0" w:tplc="0809000F">
      <w:start w:val="1"/>
      <w:numFmt w:val="decimal"/>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11F1398"/>
    <w:multiLevelType w:val="hybridMultilevel"/>
    <w:tmpl w:val="4E1AD192"/>
    <w:lvl w:ilvl="0" w:tplc="26F04432">
      <w:start w:val="3"/>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2EF0BBB"/>
    <w:multiLevelType w:val="hybridMultilevel"/>
    <w:tmpl w:val="959608C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0" w15:restartNumberingAfterBreak="0">
    <w:nsid w:val="46B84C6D"/>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935553"/>
    <w:multiLevelType w:val="hybridMultilevel"/>
    <w:tmpl w:val="1096B03E"/>
    <w:lvl w:ilvl="0" w:tplc="929A8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BBA70C3"/>
    <w:multiLevelType w:val="hybridMultilevel"/>
    <w:tmpl w:val="8C6229A6"/>
    <w:lvl w:ilvl="0" w:tplc="69E88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D25203"/>
    <w:multiLevelType w:val="hybridMultilevel"/>
    <w:tmpl w:val="FF0031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51154718"/>
    <w:multiLevelType w:val="hybridMultilevel"/>
    <w:tmpl w:val="65D28AD8"/>
    <w:lvl w:ilvl="0" w:tplc="6B5075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1556485"/>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98775C"/>
    <w:multiLevelType w:val="hybridMultilevel"/>
    <w:tmpl w:val="C096DBB6"/>
    <w:lvl w:ilvl="0" w:tplc="A99A03F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27C158D"/>
    <w:multiLevelType w:val="hybridMultilevel"/>
    <w:tmpl w:val="4C3E3B9C"/>
    <w:lvl w:ilvl="0" w:tplc="3D8C71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8D2118"/>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0"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561529D4"/>
    <w:multiLevelType w:val="hybridMultilevel"/>
    <w:tmpl w:val="B22CBAA8"/>
    <w:lvl w:ilvl="0" w:tplc="4802DB2C">
      <w:start w:val="6"/>
      <w:numFmt w:val="decimal"/>
      <w:lvlText w:val="%1."/>
      <w:lvlJc w:val="left"/>
      <w:pPr>
        <w:ind w:left="720" w:hanging="360"/>
      </w:pPr>
      <w:rPr>
        <w:rFonts w:ascii="Arial" w:eastAsia="SimSun" w:hAnsi="Arial"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6B10DE7"/>
    <w:multiLevelType w:val="hybridMultilevel"/>
    <w:tmpl w:val="F2DA1A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4" w15:restartNumberingAfterBreak="0">
    <w:nsid w:val="57220616"/>
    <w:multiLevelType w:val="multilevel"/>
    <w:tmpl w:val="1BA27654"/>
    <w:styleLink w:val="Style2"/>
    <w:lvl w:ilvl="0">
      <w:start w:val="1"/>
      <w:numFmt w:val="decimal"/>
      <w:lvlText w:val="%1"/>
      <w:lvlJc w:val="left"/>
      <w:pPr>
        <w:tabs>
          <w:tab w:val="num" w:pos="289"/>
        </w:tabs>
        <w:ind w:left="289" w:hanging="431"/>
      </w:pPr>
      <w:rPr>
        <w:rFonts w:ascii="Arial Bold" w:hAnsi="Arial Bold" w:hint="default"/>
        <w:b/>
        <w:i w:val="0"/>
        <w:color w:val="auto"/>
        <w:sz w:val="28"/>
      </w:rPr>
    </w:lvl>
    <w:lvl w:ilvl="1">
      <w:start w:val="1"/>
      <w:numFmt w:val="decimal"/>
      <w:lvlText w:val="%1.%2"/>
      <w:lvlJc w:val="left"/>
      <w:pPr>
        <w:tabs>
          <w:tab w:val="num" w:pos="294"/>
        </w:tabs>
        <w:ind w:left="294" w:hanging="578"/>
      </w:pPr>
      <w:rPr>
        <w:rFonts w:ascii="Arial Bold" w:hAnsi="Arial Bold" w:hint="default"/>
        <w:b/>
        <w:i w:val="0"/>
        <w:color w:val="auto"/>
        <w:sz w:val="24"/>
      </w:rPr>
    </w:lvl>
    <w:lvl w:ilvl="2">
      <w:start w:val="1"/>
      <w:numFmt w:val="decimal"/>
      <w:lvlText w:val="%1.%2.%3"/>
      <w:lvlJc w:val="left"/>
      <w:pPr>
        <w:tabs>
          <w:tab w:val="num" w:pos="436"/>
        </w:tabs>
        <w:ind w:left="436" w:hanging="720"/>
      </w:pPr>
      <w:rPr>
        <w:rFonts w:ascii="Arial Bold" w:hAnsi="Arial Bold" w:hint="default"/>
        <w:b/>
        <w:i w:val="0"/>
        <w:color w:val="auto"/>
        <w:sz w:val="22"/>
      </w:rPr>
    </w:lvl>
    <w:lvl w:ilvl="3">
      <w:start w:val="1"/>
      <w:numFmt w:val="none"/>
      <w:lvlText w:val="1.1.1.1"/>
      <w:lvlJc w:val="left"/>
      <w:pPr>
        <w:tabs>
          <w:tab w:val="num" w:pos="76"/>
        </w:tabs>
        <w:ind w:left="-284" w:firstLine="0"/>
      </w:pPr>
      <w:rPr>
        <w:rFonts w:hint="default"/>
      </w:rPr>
    </w:lvl>
    <w:lvl w:ilvl="4">
      <w:numFmt w:val="none"/>
      <w:lvlText w:val=""/>
      <w:lvlJc w:val="left"/>
      <w:pPr>
        <w:tabs>
          <w:tab w:val="num" w:pos="76"/>
        </w:tabs>
        <w:ind w:left="-284" w:firstLine="0"/>
      </w:pPr>
      <w:rPr>
        <w:rFonts w:hint="default"/>
      </w:rPr>
    </w:lvl>
    <w:lvl w:ilvl="5">
      <w:numFmt w:val="none"/>
      <w:lvlText w:val=""/>
      <w:lvlJc w:val="left"/>
      <w:pPr>
        <w:tabs>
          <w:tab w:val="num" w:pos="76"/>
        </w:tabs>
        <w:ind w:left="-284" w:firstLine="0"/>
      </w:pPr>
      <w:rPr>
        <w:rFonts w:hint="default"/>
      </w:rPr>
    </w:lvl>
    <w:lvl w:ilvl="6">
      <w:start w:val="1"/>
      <w:numFmt w:val="bullet"/>
      <w:lvlText w:val="o"/>
      <w:lvlJc w:val="left"/>
      <w:pPr>
        <w:ind w:left="3316" w:hanging="360"/>
      </w:pPr>
      <w:rPr>
        <w:rFonts w:ascii="Courier New" w:hAnsi="Courier New" w:cs="Courier New" w:hint="default"/>
      </w:rPr>
    </w:lvl>
    <w:lvl w:ilvl="7">
      <w:start w:val="1"/>
      <w:numFmt w:val="bullet"/>
      <w:lvlText w:val=""/>
      <w:lvlJc w:val="left"/>
      <w:pPr>
        <w:ind w:left="4036" w:hanging="360"/>
      </w:pPr>
      <w:rPr>
        <w:rFonts w:ascii="Wingdings" w:hAnsi="Wingdings" w:hint="default"/>
      </w:rPr>
    </w:lvl>
    <w:lvl w:ilvl="8">
      <w:start w:val="1"/>
      <w:numFmt w:val="bullet"/>
      <w:lvlText w:val=""/>
      <w:lvlJc w:val="left"/>
      <w:pPr>
        <w:ind w:left="4756" w:hanging="360"/>
      </w:pPr>
      <w:rPr>
        <w:rFonts w:ascii="Symbol" w:hAnsi="Symbol" w:hint="default"/>
      </w:rPr>
    </w:lvl>
  </w:abstractNum>
  <w:abstractNum w:abstractNumId="65"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63BD0FA3"/>
    <w:multiLevelType w:val="hybridMultilevel"/>
    <w:tmpl w:val="F94ECB8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rPr>
        <w:rFonts w:cs="Times New Roman"/>
      </w:r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69" w15:restartNumberingAfterBreak="0">
    <w:nsid w:val="6BBE1E42"/>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E36FB2"/>
    <w:multiLevelType w:val="multilevel"/>
    <w:tmpl w:val="0BB21716"/>
    <w:numStyleLink w:val="Appendix21"/>
  </w:abstractNum>
  <w:abstractNum w:abstractNumId="71" w15:restartNumberingAfterBreak="0">
    <w:nsid w:val="6EBC689C"/>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72697F28"/>
    <w:multiLevelType w:val="hybridMultilevel"/>
    <w:tmpl w:val="DEC0F57A"/>
    <w:lvl w:ilvl="0" w:tplc="1618F4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610CF4"/>
    <w:multiLevelType w:val="hybridMultilevel"/>
    <w:tmpl w:val="926818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52D13CE"/>
    <w:multiLevelType w:val="hybridMultilevel"/>
    <w:tmpl w:val="07709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5EE093A"/>
    <w:multiLevelType w:val="hybridMultilevel"/>
    <w:tmpl w:val="A66858D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7A513B93"/>
    <w:multiLevelType w:val="hybridMultilevel"/>
    <w:tmpl w:val="B4A4AE04"/>
    <w:lvl w:ilvl="0" w:tplc="84506752">
      <w:start w:val="1"/>
      <w:numFmt w:val="lowerLetter"/>
      <w:lvlText w:val="%1."/>
      <w:lvlJc w:val="left"/>
      <w:pPr>
        <w:ind w:left="720" w:hanging="360"/>
      </w:pPr>
      <w:rPr>
        <w:rFonts w:ascii="Arial" w:eastAsia="SimSun" w:hAnsi="Arial"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E64708"/>
    <w:multiLevelType w:val="hybridMultilevel"/>
    <w:tmpl w:val="6FB29DAA"/>
    <w:lvl w:ilvl="0" w:tplc="F27653C4">
      <w:start w:val="6"/>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E8E6F90"/>
    <w:multiLevelType w:val="hybridMultilevel"/>
    <w:tmpl w:val="7F00ACC8"/>
    <w:lvl w:ilvl="0" w:tplc="67FCC2B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1727382">
    <w:abstractNumId w:val="32"/>
  </w:num>
  <w:num w:numId="2" w16cid:durableId="1576935675">
    <w:abstractNumId w:val="67"/>
  </w:num>
  <w:num w:numId="3" w16cid:durableId="177161014">
    <w:abstractNumId w:val="22"/>
  </w:num>
  <w:num w:numId="4" w16cid:durableId="1121265096">
    <w:abstractNumId w:val="1"/>
  </w:num>
  <w:num w:numId="5" w16cid:durableId="951131755">
    <w:abstractNumId w:val="39"/>
  </w:num>
  <w:num w:numId="6" w16cid:durableId="2101174090">
    <w:abstractNumId w:val="0"/>
  </w:num>
  <w:num w:numId="7" w16cid:durableId="1975259463">
    <w:abstractNumId w:val="43"/>
  </w:num>
  <w:num w:numId="8" w16cid:durableId="1333990335">
    <w:abstractNumId w:val="63"/>
  </w:num>
  <w:num w:numId="9" w16cid:durableId="650987514">
    <w:abstractNumId w:val="59"/>
  </w:num>
  <w:num w:numId="10" w16cid:durableId="1433090276">
    <w:abstractNumId w:val="26"/>
  </w:num>
  <w:num w:numId="11" w16cid:durableId="857348774">
    <w:abstractNumId w:val="14"/>
  </w:num>
  <w:num w:numId="12" w16cid:durableId="869032399">
    <w:abstractNumId w:val="45"/>
  </w:num>
  <w:num w:numId="13" w16cid:durableId="1127627813">
    <w:abstractNumId w:val="65"/>
  </w:num>
  <w:num w:numId="14" w16cid:durableId="970212607">
    <w:abstractNumId w:val="60"/>
  </w:num>
  <w:num w:numId="15" w16cid:durableId="1211499655">
    <w:abstractNumId w:val="47"/>
  </w:num>
  <w:num w:numId="16" w16cid:durableId="1713844120">
    <w:abstractNumId w:val="47"/>
  </w:num>
  <w:num w:numId="17" w16cid:durableId="251551057">
    <w:abstractNumId w:val="14"/>
  </w:num>
  <w:num w:numId="18" w16cid:durableId="546991752">
    <w:abstractNumId w:val="68"/>
  </w:num>
  <w:num w:numId="19" w16cid:durableId="993024417">
    <w:abstractNumId w:val="31"/>
  </w:num>
  <w:num w:numId="20" w16cid:durableId="1021279419">
    <w:abstractNumId w:val="29"/>
  </w:num>
  <w:num w:numId="21" w16cid:durableId="1471049300">
    <w:abstractNumId w:val="13"/>
  </w:num>
  <w:num w:numId="22" w16cid:durableId="1814448474">
    <w:abstractNumId w:val="2"/>
  </w:num>
  <w:num w:numId="23" w16cid:durableId="973412685">
    <w:abstractNumId w:val="38"/>
  </w:num>
  <w:num w:numId="24" w16cid:durableId="646666822">
    <w:abstractNumId w:val="16"/>
  </w:num>
  <w:num w:numId="25" w16cid:durableId="1213464916">
    <w:abstractNumId w:val="64"/>
  </w:num>
  <w:num w:numId="26" w16cid:durableId="845171737">
    <w:abstractNumId w:val="6"/>
  </w:num>
  <w:num w:numId="27" w16cid:durableId="852377737">
    <w:abstractNumId w:val="27"/>
  </w:num>
  <w:num w:numId="28" w16cid:durableId="1659265913">
    <w:abstractNumId w:val="50"/>
  </w:num>
  <w:num w:numId="29" w16cid:durableId="1202205170">
    <w:abstractNumId w:val="28"/>
  </w:num>
  <w:num w:numId="30" w16cid:durableId="1501237359">
    <w:abstractNumId w:val="55"/>
  </w:num>
  <w:num w:numId="31" w16cid:durableId="1792938505">
    <w:abstractNumId w:val="44"/>
  </w:num>
  <w:num w:numId="32" w16cid:durableId="2013877166">
    <w:abstractNumId w:val="52"/>
  </w:num>
  <w:num w:numId="33" w16cid:durableId="1571848006">
    <w:abstractNumId w:val="24"/>
  </w:num>
  <w:num w:numId="34" w16cid:durableId="1625043749">
    <w:abstractNumId w:val="72"/>
  </w:num>
  <w:num w:numId="35" w16cid:durableId="358747294">
    <w:abstractNumId w:val="51"/>
  </w:num>
  <w:num w:numId="36" w16cid:durableId="1845584719">
    <w:abstractNumId w:val="25"/>
  </w:num>
  <w:num w:numId="37" w16cid:durableId="11798486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3014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4399733">
    <w:abstractNumId w:val="40"/>
  </w:num>
  <w:num w:numId="40" w16cid:durableId="80109618">
    <w:abstractNumId w:val="23"/>
  </w:num>
  <w:num w:numId="41" w16cid:durableId="1185902888">
    <w:abstractNumId w:val="12"/>
  </w:num>
  <w:num w:numId="42" w16cid:durableId="1407846068">
    <w:abstractNumId w:val="37"/>
  </w:num>
  <w:num w:numId="43" w16cid:durableId="874394449">
    <w:abstractNumId w:val="10"/>
  </w:num>
  <w:num w:numId="44" w16cid:durableId="765810010">
    <w:abstractNumId w:val="74"/>
  </w:num>
  <w:num w:numId="45" w16cid:durableId="480464205">
    <w:abstractNumId w:val="15"/>
  </w:num>
  <w:num w:numId="46" w16cid:durableId="1399740698">
    <w:abstractNumId w:val="33"/>
  </w:num>
  <w:num w:numId="47" w16cid:durableId="682515995">
    <w:abstractNumId w:val="5"/>
  </w:num>
  <w:num w:numId="48" w16cid:durableId="1600791576">
    <w:abstractNumId w:val="20"/>
  </w:num>
  <w:num w:numId="49" w16cid:durableId="471096107">
    <w:abstractNumId w:val="77"/>
  </w:num>
  <w:num w:numId="50" w16cid:durableId="81921010">
    <w:abstractNumId w:val="57"/>
  </w:num>
  <w:num w:numId="51" w16cid:durableId="97215811">
    <w:abstractNumId w:val="8"/>
  </w:num>
  <w:num w:numId="52" w16cid:durableId="523590003">
    <w:abstractNumId w:val="41"/>
  </w:num>
  <w:num w:numId="53" w16cid:durableId="765924037">
    <w:abstractNumId w:val="76"/>
  </w:num>
  <w:num w:numId="54" w16cid:durableId="280842811">
    <w:abstractNumId w:val="11"/>
  </w:num>
  <w:num w:numId="55" w16cid:durableId="1591886929">
    <w:abstractNumId w:val="3"/>
  </w:num>
  <w:num w:numId="56" w16cid:durableId="308636892">
    <w:abstractNumId w:val="4"/>
  </w:num>
  <w:num w:numId="57" w16cid:durableId="1380083315">
    <w:abstractNumId w:val="7"/>
  </w:num>
  <w:num w:numId="58" w16cid:durableId="2061443429">
    <w:abstractNumId w:val="73"/>
  </w:num>
  <w:num w:numId="59" w16cid:durableId="1775517078">
    <w:abstractNumId w:val="62"/>
  </w:num>
  <w:num w:numId="60" w16cid:durableId="1688360710">
    <w:abstractNumId w:val="17"/>
  </w:num>
  <w:num w:numId="61" w16cid:durableId="1109736037">
    <w:abstractNumId w:val="56"/>
  </w:num>
  <w:num w:numId="62" w16cid:durableId="1856768401">
    <w:abstractNumId w:val="54"/>
  </w:num>
  <w:num w:numId="63" w16cid:durableId="1543858430">
    <w:abstractNumId w:val="18"/>
  </w:num>
  <w:num w:numId="64" w16cid:durableId="1185054556">
    <w:abstractNumId w:val="78"/>
  </w:num>
  <w:num w:numId="65" w16cid:durableId="167868358">
    <w:abstractNumId w:val="30"/>
  </w:num>
  <w:num w:numId="66" w16cid:durableId="1581518453">
    <w:abstractNumId w:val="49"/>
  </w:num>
  <w:num w:numId="67" w16cid:durableId="618101207">
    <w:abstractNumId w:val="46"/>
  </w:num>
  <w:num w:numId="68" w16cid:durableId="1613901580">
    <w:abstractNumId w:val="61"/>
  </w:num>
  <w:num w:numId="69" w16cid:durableId="403333149">
    <w:abstractNumId w:val="69"/>
  </w:num>
  <w:num w:numId="70" w16cid:durableId="1487013943">
    <w:abstractNumId w:val="9"/>
  </w:num>
  <w:num w:numId="71" w16cid:durableId="9377176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14738213">
    <w:abstractNumId w:val="58"/>
  </w:num>
  <w:num w:numId="73" w16cid:durableId="971059832">
    <w:abstractNumId w:val="66"/>
  </w:num>
  <w:num w:numId="74" w16cid:durableId="5450265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28525452">
    <w:abstractNumId w:val="34"/>
  </w:num>
  <w:num w:numId="76" w16cid:durableId="1003122894">
    <w:abstractNumId w:val="48"/>
  </w:num>
  <w:num w:numId="77" w16cid:durableId="1827085667">
    <w:abstractNumId w:val="53"/>
  </w:num>
  <w:num w:numId="78" w16cid:durableId="609514377">
    <w:abstractNumId w:val="19"/>
  </w:num>
  <w:num w:numId="79" w16cid:durableId="385304935">
    <w:abstractNumId w:val="71"/>
  </w:num>
  <w:num w:numId="80" w16cid:durableId="790855554">
    <w:abstractNumId w:val="75"/>
  </w:num>
  <w:num w:numId="81" w16cid:durableId="2112166378">
    <w:abstractNumId w:val="35"/>
  </w:num>
  <w:num w:numId="82" w16cid:durableId="929698349">
    <w:abstractNumId w:val="70"/>
  </w:num>
  <w:num w:numId="83" w16cid:durableId="1707750140">
    <w:abstractNumId w:val="21"/>
  </w:num>
  <w:num w:numId="84" w16cid:durableId="2088335709">
    <w:abstractNumId w:val="60"/>
  </w:num>
  <w:num w:numId="85" w16cid:durableId="2017999607">
    <w:abstractNumId w:val="3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hideSpellingErrors/>
  <w:hideGrammaticalError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n-CA" w:vendorID="64" w:dllVersion="0" w:nlCheck="1" w:checkStyle="0"/>
  <w:activeWritingStyle w:appName="MSWord" w:lang="sv-SE"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10FEF"/>
    <w:rsid w:val="0001160D"/>
    <w:rsid w:val="00017324"/>
    <w:rsid w:val="000245E0"/>
    <w:rsid w:val="00041759"/>
    <w:rsid w:val="00042E0C"/>
    <w:rsid w:val="00046D01"/>
    <w:rsid w:val="00046FE6"/>
    <w:rsid w:val="00052FE2"/>
    <w:rsid w:val="000675E0"/>
    <w:rsid w:val="000713B1"/>
    <w:rsid w:val="000733E3"/>
    <w:rsid w:val="000774DD"/>
    <w:rsid w:val="000811BA"/>
    <w:rsid w:val="00085CCC"/>
    <w:rsid w:val="000A00AD"/>
    <w:rsid w:val="000A0FB0"/>
    <w:rsid w:val="000B02F8"/>
    <w:rsid w:val="000B10A5"/>
    <w:rsid w:val="000C2451"/>
    <w:rsid w:val="000D20CB"/>
    <w:rsid w:val="000D23EB"/>
    <w:rsid w:val="000D4EC3"/>
    <w:rsid w:val="000E2366"/>
    <w:rsid w:val="000E3646"/>
    <w:rsid w:val="000E6BB7"/>
    <w:rsid w:val="000E7483"/>
    <w:rsid w:val="000F5D0C"/>
    <w:rsid w:val="000F6A30"/>
    <w:rsid w:val="000F6B8B"/>
    <w:rsid w:val="001003C9"/>
    <w:rsid w:val="0010050B"/>
    <w:rsid w:val="001010C7"/>
    <w:rsid w:val="00102CA5"/>
    <w:rsid w:val="001130B9"/>
    <w:rsid w:val="00114E1B"/>
    <w:rsid w:val="00121B88"/>
    <w:rsid w:val="00123F6A"/>
    <w:rsid w:val="00125294"/>
    <w:rsid w:val="00131BC4"/>
    <w:rsid w:val="00135C60"/>
    <w:rsid w:val="00136747"/>
    <w:rsid w:val="001404C8"/>
    <w:rsid w:val="00141190"/>
    <w:rsid w:val="001455A2"/>
    <w:rsid w:val="00146E71"/>
    <w:rsid w:val="00146F89"/>
    <w:rsid w:val="00156C1D"/>
    <w:rsid w:val="0016146F"/>
    <w:rsid w:val="001655FA"/>
    <w:rsid w:val="00165872"/>
    <w:rsid w:val="0016755D"/>
    <w:rsid w:val="00167B54"/>
    <w:rsid w:val="0017332D"/>
    <w:rsid w:val="00176186"/>
    <w:rsid w:val="0018002B"/>
    <w:rsid w:val="0018190B"/>
    <w:rsid w:val="00185C47"/>
    <w:rsid w:val="00186E4E"/>
    <w:rsid w:val="00193C20"/>
    <w:rsid w:val="0019629A"/>
    <w:rsid w:val="001A1D22"/>
    <w:rsid w:val="001B185C"/>
    <w:rsid w:val="001B186D"/>
    <w:rsid w:val="001B2068"/>
    <w:rsid w:val="001B53D4"/>
    <w:rsid w:val="001B7C0D"/>
    <w:rsid w:val="001C583F"/>
    <w:rsid w:val="001D1739"/>
    <w:rsid w:val="001D49BD"/>
    <w:rsid w:val="001E0572"/>
    <w:rsid w:val="001F08AC"/>
    <w:rsid w:val="001F2D3A"/>
    <w:rsid w:val="00202265"/>
    <w:rsid w:val="0020332B"/>
    <w:rsid w:val="00207A68"/>
    <w:rsid w:val="00207D34"/>
    <w:rsid w:val="00207EAA"/>
    <w:rsid w:val="002111D3"/>
    <w:rsid w:val="002117E5"/>
    <w:rsid w:val="00214F3C"/>
    <w:rsid w:val="00216303"/>
    <w:rsid w:val="00217295"/>
    <w:rsid w:val="002200A1"/>
    <w:rsid w:val="00221217"/>
    <w:rsid w:val="0022220E"/>
    <w:rsid w:val="00222218"/>
    <w:rsid w:val="002243C7"/>
    <w:rsid w:val="00230AD1"/>
    <w:rsid w:val="0023227F"/>
    <w:rsid w:val="002324EF"/>
    <w:rsid w:val="00234A2B"/>
    <w:rsid w:val="002351DF"/>
    <w:rsid w:val="00240009"/>
    <w:rsid w:val="002417E2"/>
    <w:rsid w:val="00243CE1"/>
    <w:rsid w:val="00250A5E"/>
    <w:rsid w:val="00254E4D"/>
    <w:rsid w:val="00256F18"/>
    <w:rsid w:val="002766F0"/>
    <w:rsid w:val="0027738B"/>
    <w:rsid w:val="00277B0B"/>
    <w:rsid w:val="002810DD"/>
    <w:rsid w:val="00283857"/>
    <w:rsid w:val="002859F6"/>
    <w:rsid w:val="002873C5"/>
    <w:rsid w:val="00291E52"/>
    <w:rsid w:val="00292C1B"/>
    <w:rsid w:val="002948FA"/>
    <w:rsid w:val="00294988"/>
    <w:rsid w:val="00294E91"/>
    <w:rsid w:val="00294F1F"/>
    <w:rsid w:val="00296D14"/>
    <w:rsid w:val="002A5445"/>
    <w:rsid w:val="002A7CAD"/>
    <w:rsid w:val="002A7CE1"/>
    <w:rsid w:val="002C33B6"/>
    <w:rsid w:val="002D209B"/>
    <w:rsid w:val="002D49C7"/>
    <w:rsid w:val="002E2E2E"/>
    <w:rsid w:val="002E37B3"/>
    <w:rsid w:val="002E608F"/>
    <w:rsid w:val="002E71FF"/>
    <w:rsid w:val="002F1178"/>
    <w:rsid w:val="002F4273"/>
    <w:rsid w:val="002F669A"/>
    <w:rsid w:val="002F75DC"/>
    <w:rsid w:val="00303540"/>
    <w:rsid w:val="00304A1D"/>
    <w:rsid w:val="00307C10"/>
    <w:rsid w:val="00311C2F"/>
    <w:rsid w:val="00312F86"/>
    <w:rsid w:val="00324DAE"/>
    <w:rsid w:val="00324F40"/>
    <w:rsid w:val="00331905"/>
    <w:rsid w:val="00331BB5"/>
    <w:rsid w:val="00335164"/>
    <w:rsid w:val="003402E7"/>
    <w:rsid w:val="00347312"/>
    <w:rsid w:val="00350AAD"/>
    <w:rsid w:val="00353868"/>
    <w:rsid w:val="003549D3"/>
    <w:rsid w:val="00360ED9"/>
    <w:rsid w:val="00361471"/>
    <w:rsid w:val="00363B91"/>
    <w:rsid w:val="00364950"/>
    <w:rsid w:val="00373FBC"/>
    <w:rsid w:val="00375696"/>
    <w:rsid w:val="00375966"/>
    <w:rsid w:val="00376BF3"/>
    <w:rsid w:val="00383ADA"/>
    <w:rsid w:val="0038418C"/>
    <w:rsid w:val="00387575"/>
    <w:rsid w:val="00397B86"/>
    <w:rsid w:val="003A0DA5"/>
    <w:rsid w:val="003A3B36"/>
    <w:rsid w:val="003A7D25"/>
    <w:rsid w:val="003B0F35"/>
    <w:rsid w:val="003B1239"/>
    <w:rsid w:val="003B4409"/>
    <w:rsid w:val="003C1AC8"/>
    <w:rsid w:val="003C654F"/>
    <w:rsid w:val="003D0069"/>
    <w:rsid w:val="003D0CD1"/>
    <w:rsid w:val="003D0E76"/>
    <w:rsid w:val="003D4034"/>
    <w:rsid w:val="003D69C5"/>
    <w:rsid w:val="003D6D8E"/>
    <w:rsid w:val="003F4CB2"/>
    <w:rsid w:val="003F4D31"/>
    <w:rsid w:val="00406873"/>
    <w:rsid w:val="004109A3"/>
    <w:rsid w:val="00414180"/>
    <w:rsid w:val="00417276"/>
    <w:rsid w:val="00420CC3"/>
    <w:rsid w:val="00421242"/>
    <w:rsid w:val="00422325"/>
    <w:rsid w:val="004228FF"/>
    <w:rsid w:val="004275EB"/>
    <w:rsid w:val="00427F8A"/>
    <w:rsid w:val="00430DDF"/>
    <w:rsid w:val="00432FA7"/>
    <w:rsid w:val="00435D1E"/>
    <w:rsid w:val="0044325C"/>
    <w:rsid w:val="00446532"/>
    <w:rsid w:val="00447B2C"/>
    <w:rsid w:val="00454DDF"/>
    <w:rsid w:val="004570C5"/>
    <w:rsid w:val="004629A9"/>
    <w:rsid w:val="00465359"/>
    <w:rsid w:val="00472F08"/>
    <w:rsid w:val="00473E5C"/>
    <w:rsid w:val="00474009"/>
    <w:rsid w:val="00476E46"/>
    <w:rsid w:val="0048115F"/>
    <w:rsid w:val="00481653"/>
    <w:rsid w:val="0049215D"/>
    <w:rsid w:val="00495028"/>
    <w:rsid w:val="004A0775"/>
    <w:rsid w:val="004B1958"/>
    <w:rsid w:val="004B2EF9"/>
    <w:rsid w:val="004B7801"/>
    <w:rsid w:val="004C0F44"/>
    <w:rsid w:val="004C114A"/>
    <w:rsid w:val="004C41F0"/>
    <w:rsid w:val="004D2F06"/>
    <w:rsid w:val="004D5F55"/>
    <w:rsid w:val="004D6139"/>
    <w:rsid w:val="004F4891"/>
    <w:rsid w:val="005018AD"/>
    <w:rsid w:val="00501CB6"/>
    <w:rsid w:val="00504394"/>
    <w:rsid w:val="00511DAC"/>
    <w:rsid w:val="00513384"/>
    <w:rsid w:val="005145E9"/>
    <w:rsid w:val="005149D1"/>
    <w:rsid w:val="00515A23"/>
    <w:rsid w:val="00525783"/>
    <w:rsid w:val="00531D17"/>
    <w:rsid w:val="00533534"/>
    <w:rsid w:val="00536937"/>
    <w:rsid w:val="0054125C"/>
    <w:rsid w:val="00542D36"/>
    <w:rsid w:val="00542F98"/>
    <w:rsid w:val="00551AB7"/>
    <w:rsid w:val="00553839"/>
    <w:rsid w:val="00554E35"/>
    <w:rsid w:val="005565CF"/>
    <w:rsid w:val="005711B3"/>
    <w:rsid w:val="00571265"/>
    <w:rsid w:val="00580428"/>
    <w:rsid w:val="005831B3"/>
    <w:rsid w:val="00583308"/>
    <w:rsid w:val="005840AA"/>
    <w:rsid w:val="00584B29"/>
    <w:rsid w:val="00585714"/>
    <w:rsid w:val="00590CDF"/>
    <w:rsid w:val="005942AF"/>
    <w:rsid w:val="0059463B"/>
    <w:rsid w:val="0059773C"/>
    <w:rsid w:val="005A1013"/>
    <w:rsid w:val="005A2B31"/>
    <w:rsid w:val="005A3F23"/>
    <w:rsid w:val="005A675F"/>
    <w:rsid w:val="005B0278"/>
    <w:rsid w:val="005B1D9D"/>
    <w:rsid w:val="005B5DF8"/>
    <w:rsid w:val="005C3074"/>
    <w:rsid w:val="005C746C"/>
    <w:rsid w:val="005D458B"/>
    <w:rsid w:val="005D6DEE"/>
    <w:rsid w:val="005F1632"/>
    <w:rsid w:val="00601DAD"/>
    <w:rsid w:val="00603E51"/>
    <w:rsid w:val="00606293"/>
    <w:rsid w:val="00607C16"/>
    <w:rsid w:val="006118FD"/>
    <w:rsid w:val="006201B0"/>
    <w:rsid w:val="006219BF"/>
    <w:rsid w:val="00637F04"/>
    <w:rsid w:val="00640911"/>
    <w:rsid w:val="00641F0A"/>
    <w:rsid w:val="00642A24"/>
    <w:rsid w:val="00642D43"/>
    <w:rsid w:val="00660347"/>
    <w:rsid w:val="00660D67"/>
    <w:rsid w:val="006618AE"/>
    <w:rsid w:val="00662EF5"/>
    <w:rsid w:val="00666EEC"/>
    <w:rsid w:val="00670DAF"/>
    <w:rsid w:val="00680D9A"/>
    <w:rsid w:val="006835AE"/>
    <w:rsid w:val="0068756B"/>
    <w:rsid w:val="006910C4"/>
    <w:rsid w:val="00691FE2"/>
    <w:rsid w:val="00697DF5"/>
    <w:rsid w:val="006A01A9"/>
    <w:rsid w:val="006A0FB8"/>
    <w:rsid w:val="006A1295"/>
    <w:rsid w:val="006A3A08"/>
    <w:rsid w:val="006A6CA7"/>
    <w:rsid w:val="006A77B9"/>
    <w:rsid w:val="006B0D7C"/>
    <w:rsid w:val="006B2DB5"/>
    <w:rsid w:val="006C3E00"/>
    <w:rsid w:val="006C4E24"/>
    <w:rsid w:val="006D04CD"/>
    <w:rsid w:val="006D31E3"/>
    <w:rsid w:val="006D60F7"/>
    <w:rsid w:val="006D67B8"/>
    <w:rsid w:val="006D6A32"/>
    <w:rsid w:val="006E00A2"/>
    <w:rsid w:val="006E03E2"/>
    <w:rsid w:val="006E2D92"/>
    <w:rsid w:val="006E46F5"/>
    <w:rsid w:val="006E5FA5"/>
    <w:rsid w:val="006E6ED3"/>
    <w:rsid w:val="006F0A94"/>
    <w:rsid w:val="006F5438"/>
    <w:rsid w:val="007128AF"/>
    <w:rsid w:val="00712FA7"/>
    <w:rsid w:val="0072177F"/>
    <w:rsid w:val="00721ED2"/>
    <w:rsid w:val="007221FD"/>
    <w:rsid w:val="007261E1"/>
    <w:rsid w:val="00726CF1"/>
    <w:rsid w:val="00727BEA"/>
    <w:rsid w:val="00727D37"/>
    <w:rsid w:val="00741CC7"/>
    <w:rsid w:val="00744162"/>
    <w:rsid w:val="0075588E"/>
    <w:rsid w:val="00770462"/>
    <w:rsid w:val="00770962"/>
    <w:rsid w:val="00774937"/>
    <w:rsid w:val="0078257A"/>
    <w:rsid w:val="007832B7"/>
    <w:rsid w:val="007870C5"/>
    <w:rsid w:val="0079704D"/>
    <w:rsid w:val="00797566"/>
    <w:rsid w:val="007A444D"/>
    <w:rsid w:val="007A4853"/>
    <w:rsid w:val="007B14DA"/>
    <w:rsid w:val="007B31FE"/>
    <w:rsid w:val="007B38D2"/>
    <w:rsid w:val="007B5027"/>
    <w:rsid w:val="007C3018"/>
    <w:rsid w:val="007C4557"/>
    <w:rsid w:val="007E01DE"/>
    <w:rsid w:val="007E1BAD"/>
    <w:rsid w:val="007F0005"/>
    <w:rsid w:val="0080140D"/>
    <w:rsid w:val="00803998"/>
    <w:rsid w:val="0081161F"/>
    <w:rsid w:val="00811EAB"/>
    <w:rsid w:val="008156AF"/>
    <w:rsid w:val="00816692"/>
    <w:rsid w:val="0081683A"/>
    <w:rsid w:val="00817A76"/>
    <w:rsid w:val="00824D1D"/>
    <w:rsid w:val="00825F3D"/>
    <w:rsid w:val="008274CE"/>
    <w:rsid w:val="00831655"/>
    <w:rsid w:val="00832535"/>
    <w:rsid w:val="00832761"/>
    <w:rsid w:val="008418DE"/>
    <w:rsid w:val="00845A5D"/>
    <w:rsid w:val="008468FB"/>
    <w:rsid w:val="008519C7"/>
    <w:rsid w:val="00854B5B"/>
    <w:rsid w:val="00871A1B"/>
    <w:rsid w:val="00873AD5"/>
    <w:rsid w:val="008756F5"/>
    <w:rsid w:val="00875B0B"/>
    <w:rsid w:val="00875E65"/>
    <w:rsid w:val="00881E63"/>
    <w:rsid w:val="008913F4"/>
    <w:rsid w:val="008A7998"/>
    <w:rsid w:val="008B1DB5"/>
    <w:rsid w:val="008B3381"/>
    <w:rsid w:val="008B643F"/>
    <w:rsid w:val="008C07C4"/>
    <w:rsid w:val="008C126B"/>
    <w:rsid w:val="008C2137"/>
    <w:rsid w:val="008C2C00"/>
    <w:rsid w:val="008C4D92"/>
    <w:rsid w:val="008C4F3B"/>
    <w:rsid w:val="008E3228"/>
    <w:rsid w:val="008E6B02"/>
    <w:rsid w:val="0090405D"/>
    <w:rsid w:val="00913AD3"/>
    <w:rsid w:val="00922B16"/>
    <w:rsid w:val="00925B3D"/>
    <w:rsid w:val="00927522"/>
    <w:rsid w:val="00932054"/>
    <w:rsid w:val="00933F32"/>
    <w:rsid w:val="00934B86"/>
    <w:rsid w:val="00944378"/>
    <w:rsid w:val="009527C9"/>
    <w:rsid w:val="00952EA5"/>
    <w:rsid w:val="00955DF7"/>
    <w:rsid w:val="00960027"/>
    <w:rsid w:val="00961192"/>
    <w:rsid w:val="00961D5A"/>
    <w:rsid w:val="00971790"/>
    <w:rsid w:val="00982C92"/>
    <w:rsid w:val="0098351C"/>
    <w:rsid w:val="00986B7F"/>
    <w:rsid w:val="009968FB"/>
    <w:rsid w:val="009B32EF"/>
    <w:rsid w:val="009B552B"/>
    <w:rsid w:val="009B5F40"/>
    <w:rsid w:val="009C067A"/>
    <w:rsid w:val="009C7F81"/>
    <w:rsid w:val="009E2799"/>
    <w:rsid w:val="009F0192"/>
    <w:rsid w:val="009F32A9"/>
    <w:rsid w:val="009F4E51"/>
    <w:rsid w:val="00A0163C"/>
    <w:rsid w:val="00A01934"/>
    <w:rsid w:val="00A01BCF"/>
    <w:rsid w:val="00A07255"/>
    <w:rsid w:val="00A11B25"/>
    <w:rsid w:val="00A2773E"/>
    <w:rsid w:val="00A315A9"/>
    <w:rsid w:val="00A32CC8"/>
    <w:rsid w:val="00A33D0D"/>
    <w:rsid w:val="00A37CC0"/>
    <w:rsid w:val="00A41F0F"/>
    <w:rsid w:val="00A42518"/>
    <w:rsid w:val="00A43C2C"/>
    <w:rsid w:val="00A46CD6"/>
    <w:rsid w:val="00A477A9"/>
    <w:rsid w:val="00A50E7A"/>
    <w:rsid w:val="00A65EBB"/>
    <w:rsid w:val="00A66939"/>
    <w:rsid w:val="00A677E2"/>
    <w:rsid w:val="00A71E77"/>
    <w:rsid w:val="00A744D6"/>
    <w:rsid w:val="00A777F1"/>
    <w:rsid w:val="00A82124"/>
    <w:rsid w:val="00A91734"/>
    <w:rsid w:val="00A923E1"/>
    <w:rsid w:val="00A94CD6"/>
    <w:rsid w:val="00A95E1E"/>
    <w:rsid w:val="00A95FF2"/>
    <w:rsid w:val="00A97AF6"/>
    <w:rsid w:val="00AA4C56"/>
    <w:rsid w:val="00AB695F"/>
    <w:rsid w:val="00AC2FCC"/>
    <w:rsid w:val="00AC72CE"/>
    <w:rsid w:val="00AC7A4A"/>
    <w:rsid w:val="00AD7636"/>
    <w:rsid w:val="00AE2510"/>
    <w:rsid w:val="00AE30CB"/>
    <w:rsid w:val="00AE46D1"/>
    <w:rsid w:val="00AE7283"/>
    <w:rsid w:val="00AE7E93"/>
    <w:rsid w:val="00AF4FB4"/>
    <w:rsid w:val="00B007F1"/>
    <w:rsid w:val="00B02841"/>
    <w:rsid w:val="00B06509"/>
    <w:rsid w:val="00B120DC"/>
    <w:rsid w:val="00B14BE7"/>
    <w:rsid w:val="00B15A5E"/>
    <w:rsid w:val="00B22621"/>
    <w:rsid w:val="00B22FE8"/>
    <w:rsid w:val="00B24D05"/>
    <w:rsid w:val="00B25E27"/>
    <w:rsid w:val="00B25F8A"/>
    <w:rsid w:val="00B324C2"/>
    <w:rsid w:val="00B3576F"/>
    <w:rsid w:val="00B50E4B"/>
    <w:rsid w:val="00B54120"/>
    <w:rsid w:val="00B64211"/>
    <w:rsid w:val="00B65662"/>
    <w:rsid w:val="00B673FE"/>
    <w:rsid w:val="00B71CE1"/>
    <w:rsid w:val="00B74DB1"/>
    <w:rsid w:val="00B816EE"/>
    <w:rsid w:val="00B82B7F"/>
    <w:rsid w:val="00B82FEE"/>
    <w:rsid w:val="00B8382B"/>
    <w:rsid w:val="00BA253C"/>
    <w:rsid w:val="00BA2D32"/>
    <w:rsid w:val="00BA3EEF"/>
    <w:rsid w:val="00BB0CD8"/>
    <w:rsid w:val="00BB12B8"/>
    <w:rsid w:val="00BB5470"/>
    <w:rsid w:val="00BB5F46"/>
    <w:rsid w:val="00BC0319"/>
    <w:rsid w:val="00BC2022"/>
    <w:rsid w:val="00BC344D"/>
    <w:rsid w:val="00BC74F1"/>
    <w:rsid w:val="00BD024C"/>
    <w:rsid w:val="00BE09EC"/>
    <w:rsid w:val="00BE1299"/>
    <w:rsid w:val="00BE1683"/>
    <w:rsid w:val="00BF61EE"/>
    <w:rsid w:val="00BF7178"/>
    <w:rsid w:val="00C00F66"/>
    <w:rsid w:val="00C03AD7"/>
    <w:rsid w:val="00C062CF"/>
    <w:rsid w:val="00C108B9"/>
    <w:rsid w:val="00C13327"/>
    <w:rsid w:val="00C13782"/>
    <w:rsid w:val="00C160D2"/>
    <w:rsid w:val="00C17BED"/>
    <w:rsid w:val="00C213B4"/>
    <w:rsid w:val="00C214EF"/>
    <w:rsid w:val="00C228E1"/>
    <w:rsid w:val="00C248BD"/>
    <w:rsid w:val="00C25E2B"/>
    <w:rsid w:val="00C30152"/>
    <w:rsid w:val="00C34962"/>
    <w:rsid w:val="00C374AB"/>
    <w:rsid w:val="00C40F67"/>
    <w:rsid w:val="00C42674"/>
    <w:rsid w:val="00C43311"/>
    <w:rsid w:val="00C4551D"/>
    <w:rsid w:val="00C455AF"/>
    <w:rsid w:val="00C537E7"/>
    <w:rsid w:val="00C6177A"/>
    <w:rsid w:val="00C82208"/>
    <w:rsid w:val="00C83C23"/>
    <w:rsid w:val="00C93769"/>
    <w:rsid w:val="00C95DA7"/>
    <w:rsid w:val="00C95F01"/>
    <w:rsid w:val="00CA563E"/>
    <w:rsid w:val="00CB219E"/>
    <w:rsid w:val="00CB4912"/>
    <w:rsid w:val="00CC0D24"/>
    <w:rsid w:val="00CE1286"/>
    <w:rsid w:val="00CE1C2A"/>
    <w:rsid w:val="00D01BEE"/>
    <w:rsid w:val="00D01E50"/>
    <w:rsid w:val="00D3005C"/>
    <w:rsid w:val="00D3136F"/>
    <w:rsid w:val="00D32793"/>
    <w:rsid w:val="00D34853"/>
    <w:rsid w:val="00D3738D"/>
    <w:rsid w:val="00D406CB"/>
    <w:rsid w:val="00D430E2"/>
    <w:rsid w:val="00D43E66"/>
    <w:rsid w:val="00D456FC"/>
    <w:rsid w:val="00D4614F"/>
    <w:rsid w:val="00D5192A"/>
    <w:rsid w:val="00D55883"/>
    <w:rsid w:val="00D57037"/>
    <w:rsid w:val="00D57A0B"/>
    <w:rsid w:val="00D63E3D"/>
    <w:rsid w:val="00D64A0E"/>
    <w:rsid w:val="00D7048E"/>
    <w:rsid w:val="00D70653"/>
    <w:rsid w:val="00D7128F"/>
    <w:rsid w:val="00D732C1"/>
    <w:rsid w:val="00D75061"/>
    <w:rsid w:val="00D77C8B"/>
    <w:rsid w:val="00D8235E"/>
    <w:rsid w:val="00D84468"/>
    <w:rsid w:val="00D84742"/>
    <w:rsid w:val="00D9742B"/>
    <w:rsid w:val="00DA7467"/>
    <w:rsid w:val="00DB02F4"/>
    <w:rsid w:val="00DB7BE7"/>
    <w:rsid w:val="00DC181C"/>
    <w:rsid w:val="00DC2605"/>
    <w:rsid w:val="00DC37D5"/>
    <w:rsid w:val="00DD21DF"/>
    <w:rsid w:val="00DD465A"/>
    <w:rsid w:val="00DD490F"/>
    <w:rsid w:val="00DE1719"/>
    <w:rsid w:val="00DE5249"/>
    <w:rsid w:val="00DE68A7"/>
    <w:rsid w:val="00DF2888"/>
    <w:rsid w:val="00DF6CBC"/>
    <w:rsid w:val="00E016BB"/>
    <w:rsid w:val="00E05CF6"/>
    <w:rsid w:val="00E12994"/>
    <w:rsid w:val="00E13E50"/>
    <w:rsid w:val="00E14ABA"/>
    <w:rsid w:val="00E20995"/>
    <w:rsid w:val="00E24907"/>
    <w:rsid w:val="00E250A5"/>
    <w:rsid w:val="00E266E9"/>
    <w:rsid w:val="00E34134"/>
    <w:rsid w:val="00E36118"/>
    <w:rsid w:val="00E376E1"/>
    <w:rsid w:val="00E457BA"/>
    <w:rsid w:val="00E46B0B"/>
    <w:rsid w:val="00E47335"/>
    <w:rsid w:val="00E5129B"/>
    <w:rsid w:val="00E51E29"/>
    <w:rsid w:val="00E6463C"/>
    <w:rsid w:val="00E65886"/>
    <w:rsid w:val="00E72D86"/>
    <w:rsid w:val="00E7347D"/>
    <w:rsid w:val="00E7772A"/>
    <w:rsid w:val="00E77B57"/>
    <w:rsid w:val="00E8387B"/>
    <w:rsid w:val="00E84ACD"/>
    <w:rsid w:val="00E85009"/>
    <w:rsid w:val="00E9343E"/>
    <w:rsid w:val="00EA062C"/>
    <w:rsid w:val="00EA332A"/>
    <w:rsid w:val="00EA6A77"/>
    <w:rsid w:val="00EB16E7"/>
    <w:rsid w:val="00EB30F1"/>
    <w:rsid w:val="00EB7300"/>
    <w:rsid w:val="00EB793C"/>
    <w:rsid w:val="00EC2A26"/>
    <w:rsid w:val="00EC4882"/>
    <w:rsid w:val="00ED0002"/>
    <w:rsid w:val="00ED3105"/>
    <w:rsid w:val="00EE0979"/>
    <w:rsid w:val="00EE0F1D"/>
    <w:rsid w:val="00EE35DD"/>
    <w:rsid w:val="00EE6C6A"/>
    <w:rsid w:val="00EF73F0"/>
    <w:rsid w:val="00F022C9"/>
    <w:rsid w:val="00F12237"/>
    <w:rsid w:val="00F14715"/>
    <w:rsid w:val="00F23D3A"/>
    <w:rsid w:val="00F30187"/>
    <w:rsid w:val="00F308D9"/>
    <w:rsid w:val="00F312F4"/>
    <w:rsid w:val="00F33D50"/>
    <w:rsid w:val="00F35965"/>
    <w:rsid w:val="00F44E45"/>
    <w:rsid w:val="00F522D7"/>
    <w:rsid w:val="00F523CE"/>
    <w:rsid w:val="00F63C58"/>
    <w:rsid w:val="00F70449"/>
    <w:rsid w:val="00F70567"/>
    <w:rsid w:val="00F8031C"/>
    <w:rsid w:val="00F86362"/>
    <w:rsid w:val="00F904E8"/>
    <w:rsid w:val="00F9090A"/>
    <w:rsid w:val="00F918A7"/>
    <w:rsid w:val="00FA0C5B"/>
    <w:rsid w:val="00FA39A3"/>
    <w:rsid w:val="00FB0FB6"/>
    <w:rsid w:val="00FB18EF"/>
    <w:rsid w:val="00FB3E9C"/>
    <w:rsid w:val="00FB43B0"/>
    <w:rsid w:val="00FB79E7"/>
    <w:rsid w:val="00FC1B0E"/>
    <w:rsid w:val="00FC4183"/>
    <w:rsid w:val="00FC7A74"/>
    <w:rsid w:val="00FC7EAE"/>
    <w:rsid w:val="00FD3440"/>
    <w:rsid w:val="00FD3D52"/>
    <w:rsid w:val="00FD6383"/>
    <w:rsid w:val="00FD64D8"/>
    <w:rsid w:val="00FD6573"/>
    <w:rsid w:val="00FE0822"/>
    <w:rsid w:val="00FE088D"/>
    <w:rsid w:val="00FE531D"/>
    <w:rsid w:val="00FF2F73"/>
    <w:rsid w:val="00FF4033"/>
    <w:rsid w:val="00FF52A7"/>
    <w:rsid w:val="00FF63A6"/>
    <w:rsid w:val="0205CFFB"/>
    <w:rsid w:val="070291E1"/>
    <w:rsid w:val="37090BB3"/>
    <w:rsid w:val="557A3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qFormat/>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qFormat/>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qFormat/>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1E0572"/>
    <w:pPr>
      <w:numPr>
        <w:ilvl w:val="3"/>
      </w:numPr>
      <w:tabs>
        <w:tab w:val="clear" w:pos="1361"/>
        <w:tab w:val="left" w:pos="1701"/>
      </w:tabs>
    </w:pPr>
  </w:style>
  <w:style w:type="paragraph" w:styleId="Header">
    <w:name w:val="header"/>
    <w:basedOn w:val="NormalParagraph"/>
    <w:link w:val="HeaderChar"/>
    <w:uiPriority w:val="99"/>
    <w:rsid w:val="00A95E1E"/>
    <w:pPr>
      <w:tabs>
        <w:tab w:val="right" w:pos="8931"/>
        <w:tab w:val="right" w:pos="13892"/>
      </w:tabs>
      <w:contextualSpacing/>
    </w:pPr>
    <w:rPr>
      <w:sz w:val="20"/>
    </w:rPr>
  </w:style>
  <w:style w:type="character" w:customStyle="1" w:styleId="HeaderChar">
    <w:name w:val="Header Char"/>
    <w:link w:val="Header"/>
    <w:uiPriority w:val="99"/>
    <w:rsid w:val="005A1013"/>
    <w:rPr>
      <w:rFonts w:ascii="Arial" w:eastAsia="SimSun" w:hAnsi="Arial"/>
      <w:szCs w:val="22"/>
    </w:rPr>
  </w:style>
  <w:style w:type="paragraph" w:customStyle="1" w:styleId="ListBullet1">
    <w:name w:val="List Bullet 1"/>
    <w:basedOn w:val="NormalParagraph"/>
    <w:uiPriority w:val="2"/>
    <w:qFormat/>
    <w:rsid w:val="001E0572"/>
    <w:pPr>
      <w:numPr>
        <w:numId w:val="17"/>
      </w:numPr>
      <w:tabs>
        <w:tab w:val="left" w:pos="680"/>
      </w:tabs>
      <w:contextualSpacing/>
    </w:pPr>
  </w:style>
  <w:style w:type="paragraph" w:styleId="ListBullet2">
    <w:name w:val="List Bullet 2"/>
    <w:basedOn w:val="ListBullet1"/>
    <w:uiPriority w:val="2"/>
    <w:qFormat/>
    <w:rsid w:val="001E0572"/>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1E0572"/>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1E0572"/>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qFormat/>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1"/>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1"/>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1"/>
    <w:unhideWhenUsed/>
    <w:rsid w:val="00397B86"/>
    <w:rPr>
      <w:rFonts w:ascii="Arial" w:eastAsia="Times New Roman" w:hAnsi="Arial" w:cs="Arial"/>
      <w:bCs/>
      <w:szCs w:val="22"/>
      <w:lang w:eastAsia="en-US"/>
    </w:rPr>
  </w:style>
  <w:style w:type="paragraph" w:customStyle="1" w:styleId="CSLegalTxt">
    <w:name w:val="CS LegalTxt"/>
    <w:uiPriority w:val="1"/>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1"/>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146F89"/>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146F89"/>
    <w:rPr>
      <w:color w:val="800080" w:themeColor="followedHyperlink"/>
      <w:u w:val="single"/>
    </w:rPr>
  </w:style>
  <w:style w:type="paragraph" w:customStyle="1" w:styleId="CRSheetTitle">
    <w:name w:val="CRSheet Title"/>
    <w:next w:val="NormalParagraph"/>
    <w:qFormat/>
    <w:rsid w:val="00146F89"/>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146F89"/>
    <w:rPr>
      <w:sz w:val="24"/>
    </w:rPr>
  </w:style>
  <w:style w:type="paragraph" w:customStyle="1" w:styleId="TableTextBold">
    <w:name w:val="Table Text Bold"/>
    <w:basedOn w:val="TableText"/>
    <w:uiPriority w:val="49"/>
    <w:qFormat/>
    <w:rsid w:val="00146F89"/>
    <w:pPr>
      <w:spacing w:before="0" w:after="0" w:line="240" w:lineRule="auto"/>
    </w:pPr>
    <w:rPr>
      <w:b/>
    </w:rPr>
  </w:style>
  <w:style w:type="paragraph" w:customStyle="1" w:styleId="TableHeaderLarge">
    <w:name w:val="Table Header Large"/>
    <w:basedOn w:val="TableHeader"/>
    <w:uiPriority w:val="49"/>
    <w:qFormat/>
    <w:rsid w:val="00146F89"/>
    <w:rPr>
      <w:sz w:val="24"/>
    </w:rPr>
  </w:style>
  <w:style w:type="paragraph" w:customStyle="1" w:styleId="Head">
    <w:name w:val="Head"/>
    <w:basedOn w:val="Title"/>
    <w:autoRedefine/>
    <w:uiPriority w:val="99"/>
    <w:semiHidden/>
    <w:rsid w:val="00146F89"/>
    <w:pPr>
      <w:pBdr>
        <w:top w:val="single" w:sz="4" w:space="1" w:color="auto"/>
      </w:pBdr>
      <w:jc w:val="left"/>
      <w:outlineLvl w:val="0"/>
    </w:pPr>
    <w:rPr>
      <w:bCs w:val="0"/>
      <w:sz w:val="24"/>
      <w:szCs w:val="28"/>
    </w:rPr>
  </w:style>
  <w:style w:type="paragraph" w:customStyle="1" w:styleId="Heading">
    <w:name w:val="Heading"/>
    <w:basedOn w:val="Normal"/>
    <w:uiPriority w:val="99"/>
    <w:semiHidden/>
    <w:rsid w:val="00146F89"/>
    <w:pPr>
      <w:spacing w:after="120"/>
    </w:pPr>
    <w:rPr>
      <w:sz w:val="18"/>
    </w:rPr>
  </w:style>
  <w:style w:type="table" w:customStyle="1" w:styleId="Table1Style">
    <w:name w:val="Table 1 Style"/>
    <w:uiPriority w:val="99"/>
    <w:rsid w:val="00146F89"/>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rsid w:val="00146F89"/>
    <w:pPr>
      <w:ind w:left="1200"/>
    </w:pPr>
  </w:style>
  <w:style w:type="paragraph" w:styleId="TOC8">
    <w:name w:val="toc 8"/>
    <w:basedOn w:val="Normal"/>
    <w:next w:val="Normal"/>
    <w:autoRedefine/>
    <w:uiPriority w:val="39"/>
    <w:rsid w:val="00146F89"/>
    <w:pPr>
      <w:ind w:left="1400"/>
    </w:pPr>
  </w:style>
  <w:style w:type="paragraph" w:customStyle="1" w:styleId="GSMABodytext">
    <w:name w:val="GSMA Body text"/>
    <w:basedOn w:val="Normal"/>
    <w:uiPriority w:val="99"/>
    <w:semiHidden/>
    <w:rsid w:val="00146F89"/>
    <w:rPr>
      <w:rFonts w:eastAsia="Times New Roman"/>
    </w:rPr>
  </w:style>
  <w:style w:type="paragraph" w:styleId="List">
    <w:name w:val="List"/>
    <w:basedOn w:val="Normal"/>
    <w:uiPriority w:val="99"/>
    <w:semiHidden/>
    <w:rsid w:val="00146F89"/>
    <w:pPr>
      <w:ind w:left="283" w:hanging="283"/>
    </w:pPr>
  </w:style>
  <w:style w:type="paragraph" w:styleId="Caption">
    <w:name w:val="caption"/>
    <w:basedOn w:val="Normal"/>
    <w:next w:val="Normal"/>
    <w:link w:val="CaptionChar"/>
    <w:qFormat/>
    <w:rsid w:val="00146F89"/>
    <w:pPr>
      <w:spacing w:after="120"/>
      <w:jc w:val="center"/>
    </w:pPr>
    <w:rPr>
      <w:b/>
      <w:bCs/>
    </w:rPr>
  </w:style>
  <w:style w:type="paragraph" w:styleId="List2">
    <w:name w:val="List 2"/>
    <w:basedOn w:val="List"/>
    <w:autoRedefine/>
    <w:uiPriority w:val="99"/>
    <w:semiHidden/>
    <w:rsid w:val="00146F89"/>
    <w:pPr>
      <w:numPr>
        <w:numId w:val="18"/>
      </w:numPr>
      <w:tabs>
        <w:tab w:val="num" w:pos="1209"/>
      </w:tabs>
      <w:ind w:left="1209" w:hanging="360"/>
    </w:pPr>
  </w:style>
  <w:style w:type="paragraph" w:customStyle="1" w:styleId="GSMCoverImage">
    <w:name w:val="GSM Cover Image"/>
    <w:autoRedefine/>
    <w:uiPriority w:val="99"/>
    <w:semiHidden/>
    <w:rsid w:val="00146F89"/>
    <w:pPr>
      <w:spacing w:before="960" w:after="240"/>
      <w:jc w:val="center"/>
    </w:pPr>
    <w:rPr>
      <w:rFonts w:ascii="Times New Roman" w:eastAsia="Times New Roman" w:hAnsi="Times New Roman" w:cs="Arial"/>
      <w:lang w:eastAsia="en-US"/>
    </w:rPr>
  </w:style>
  <w:style w:type="paragraph" w:customStyle="1" w:styleId="DocumentManagement">
    <w:name w:val="Document Management"/>
    <w:basedOn w:val="Heading1"/>
    <w:link w:val="DocumentManagementChar"/>
    <w:qFormat/>
    <w:rsid w:val="00146F89"/>
    <w:pPr>
      <w:numPr>
        <w:numId w:val="0"/>
      </w:numPr>
      <w:spacing w:after="120" w:line="240" w:lineRule="auto"/>
      <w:ind w:left="854" w:hanging="854"/>
    </w:pPr>
  </w:style>
  <w:style w:type="paragraph" w:customStyle="1" w:styleId="Titlelabel">
    <w:name w:val="Title label"/>
    <w:basedOn w:val="Normal"/>
    <w:uiPriority w:val="99"/>
    <w:semiHidden/>
    <w:rsid w:val="00146F89"/>
    <w:rPr>
      <w:b/>
      <w:spacing w:val="20"/>
      <w:sz w:val="36"/>
      <w:lang w:val="en-IE"/>
    </w:rPr>
  </w:style>
  <w:style w:type="paragraph" w:customStyle="1" w:styleId="DocumentHistory">
    <w:name w:val="Document History"/>
    <w:basedOn w:val="Heading2"/>
    <w:link w:val="DocumentHistoryChar"/>
    <w:qFormat/>
    <w:rsid w:val="00146F89"/>
    <w:pPr>
      <w:numPr>
        <w:ilvl w:val="0"/>
        <w:numId w:val="0"/>
      </w:numPr>
      <w:spacing w:after="120" w:line="240" w:lineRule="auto"/>
      <w:ind w:left="854" w:hanging="854"/>
    </w:pPr>
  </w:style>
  <w:style w:type="paragraph" w:customStyle="1" w:styleId="Normal2">
    <w:name w:val="Normal2"/>
    <w:basedOn w:val="Normal"/>
    <w:uiPriority w:val="99"/>
    <w:semiHidden/>
    <w:rsid w:val="00146F89"/>
    <w:pPr>
      <w:spacing w:before="60" w:after="60"/>
      <w:ind w:left="1440"/>
    </w:pPr>
  </w:style>
  <w:style w:type="paragraph" w:customStyle="1" w:styleId="normalPRD">
    <w:name w:val="normalPRD"/>
    <w:basedOn w:val="Normal"/>
    <w:uiPriority w:val="99"/>
    <w:semiHidden/>
    <w:rsid w:val="00146F89"/>
  </w:style>
  <w:style w:type="paragraph" w:customStyle="1" w:styleId="Dictionarytext">
    <w:name w:val="Dictionary text"/>
    <w:basedOn w:val="BodyText"/>
    <w:uiPriority w:val="99"/>
    <w:semiHidden/>
    <w:rsid w:val="00146F89"/>
    <w:pPr>
      <w:spacing w:before="60" w:after="60"/>
    </w:pPr>
    <w:rPr>
      <w:lang w:val="en-US"/>
    </w:rPr>
  </w:style>
  <w:style w:type="paragraph" w:customStyle="1" w:styleId="dictionarytextbox">
    <w:name w:val="dictionary text box"/>
    <w:basedOn w:val="Dictionarytext"/>
    <w:uiPriority w:val="99"/>
    <w:semiHidden/>
    <w:rsid w:val="00146F89"/>
    <w:pPr>
      <w:keepLines/>
      <w:pBdr>
        <w:top w:val="single" w:sz="6" w:space="1" w:color="auto"/>
        <w:left w:val="single" w:sz="6" w:space="1" w:color="auto"/>
        <w:bottom w:val="single" w:sz="6" w:space="1" w:color="auto"/>
        <w:right w:val="single" w:sz="6" w:space="1" w:color="auto"/>
      </w:pBdr>
      <w:spacing w:before="0" w:after="0"/>
    </w:pPr>
    <w:rPr>
      <w:i/>
    </w:rPr>
  </w:style>
  <w:style w:type="paragraph" w:styleId="BodyText">
    <w:name w:val="Body Text"/>
    <w:basedOn w:val="Normal"/>
    <w:link w:val="BodyTextChar"/>
    <w:uiPriority w:val="99"/>
    <w:semiHidden/>
    <w:rsid w:val="00146F89"/>
    <w:pPr>
      <w:spacing w:after="120"/>
    </w:pPr>
  </w:style>
  <w:style w:type="character" w:customStyle="1" w:styleId="BodyTextChar">
    <w:name w:val="Body Text Char"/>
    <w:basedOn w:val="DefaultParagraphFont"/>
    <w:link w:val="BodyText"/>
    <w:uiPriority w:val="99"/>
    <w:semiHidden/>
    <w:rsid w:val="00146F89"/>
    <w:rPr>
      <w:rFonts w:ascii="Arial" w:eastAsia="SimSun" w:hAnsi="Arial"/>
      <w:sz w:val="22"/>
      <w:lang w:eastAsia="zh-CN" w:bidi="bn-BD"/>
    </w:rPr>
  </w:style>
  <w:style w:type="paragraph" w:styleId="CommentText">
    <w:name w:val="annotation text"/>
    <w:basedOn w:val="Normal"/>
    <w:link w:val="CommentTextChar"/>
    <w:uiPriority w:val="99"/>
    <w:rsid w:val="00146F89"/>
    <w:rPr>
      <w:sz w:val="20"/>
    </w:rPr>
  </w:style>
  <w:style w:type="character" w:customStyle="1" w:styleId="CommentTextChar">
    <w:name w:val="Comment Text Char"/>
    <w:basedOn w:val="DefaultParagraphFont"/>
    <w:link w:val="CommentText"/>
    <w:uiPriority w:val="99"/>
    <w:rsid w:val="00146F89"/>
    <w:rPr>
      <w:rFonts w:ascii="Arial" w:eastAsia="SimSun" w:hAnsi="Arial"/>
      <w:lang w:eastAsia="zh-CN" w:bidi="bn-BD"/>
    </w:rPr>
  </w:style>
  <w:style w:type="paragraph" w:customStyle="1" w:styleId="Heading0">
    <w:name w:val="Heading 0"/>
    <w:basedOn w:val="Normal"/>
    <w:uiPriority w:val="99"/>
    <w:semiHidden/>
    <w:rsid w:val="00146F89"/>
    <w:pPr>
      <w:tabs>
        <w:tab w:val="left" w:pos="851"/>
      </w:tabs>
      <w:spacing w:after="240"/>
    </w:pPr>
    <w:rPr>
      <w:b/>
      <w:caps/>
    </w:rPr>
  </w:style>
  <w:style w:type="paragraph" w:customStyle="1" w:styleId="ASN1Code0">
    <w:name w:val="ASN1Code"/>
    <w:basedOn w:val="Normal"/>
    <w:uiPriority w:val="99"/>
    <w:semiHidden/>
    <w:rsid w:val="00146F89"/>
    <w:rPr>
      <w:rFonts w:ascii="Courier New" w:hAnsi="Courier New"/>
      <w:sz w:val="20"/>
      <w:lang w:val="en-US"/>
    </w:rPr>
  </w:style>
  <w:style w:type="paragraph" w:customStyle="1" w:styleId="PL">
    <w:name w:val="PL"/>
    <w:uiPriority w:val="99"/>
    <w:semiHidden/>
    <w:rsid w:val="00146F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styleId="PageNumber">
    <w:name w:val="page number"/>
    <w:uiPriority w:val="99"/>
    <w:semiHidden/>
    <w:rsid w:val="00146F89"/>
    <w:rPr>
      <w:rFonts w:cs="Times New Roman"/>
    </w:rPr>
  </w:style>
  <w:style w:type="paragraph" w:customStyle="1" w:styleId="HD2">
    <w:name w:val="HD2"/>
    <w:basedOn w:val="Normal"/>
    <w:uiPriority w:val="99"/>
    <w:semiHidden/>
    <w:rsid w:val="00146F89"/>
    <w:pPr>
      <w:keepNext/>
      <w:tabs>
        <w:tab w:val="left" w:pos="360"/>
      </w:tabs>
      <w:spacing w:before="240" w:after="120"/>
      <w:outlineLvl w:val="0"/>
    </w:pPr>
    <w:rPr>
      <w:b/>
      <w:caps/>
      <w:color w:val="000000"/>
      <w:szCs w:val="28"/>
    </w:rPr>
  </w:style>
  <w:style w:type="paragraph" w:customStyle="1" w:styleId="CSSummary">
    <w:name w:val="CS_Summary"/>
    <w:basedOn w:val="Normal"/>
    <w:uiPriority w:val="99"/>
    <w:semiHidden/>
    <w:rsid w:val="00146F89"/>
    <w:rPr>
      <w:rFonts w:eastAsia="Times New Roman"/>
      <w:b/>
      <w:color w:val="FF0000"/>
      <w:sz w:val="20"/>
    </w:rPr>
  </w:style>
  <w:style w:type="paragraph" w:customStyle="1" w:styleId="CopyrightDisclaimer">
    <w:name w:val="Copyright Disclaimer"/>
    <w:basedOn w:val="Normal"/>
    <w:next w:val="Normal"/>
    <w:autoRedefine/>
    <w:uiPriority w:val="99"/>
    <w:semiHidden/>
    <w:rsid w:val="00146F89"/>
    <w:pPr>
      <w:jc w:val="center"/>
    </w:pPr>
    <w:rPr>
      <w:rFonts w:eastAsia="Times New Roman"/>
      <w:b/>
      <w:i/>
      <w:sz w:val="20"/>
    </w:rPr>
  </w:style>
  <w:style w:type="paragraph" w:customStyle="1" w:styleId="NormalStyleIndentedParagraph">
    <w:name w:val="Normal Style Indented Paragraph"/>
    <w:basedOn w:val="Normal"/>
    <w:link w:val="NormalStyleIndentedParagraphChar"/>
    <w:qFormat/>
    <w:rsid w:val="00146F89"/>
    <w:pPr>
      <w:ind w:left="360"/>
    </w:pPr>
  </w:style>
  <w:style w:type="table" w:customStyle="1" w:styleId="DonnaTablestyle">
    <w:name w:val="Donna Table style"/>
    <w:uiPriority w:val="99"/>
    <w:rsid w:val="00146F8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Title">
    <w:name w:val="CS_Title"/>
    <w:basedOn w:val="Title"/>
    <w:uiPriority w:val="99"/>
    <w:semiHidden/>
    <w:rsid w:val="00146F89"/>
    <w:pPr>
      <w:spacing w:after="0"/>
      <w:ind w:left="560"/>
      <w:jc w:val="left"/>
    </w:pPr>
    <w:rPr>
      <w:rFonts w:eastAsia="Times New Roman"/>
      <w:bCs w:val="0"/>
      <w:kern w:val="0"/>
      <w:sz w:val="36"/>
      <w:szCs w:val="20"/>
      <w:lang w:val="en-IE"/>
    </w:rPr>
  </w:style>
  <w:style w:type="paragraph" w:customStyle="1" w:styleId="CSNumber">
    <w:name w:val="CS_Number"/>
    <w:basedOn w:val="Title"/>
    <w:uiPriority w:val="99"/>
    <w:semiHidden/>
    <w:rsid w:val="00146F89"/>
    <w:pPr>
      <w:spacing w:after="0"/>
      <w:ind w:left="560"/>
    </w:pPr>
    <w:rPr>
      <w:rFonts w:eastAsia="Times New Roman"/>
      <w:bCs w:val="0"/>
      <w:kern w:val="0"/>
      <w:sz w:val="28"/>
      <w:szCs w:val="20"/>
      <w:lang w:val="en-IE"/>
    </w:rPr>
  </w:style>
  <w:style w:type="paragraph" w:customStyle="1" w:styleId="DocumentTitle">
    <w:name w:val="Document Title"/>
    <w:basedOn w:val="Normal"/>
    <w:next w:val="Normal"/>
    <w:autoRedefine/>
    <w:uiPriority w:val="99"/>
    <w:semiHidden/>
    <w:rsid w:val="00146F89"/>
    <w:pPr>
      <w:framePr w:hSpace="180" w:wrap="notBeside" w:hAnchor="margin" w:y="359"/>
      <w:ind w:right="113"/>
      <w:jc w:val="right"/>
    </w:pPr>
    <w:rPr>
      <w:rFonts w:eastAsia="Times New Roman"/>
      <w:b/>
      <w:sz w:val="36"/>
      <w:lang w:val="en-US"/>
    </w:rPr>
  </w:style>
  <w:style w:type="paragraph" w:customStyle="1" w:styleId="DocumentSubtitle">
    <w:name w:val="Document Subtitle"/>
    <w:basedOn w:val="DocumentTitle"/>
    <w:next w:val="Normal"/>
    <w:autoRedefine/>
    <w:uiPriority w:val="99"/>
    <w:semiHidden/>
    <w:rsid w:val="00146F89"/>
    <w:pPr>
      <w:framePr w:wrap="notBeside"/>
      <w:ind w:left="560" w:right="0"/>
    </w:pPr>
    <w:rPr>
      <w:sz w:val="32"/>
      <w:lang w:val="en-IE"/>
    </w:rPr>
  </w:style>
  <w:style w:type="paragraph" w:customStyle="1" w:styleId="TabletextBOLD0">
    <w:name w:val="Table text BOLD"/>
    <w:basedOn w:val="TableText"/>
    <w:next w:val="TableText"/>
    <w:autoRedefine/>
    <w:uiPriority w:val="99"/>
    <w:semiHidden/>
    <w:rsid w:val="00146F89"/>
    <w:pPr>
      <w:framePr w:hSpace="180" w:wrap="around" w:vAnchor="page" w:hAnchor="margin" w:y="1621"/>
      <w:spacing w:before="0" w:after="0" w:line="240" w:lineRule="auto"/>
    </w:pPr>
    <w:rPr>
      <w:rFonts w:eastAsia="PMingLiU" w:cs="Arial"/>
      <w:b/>
      <w:bCs/>
      <w:szCs w:val="20"/>
      <w:lang w:bidi="bn-BD"/>
    </w:rPr>
  </w:style>
  <w:style w:type="paragraph" w:customStyle="1" w:styleId="msolistparagraph0">
    <w:name w:val="msolistparagraph"/>
    <w:basedOn w:val="Normal"/>
    <w:uiPriority w:val="99"/>
    <w:semiHidden/>
    <w:rsid w:val="00146F89"/>
    <w:pPr>
      <w:ind w:left="720"/>
    </w:pPr>
    <w:rPr>
      <w:lang w:val="en-US" w:eastAsia="ko-KR"/>
    </w:rPr>
  </w:style>
  <w:style w:type="paragraph" w:customStyle="1" w:styleId="Bullet2">
    <w:name w:val="Bullet2"/>
    <w:basedOn w:val="Normal2"/>
    <w:uiPriority w:val="99"/>
    <w:semiHidden/>
    <w:rsid w:val="00146F89"/>
    <w:pPr>
      <w:numPr>
        <w:numId w:val="19"/>
      </w:numPr>
      <w:tabs>
        <w:tab w:val="clear" w:pos="360"/>
        <w:tab w:val="num" w:pos="567"/>
      </w:tabs>
      <w:spacing w:before="0"/>
      <w:ind w:left="567" w:hanging="567"/>
    </w:pPr>
  </w:style>
  <w:style w:type="paragraph" w:customStyle="1" w:styleId="FrontMatter">
    <w:name w:val="Front Matter"/>
    <w:autoRedefine/>
    <w:uiPriority w:val="99"/>
    <w:semiHidden/>
    <w:rsid w:val="00146F89"/>
    <w:pPr>
      <w:pBdr>
        <w:top w:val="single" w:sz="4" w:space="1" w:color="auto"/>
      </w:pBdr>
      <w:spacing w:before="60" w:after="60"/>
    </w:pPr>
    <w:rPr>
      <w:rFonts w:ascii="Arial" w:eastAsia="Times New Roman" w:hAnsi="Arial" w:cs="Arial"/>
      <w:b/>
      <w:sz w:val="24"/>
      <w:szCs w:val="24"/>
      <w:lang w:eastAsia="en-US"/>
    </w:rPr>
  </w:style>
  <w:style w:type="paragraph" w:customStyle="1" w:styleId="FrontMatterTitles">
    <w:name w:val="Front Matter Titles"/>
    <w:basedOn w:val="Normal"/>
    <w:uiPriority w:val="99"/>
    <w:semiHidden/>
    <w:rsid w:val="00146F89"/>
    <w:pPr>
      <w:spacing w:after="60"/>
    </w:pPr>
    <w:rPr>
      <w:b/>
      <w:bCs/>
    </w:rPr>
  </w:style>
  <w:style w:type="paragraph" w:styleId="DocumentMap">
    <w:name w:val="Document Map"/>
    <w:basedOn w:val="Normal"/>
    <w:link w:val="DocumentMapChar"/>
    <w:uiPriority w:val="99"/>
    <w:semiHidden/>
    <w:rsid w:val="00146F89"/>
    <w:rPr>
      <w:rFonts w:ascii="Tahoma" w:hAnsi="Tahoma"/>
      <w:sz w:val="16"/>
      <w:szCs w:val="16"/>
    </w:rPr>
  </w:style>
  <w:style w:type="character" w:customStyle="1" w:styleId="DocumentMapChar">
    <w:name w:val="Document Map Char"/>
    <w:basedOn w:val="DefaultParagraphFont"/>
    <w:link w:val="DocumentMap"/>
    <w:uiPriority w:val="99"/>
    <w:semiHidden/>
    <w:rsid w:val="00146F89"/>
    <w:rPr>
      <w:rFonts w:ascii="Tahoma" w:eastAsia="SimSun" w:hAnsi="Tahoma"/>
      <w:sz w:val="16"/>
      <w:szCs w:val="16"/>
      <w:lang w:eastAsia="zh-CN" w:bidi="bn-BD"/>
    </w:rPr>
  </w:style>
  <w:style w:type="character" w:styleId="CommentReference">
    <w:name w:val="annotation reference"/>
    <w:uiPriority w:val="99"/>
    <w:semiHidden/>
    <w:rsid w:val="00146F89"/>
    <w:rPr>
      <w:rFonts w:cs="Times New Roman"/>
      <w:sz w:val="16"/>
    </w:rPr>
  </w:style>
  <w:style w:type="paragraph" w:styleId="CommentSubject">
    <w:name w:val="annotation subject"/>
    <w:basedOn w:val="CommentText"/>
    <w:next w:val="CommentText"/>
    <w:link w:val="CommentSubjectChar"/>
    <w:uiPriority w:val="99"/>
    <w:semiHidden/>
    <w:rsid w:val="00146F89"/>
    <w:rPr>
      <w:b/>
      <w:bCs/>
    </w:rPr>
  </w:style>
  <w:style w:type="character" w:customStyle="1" w:styleId="CommentSubjectChar">
    <w:name w:val="Comment Subject Char"/>
    <w:basedOn w:val="CommentTextChar"/>
    <w:link w:val="CommentSubject"/>
    <w:uiPriority w:val="99"/>
    <w:semiHidden/>
    <w:rsid w:val="00146F89"/>
    <w:rPr>
      <w:rFonts w:ascii="Arial" w:eastAsia="SimSun" w:hAnsi="Arial"/>
      <w:b/>
      <w:bCs/>
      <w:lang w:eastAsia="zh-CN" w:bidi="bn-BD"/>
    </w:rPr>
  </w:style>
  <w:style w:type="table" w:styleId="TableGrid">
    <w:name w:val="Table Grid"/>
    <w:basedOn w:val="TableNormal"/>
    <w:uiPriority w:val="59"/>
    <w:rsid w:val="00146F89"/>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2">
    <w:name w:val="Annex H2"/>
    <w:basedOn w:val="Normal"/>
    <w:next w:val="Normal"/>
    <w:uiPriority w:val="99"/>
    <w:semiHidden/>
    <w:rsid w:val="00146F89"/>
    <w:rPr>
      <w:b/>
      <w:bCs/>
      <w:color w:val="000000"/>
    </w:rPr>
  </w:style>
  <w:style w:type="paragraph" w:customStyle="1" w:styleId="AnnexH3">
    <w:name w:val="AnnexH3"/>
    <w:basedOn w:val="Heading3"/>
    <w:uiPriority w:val="99"/>
    <w:semiHidden/>
    <w:rsid w:val="00146F89"/>
    <w:pPr>
      <w:numPr>
        <w:ilvl w:val="0"/>
        <w:numId w:val="0"/>
      </w:numPr>
      <w:spacing w:after="120" w:line="240" w:lineRule="auto"/>
      <w:jc w:val="both"/>
    </w:pPr>
    <w:rPr>
      <w:rFonts w:cs="Times New Roman"/>
      <w:bCs w:val="0"/>
      <w:sz w:val="22"/>
      <w:szCs w:val="20"/>
    </w:rPr>
  </w:style>
  <w:style w:type="paragraph" w:customStyle="1" w:styleId="AnnexH1">
    <w:name w:val="Annex H1"/>
    <w:basedOn w:val="Normal"/>
    <w:next w:val="Normal"/>
    <w:uiPriority w:val="99"/>
    <w:semiHidden/>
    <w:rsid w:val="00146F89"/>
    <w:pPr>
      <w:numPr>
        <w:numId w:val="83"/>
      </w:numPr>
      <w:tabs>
        <w:tab w:val="clear" w:pos="1440"/>
      </w:tabs>
    </w:pPr>
    <w:rPr>
      <w:b/>
      <w:bCs/>
      <w:color w:val="000000"/>
      <w:sz w:val="28"/>
    </w:rPr>
  </w:style>
  <w:style w:type="paragraph" w:styleId="NormalWeb">
    <w:name w:val="Normal (Web)"/>
    <w:basedOn w:val="Normal"/>
    <w:uiPriority w:val="99"/>
    <w:rsid w:val="00146F89"/>
  </w:style>
  <w:style w:type="paragraph" w:customStyle="1" w:styleId="AppendixH1">
    <w:name w:val="Appendix H1"/>
    <w:basedOn w:val="Heading1"/>
    <w:next w:val="Normal"/>
    <w:semiHidden/>
    <w:qFormat/>
    <w:rsid w:val="00146F89"/>
    <w:pPr>
      <w:numPr>
        <w:numId w:val="0"/>
      </w:numPr>
      <w:spacing w:after="120" w:line="240" w:lineRule="auto"/>
    </w:pPr>
    <w:rPr>
      <w:caps/>
    </w:rPr>
  </w:style>
  <w:style w:type="paragraph" w:customStyle="1" w:styleId="AppendixH2">
    <w:name w:val="Appendix H2"/>
    <w:basedOn w:val="Heading2"/>
    <w:next w:val="Normal"/>
    <w:semiHidden/>
    <w:qFormat/>
    <w:rsid w:val="00146F89"/>
    <w:pPr>
      <w:numPr>
        <w:ilvl w:val="0"/>
        <w:numId w:val="0"/>
      </w:numPr>
      <w:spacing w:after="120" w:line="240" w:lineRule="auto"/>
    </w:pPr>
  </w:style>
  <w:style w:type="paragraph" w:customStyle="1" w:styleId="AppendixH3">
    <w:name w:val="Appendix H3"/>
    <w:basedOn w:val="Heading3"/>
    <w:link w:val="AppendixH3Char"/>
    <w:semiHidden/>
    <w:qFormat/>
    <w:rsid w:val="00146F89"/>
    <w:pPr>
      <w:numPr>
        <w:ilvl w:val="0"/>
        <w:numId w:val="0"/>
      </w:numPr>
      <w:spacing w:before="120" w:after="120" w:line="240" w:lineRule="auto"/>
    </w:pPr>
    <w:rPr>
      <w:rFonts w:ascii="Times New Roman" w:hAnsi="Times New Roman" w:cs="Times New Roman"/>
      <w:b w:val="0"/>
      <w:bCs w:val="0"/>
      <w:iCs w:val="0"/>
      <w:sz w:val="20"/>
      <w:szCs w:val="20"/>
      <w:lang w:bidi="ar-SA"/>
    </w:rPr>
  </w:style>
  <w:style w:type="paragraph" w:customStyle="1" w:styleId="AppendixH4">
    <w:name w:val="Appendix H4"/>
    <w:basedOn w:val="Heading4"/>
    <w:link w:val="AppendixH4Char"/>
    <w:semiHidden/>
    <w:qFormat/>
    <w:rsid w:val="00146F89"/>
    <w:pPr>
      <w:numPr>
        <w:ilvl w:val="0"/>
        <w:numId w:val="0"/>
      </w:numPr>
      <w:spacing w:before="120" w:after="120" w:line="240" w:lineRule="auto"/>
    </w:pPr>
    <w:rPr>
      <w:rFonts w:ascii="Times New Roman" w:hAnsi="Times New Roman" w:cs="Times New Roman"/>
      <w:b w:val="0"/>
      <w:iCs w:val="0"/>
      <w:sz w:val="20"/>
      <w:szCs w:val="20"/>
      <w:lang w:bidi="ar-SA"/>
    </w:rPr>
  </w:style>
  <w:style w:type="character" w:customStyle="1" w:styleId="AppendixH3Char">
    <w:name w:val="Appendix H3 Char"/>
    <w:link w:val="AppendixH3"/>
    <w:semiHidden/>
    <w:locked/>
    <w:rsid w:val="00146F89"/>
    <w:rPr>
      <w:rFonts w:ascii="Times New Roman" w:eastAsia="Times New Roman" w:hAnsi="Times New Roman"/>
      <w:lang w:eastAsia="en-US"/>
    </w:rPr>
  </w:style>
  <w:style w:type="paragraph" w:customStyle="1" w:styleId="AppendixH5">
    <w:name w:val="Appendix H5"/>
    <w:basedOn w:val="Heading5"/>
    <w:link w:val="AppendixH5Char"/>
    <w:semiHidden/>
    <w:qFormat/>
    <w:rsid w:val="00146F89"/>
    <w:pPr>
      <w:numPr>
        <w:ilvl w:val="0"/>
        <w:numId w:val="0"/>
      </w:numPr>
      <w:spacing w:before="120" w:after="120" w:line="240" w:lineRule="auto"/>
    </w:pPr>
    <w:rPr>
      <w:rFonts w:ascii="Times New Roman" w:hAnsi="Times New Roman" w:cs="Times New Roman"/>
      <w:b w:val="0"/>
      <w:bCs w:val="0"/>
      <w:sz w:val="20"/>
      <w:szCs w:val="20"/>
      <w:lang w:val="en-GB" w:bidi="ar-SA"/>
    </w:rPr>
  </w:style>
  <w:style w:type="character" w:customStyle="1" w:styleId="AppendixH4Char">
    <w:name w:val="Appendix H4 Char"/>
    <w:link w:val="AppendixH4"/>
    <w:semiHidden/>
    <w:locked/>
    <w:rsid w:val="00146F89"/>
    <w:rPr>
      <w:rFonts w:ascii="Times New Roman" w:eastAsia="Times New Roman" w:hAnsi="Times New Roman"/>
      <w:lang w:eastAsia="en-US"/>
    </w:rPr>
  </w:style>
  <w:style w:type="character" w:customStyle="1" w:styleId="AppendixH5Char">
    <w:name w:val="Appendix H5 Char"/>
    <w:link w:val="AppendixH5"/>
    <w:semiHidden/>
    <w:locked/>
    <w:rsid w:val="00146F89"/>
    <w:rPr>
      <w:rFonts w:ascii="Times New Roman" w:eastAsia="Times New Roman" w:hAnsi="Times New Roman"/>
      <w:lang w:eastAsia="en-US"/>
    </w:rPr>
  </w:style>
  <w:style w:type="character" w:customStyle="1" w:styleId="DocumentManagementChar">
    <w:name w:val="Document Management Char"/>
    <w:basedOn w:val="Heading1Char"/>
    <w:link w:val="DocumentManagement"/>
    <w:locked/>
    <w:rsid w:val="00146F89"/>
    <w:rPr>
      <w:rFonts w:ascii="Arial" w:eastAsia="Times New Roman" w:hAnsi="Arial" w:cs="Arial"/>
      <w:b/>
      <w:bCs/>
      <w:sz w:val="28"/>
      <w:szCs w:val="32"/>
      <w:lang w:eastAsia="en-US" w:bidi="bn-BD"/>
    </w:rPr>
  </w:style>
  <w:style w:type="paragraph" w:customStyle="1" w:styleId="GSMAFigure">
    <w:name w:val="GSMA Figure"/>
    <w:basedOn w:val="Caption"/>
    <w:qFormat/>
    <w:rsid w:val="00146F89"/>
  </w:style>
  <w:style w:type="paragraph" w:customStyle="1" w:styleId="Style1">
    <w:name w:val="Style1"/>
    <w:basedOn w:val="Title"/>
    <w:autoRedefine/>
    <w:semiHidden/>
    <w:qFormat/>
    <w:rsid w:val="00146F89"/>
    <w:pPr>
      <w:outlineLvl w:val="0"/>
    </w:pPr>
  </w:style>
  <w:style w:type="paragraph" w:customStyle="1" w:styleId="OtherInformation">
    <w:name w:val="Other Information"/>
    <w:basedOn w:val="Heading2"/>
    <w:link w:val="OtherInformationChar"/>
    <w:qFormat/>
    <w:rsid w:val="00146F89"/>
    <w:pPr>
      <w:numPr>
        <w:ilvl w:val="0"/>
        <w:numId w:val="0"/>
      </w:numPr>
      <w:spacing w:after="120" w:line="240" w:lineRule="auto"/>
    </w:pPr>
    <w:rPr>
      <w:rFonts w:ascii="Times New Roman" w:hAnsi="Times New Roman" w:cs="Times New Roman"/>
      <w:b w:val="0"/>
      <w:bCs w:val="0"/>
      <w:iCs w:val="0"/>
      <w:sz w:val="20"/>
      <w:szCs w:val="20"/>
      <w:lang w:bidi="ar-SA"/>
    </w:rPr>
  </w:style>
  <w:style w:type="character" w:customStyle="1" w:styleId="DocumentHistoryChar">
    <w:name w:val="Document History Char"/>
    <w:basedOn w:val="Heading2Char"/>
    <w:link w:val="DocumentHistory"/>
    <w:locked/>
    <w:rsid w:val="00146F89"/>
    <w:rPr>
      <w:rFonts w:ascii="Arial" w:eastAsia="Times New Roman" w:hAnsi="Arial" w:cs="Arial"/>
      <w:b/>
      <w:bCs/>
      <w:iCs/>
      <w:sz w:val="24"/>
      <w:szCs w:val="28"/>
      <w:lang w:eastAsia="en-US" w:bidi="bn-BD"/>
    </w:rPr>
  </w:style>
  <w:style w:type="character" w:customStyle="1" w:styleId="NormalStyleIndentedParagraphChar">
    <w:name w:val="Normal Style Indented Paragraph Char"/>
    <w:link w:val="NormalStyleIndentedParagraph"/>
    <w:locked/>
    <w:rsid w:val="00146F89"/>
    <w:rPr>
      <w:rFonts w:ascii="Arial" w:eastAsia="SimSun" w:hAnsi="Arial"/>
      <w:sz w:val="22"/>
      <w:lang w:eastAsia="zh-CN" w:bidi="bn-BD"/>
    </w:rPr>
  </w:style>
  <w:style w:type="character" w:customStyle="1" w:styleId="OtherInformationChar">
    <w:name w:val="Other Information Char"/>
    <w:link w:val="OtherInformation"/>
    <w:locked/>
    <w:rsid w:val="00146F89"/>
    <w:rPr>
      <w:rFonts w:ascii="Times New Roman" w:eastAsia="Times New Roman" w:hAnsi="Times New Roman"/>
      <w:lang w:eastAsia="en-US"/>
    </w:rPr>
  </w:style>
  <w:style w:type="paragraph" w:customStyle="1" w:styleId="rajstyle">
    <w:name w:val="raj style"/>
    <w:semiHidden/>
    <w:qFormat/>
    <w:rsid w:val="00146F89"/>
    <w:rPr>
      <w:rFonts w:ascii="Arial" w:eastAsia="SimSun" w:hAnsi="Arial"/>
      <w:sz w:val="22"/>
      <w:lang w:eastAsia="zh-CN" w:bidi="bn-BD"/>
    </w:rPr>
  </w:style>
  <w:style w:type="paragraph" w:styleId="Revision">
    <w:name w:val="Revision"/>
    <w:hidden/>
    <w:uiPriority w:val="99"/>
    <w:semiHidden/>
    <w:rsid w:val="00146F89"/>
    <w:rPr>
      <w:rFonts w:ascii="Arial" w:eastAsia="SimSun" w:hAnsi="Arial"/>
      <w:sz w:val="22"/>
      <w:lang w:eastAsia="zh-CN" w:bidi="bn-BD"/>
    </w:rPr>
  </w:style>
  <w:style w:type="paragraph" w:customStyle="1" w:styleId="Paragraphedeliste1">
    <w:name w:val="Paragraphe de liste1"/>
    <w:basedOn w:val="Normal"/>
    <w:rsid w:val="00146F89"/>
    <w:pPr>
      <w:spacing w:before="0"/>
      <w:ind w:left="720"/>
      <w:contextualSpacing/>
      <w:jc w:val="left"/>
    </w:pPr>
    <w:rPr>
      <w:rFonts w:ascii="Times New Roman" w:hAnsi="Times New Roman"/>
      <w:sz w:val="24"/>
      <w:szCs w:val="24"/>
      <w:lang w:eastAsia="en-GB"/>
    </w:rPr>
  </w:style>
  <w:style w:type="paragraph" w:customStyle="1" w:styleId="Jin">
    <w:name w:val="Jin"/>
    <w:basedOn w:val="CommentText"/>
    <w:link w:val="JinChar"/>
    <w:uiPriority w:val="99"/>
    <w:rsid w:val="00146F89"/>
    <w:rPr>
      <w:rFonts w:ascii="Calibri" w:eastAsia="Times New Roman" w:hAnsi="Calibri"/>
      <w:lang w:val="en-US" w:eastAsia="ko-KR"/>
    </w:rPr>
  </w:style>
  <w:style w:type="character" w:customStyle="1" w:styleId="JinChar">
    <w:name w:val="Jin Char"/>
    <w:link w:val="Jin"/>
    <w:uiPriority w:val="99"/>
    <w:locked/>
    <w:rsid w:val="00146F89"/>
    <w:rPr>
      <w:rFonts w:eastAsia="Times New Roman"/>
      <w:lang w:val="en-US" w:eastAsia="ko-KR" w:bidi="bn-BD"/>
    </w:rPr>
  </w:style>
  <w:style w:type="table" w:customStyle="1" w:styleId="Table1Style1">
    <w:name w:val="Table 1 Style1"/>
    <w:uiPriority w:val="99"/>
    <w:rsid w:val="00146F89"/>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
    <w:name w:val="Donna Table style1"/>
    <w:uiPriority w:val="99"/>
    <w:rsid w:val="00146F89"/>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146F89"/>
    <w:pPr>
      <w:ind w:left="849" w:hanging="283"/>
    </w:pPr>
  </w:style>
  <w:style w:type="paragraph" w:customStyle="1" w:styleId="Paragraph1">
    <w:name w:val="Paragraph1"/>
    <w:basedOn w:val="Normal"/>
    <w:uiPriority w:val="99"/>
    <w:rsid w:val="00146F89"/>
    <w:rPr>
      <w:rFonts w:eastAsia="Times New Roman" w:cs="Arial"/>
    </w:rPr>
  </w:style>
  <w:style w:type="paragraph" w:customStyle="1" w:styleId="TAL">
    <w:name w:val="TAL"/>
    <w:basedOn w:val="Normal"/>
    <w:uiPriority w:val="99"/>
    <w:rsid w:val="00146F89"/>
    <w:pPr>
      <w:keepNext/>
      <w:keepLines/>
      <w:overflowPunct w:val="0"/>
      <w:autoSpaceDE w:val="0"/>
      <w:autoSpaceDN w:val="0"/>
      <w:adjustRightInd w:val="0"/>
      <w:textAlignment w:val="baseline"/>
    </w:pPr>
    <w:rPr>
      <w:rFonts w:eastAsia="Times New Roman"/>
      <w:sz w:val="18"/>
    </w:rPr>
  </w:style>
  <w:style w:type="paragraph" w:customStyle="1" w:styleId="TAH">
    <w:name w:val="TAH"/>
    <w:basedOn w:val="TAC"/>
    <w:uiPriority w:val="99"/>
    <w:rsid w:val="00146F89"/>
    <w:rPr>
      <w:b/>
    </w:rPr>
  </w:style>
  <w:style w:type="paragraph" w:customStyle="1" w:styleId="TAC">
    <w:name w:val="TAC"/>
    <w:basedOn w:val="TAL"/>
    <w:uiPriority w:val="99"/>
    <w:rsid w:val="00146F89"/>
    <w:pPr>
      <w:jc w:val="center"/>
    </w:pPr>
  </w:style>
  <w:style w:type="paragraph" w:customStyle="1" w:styleId="Reference">
    <w:name w:val="Reference"/>
    <w:basedOn w:val="Normal"/>
    <w:uiPriority w:val="99"/>
    <w:rsid w:val="00146F89"/>
    <w:pPr>
      <w:ind w:left="1418" w:hanging="1418"/>
    </w:pPr>
    <w:rPr>
      <w:rFonts w:eastAsia="Times New Roman" w:cs="Arial"/>
    </w:rPr>
  </w:style>
  <w:style w:type="paragraph" w:customStyle="1" w:styleId="TableBullet">
    <w:name w:val="TableBullet"/>
    <w:basedOn w:val="Heading3"/>
    <w:qFormat/>
    <w:rsid w:val="00146F89"/>
    <w:pPr>
      <w:numPr>
        <w:ilvl w:val="0"/>
        <w:numId w:val="23"/>
      </w:numPr>
      <w:spacing w:before="120" w:after="120" w:line="240" w:lineRule="auto"/>
    </w:pPr>
    <w:rPr>
      <w:bCs w:val="0"/>
      <w:iCs w:val="0"/>
      <w:color w:val="1F497D"/>
      <w:sz w:val="22"/>
      <w:szCs w:val="22"/>
    </w:rPr>
  </w:style>
  <w:style w:type="paragraph" w:styleId="NoSpacing">
    <w:name w:val="No Spacing"/>
    <w:uiPriority w:val="1"/>
    <w:qFormat/>
    <w:rsid w:val="00146F89"/>
    <w:rPr>
      <w:rFonts w:ascii="Arial" w:eastAsia="SimSun" w:hAnsi="Arial"/>
      <w:szCs w:val="24"/>
      <w:lang w:eastAsia="en-US"/>
    </w:rPr>
  </w:style>
  <w:style w:type="numbering" w:customStyle="1" w:styleId="Appendix2">
    <w:name w:val="Appendix 2"/>
    <w:rsid w:val="00146F89"/>
    <w:pPr>
      <w:numPr>
        <w:numId w:val="22"/>
      </w:numPr>
    </w:pPr>
  </w:style>
  <w:style w:type="numbering" w:customStyle="1" w:styleId="Appendix1">
    <w:name w:val="Appendix 1"/>
    <w:rsid w:val="00146F89"/>
    <w:pPr>
      <w:numPr>
        <w:numId w:val="21"/>
      </w:numPr>
    </w:pPr>
  </w:style>
  <w:style w:type="numbering" w:customStyle="1" w:styleId="Style2">
    <w:name w:val="Style2"/>
    <w:uiPriority w:val="99"/>
    <w:rsid w:val="00146F89"/>
    <w:pPr>
      <w:numPr>
        <w:numId w:val="25"/>
      </w:numPr>
    </w:pPr>
  </w:style>
  <w:style w:type="character" w:customStyle="1" w:styleId="bluetxt1">
    <w:name w:val="bluetxt1"/>
    <w:rsid w:val="00146F89"/>
  </w:style>
  <w:style w:type="table" w:styleId="LightList-Accent5">
    <w:name w:val="Light List Accent 5"/>
    <w:basedOn w:val="TableNormal"/>
    <w:uiPriority w:val="61"/>
    <w:rsid w:val="00146F89"/>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146F89"/>
  </w:style>
  <w:style w:type="table" w:customStyle="1" w:styleId="Table1Style2">
    <w:name w:val="Table 1 Style2"/>
    <w:uiPriority w:val="99"/>
    <w:rsid w:val="00146F89"/>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2">
    <w:name w:val="Donna Table style2"/>
    <w:uiPriority w:val="99"/>
    <w:rsid w:val="00146F8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146F89"/>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1">
    <w:name w:val="Table 1 Style11"/>
    <w:uiPriority w:val="99"/>
    <w:rsid w:val="00146F89"/>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1">
    <w:name w:val="Donna Table style11"/>
    <w:uiPriority w:val="99"/>
    <w:rsid w:val="00146F89"/>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ppendix21">
    <w:name w:val="Appendix 21"/>
    <w:rsid w:val="00146F89"/>
    <w:pPr>
      <w:numPr>
        <w:numId w:val="20"/>
      </w:numPr>
    </w:pPr>
  </w:style>
  <w:style w:type="numbering" w:customStyle="1" w:styleId="Appendix11">
    <w:name w:val="Appendix 11"/>
    <w:rsid w:val="00146F89"/>
    <w:pPr>
      <w:numPr>
        <w:numId w:val="19"/>
      </w:numPr>
    </w:pPr>
  </w:style>
  <w:style w:type="numbering" w:customStyle="1" w:styleId="Style21">
    <w:name w:val="Style21"/>
    <w:uiPriority w:val="99"/>
    <w:rsid w:val="00146F89"/>
    <w:pPr>
      <w:numPr>
        <w:numId w:val="24"/>
      </w:numPr>
    </w:pPr>
  </w:style>
  <w:style w:type="table" w:customStyle="1" w:styleId="LightList-Accent51">
    <w:name w:val="Light List - Accent 51"/>
    <w:basedOn w:val="TableNormal"/>
    <w:next w:val="LightList-Accent5"/>
    <w:uiPriority w:val="61"/>
    <w:rsid w:val="00146F89"/>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egalList1">
    <w:name w:val="LegalList1"/>
    <w:uiPriority w:val="99"/>
    <w:rsid w:val="00146F89"/>
    <w:pPr>
      <w:numPr>
        <w:numId w:val="26"/>
      </w:numPr>
    </w:pPr>
  </w:style>
  <w:style w:type="paragraph" w:customStyle="1" w:styleId="Default">
    <w:name w:val="Default"/>
    <w:rsid w:val="00146F89"/>
    <w:pPr>
      <w:autoSpaceDE w:val="0"/>
      <w:autoSpaceDN w:val="0"/>
      <w:adjustRightInd w:val="0"/>
    </w:pPr>
    <w:rPr>
      <w:rFonts w:ascii="Arial" w:eastAsia="SimSun" w:hAnsi="Arial" w:cs="Arial"/>
      <w:color w:val="000000"/>
      <w:sz w:val="24"/>
      <w:szCs w:val="24"/>
      <w:lang w:val="fr-FR"/>
    </w:rPr>
  </w:style>
  <w:style w:type="character" w:customStyle="1" w:styleId="cui-groupbody">
    <w:name w:val="cui-groupbody"/>
    <w:basedOn w:val="DefaultParagraphFont"/>
    <w:rsid w:val="00146F89"/>
  </w:style>
  <w:style w:type="paragraph" w:customStyle="1" w:styleId="commentcontentpara">
    <w:name w:val="commentcontentpara"/>
    <w:basedOn w:val="Normal"/>
    <w:rsid w:val="00146F89"/>
    <w:pPr>
      <w:spacing w:before="100" w:beforeAutospacing="1" w:after="100" w:afterAutospacing="1"/>
      <w:jc w:val="left"/>
    </w:pPr>
    <w:rPr>
      <w:rFonts w:ascii="Times New Roman" w:eastAsia="Times New Roman" w:hAnsi="Times New Roman"/>
      <w:sz w:val="24"/>
      <w:szCs w:val="24"/>
      <w:lang w:val="en-US" w:eastAsia="en-US" w:bidi="ar-SA"/>
    </w:rPr>
  </w:style>
  <w:style w:type="character" w:customStyle="1" w:styleId="CaptionChar">
    <w:name w:val="Caption Char"/>
    <w:link w:val="Caption"/>
    <w:locked/>
    <w:rsid w:val="00146F89"/>
    <w:rPr>
      <w:rFonts w:ascii="Arial" w:eastAsia="SimSun" w:hAnsi="Arial"/>
      <w:b/>
      <w:bCs/>
      <w:sz w:val="22"/>
      <w:lang w:eastAsia="zh-CN" w:bidi="bn-BD"/>
    </w:rPr>
  </w:style>
  <w:style w:type="character" w:styleId="Emphasis">
    <w:name w:val="Emphasis"/>
    <w:basedOn w:val="DefaultParagraphFont"/>
    <w:uiPriority w:val="20"/>
    <w:qFormat/>
    <w:rsid w:val="00146F89"/>
    <w:rPr>
      <w:i/>
      <w:iCs/>
    </w:rPr>
  </w:style>
  <w:style w:type="table" w:customStyle="1" w:styleId="TableGrid2">
    <w:name w:val="Table Grid2"/>
    <w:basedOn w:val="TableNormal"/>
    <w:next w:val="TableGrid"/>
    <w:uiPriority w:val="39"/>
    <w:rsid w:val="00146F89"/>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37"/>
    <w:qFormat/>
    <w:rsid w:val="00146F89"/>
    <w:rPr>
      <w:b/>
      <w:bCs/>
    </w:rPr>
  </w:style>
  <w:style w:type="character" w:customStyle="1" w:styleId="st1">
    <w:name w:val="st1"/>
    <w:basedOn w:val="DefaultParagraphFont"/>
    <w:rsid w:val="00146F89"/>
  </w:style>
  <w:style w:type="paragraph" w:customStyle="1" w:styleId="ZT">
    <w:name w:val="ZT"/>
    <w:rsid w:val="00146F89"/>
    <w:pPr>
      <w:framePr w:wrap="notBeside" w:hAnchor="margin" w:yAlign="center"/>
      <w:widowControl w:val="0"/>
      <w:spacing w:line="240" w:lineRule="atLeast"/>
      <w:jc w:val="right"/>
    </w:pPr>
    <w:rPr>
      <w:rFonts w:ascii="Arial" w:eastAsia="Times New Roman" w:hAnsi="Arial"/>
      <w:b/>
      <w:sz w:val="34"/>
      <w:lang w:eastAsia="en-US"/>
    </w:rPr>
  </w:style>
  <w:style w:type="paragraph" w:customStyle="1" w:styleId="ZU">
    <w:name w:val="ZU"/>
    <w:rsid w:val="00146F89"/>
    <w:pPr>
      <w:framePr w:w="10206" w:wrap="notBeside" w:vAnchor="page" w:hAnchor="margin" w:y="6238"/>
      <w:widowControl w:val="0"/>
      <w:pBdr>
        <w:top w:val="single" w:sz="12" w:space="1" w:color="auto"/>
      </w:pBdr>
      <w:jc w:val="right"/>
    </w:pPr>
    <w:rPr>
      <w:rFonts w:ascii="Arial" w:eastAsia="Times New Roman" w:hAnsi="Arial"/>
      <w:noProof/>
      <w:lang w:eastAsia="en-US"/>
    </w:rPr>
  </w:style>
  <w:style w:type="character" w:customStyle="1" w:styleId="NormalParagraphZchn">
    <w:name w:val="Normal Paragraph Zchn"/>
    <w:link w:val="NormalParagraph"/>
    <w:qFormat/>
    <w:rsid w:val="00146F89"/>
    <w:rPr>
      <w:rFonts w:ascii="Arial" w:eastAsia="SimSun" w:hAnsi="Arial"/>
      <w:sz w:val="22"/>
      <w:szCs w:val="22"/>
    </w:rPr>
  </w:style>
  <w:style w:type="character" w:styleId="UnresolvedMention">
    <w:name w:val="Unresolved Mention"/>
    <w:basedOn w:val="DefaultParagraphFont"/>
    <w:uiPriority w:val="99"/>
    <w:semiHidden/>
    <w:unhideWhenUsed/>
    <w:rsid w:val="003C1AC8"/>
    <w:rPr>
      <w:color w:val="605E5C"/>
      <w:shd w:val="clear" w:color="auto" w:fill="E1DFDD"/>
    </w:rPr>
  </w:style>
  <w:style w:type="paragraph" w:customStyle="1" w:styleId="GSMAlogo">
    <w:name w:val="GSMA_logo"/>
    <w:basedOn w:val="Centredtext"/>
    <w:uiPriority w:val="49"/>
    <w:qFormat/>
    <w:rsid w:val="00F022C9"/>
    <w:pPr>
      <w:spacing w:after="840"/>
    </w:pPr>
  </w:style>
  <w:style w:type="character" w:customStyle="1" w:styleId="ListParagraphChar">
    <w:name w:val="List Paragraph Char"/>
    <w:basedOn w:val="DefaultParagraphFont"/>
    <w:link w:val="ListParagraph"/>
    <w:uiPriority w:val="34"/>
    <w:locked/>
    <w:rsid w:val="00927522"/>
    <w:rPr>
      <w:rFonts w:ascii="Arial" w:eastAsia="SimSun" w:hAnsi="Arial"/>
      <w:sz w:val="22"/>
      <w:lang w:eastAsia="zh-CN"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9434390">
      <w:bodyDiv w:val="1"/>
      <w:marLeft w:val="0"/>
      <w:marRight w:val="0"/>
      <w:marTop w:val="0"/>
      <w:marBottom w:val="0"/>
      <w:divBdr>
        <w:top w:val="none" w:sz="0" w:space="0" w:color="auto"/>
        <w:left w:val="none" w:sz="0" w:space="0" w:color="auto"/>
        <w:bottom w:val="none" w:sz="0" w:space="0" w:color="auto"/>
        <w:right w:val="none" w:sz="0" w:space="0" w:color="auto"/>
      </w:divBdr>
    </w:div>
    <w:div w:id="1489861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oleObject" Target="embeddings/Microsoft_PowerPoint_97-2003_Presentation.ppt"/><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trustedconnectivityalliance.org/wp-content/uploads/2024/04/Java-Card-Stepping-Stones_FINAL.pdf"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package" Target="embeddings/Microsoft_PowerPoint_Slide.sldx"/><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www.ietf.org/rfc/rfc2119.tx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cid:1684509E-2DBD-4F8E-B6B7-06CDC8A2E35E"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rfc-editor.org/info/rfc8174"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hyperlink" Target="mailto:prd@gsma.com"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imalliance.org/euicc/euicc-technical-releases/" TargetMode="External"/><Relationship Id="rId18" Type="http://schemas.openxmlformats.org/officeDocument/2006/relationships/image" Target="media/image3.png"/><Relationship Id="rId39"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9FAD78666E4D6C9112BB69EA80E784"/>
        <w:category>
          <w:name w:val="Général"/>
          <w:gallery w:val="placeholder"/>
        </w:category>
        <w:types>
          <w:type w:val="bbPlcHdr"/>
        </w:types>
        <w:behaviors>
          <w:behavior w:val="content"/>
        </w:behaviors>
        <w:guid w:val="{C0D17FE6-119D-4111-AB09-90029010ACC3}"/>
      </w:docPartPr>
      <w:docPartBody>
        <w:p w:rsidR="008A75C0" w:rsidRDefault="005A2B2C" w:rsidP="005A2B2C">
          <w:pPr>
            <w:pStyle w:val="349FAD78666E4D6C9112BB69EA80E784"/>
          </w:pPr>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altName w:val="Segoe UI"/>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469EE"/>
    <w:rsid w:val="000B547F"/>
    <w:rsid w:val="000F119E"/>
    <w:rsid w:val="001B18A5"/>
    <w:rsid w:val="001B53D4"/>
    <w:rsid w:val="001D49BD"/>
    <w:rsid w:val="002117E5"/>
    <w:rsid w:val="00234A2B"/>
    <w:rsid w:val="002907E1"/>
    <w:rsid w:val="00304A1D"/>
    <w:rsid w:val="00315A3C"/>
    <w:rsid w:val="0036123A"/>
    <w:rsid w:val="004018F1"/>
    <w:rsid w:val="004430A6"/>
    <w:rsid w:val="00473E5C"/>
    <w:rsid w:val="004E2D5C"/>
    <w:rsid w:val="00500B18"/>
    <w:rsid w:val="00546385"/>
    <w:rsid w:val="00570A77"/>
    <w:rsid w:val="005A2B2C"/>
    <w:rsid w:val="005B257D"/>
    <w:rsid w:val="005E0FFF"/>
    <w:rsid w:val="005F1632"/>
    <w:rsid w:val="00680D9A"/>
    <w:rsid w:val="006B2DB5"/>
    <w:rsid w:val="0070086F"/>
    <w:rsid w:val="00727BEA"/>
    <w:rsid w:val="0074506C"/>
    <w:rsid w:val="0078304B"/>
    <w:rsid w:val="007B14DA"/>
    <w:rsid w:val="00845A5D"/>
    <w:rsid w:val="00872835"/>
    <w:rsid w:val="008A75C0"/>
    <w:rsid w:val="008B3381"/>
    <w:rsid w:val="008C07C4"/>
    <w:rsid w:val="00900DA9"/>
    <w:rsid w:val="00957551"/>
    <w:rsid w:val="00963B5C"/>
    <w:rsid w:val="009B552B"/>
    <w:rsid w:val="009B6C01"/>
    <w:rsid w:val="009B6FE1"/>
    <w:rsid w:val="009E6468"/>
    <w:rsid w:val="00A23EBC"/>
    <w:rsid w:val="00A941AC"/>
    <w:rsid w:val="00A94CD6"/>
    <w:rsid w:val="00B10447"/>
    <w:rsid w:val="00B1657B"/>
    <w:rsid w:val="00B24D05"/>
    <w:rsid w:val="00B74FF5"/>
    <w:rsid w:val="00B83679"/>
    <w:rsid w:val="00CA13FC"/>
    <w:rsid w:val="00CA16EE"/>
    <w:rsid w:val="00CA4E54"/>
    <w:rsid w:val="00D229D0"/>
    <w:rsid w:val="00D3005C"/>
    <w:rsid w:val="00D3136F"/>
    <w:rsid w:val="00D4614F"/>
    <w:rsid w:val="00D916D9"/>
    <w:rsid w:val="00E40EF6"/>
    <w:rsid w:val="00E476D4"/>
    <w:rsid w:val="00EA062C"/>
    <w:rsid w:val="00EE3E11"/>
    <w:rsid w:val="00F47B32"/>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2B2C"/>
    <w:rPr>
      <w:color w:val="808080"/>
    </w:rPr>
  </w:style>
  <w:style w:type="paragraph" w:customStyle="1" w:styleId="349FAD78666E4D6C9112BB69EA80E784">
    <w:name w:val="349FAD78666E4D6C9112BB69EA80E784"/>
    <w:rsid w:val="005A2B2C"/>
    <w:pPr>
      <w:spacing w:after="160" w:line="278" w:lineRule="auto"/>
    </w:pPr>
    <w:rPr>
      <w:kern w:val="2"/>
      <w:sz w:val="24"/>
      <w:szCs w:val="24"/>
      <w:lang w:val="fr-FR" w:eastAsia="fr-F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ct:contentTypeSchema xmlns:ct="http://schemas.microsoft.com/office/2006/metadata/contentType" xmlns:ma="http://schemas.microsoft.com/office/2006/metadata/properties/metaAttributes" ct:_="" ma:_="" ma:contentTypeName="Document" ma:contentTypeID="0x0101000D51C6EAEFFDEC4FA666061B17FD5312" ma:contentTypeVersion="12" ma:contentTypeDescription="Create a new document." ma:contentTypeScope="" ma:versionID="1a7b118af039ec384744cf09c2015d37">
  <xsd:schema xmlns:xsd="http://www.w3.org/2001/XMLSchema" xmlns:xs="http://www.w3.org/2001/XMLSchema" xmlns:p="http://schemas.microsoft.com/office/2006/metadata/properties" xmlns:ns2="8ea3c8fa-51a9-4e81-bb58-2b041d8af620" xmlns:ns3="042849a8-708d-4484-ba8e-78db4b11d06f" targetNamespace="http://schemas.microsoft.com/office/2006/metadata/properties" ma:root="true" ma:fieldsID="8a5928c189249e15a1142e00214e5b80" ns2:_="" ns3:_="">
    <xsd:import namespace="8ea3c8fa-51a9-4e81-bb58-2b041d8af620"/>
    <xsd:import namespace="042849a8-708d-4484-ba8e-78db4b11d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pecificationType" minOccurs="0"/>
                <xsd:element ref="ns2:M2M_x002f_Consumer_x002f_IoT" minOccurs="0"/>
                <xsd:element ref="ns2:LatestVersion" minOccurs="0"/>
                <xsd:element ref="ns2:MediaServiceObjectDetectorVersions" minOccurs="0"/>
                <xsd:element ref="ns2:date" minOccurs="0"/>
                <xsd:element ref="ns2:dates" minOccurs="0"/>
                <xsd:element ref="ns2:MediaServiceSearchProperties" minOccurs="0"/>
                <xsd:element ref="ns2:Edito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3c8fa-51a9-4e81-bb58-2b041d8af6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pecificationType" ma:index="12" nillable="true" ma:displayName="Specification Type" ma:format="Dropdown" ma:internalName="SpecificationType">
      <xsd:simpleType>
        <xsd:restriction base="dms:Text">
          <xsd:maxLength value="255"/>
        </xsd:restriction>
      </xsd:simpleType>
    </xsd:element>
    <xsd:element name="M2M_x002f_Consumer_x002f_IoT" ma:index="13" nillable="true" ma:displayName="M2M/Consumer/IoT" ma:format="Dropdown" ma:internalName="M2M_x002f_Consumer_x002f_IoT">
      <xsd:complexType>
        <xsd:complexContent>
          <xsd:extension base="dms:MultiChoice">
            <xsd:sequence>
              <xsd:element name="Value" maxOccurs="unbounded" minOccurs="0" nillable="true">
                <xsd:simpleType>
                  <xsd:restriction base="dms:Choice">
                    <xsd:enumeration value="Consumer"/>
                    <xsd:enumeration value="M2M"/>
                    <xsd:enumeration value="IoT"/>
                  </xsd:restriction>
                </xsd:simpleType>
              </xsd:element>
            </xsd:sequence>
          </xsd:extension>
        </xsd:complexContent>
      </xsd:complexType>
    </xsd:element>
    <xsd:element name="LatestVersion" ma:index="14" nillable="true" ma:displayName="Latest Version" ma:format="Dropdown" ma:internalName="LatestVersion">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date" ma:index="16" nillable="true" ma:displayName="date" ma:format="DateOnly" ma:internalName="date">
      <xsd:simpleType>
        <xsd:restriction base="dms:DateTime"/>
      </xsd:simpleType>
    </xsd:element>
    <xsd:element name="dates" ma:index="17" nillable="true" ma:displayName="dates" ma:format="DateTime" ma:internalName="dates">
      <xsd:simpleType>
        <xsd:restriction base="dms:DateTim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Editor0" ma:index="19" nillable="true" ma:displayName="Current Editor" ma:format="Dropdown" ma:internalName="Edito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p:properties xmlns:p="http://schemas.microsoft.com/office/2006/metadata/properties" xmlns:xsi="http://www.w3.org/2001/XMLSchema-instance" xmlns:pc="http://schemas.microsoft.com/office/infopath/2007/PartnerControls">
  <documentManagement>
    <LatestVersion xmlns="8ea3c8fa-51a9-4e81-bb58-2b041d8af620" xsi:nil="true"/>
    <M2M_x002f_Consumer_x002f_IoT xmlns="8ea3c8fa-51a9-4e81-bb58-2b041d8af620" xsi:nil="true"/>
    <Editor0 xmlns="8ea3c8fa-51a9-4e81-bb58-2b041d8af620" xsi:nil="true"/>
    <SpecificationType xmlns="8ea3c8fa-51a9-4e81-bb58-2b041d8af620" xsi:nil="true"/>
    <date xmlns="8ea3c8fa-51a9-4e81-bb58-2b041d8af620" xsi:nil="true"/>
    <dates xmlns="8ea3c8fa-51a9-4e81-bb58-2b041d8af62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6AD922-BDE0-4D55-96F1-13CD35143DDA}">
  <ds:schemaRefs>
    <ds:schemaRef ds:uri="Microsoft.SharePoint.Taxonomy.ContentTypeSync"/>
  </ds:schemaRefs>
</ds:datastoreItem>
</file>

<file path=customXml/itemProps2.xml><?xml version="1.0" encoding="utf-8"?>
<ds:datastoreItem xmlns:ds="http://schemas.openxmlformats.org/officeDocument/2006/customXml" ds:itemID="{F2E28A8A-D803-4D90-A069-F218D2771940}"/>
</file>

<file path=customXml/itemProps3.xml><?xml version="1.0" encoding="utf-8"?>
<ds:datastoreItem xmlns:ds="http://schemas.openxmlformats.org/officeDocument/2006/customXml" ds:itemID="{76007F35-76E8-4A63-AC8C-6C48613ADB56}">
  <ds:schemaRefs>
    <ds:schemaRef ds:uri="http://schemas.openxmlformats.org/officeDocument/2006/bibliography"/>
  </ds:schemaRefs>
</ds:datastoreItem>
</file>

<file path=customXml/itemProps4.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72a4ff82-fec3-469d-aafb-ac8276216699}" enabled="0" method="" siteId="{72a4ff82-fec3-469d-aafb-ac827621669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108</Pages>
  <Words>27764</Words>
  <Characters>149651</Characters>
  <Application>Microsoft Office Word</Application>
  <DocSecurity>0</DocSecurity>
  <Lines>4676</Lines>
  <Paragraphs>3620</Paragraphs>
  <ScaleCrop>false</ScaleCrop>
  <HeadingPairs>
    <vt:vector size="2" baseType="variant">
      <vt:variant>
        <vt:lpstr>Titre</vt:lpstr>
      </vt:variant>
      <vt:variant>
        <vt:i4>1</vt:i4>
      </vt:variant>
    </vt:vector>
  </HeadingPairs>
  <TitlesOfParts>
    <vt:vector size="1" baseType="lpstr">
      <vt:lpstr>SGP.21 eSIM Consumer Architecture v2.7</vt:lpstr>
    </vt:vector>
  </TitlesOfParts>
  <Company/>
  <LinksUpToDate>false</LinksUpToDate>
  <CharactersWithSpaces>173795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SGP.21 eSIM Consumer Architecture v2.7</dc:title>
  <dc:subject/>
  <dc:creator>stephane.bandin@orange.com;Orange</dc:creator>
  <cp:keywords/>
  <cp:lastModifiedBy>Stephen Packer </cp:lastModifiedBy>
  <cp:revision>3</cp:revision>
  <cp:lastPrinted>2026-04-27T08:46:00Z</cp:lastPrinted>
  <dcterms:created xsi:type="dcterms:W3CDTF">2026-04-27T08:46:00Z</dcterms:created>
  <dcterms:modified xsi:type="dcterms:W3CDTF">2026-04-27T08:46:00Z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0x0101000D51C6EAEFFDEC4FA666061B17FD5312</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1beb38fd-64b9-4de6-8947-d3831c8aece8</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&lt;?xml version="1.0"?&gt;&lt;RelatedDocumentData xmlns:xsi="http://www.w3.org/2001/XMLSchema-instance" xmlns:xsd="http://www.w3.org/2001/XMLSchema"&gt;&lt;Title&gt;ISAG&lt;/Title&gt;&lt;WebId&gt;88f3578d-4b6e-4614-a930-fe1b5cbe2149&lt;/WebId&gt;&lt;ListId&gt;00000000-0000-0000-0000-000000000000</vt:lpwstr>
  </property>
  <property fmtid="{D5CDD505-2E9C-101B-9397-08002B2CF9AE}" pid="48" name="GSMAMeetingNameAndNumberLocal">
    <vt:lpwstr>, </vt:lpwstr>
  </property>
  <property fmtid="{D5CDD505-2E9C-101B-9397-08002B2CF9AE}" pid="49" name="GSMAIssuingGroup">
    <vt:lpwstr>&lt;?xml version="1.0"?&gt;&lt;RelatedDocumentData xmlns:xsi="http://www.w3.org/2001/XMLSchema-instance" xmlns:xsd="http://www.w3.org/2001/XMLSchema"&gt;&lt;Title&gt;ISAG&lt;/Title&gt;&lt;WebId&gt;88f3578d-4b6e-4614-a930-fe1b5cbe2149&lt;/WebId&gt;&lt;ListId&gt;00000000-0000-0000-0000-000000000000</vt:lpwstr>
  </property>
  <property fmtid="{D5CDD505-2E9C-101B-9397-08002B2CF9AE}" pid="50" name="GSMAListOfContributors">
    <vt:lpwstr>Yolanda Sanz (GSMA)</vt:lpwstr>
  </property>
  <property fmtid="{D5CDD505-2E9C-101B-9397-08002B2CF9AE}" pid="51" name="IconOverlay">
    <vt:lpwstr/>
  </property>
  <property fmtid="{D5CDD505-2E9C-101B-9397-08002B2CF9AE}" pid="52" name="GSMAShowInGeneralView">
    <vt:bool>false</vt:bool>
  </property>
  <property fmtid="{D5CDD505-2E9C-101B-9397-08002B2CF9AE}" pid="53" name="GSMASubmittedBy">
    <vt:lpwstr>25466;#Carmen Kwok (GSMA)</vt:lpwstr>
  </property>
  <property fmtid="{D5CDD505-2E9C-101B-9397-08002B2CF9AE}" pid="54" name="URL">
    <vt:lpwstr/>
  </property>
  <property fmtid="{D5CDD505-2E9C-101B-9397-08002B2CF9AE}" pid="55" name="GSMAOwningGroupCode">
    <vt:lpwstr>string;#SGP</vt:lpwstr>
  </property>
  <property fmtid="{D5CDD505-2E9C-101B-9397-08002B2CF9AE}" pid="56" name="GSMAIssuingGroupProject">
    <vt:lpwstr>eSIMG</vt:lpwstr>
  </property>
  <property fmtid="{D5CDD505-2E9C-101B-9397-08002B2CF9AE}" pid="57" name="Document Author">
    <vt:lpwstr/>
  </property>
  <property fmtid="{D5CDD505-2E9C-101B-9397-08002B2CF9AE}" pid="58" name="Document Status">
    <vt:lpwstr>2;#Current|df72cac5-8e0d-4d03-b54b-576fc92920fe</vt:lpwstr>
  </property>
  <property fmtid="{D5CDD505-2E9C-101B-9397-08002B2CF9AE}" pid="59" name="Document_x0020_Type_x0020_">
    <vt:lpwstr/>
  </property>
  <property fmtid="{D5CDD505-2E9C-101B-9397-08002B2CF9AE}" pid="60" name="a5cde4689f9f43e8b8c9a9be69f6476e">
    <vt:lpwstr/>
  </property>
  <property fmtid="{D5CDD505-2E9C-101B-9397-08002B2CF9AE}" pid="61" name="Official Documents Type ">
    <vt:lpwstr>7;#PRD Non - Confidential|3025ab8d-0dc5-4ad2-8272-f0a5986ccf4e</vt:lpwstr>
  </property>
  <property fmtid="{D5CDD505-2E9C-101B-9397-08002B2CF9AE}" pid="62" name="Document Type ">
    <vt:lpwstr/>
  </property>
  <property fmtid="{D5CDD505-2E9C-101B-9397-08002B2CF9AE}" pid="63" name="Official Documents Type">
    <vt:lpwstr/>
  </property>
  <property fmtid="{D5CDD505-2E9C-101B-9397-08002B2CF9AE}" pid="64" name="Document Type">
    <vt:lpwstr/>
  </property>
  <property fmtid="{D5CDD505-2E9C-101B-9397-08002B2CF9AE}" pid="65" name="Publishing_x0020_Group">
    <vt:lpwstr/>
  </property>
  <property fmtid="{D5CDD505-2E9C-101B-9397-08002B2CF9AE}" pid="66" name="Publishing Group">
    <vt:lpwstr>15;#eSIMG|78b2398d-b334-4aba-8196-18614bd1dff7</vt:lpwstr>
  </property>
  <property fmtid="{D5CDD505-2E9C-101B-9397-08002B2CF9AE}" pid="67" name="ClassificationContentMarkingFooterShapeIds">
    <vt:lpwstr>6</vt:lpwstr>
  </property>
  <property fmtid="{D5CDD505-2E9C-101B-9397-08002B2CF9AE}" pid="68" name="ClassificationContentMarkingFooterFontProps">
    <vt:lpwstr>#ed7d31,8,Helvetica 75 Bold</vt:lpwstr>
  </property>
  <property fmtid="{D5CDD505-2E9C-101B-9397-08002B2CF9AE}" pid="69" name="ClassificationContentMarkingFooterText">
    <vt:lpwstr>Orange Restricted</vt:lpwstr>
  </property>
</Properties>
</file>