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8A03" w14:textId="10B2CBB9" w:rsidR="00944378" w:rsidRDefault="00EB30F1" w:rsidP="00525783">
      <w:pPr>
        <w:pStyle w:val="Centredtext"/>
      </w:pPr>
      <w:r>
        <w:rPr>
          <w:noProof/>
          <w:lang w:eastAsia="en-GB" w:bidi="ar-SA"/>
        </w:rPr>
        <mc:AlternateContent>
          <mc:Choice Requires="wps">
            <w:drawing>
              <wp:anchor distT="0" distB="0" distL="114300" distR="114300" simplePos="0" relativeHeight="251657216" behindDoc="0" locked="0" layoutInCell="1" allowOverlap="1" wp14:anchorId="6D5A98E5" wp14:editId="6D5A98E6">
                <wp:simplePos x="0" y="0"/>
                <wp:positionH relativeFrom="page">
                  <wp:posOffset>932815</wp:posOffset>
                </wp:positionH>
                <wp:positionV relativeFrom="page">
                  <wp:posOffset>968375</wp:posOffset>
                </wp:positionV>
                <wp:extent cx="5805805" cy="383540"/>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577CF40">
              <v:rect id="Rectangle 3" style="position:absolute;margin-left:73.45pt;margin-top:76.25pt;width:457.15pt;height:3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e002b" stroked="f" w14:anchorId="18E5B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">
                <w10:wrap anchorx="page" anchory="page"/>
              </v:rect>
            </w:pict>
          </mc:Fallback>
        </mc:AlternateContent>
      </w:r>
      <w:r w:rsidR="00F47AFC">
        <w:rPr>
          <w:noProof/>
        </w:rPr>
        <w:drawing>
          <wp:inline distT="0" distB="0" distL="0" distR="0" wp14:anchorId="7436F6BB" wp14:editId="4D976315">
            <wp:extent cx="3010855" cy="1357078"/>
            <wp:effectExtent l="0" t="0" r="0" b="0"/>
            <wp:docPr id="1532837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6526" cy="1373156"/>
                    </a:xfrm>
                    <a:prstGeom prst="rect">
                      <a:avLst/>
                    </a:prstGeom>
                    <a:noFill/>
                  </pic:spPr>
                </pic:pic>
              </a:graphicData>
            </a:graphic>
          </wp:inline>
        </w:drawing>
      </w:r>
    </w:p>
    <w:sdt>
      <w:sdtPr>
        <w:alias w:val="Document Title"/>
        <w:tag w:val="GSMATitle"/>
        <w:id w:val="443965686"/>
        <w:lock w:val="sdtConten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15D16C50" w:rsidR="00944378" w:rsidRPr="00F47AFC" w:rsidRDefault="009D1AA5" w:rsidP="00944378">
          <w:pPr>
            <w:pStyle w:val="Title"/>
            <w:rPr>
              <w:lang w:val="it-IT"/>
            </w:rPr>
          </w:pPr>
          <w:r>
            <w:t>GSMA eUICC PKI Certificate Policy</w:t>
          </w:r>
        </w:p>
      </w:sdtContent>
    </w:sdt>
    <w:p w14:paraId="4EDCBF62" w14:textId="1FC149BC"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5009F2">
            <w:t>2.</w:t>
          </w:r>
          <w:r w:rsidR="005421FC">
            <w:t xml:space="preserve">3 </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6-05-22T00:00:00Z">
          <w:dateFormat w:val="dd MMMM yyyy"/>
          <w:lid w:val="en-GB"/>
          <w:storeMappedDataAs w:val="dateTime"/>
          <w:calendar w:val="gregorian"/>
        </w:date>
      </w:sdtPr>
      <w:sdtEndPr/>
      <w:sdtContent>
        <w:p w14:paraId="05A7016D" w14:textId="2C72DDDC" w:rsidR="00944378" w:rsidRDefault="00FE63C6" w:rsidP="00944378">
          <w:pPr>
            <w:pStyle w:val="Title"/>
          </w:pPr>
          <w:r>
            <w:t>22 May 2026</w:t>
          </w:r>
        </w:p>
      </w:sdtContent>
    </w:sdt>
    <w:p w14:paraId="3CC66FFC" w14:textId="11B8473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r w:rsidR="001B7C0D">
            <w:rPr>
              <w:sz w:val="22"/>
            </w:rPr>
            <w:t>Non-confidential</w:t>
          </w:r>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2202BF06" w:rsidR="00944378" w:rsidRDefault="00944378" w:rsidP="00E72D86">
      <w:pPr>
        <w:pStyle w:val="DocInfo"/>
        <w:rPr>
          <w:rFonts w:eastAsia="Arial Unicode MS"/>
        </w:rPr>
      </w:pPr>
      <w:r>
        <w:t>Copyright Notice</w:t>
      </w:r>
      <w:r w:rsidR="00182ED0">
        <w:t xml:space="preserve"> </w:t>
      </w:r>
    </w:p>
    <w:p w14:paraId="32756D50" w14:textId="3BD75020"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DD1951">
        <w:rPr>
          <w:noProof/>
        </w:rPr>
        <w:t>2026</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4DE6B83" w14:textId="77777777" w:rsidR="00397B86" w:rsidRDefault="00397B86" w:rsidP="00E72D86">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3CF69CB" w14:textId="77777777" w:rsidR="00944378" w:rsidRDefault="00944378" w:rsidP="00944378">
      <w:pPr>
        <w:pStyle w:val="DocInfo"/>
        <w:spacing w:before="0"/>
      </w:pPr>
      <w:r>
        <w:t>Antitrust Notice</w:t>
      </w:r>
    </w:p>
    <w:p w14:paraId="671A451E" w14:textId="77777777" w:rsidR="00944378" w:rsidRDefault="00944378" w:rsidP="00944378">
      <w:pPr>
        <w:pStyle w:val="CSLegal3"/>
      </w:pPr>
      <w:r>
        <w:t>The information contain herein is in full compliance with the GSM Association’s antitrust compliance policy.</w:t>
      </w:r>
      <w:bookmarkStart w:id="0" w:name="RestrictedTable2"/>
      <w:bookmarkEnd w:id="0"/>
    </w:p>
    <w:p w14:paraId="33024F87" w14:textId="52C4C4E5" w:rsidR="00944378" w:rsidRDefault="00757F97" w:rsidP="003F4D31">
      <w:pPr>
        <w:pStyle w:val="NormalParagraph"/>
        <w:sectPr w:rsidR="00944378" w:rsidSect="00AA1F2B">
          <w:headerReference w:type="default" r:id="rId13"/>
          <w:footerReference w:type="default" r:id="rId14"/>
          <w:pgSz w:w="11906" w:h="16838" w:code="9"/>
          <w:pgMar w:top="2381" w:right="1440" w:bottom="1440" w:left="1440" w:header="709" w:footer="709" w:gutter="0"/>
          <w:pgNumType w:start="1"/>
          <w:cols w:space="720"/>
          <w:docGrid w:linePitch="360"/>
        </w:sectPr>
      </w:pPr>
      <w:r>
        <w:rPr>
          <w:noProof/>
        </w:rPr>
        <mc:AlternateContent>
          <mc:Choice Requires="wps">
            <w:drawing>
              <wp:anchor distT="0" distB="0" distL="114300" distR="114300" simplePos="0" relativeHeight="251664384" behindDoc="0" locked="0" layoutInCell="1" allowOverlap="1" wp14:anchorId="61C278CE" wp14:editId="0358CAEB">
                <wp:simplePos x="0" y="0"/>
                <wp:positionH relativeFrom="column">
                  <wp:posOffset>276447</wp:posOffset>
                </wp:positionH>
                <wp:positionV relativeFrom="paragraph">
                  <wp:posOffset>3513662</wp:posOffset>
                </wp:positionV>
                <wp:extent cx="361506" cy="233916"/>
                <wp:effectExtent l="0" t="0" r="0" b="0"/>
                <wp:wrapNone/>
                <wp:docPr id="1439308835" name="Rectangle 110"/>
                <wp:cNvGraphicFramePr/>
                <a:graphic xmlns:a="http://schemas.openxmlformats.org/drawingml/2006/main">
                  <a:graphicData uri="http://schemas.microsoft.com/office/word/2010/wordprocessingShape">
                    <wps:wsp>
                      <wps:cNvSpPr/>
                      <wps:spPr>
                        <a:xfrm>
                          <a:off x="0" y="0"/>
                          <a:ext cx="361506" cy="2339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3051AFA9">
              <v:rect id="Rectangle 110" style="position:absolute;margin-left:21.75pt;margin-top:276.65pt;width:28.45pt;height:18.4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003E6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yDegIAAF0FAAAOAAAAZHJzL2Uyb0RvYy54bWysVMFu2zAMvQ/YPwi6r7bTNlu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"/>
            </w:pict>
          </mc:Fallback>
        </mc:AlternateContent>
      </w:r>
    </w:p>
    <w:p w14:paraId="7AB1CCC0" w14:textId="2EE1CDC8" w:rsidR="00944378" w:rsidRDefault="00944378" w:rsidP="00944378">
      <w:pPr>
        <w:pStyle w:val="TOCHeading"/>
      </w:pPr>
      <w:r>
        <w:lastRenderedPageBreak/>
        <w:t>Table of Contents</w:t>
      </w:r>
    </w:p>
    <w:p w14:paraId="171A609B" w14:textId="4C7C6B7E" w:rsidR="00DD1951" w:rsidRDefault="004D2283">
      <w:pPr>
        <w:pStyle w:val="TOC1"/>
        <w:rPr>
          <w:rFonts w:asciiTheme="minorHAnsi" w:eastAsiaTheme="minorEastAsia" w:hAnsiTheme="minorHAnsi" w:cstheme="minorBidi"/>
          <w:b w:val="0"/>
          <w:kern w:val="2"/>
          <w:sz w:val="24"/>
          <w:szCs w:val="24"/>
          <w:lang w:eastAsia="en-GB" w:bidi="ar-SA"/>
          <w14:ligatures w14:val="standardContextual"/>
        </w:rPr>
      </w:pPr>
      <w:r>
        <w:rPr>
          <w:b w:val="0"/>
        </w:rPr>
        <w:fldChar w:fldCharType="begin"/>
      </w:r>
      <w:r>
        <w:rPr>
          <w:b w:val="0"/>
        </w:rPr>
        <w:instrText xml:space="preserve"> TOC \o "1-2" \h \z \u \t "ANNEX-heading2,3" </w:instrText>
      </w:r>
      <w:r>
        <w:rPr>
          <w:b w:val="0"/>
        </w:rPr>
        <w:fldChar w:fldCharType="separate"/>
      </w:r>
      <w:hyperlink w:anchor="_Toc230419559" w:history="1">
        <w:r w:rsidR="00DD1951" w:rsidRPr="00DA2684">
          <w:rPr>
            <w:rStyle w:val="Hyperlink"/>
          </w:rPr>
          <w:t>1</w:t>
        </w:r>
        <w:r w:rsidR="00DD1951">
          <w:rPr>
            <w:rFonts w:asciiTheme="minorHAnsi" w:eastAsiaTheme="minorEastAsia" w:hAnsiTheme="minorHAnsi" w:cstheme="minorBidi"/>
            <w:b w:val="0"/>
            <w:kern w:val="2"/>
            <w:sz w:val="24"/>
            <w:szCs w:val="24"/>
            <w:lang w:eastAsia="en-GB" w:bidi="ar-SA"/>
            <w14:ligatures w14:val="standardContextual"/>
          </w:rPr>
          <w:tab/>
        </w:r>
        <w:r w:rsidR="00DD1951" w:rsidRPr="00DA2684">
          <w:rPr>
            <w:rStyle w:val="Hyperlink"/>
          </w:rPr>
          <w:t>Introduction</w:t>
        </w:r>
        <w:r w:rsidR="00DD1951">
          <w:rPr>
            <w:webHidden/>
          </w:rPr>
          <w:tab/>
        </w:r>
        <w:r w:rsidR="00DD1951">
          <w:rPr>
            <w:webHidden/>
          </w:rPr>
          <w:fldChar w:fldCharType="begin"/>
        </w:r>
        <w:r w:rsidR="00DD1951">
          <w:rPr>
            <w:webHidden/>
          </w:rPr>
          <w:instrText xml:space="preserve"> PAGEREF _Toc230419559 \h </w:instrText>
        </w:r>
        <w:r w:rsidR="00DD1951">
          <w:rPr>
            <w:webHidden/>
          </w:rPr>
        </w:r>
        <w:r w:rsidR="00DD1951">
          <w:rPr>
            <w:webHidden/>
          </w:rPr>
          <w:fldChar w:fldCharType="separate"/>
        </w:r>
        <w:r w:rsidR="00DD1951">
          <w:rPr>
            <w:webHidden/>
          </w:rPr>
          <w:t>4</w:t>
        </w:r>
        <w:r w:rsidR="00DD1951">
          <w:rPr>
            <w:webHidden/>
          </w:rPr>
          <w:fldChar w:fldCharType="end"/>
        </w:r>
      </w:hyperlink>
    </w:p>
    <w:p w14:paraId="69F8E562" w14:textId="6ABA3815" w:rsidR="00DD1951" w:rsidRDefault="00DD1951">
      <w:pPr>
        <w:pStyle w:val="TOC2"/>
        <w:rPr>
          <w:rFonts w:asciiTheme="minorHAnsi" w:eastAsiaTheme="minorEastAsia" w:hAnsiTheme="minorHAnsi" w:cstheme="minorBidi"/>
          <w:kern w:val="2"/>
          <w:sz w:val="24"/>
          <w:lang w:bidi="ar-SA"/>
          <w14:ligatures w14:val="standardContextual"/>
        </w:rPr>
      </w:pPr>
      <w:hyperlink w:anchor="_Toc230419560" w:history="1">
        <w:r w:rsidRPr="00DA2684">
          <w:rPr>
            <w:rStyle w:val="Hyperlink"/>
          </w:rPr>
          <w:t>1.1</w:t>
        </w:r>
        <w:r>
          <w:rPr>
            <w:rFonts w:asciiTheme="minorHAnsi" w:eastAsiaTheme="minorEastAsia" w:hAnsiTheme="minorHAnsi" w:cstheme="minorBidi"/>
            <w:kern w:val="2"/>
            <w:sz w:val="24"/>
            <w:lang w:bidi="ar-SA"/>
            <w14:ligatures w14:val="standardContextual"/>
          </w:rPr>
          <w:tab/>
        </w:r>
        <w:r w:rsidRPr="00DA2684">
          <w:rPr>
            <w:rStyle w:val="Hyperlink"/>
          </w:rPr>
          <w:t>Overview</w:t>
        </w:r>
        <w:r>
          <w:rPr>
            <w:webHidden/>
          </w:rPr>
          <w:tab/>
        </w:r>
        <w:r>
          <w:rPr>
            <w:webHidden/>
          </w:rPr>
          <w:fldChar w:fldCharType="begin"/>
        </w:r>
        <w:r>
          <w:rPr>
            <w:webHidden/>
          </w:rPr>
          <w:instrText xml:space="preserve"> PAGEREF _Toc230419560 \h </w:instrText>
        </w:r>
        <w:r>
          <w:rPr>
            <w:webHidden/>
          </w:rPr>
        </w:r>
        <w:r>
          <w:rPr>
            <w:webHidden/>
          </w:rPr>
          <w:fldChar w:fldCharType="separate"/>
        </w:r>
        <w:r>
          <w:rPr>
            <w:webHidden/>
          </w:rPr>
          <w:t>4</w:t>
        </w:r>
        <w:r>
          <w:rPr>
            <w:webHidden/>
          </w:rPr>
          <w:fldChar w:fldCharType="end"/>
        </w:r>
      </w:hyperlink>
    </w:p>
    <w:p w14:paraId="0C84E0F5" w14:textId="625305DD" w:rsidR="00DD1951" w:rsidRDefault="00DD1951">
      <w:pPr>
        <w:pStyle w:val="TOC2"/>
        <w:rPr>
          <w:rFonts w:asciiTheme="minorHAnsi" w:eastAsiaTheme="minorEastAsia" w:hAnsiTheme="minorHAnsi" w:cstheme="minorBidi"/>
          <w:kern w:val="2"/>
          <w:sz w:val="24"/>
          <w:lang w:bidi="ar-SA"/>
          <w14:ligatures w14:val="standardContextual"/>
        </w:rPr>
      </w:pPr>
      <w:hyperlink w:anchor="_Toc230419561" w:history="1">
        <w:r w:rsidRPr="00DA2684">
          <w:rPr>
            <w:rStyle w:val="Hyperlink"/>
          </w:rPr>
          <w:t>1.2</w:t>
        </w:r>
        <w:r>
          <w:rPr>
            <w:rFonts w:asciiTheme="minorHAnsi" w:eastAsiaTheme="minorEastAsia" w:hAnsiTheme="minorHAnsi" w:cstheme="minorBidi"/>
            <w:kern w:val="2"/>
            <w:sz w:val="24"/>
            <w:lang w:bidi="ar-SA"/>
            <w14:ligatures w14:val="standardContextual"/>
          </w:rPr>
          <w:tab/>
        </w:r>
        <w:r w:rsidRPr="00DA2684">
          <w:rPr>
            <w:rStyle w:val="Hyperlink"/>
          </w:rPr>
          <w:t>Scope</w:t>
        </w:r>
        <w:r>
          <w:rPr>
            <w:webHidden/>
          </w:rPr>
          <w:tab/>
        </w:r>
        <w:r>
          <w:rPr>
            <w:webHidden/>
          </w:rPr>
          <w:fldChar w:fldCharType="begin"/>
        </w:r>
        <w:r>
          <w:rPr>
            <w:webHidden/>
          </w:rPr>
          <w:instrText xml:space="preserve"> PAGEREF _Toc230419561 \h </w:instrText>
        </w:r>
        <w:r>
          <w:rPr>
            <w:webHidden/>
          </w:rPr>
        </w:r>
        <w:r>
          <w:rPr>
            <w:webHidden/>
          </w:rPr>
          <w:fldChar w:fldCharType="separate"/>
        </w:r>
        <w:r>
          <w:rPr>
            <w:webHidden/>
          </w:rPr>
          <w:t>4</w:t>
        </w:r>
        <w:r>
          <w:rPr>
            <w:webHidden/>
          </w:rPr>
          <w:fldChar w:fldCharType="end"/>
        </w:r>
      </w:hyperlink>
    </w:p>
    <w:p w14:paraId="60B6D03F" w14:textId="08D606E2" w:rsidR="00DD1951" w:rsidRDefault="00DD1951">
      <w:pPr>
        <w:pStyle w:val="TOC2"/>
        <w:rPr>
          <w:rFonts w:asciiTheme="minorHAnsi" w:eastAsiaTheme="minorEastAsia" w:hAnsiTheme="minorHAnsi" w:cstheme="minorBidi"/>
          <w:kern w:val="2"/>
          <w:sz w:val="24"/>
          <w:lang w:bidi="ar-SA"/>
          <w14:ligatures w14:val="standardContextual"/>
        </w:rPr>
      </w:pPr>
      <w:hyperlink w:anchor="_Toc230419562" w:history="1">
        <w:r w:rsidRPr="00DA2684">
          <w:rPr>
            <w:rStyle w:val="Hyperlink"/>
          </w:rPr>
          <w:t>1.3</w:t>
        </w:r>
        <w:r>
          <w:rPr>
            <w:rFonts w:asciiTheme="minorHAnsi" w:eastAsiaTheme="minorEastAsia" w:hAnsiTheme="minorHAnsi" w:cstheme="minorBidi"/>
            <w:kern w:val="2"/>
            <w:sz w:val="24"/>
            <w:lang w:bidi="ar-SA"/>
            <w14:ligatures w14:val="standardContextual"/>
          </w:rPr>
          <w:tab/>
        </w:r>
        <w:r w:rsidRPr="00DA2684">
          <w:rPr>
            <w:rStyle w:val="Hyperlink"/>
          </w:rPr>
          <w:t>Definitions</w:t>
        </w:r>
        <w:r>
          <w:rPr>
            <w:webHidden/>
          </w:rPr>
          <w:tab/>
        </w:r>
        <w:r>
          <w:rPr>
            <w:webHidden/>
          </w:rPr>
          <w:fldChar w:fldCharType="begin"/>
        </w:r>
        <w:r>
          <w:rPr>
            <w:webHidden/>
          </w:rPr>
          <w:instrText xml:space="preserve"> PAGEREF _Toc230419562 \h </w:instrText>
        </w:r>
        <w:r>
          <w:rPr>
            <w:webHidden/>
          </w:rPr>
        </w:r>
        <w:r>
          <w:rPr>
            <w:webHidden/>
          </w:rPr>
          <w:fldChar w:fldCharType="separate"/>
        </w:r>
        <w:r>
          <w:rPr>
            <w:webHidden/>
          </w:rPr>
          <w:t>4</w:t>
        </w:r>
        <w:r>
          <w:rPr>
            <w:webHidden/>
          </w:rPr>
          <w:fldChar w:fldCharType="end"/>
        </w:r>
      </w:hyperlink>
    </w:p>
    <w:p w14:paraId="605FF865" w14:textId="52489436" w:rsidR="00DD1951" w:rsidRDefault="00DD1951">
      <w:pPr>
        <w:pStyle w:val="TOC2"/>
        <w:rPr>
          <w:rFonts w:asciiTheme="minorHAnsi" w:eastAsiaTheme="minorEastAsia" w:hAnsiTheme="minorHAnsi" w:cstheme="minorBidi"/>
          <w:kern w:val="2"/>
          <w:sz w:val="24"/>
          <w:lang w:bidi="ar-SA"/>
          <w14:ligatures w14:val="standardContextual"/>
        </w:rPr>
      </w:pPr>
      <w:hyperlink w:anchor="_Toc230419563" w:history="1">
        <w:r w:rsidRPr="00DA2684">
          <w:rPr>
            <w:rStyle w:val="Hyperlink"/>
          </w:rPr>
          <w:t>1.4</w:t>
        </w:r>
        <w:r>
          <w:rPr>
            <w:rFonts w:asciiTheme="minorHAnsi" w:eastAsiaTheme="minorEastAsia" w:hAnsiTheme="minorHAnsi" w:cstheme="minorBidi"/>
            <w:kern w:val="2"/>
            <w:sz w:val="24"/>
            <w:lang w:bidi="ar-SA"/>
            <w14:ligatures w14:val="standardContextual"/>
          </w:rPr>
          <w:tab/>
        </w:r>
        <w:r w:rsidRPr="00DA2684">
          <w:rPr>
            <w:rStyle w:val="Hyperlink"/>
          </w:rPr>
          <w:t>Abbreviations</w:t>
        </w:r>
        <w:r>
          <w:rPr>
            <w:webHidden/>
          </w:rPr>
          <w:tab/>
        </w:r>
        <w:r>
          <w:rPr>
            <w:webHidden/>
          </w:rPr>
          <w:fldChar w:fldCharType="begin"/>
        </w:r>
        <w:r>
          <w:rPr>
            <w:webHidden/>
          </w:rPr>
          <w:instrText xml:space="preserve"> PAGEREF _Toc230419563 \h </w:instrText>
        </w:r>
        <w:r>
          <w:rPr>
            <w:webHidden/>
          </w:rPr>
        </w:r>
        <w:r>
          <w:rPr>
            <w:webHidden/>
          </w:rPr>
          <w:fldChar w:fldCharType="separate"/>
        </w:r>
        <w:r>
          <w:rPr>
            <w:webHidden/>
          </w:rPr>
          <w:t>6</w:t>
        </w:r>
        <w:r>
          <w:rPr>
            <w:webHidden/>
          </w:rPr>
          <w:fldChar w:fldCharType="end"/>
        </w:r>
      </w:hyperlink>
    </w:p>
    <w:p w14:paraId="5CC93007" w14:textId="2ABD0FCC" w:rsidR="00DD1951" w:rsidRDefault="00DD1951">
      <w:pPr>
        <w:pStyle w:val="TOC2"/>
        <w:rPr>
          <w:rFonts w:asciiTheme="minorHAnsi" w:eastAsiaTheme="minorEastAsia" w:hAnsiTheme="minorHAnsi" w:cstheme="minorBidi"/>
          <w:kern w:val="2"/>
          <w:sz w:val="24"/>
          <w:lang w:bidi="ar-SA"/>
          <w14:ligatures w14:val="standardContextual"/>
        </w:rPr>
      </w:pPr>
      <w:hyperlink w:anchor="_Toc230419564" w:history="1">
        <w:r w:rsidRPr="00DA2684">
          <w:rPr>
            <w:rStyle w:val="Hyperlink"/>
          </w:rPr>
          <w:t>1.5</w:t>
        </w:r>
        <w:r>
          <w:rPr>
            <w:rFonts w:asciiTheme="minorHAnsi" w:eastAsiaTheme="minorEastAsia" w:hAnsiTheme="minorHAnsi" w:cstheme="minorBidi"/>
            <w:kern w:val="2"/>
            <w:sz w:val="24"/>
            <w:lang w:bidi="ar-SA"/>
            <w14:ligatures w14:val="standardContextual"/>
          </w:rPr>
          <w:tab/>
        </w:r>
        <w:r w:rsidRPr="00DA2684">
          <w:rPr>
            <w:rStyle w:val="Hyperlink"/>
          </w:rPr>
          <w:t>References</w:t>
        </w:r>
        <w:r>
          <w:rPr>
            <w:webHidden/>
          </w:rPr>
          <w:tab/>
        </w:r>
        <w:r>
          <w:rPr>
            <w:webHidden/>
          </w:rPr>
          <w:fldChar w:fldCharType="begin"/>
        </w:r>
        <w:r>
          <w:rPr>
            <w:webHidden/>
          </w:rPr>
          <w:instrText xml:space="preserve"> PAGEREF _Toc230419564 \h </w:instrText>
        </w:r>
        <w:r>
          <w:rPr>
            <w:webHidden/>
          </w:rPr>
        </w:r>
        <w:r>
          <w:rPr>
            <w:webHidden/>
          </w:rPr>
          <w:fldChar w:fldCharType="separate"/>
        </w:r>
        <w:r>
          <w:rPr>
            <w:webHidden/>
          </w:rPr>
          <w:t>7</w:t>
        </w:r>
        <w:r>
          <w:rPr>
            <w:webHidden/>
          </w:rPr>
          <w:fldChar w:fldCharType="end"/>
        </w:r>
      </w:hyperlink>
    </w:p>
    <w:p w14:paraId="2D44679E" w14:textId="3CB0C0BB" w:rsidR="00DD1951" w:rsidRDefault="00DD1951">
      <w:pPr>
        <w:pStyle w:val="TOC2"/>
        <w:rPr>
          <w:rFonts w:asciiTheme="minorHAnsi" w:eastAsiaTheme="minorEastAsia" w:hAnsiTheme="minorHAnsi" w:cstheme="minorBidi"/>
          <w:kern w:val="2"/>
          <w:sz w:val="24"/>
          <w:lang w:bidi="ar-SA"/>
          <w14:ligatures w14:val="standardContextual"/>
        </w:rPr>
      </w:pPr>
      <w:hyperlink w:anchor="_Toc230419565" w:history="1">
        <w:r w:rsidRPr="00DA2684">
          <w:rPr>
            <w:rStyle w:val="Hyperlink"/>
          </w:rPr>
          <w:t>1.6</w:t>
        </w:r>
        <w:r>
          <w:rPr>
            <w:rFonts w:asciiTheme="minorHAnsi" w:eastAsiaTheme="minorEastAsia" w:hAnsiTheme="minorHAnsi" w:cstheme="minorBidi"/>
            <w:kern w:val="2"/>
            <w:sz w:val="24"/>
            <w:lang w:bidi="ar-SA"/>
            <w14:ligatures w14:val="standardContextual"/>
          </w:rPr>
          <w:tab/>
        </w:r>
        <w:r w:rsidRPr="00DA2684">
          <w:rPr>
            <w:rStyle w:val="Hyperlink"/>
          </w:rPr>
          <w:t>Conventions</w:t>
        </w:r>
        <w:r>
          <w:rPr>
            <w:webHidden/>
          </w:rPr>
          <w:tab/>
        </w:r>
        <w:r>
          <w:rPr>
            <w:webHidden/>
          </w:rPr>
          <w:fldChar w:fldCharType="begin"/>
        </w:r>
        <w:r>
          <w:rPr>
            <w:webHidden/>
          </w:rPr>
          <w:instrText xml:space="preserve"> PAGEREF _Toc230419565 \h </w:instrText>
        </w:r>
        <w:r>
          <w:rPr>
            <w:webHidden/>
          </w:rPr>
        </w:r>
        <w:r>
          <w:rPr>
            <w:webHidden/>
          </w:rPr>
          <w:fldChar w:fldCharType="separate"/>
        </w:r>
        <w:r>
          <w:rPr>
            <w:webHidden/>
          </w:rPr>
          <w:t>8</w:t>
        </w:r>
        <w:r>
          <w:rPr>
            <w:webHidden/>
          </w:rPr>
          <w:fldChar w:fldCharType="end"/>
        </w:r>
      </w:hyperlink>
    </w:p>
    <w:p w14:paraId="3447E188" w14:textId="6C14DE16" w:rsidR="00DD1951" w:rsidRDefault="00DD1951">
      <w:pPr>
        <w:pStyle w:val="TOC1"/>
        <w:rPr>
          <w:rFonts w:asciiTheme="minorHAnsi" w:eastAsiaTheme="minorEastAsia" w:hAnsiTheme="minorHAnsi" w:cstheme="minorBidi"/>
          <w:b w:val="0"/>
          <w:kern w:val="2"/>
          <w:sz w:val="24"/>
          <w:szCs w:val="24"/>
          <w:lang w:eastAsia="en-GB" w:bidi="ar-SA"/>
          <w14:ligatures w14:val="standardContextual"/>
        </w:rPr>
      </w:pPr>
      <w:hyperlink w:anchor="_Toc230419566" w:history="1">
        <w:r w:rsidRPr="00DA2684">
          <w:rPr>
            <w:rStyle w:val="Hyperlink"/>
            <w:lang w:val="en-US"/>
          </w:rPr>
          <w:t>2</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rPr>
          <w:t>Certificate</w:t>
        </w:r>
        <w:r w:rsidRPr="00DA2684">
          <w:rPr>
            <w:rStyle w:val="Hyperlink"/>
            <w:lang w:val="en-US"/>
          </w:rPr>
          <w:t xml:space="preserve"> Policy (CP)</w:t>
        </w:r>
        <w:r>
          <w:rPr>
            <w:webHidden/>
          </w:rPr>
          <w:tab/>
        </w:r>
        <w:r>
          <w:rPr>
            <w:webHidden/>
          </w:rPr>
          <w:fldChar w:fldCharType="begin"/>
        </w:r>
        <w:r>
          <w:rPr>
            <w:webHidden/>
          </w:rPr>
          <w:instrText xml:space="preserve"> PAGEREF _Toc230419566 \h </w:instrText>
        </w:r>
        <w:r>
          <w:rPr>
            <w:webHidden/>
          </w:rPr>
        </w:r>
        <w:r>
          <w:rPr>
            <w:webHidden/>
          </w:rPr>
          <w:fldChar w:fldCharType="separate"/>
        </w:r>
        <w:r>
          <w:rPr>
            <w:webHidden/>
          </w:rPr>
          <w:t>8</w:t>
        </w:r>
        <w:r>
          <w:rPr>
            <w:webHidden/>
          </w:rPr>
          <w:fldChar w:fldCharType="end"/>
        </w:r>
      </w:hyperlink>
    </w:p>
    <w:p w14:paraId="44A3DCAC" w14:textId="3E939C50" w:rsidR="00DD1951" w:rsidRDefault="00DD1951">
      <w:pPr>
        <w:pStyle w:val="TOC2"/>
        <w:rPr>
          <w:rFonts w:asciiTheme="minorHAnsi" w:eastAsiaTheme="minorEastAsia" w:hAnsiTheme="minorHAnsi" w:cstheme="minorBidi"/>
          <w:kern w:val="2"/>
          <w:sz w:val="24"/>
          <w:lang w:bidi="ar-SA"/>
          <w14:ligatures w14:val="standardContextual"/>
        </w:rPr>
      </w:pPr>
      <w:hyperlink w:anchor="_Toc230419567" w:history="1">
        <w:r w:rsidRPr="00DA2684">
          <w:rPr>
            <w:rStyle w:val="Hyperlink"/>
          </w:rPr>
          <w:t>2.1</w:t>
        </w:r>
        <w:r>
          <w:rPr>
            <w:rFonts w:asciiTheme="minorHAnsi" w:eastAsiaTheme="minorEastAsia" w:hAnsiTheme="minorHAnsi" w:cstheme="minorBidi"/>
            <w:kern w:val="2"/>
            <w:sz w:val="24"/>
            <w:lang w:bidi="ar-SA"/>
            <w14:ligatures w14:val="standardContextual"/>
          </w:rPr>
          <w:tab/>
        </w:r>
        <w:r w:rsidRPr="00DA2684">
          <w:rPr>
            <w:rStyle w:val="Hyperlink"/>
          </w:rPr>
          <w:t>Role of the CP and Other Practice Documents</w:t>
        </w:r>
        <w:r>
          <w:rPr>
            <w:webHidden/>
          </w:rPr>
          <w:tab/>
        </w:r>
        <w:r>
          <w:rPr>
            <w:webHidden/>
          </w:rPr>
          <w:fldChar w:fldCharType="begin"/>
        </w:r>
        <w:r>
          <w:rPr>
            <w:webHidden/>
          </w:rPr>
          <w:instrText xml:space="preserve"> PAGEREF _Toc230419567 \h </w:instrText>
        </w:r>
        <w:r>
          <w:rPr>
            <w:webHidden/>
          </w:rPr>
        </w:r>
        <w:r>
          <w:rPr>
            <w:webHidden/>
          </w:rPr>
          <w:fldChar w:fldCharType="separate"/>
        </w:r>
        <w:r>
          <w:rPr>
            <w:webHidden/>
          </w:rPr>
          <w:t>9</w:t>
        </w:r>
        <w:r>
          <w:rPr>
            <w:webHidden/>
          </w:rPr>
          <w:fldChar w:fldCharType="end"/>
        </w:r>
      </w:hyperlink>
    </w:p>
    <w:p w14:paraId="5D558A26" w14:textId="2194FA68" w:rsidR="00DD1951" w:rsidRDefault="00DD1951">
      <w:pPr>
        <w:pStyle w:val="TOC2"/>
        <w:rPr>
          <w:rFonts w:asciiTheme="minorHAnsi" w:eastAsiaTheme="minorEastAsia" w:hAnsiTheme="minorHAnsi" w:cstheme="minorBidi"/>
          <w:kern w:val="2"/>
          <w:sz w:val="24"/>
          <w:lang w:bidi="ar-SA"/>
          <w14:ligatures w14:val="standardContextual"/>
        </w:rPr>
      </w:pPr>
      <w:hyperlink w:anchor="_Toc230419568" w:history="1">
        <w:r w:rsidRPr="00DA2684">
          <w:rPr>
            <w:rStyle w:val="Hyperlink"/>
          </w:rPr>
          <w:t>2.2</w:t>
        </w:r>
        <w:r>
          <w:rPr>
            <w:rFonts w:asciiTheme="minorHAnsi" w:eastAsiaTheme="minorEastAsia" w:hAnsiTheme="minorHAnsi" w:cstheme="minorBidi"/>
            <w:kern w:val="2"/>
            <w:sz w:val="24"/>
            <w:lang w:bidi="ar-SA"/>
            <w14:ligatures w14:val="standardContextual"/>
          </w:rPr>
          <w:tab/>
        </w:r>
        <w:r w:rsidRPr="00DA2684">
          <w:rPr>
            <w:rStyle w:val="Hyperlink"/>
          </w:rPr>
          <w:t>Document Name and Identification</w:t>
        </w:r>
        <w:r>
          <w:rPr>
            <w:webHidden/>
          </w:rPr>
          <w:tab/>
        </w:r>
        <w:r>
          <w:rPr>
            <w:webHidden/>
          </w:rPr>
          <w:fldChar w:fldCharType="begin"/>
        </w:r>
        <w:r>
          <w:rPr>
            <w:webHidden/>
          </w:rPr>
          <w:instrText xml:space="preserve"> PAGEREF _Toc230419568 \h </w:instrText>
        </w:r>
        <w:r>
          <w:rPr>
            <w:webHidden/>
          </w:rPr>
        </w:r>
        <w:r>
          <w:rPr>
            <w:webHidden/>
          </w:rPr>
          <w:fldChar w:fldCharType="separate"/>
        </w:r>
        <w:r>
          <w:rPr>
            <w:webHidden/>
          </w:rPr>
          <w:t>10</w:t>
        </w:r>
        <w:r>
          <w:rPr>
            <w:webHidden/>
          </w:rPr>
          <w:fldChar w:fldCharType="end"/>
        </w:r>
      </w:hyperlink>
    </w:p>
    <w:p w14:paraId="35A1C193" w14:textId="077887C2" w:rsidR="00DD1951" w:rsidRDefault="00DD1951">
      <w:pPr>
        <w:pStyle w:val="TOC2"/>
        <w:rPr>
          <w:rFonts w:asciiTheme="minorHAnsi" w:eastAsiaTheme="minorEastAsia" w:hAnsiTheme="minorHAnsi" w:cstheme="minorBidi"/>
          <w:kern w:val="2"/>
          <w:sz w:val="24"/>
          <w:lang w:bidi="ar-SA"/>
          <w14:ligatures w14:val="standardContextual"/>
        </w:rPr>
      </w:pPr>
      <w:hyperlink w:anchor="_Toc230419569" w:history="1">
        <w:r w:rsidRPr="00DA2684">
          <w:rPr>
            <w:rStyle w:val="Hyperlink"/>
          </w:rPr>
          <w:t>2.3</w:t>
        </w:r>
        <w:r>
          <w:rPr>
            <w:rFonts w:asciiTheme="minorHAnsi" w:eastAsiaTheme="minorEastAsia" w:hAnsiTheme="minorHAnsi" w:cstheme="minorBidi"/>
            <w:kern w:val="2"/>
            <w:sz w:val="24"/>
            <w:lang w:bidi="ar-SA"/>
            <w14:ligatures w14:val="standardContextual"/>
          </w:rPr>
          <w:tab/>
        </w:r>
        <w:r w:rsidRPr="00DA2684">
          <w:rPr>
            <w:rStyle w:val="Hyperlink"/>
          </w:rPr>
          <w:t>PKI Participants</w:t>
        </w:r>
        <w:r>
          <w:rPr>
            <w:webHidden/>
          </w:rPr>
          <w:tab/>
        </w:r>
        <w:r>
          <w:rPr>
            <w:webHidden/>
          </w:rPr>
          <w:fldChar w:fldCharType="begin"/>
        </w:r>
        <w:r>
          <w:rPr>
            <w:webHidden/>
          </w:rPr>
          <w:instrText xml:space="preserve"> PAGEREF _Toc230419569 \h </w:instrText>
        </w:r>
        <w:r>
          <w:rPr>
            <w:webHidden/>
          </w:rPr>
        </w:r>
        <w:r>
          <w:rPr>
            <w:webHidden/>
          </w:rPr>
          <w:fldChar w:fldCharType="separate"/>
        </w:r>
        <w:r>
          <w:rPr>
            <w:webHidden/>
          </w:rPr>
          <w:t>11</w:t>
        </w:r>
        <w:r>
          <w:rPr>
            <w:webHidden/>
          </w:rPr>
          <w:fldChar w:fldCharType="end"/>
        </w:r>
      </w:hyperlink>
    </w:p>
    <w:p w14:paraId="198C0237" w14:textId="3C6ACF06" w:rsidR="00DD1951" w:rsidRDefault="00DD1951">
      <w:pPr>
        <w:pStyle w:val="TOC2"/>
        <w:rPr>
          <w:rFonts w:asciiTheme="minorHAnsi" w:eastAsiaTheme="minorEastAsia" w:hAnsiTheme="minorHAnsi" w:cstheme="minorBidi"/>
          <w:kern w:val="2"/>
          <w:sz w:val="24"/>
          <w:lang w:bidi="ar-SA"/>
          <w14:ligatures w14:val="standardContextual"/>
        </w:rPr>
      </w:pPr>
      <w:hyperlink w:anchor="_Toc230419570" w:history="1">
        <w:r w:rsidRPr="00DA2684">
          <w:rPr>
            <w:rStyle w:val="Hyperlink"/>
          </w:rPr>
          <w:t>2.4</w:t>
        </w:r>
        <w:r>
          <w:rPr>
            <w:rFonts w:asciiTheme="minorHAnsi" w:eastAsiaTheme="minorEastAsia" w:hAnsiTheme="minorHAnsi" w:cstheme="minorBidi"/>
            <w:kern w:val="2"/>
            <w:sz w:val="24"/>
            <w:lang w:bidi="ar-SA"/>
            <w14:ligatures w14:val="standardContextual"/>
          </w:rPr>
          <w:tab/>
        </w:r>
        <w:r w:rsidRPr="00DA2684">
          <w:rPr>
            <w:rStyle w:val="Hyperlink"/>
          </w:rPr>
          <w:t>Certificate Usage</w:t>
        </w:r>
        <w:r>
          <w:rPr>
            <w:webHidden/>
          </w:rPr>
          <w:tab/>
        </w:r>
        <w:r>
          <w:rPr>
            <w:webHidden/>
          </w:rPr>
          <w:fldChar w:fldCharType="begin"/>
        </w:r>
        <w:r>
          <w:rPr>
            <w:webHidden/>
          </w:rPr>
          <w:instrText xml:space="preserve"> PAGEREF _Toc230419570 \h </w:instrText>
        </w:r>
        <w:r>
          <w:rPr>
            <w:webHidden/>
          </w:rPr>
        </w:r>
        <w:r>
          <w:rPr>
            <w:webHidden/>
          </w:rPr>
          <w:fldChar w:fldCharType="separate"/>
        </w:r>
        <w:r>
          <w:rPr>
            <w:webHidden/>
          </w:rPr>
          <w:t>14</w:t>
        </w:r>
        <w:r>
          <w:rPr>
            <w:webHidden/>
          </w:rPr>
          <w:fldChar w:fldCharType="end"/>
        </w:r>
      </w:hyperlink>
    </w:p>
    <w:p w14:paraId="2B3DBB58" w14:textId="344A635A" w:rsidR="00DD1951" w:rsidRDefault="00DD1951">
      <w:pPr>
        <w:pStyle w:val="TOC2"/>
        <w:rPr>
          <w:rFonts w:asciiTheme="minorHAnsi" w:eastAsiaTheme="minorEastAsia" w:hAnsiTheme="minorHAnsi" w:cstheme="minorBidi"/>
          <w:kern w:val="2"/>
          <w:sz w:val="24"/>
          <w:lang w:bidi="ar-SA"/>
          <w14:ligatures w14:val="standardContextual"/>
        </w:rPr>
      </w:pPr>
      <w:hyperlink w:anchor="_Toc230419571" w:history="1">
        <w:r w:rsidRPr="00DA2684">
          <w:rPr>
            <w:rStyle w:val="Hyperlink"/>
          </w:rPr>
          <w:t>2.5</w:t>
        </w:r>
        <w:r>
          <w:rPr>
            <w:rFonts w:asciiTheme="minorHAnsi" w:eastAsiaTheme="minorEastAsia" w:hAnsiTheme="minorHAnsi" w:cstheme="minorBidi"/>
            <w:kern w:val="2"/>
            <w:sz w:val="24"/>
            <w:lang w:bidi="ar-SA"/>
            <w14:ligatures w14:val="standardContextual"/>
          </w:rPr>
          <w:tab/>
        </w:r>
        <w:r w:rsidRPr="00DA2684">
          <w:rPr>
            <w:rStyle w:val="Hyperlink"/>
          </w:rPr>
          <w:t>Policy Administration</w:t>
        </w:r>
        <w:r>
          <w:rPr>
            <w:webHidden/>
          </w:rPr>
          <w:tab/>
        </w:r>
        <w:r>
          <w:rPr>
            <w:webHidden/>
          </w:rPr>
          <w:fldChar w:fldCharType="begin"/>
        </w:r>
        <w:r>
          <w:rPr>
            <w:webHidden/>
          </w:rPr>
          <w:instrText xml:space="preserve"> PAGEREF _Toc230419571 \h </w:instrText>
        </w:r>
        <w:r>
          <w:rPr>
            <w:webHidden/>
          </w:rPr>
        </w:r>
        <w:r>
          <w:rPr>
            <w:webHidden/>
          </w:rPr>
          <w:fldChar w:fldCharType="separate"/>
        </w:r>
        <w:r>
          <w:rPr>
            <w:webHidden/>
          </w:rPr>
          <w:t>14</w:t>
        </w:r>
        <w:r>
          <w:rPr>
            <w:webHidden/>
          </w:rPr>
          <w:fldChar w:fldCharType="end"/>
        </w:r>
      </w:hyperlink>
    </w:p>
    <w:p w14:paraId="7A48DDC1" w14:textId="330691AB" w:rsidR="00DD1951" w:rsidRDefault="00DD1951">
      <w:pPr>
        <w:pStyle w:val="TOC1"/>
        <w:rPr>
          <w:rFonts w:asciiTheme="minorHAnsi" w:eastAsiaTheme="minorEastAsia" w:hAnsiTheme="minorHAnsi" w:cstheme="minorBidi"/>
          <w:b w:val="0"/>
          <w:kern w:val="2"/>
          <w:sz w:val="24"/>
          <w:szCs w:val="24"/>
          <w:lang w:eastAsia="en-GB" w:bidi="ar-SA"/>
          <w14:ligatures w14:val="standardContextual"/>
        </w:rPr>
      </w:pPr>
      <w:hyperlink w:anchor="_Toc230419572" w:history="1">
        <w:r w:rsidRPr="00DA2684">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rPr>
          <w:t>Publications</w:t>
        </w:r>
        <w:r>
          <w:rPr>
            <w:webHidden/>
          </w:rPr>
          <w:tab/>
        </w:r>
        <w:r>
          <w:rPr>
            <w:webHidden/>
          </w:rPr>
          <w:fldChar w:fldCharType="begin"/>
        </w:r>
        <w:r>
          <w:rPr>
            <w:webHidden/>
          </w:rPr>
          <w:instrText xml:space="preserve"> PAGEREF _Toc230419572 \h </w:instrText>
        </w:r>
        <w:r>
          <w:rPr>
            <w:webHidden/>
          </w:rPr>
        </w:r>
        <w:r>
          <w:rPr>
            <w:webHidden/>
          </w:rPr>
          <w:fldChar w:fldCharType="separate"/>
        </w:r>
        <w:r>
          <w:rPr>
            <w:webHidden/>
          </w:rPr>
          <w:t>15</w:t>
        </w:r>
        <w:r>
          <w:rPr>
            <w:webHidden/>
          </w:rPr>
          <w:fldChar w:fldCharType="end"/>
        </w:r>
      </w:hyperlink>
    </w:p>
    <w:p w14:paraId="58703D8E" w14:textId="4290A87E" w:rsidR="00DD1951" w:rsidRDefault="00DD1951">
      <w:pPr>
        <w:pStyle w:val="TOC2"/>
        <w:rPr>
          <w:rFonts w:asciiTheme="minorHAnsi" w:eastAsiaTheme="minorEastAsia" w:hAnsiTheme="minorHAnsi" w:cstheme="minorBidi"/>
          <w:kern w:val="2"/>
          <w:sz w:val="24"/>
          <w:lang w:bidi="ar-SA"/>
          <w14:ligatures w14:val="standardContextual"/>
        </w:rPr>
      </w:pPr>
      <w:hyperlink w:anchor="_Toc230419573" w:history="1">
        <w:r w:rsidRPr="00DA2684">
          <w:rPr>
            <w:rStyle w:val="Hyperlink"/>
          </w:rPr>
          <w:t>3.1</w:t>
        </w:r>
        <w:r>
          <w:rPr>
            <w:rFonts w:asciiTheme="minorHAnsi" w:eastAsiaTheme="minorEastAsia" w:hAnsiTheme="minorHAnsi" w:cstheme="minorBidi"/>
            <w:kern w:val="2"/>
            <w:sz w:val="24"/>
            <w:lang w:bidi="ar-SA"/>
            <w14:ligatures w14:val="standardContextual"/>
          </w:rPr>
          <w:tab/>
        </w:r>
        <w:r w:rsidRPr="00DA2684">
          <w:rPr>
            <w:rStyle w:val="Hyperlink"/>
          </w:rPr>
          <w:t>Repositories</w:t>
        </w:r>
        <w:r>
          <w:rPr>
            <w:webHidden/>
          </w:rPr>
          <w:tab/>
        </w:r>
        <w:r>
          <w:rPr>
            <w:webHidden/>
          </w:rPr>
          <w:fldChar w:fldCharType="begin"/>
        </w:r>
        <w:r>
          <w:rPr>
            <w:webHidden/>
          </w:rPr>
          <w:instrText xml:space="preserve"> PAGEREF _Toc230419573 \h </w:instrText>
        </w:r>
        <w:r>
          <w:rPr>
            <w:webHidden/>
          </w:rPr>
        </w:r>
        <w:r>
          <w:rPr>
            <w:webHidden/>
          </w:rPr>
          <w:fldChar w:fldCharType="separate"/>
        </w:r>
        <w:r>
          <w:rPr>
            <w:webHidden/>
          </w:rPr>
          <w:t>15</w:t>
        </w:r>
        <w:r>
          <w:rPr>
            <w:webHidden/>
          </w:rPr>
          <w:fldChar w:fldCharType="end"/>
        </w:r>
      </w:hyperlink>
    </w:p>
    <w:p w14:paraId="64F667F2" w14:textId="1381EA47" w:rsidR="00DD1951" w:rsidRDefault="00DD1951">
      <w:pPr>
        <w:pStyle w:val="TOC2"/>
        <w:rPr>
          <w:rFonts w:asciiTheme="minorHAnsi" w:eastAsiaTheme="minorEastAsia" w:hAnsiTheme="minorHAnsi" w:cstheme="minorBidi"/>
          <w:kern w:val="2"/>
          <w:sz w:val="24"/>
          <w:lang w:bidi="ar-SA"/>
          <w14:ligatures w14:val="standardContextual"/>
        </w:rPr>
      </w:pPr>
      <w:hyperlink w:anchor="_Toc230419574" w:history="1">
        <w:r w:rsidRPr="00DA2684">
          <w:rPr>
            <w:rStyle w:val="Hyperlink"/>
          </w:rPr>
          <w:t>3.2</w:t>
        </w:r>
        <w:r>
          <w:rPr>
            <w:rFonts w:asciiTheme="minorHAnsi" w:eastAsiaTheme="minorEastAsia" w:hAnsiTheme="minorHAnsi" w:cstheme="minorBidi"/>
            <w:kern w:val="2"/>
            <w:sz w:val="24"/>
            <w:lang w:bidi="ar-SA"/>
            <w14:ligatures w14:val="standardContextual"/>
          </w:rPr>
          <w:tab/>
        </w:r>
        <w:r w:rsidRPr="00DA2684">
          <w:rPr>
            <w:rStyle w:val="Hyperlink"/>
          </w:rPr>
          <w:t>Publication of Certification Information</w:t>
        </w:r>
        <w:r>
          <w:rPr>
            <w:webHidden/>
          </w:rPr>
          <w:tab/>
        </w:r>
        <w:r>
          <w:rPr>
            <w:webHidden/>
          </w:rPr>
          <w:fldChar w:fldCharType="begin"/>
        </w:r>
        <w:r>
          <w:rPr>
            <w:webHidden/>
          </w:rPr>
          <w:instrText xml:space="preserve"> PAGEREF _Toc230419574 \h </w:instrText>
        </w:r>
        <w:r>
          <w:rPr>
            <w:webHidden/>
          </w:rPr>
        </w:r>
        <w:r>
          <w:rPr>
            <w:webHidden/>
          </w:rPr>
          <w:fldChar w:fldCharType="separate"/>
        </w:r>
        <w:r>
          <w:rPr>
            <w:webHidden/>
          </w:rPr>
          <w:t>15</w:t>
        </w:r>
        <w:r>
          <w:rPr>
            <w:webHidden/>
          </w:rPr>
          <w:fldChar w:fldCharType="end"/>
        </w:r>
      </w:hyperlink>
    </w:p>
    <w:p w14:paraId="5BFE9650" w14:textId="3CFBDE2F" w:rsidR="00DD1951" w:rsidRDefault="00DD1951">
      <w:pPr>
        <w:pStyle w:val="TOC2"/>
        <w:rPr>
          <w:rFonts w:asciiTheme="minorHAnsi" w:eastAsiaTheme="minorEastAsia" w:hAnsiTheme="minorHAnsi" w:cstheme="minorBidi"/>
          <w:kern w:val="2"/>
          <w:sz w:val="24"/>
          <w:lang w:bidi="ar-SA"/>
          <w14:ligatures w14:val="standardContextual"/>
        </w:rPr>
      </w:pPr>
      <w:hyperlink w:anchor="_Toc230419575" w:history="1">
        <w:r w:rsidRPr="00DA2684">
          <w:rPr>
            <w:rStyle w:val="Hyperlink"/>
          </w:rPr>
          <w:t>3.3</w:t>
        </w:r>
        <w:r>
          <w:rPr>
            <w:rFonts w:asciiTheme="minorHAnsi" w:eastAsiaTheme="minorEastAsia" w:hAnsiTheme="minorHAnsi" w:cstheme="minorBidi"/>
            <w:kern w:val="2"/>
            <w:sz w:val="24"/>
            <w:lang w:bidi="ar-SA"/>
            <w14:ligatures w14:val="standardContextual"/>
          </w:rPr>
          <w:tab/>
        </w:r>
        <w:r w:rsidRPr="00DA2684">
          <w:rPr>
            <w:rStyle w:val="Hyperlink"/>
          </w:rPr>
          <w:t>Void</w:t>
        </w:r>
        <w:r>
          <w:rPr>
            <w:webHidden/>
          </w:rPr>
          <w:tab/>
        </w:r>
        <w:r>
          <w:rPr>
            <w:webHidden/>
          </w:rPr>
          <w:fldChar w:fldCharType="begin"/>
        </w:r>
        <w:r>
          <w:rPr>
            <w:webHidden/>
          </w:rPr>
          <w:instrText xml:space="preserve"> PAGEREF _Toc230419575 \h </w:instrText>
        </w:r>
        <w:r>
          <w:rPr>
            <w:webHidden/>
          </w:rPr>
        </w:r>
        <w:r>
          <w:rPr>
            <w:webHidden/>
          </w:rPr>
          <w:fldChar w:fldCharType="separate"/>
        </w:r>
        <w:r>
          <w:rPr>
            <w:webHidden/>
          </w:rPr>
          <w:t>15</w:t>
        </w:r>
        <w:r>
          <w:rPr>
            <w:webHidden/>
          </w:rPr>
          <w:fldChar w:fldCharType="end"/>
        </w:r>
      </w:hyperlink>
    </w:p>
    <w:p w14:paraId="50D96E60" w14:textId="5AA1536C" w:rsidR="00DD1951" w:rsidRDefault="00DD1951">
      <w:pPr>
        <w:pStyle w:val="TOC2"/>
        <w:rPr>
          <w:rFonts w:asciiTheme="minorHAnsi" w:eastAsiaTheme="minorEastAsia" w:hAnsiTheme="minorHAnsi" w:cstheme="minorBidi"/>
          <w:kern w:val="2"/>
          <w:sz w:val="24"/>
          <w:lang w:bidi="ar-SA"/>
          <w14:ligatures w14:val="standardContextual"/>
        </w:rPr>
      </w:pPr>
      <w:hyperlink w:anchor="_Toc230419576" w:history="1">
        <w:r w:rsidRPr="00DA2684">
          <w:rPr>
            <w:rStyle w:val="Hyperlink"/>
          </w:rPr>
          <w:t>3.4</w:t>
        </w:r>
        <w:r>
          <w:rPr>
            <w:rFonts w:asciiTheme="minorHAnsi" w:eastAsiaTheme="minorEastAsia" w:hAnsiTheme="minorHAnsi" w:cstheme="minorBidi"/>
            <w:kern w:val="2"/>
            <w:sz w:val="24"/>
            <w:lang w:bidi="ar-SA"/>
            <w14:ligatures w14:val="standardContextual"/>
          </w:rPr>
          <w:tab/>
        </w:r>
        <w:r w:rsidRPr="00DA2684">
          <w:rPr>
            <w:rStyle w:val="Hyperlink"/>
          </w:rPr>
          <w:t>Access Controls on Repositories</w:t>
        </w:r>
        <w:r>
          <w:rPr>
            <w:webHidden/>
          </w:rPr>
          <w:tab/>
        </w:r>
        <w:r>
          <w:rPr>
            <w:webHidden/>
          </w:rPr>
          <w:fldChar w:fldCharType="begin"/>
        </w:r>
        <w:r>
          <w:rPr>
            <w:webHidden/>
          </w:rPr>
          <w:instrText xml:space="preserve"> PAGEREF _Toc230419576 \h </w:instrText>
        </w:r>
        <w:r>
          <w:rPr>
            <w:webHidden/>
          </w:rPr>
        </w:r>
        <w:r>
          <w:rPr>
            <w:webHidden/>
          </w:rPr>
          <w:fldChar w:fldCharType="separate"/>
        </w:r>
        <w:r>
          <w:rPr>
            <w:webHidden/>
          </w:rPr>
          <w:t>15</w:t>
        </w:r>
        <w:r>
          <w:rPr>
            <w:webHidden/>
          </w:rPr>
          <w:fldChar w:fldCharType="end"/>
        </w:r>
      </w:hyperlink>
    </w:p>
    <w:p w14:paraId="406C479F" w14:textId="753C0B0D" w:rsidR="00DD1951" w:rsidRDefault="00DD1951">
      <w:pPr>
        <w:pStyle w:val="TOC1"/>
        <w:rPr>
          <w:rFonts w:asciiTheme="minorHAnsi" w:eastAsiaTheme="minorEastAsia" w:hAnsiTheme="minorHAnsi" w:cstheme="minorBidi"/>
          <w:b w:val="0"/>
          <w:kern w:val="2"/>
          <w:sz w:val="24"/>
          <w:szCs w:val="24"/>
          <w:lang w:eastAsia="en-GB" w:bidi="ar-SA"/>
          <w14:ligatures w14:val="standardContextual"/>
        </w:rPr>
      </w:pPr>
      <w:hyperlink w:anchor="_Toc230419577" w:history="1">
        <w:r w:rsidRPr="00DA2684">
          <w:rPr>
            <w:rStyle w:val="Hyperlink"/>
            <w:lang w:val="en-US"/>
          </w:rPr>
          <w:t>4</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rPr>
          <w:t>Identification</w:t>
        </w:r>
        <w:r w:rsidRPr="00DA2684">
          <w:rPr>
            <w:rStyle w:val="Hyperlink"/>
            <w:lang w:val="en-US"/>
          </w:rPr>
          <w:t xml:space="preserve"> and Authentication</w:t>
        </w:r>
        <w:r>
          <w:rPr>
            <w:webHidden/>
          </w:rPr>
          <w:tab/>
        </w:r>
        <w:r>
          <w:rPr>
            <w:webHidden/>
          </w:rPr>
          <w:fldChar w:fldCharType="begin"/>
        </w:r>
        <w:r>
          <w:rPr>
            <w:webHidden/>
          </w:rPr>
          <w:instrText xml:space="preserve"> PAGEREF _Toc230419577 \h </w:instrText>
        </w:r>
        <w:r>
          <w:rPr>
            <w:webHidden/>
          </w:rPr>
        </w:r>
        <w:r>
          <w:rPr>
            <w:webHidden/>
          </w:rPr>
          <w:fldChar w:fldCharType="separate"/>
        </w:r>
        <w:r>
          <w:rPr>
            <w:webHidden/>
          </w:rPr>
          <w:t>15</w:t>
        </w:r>
        <w:r>
          <w:rPr>
            <w:webHidden/>
          </w:rPr>
          <w:fldChar w:fldCharType="end"/>
        </w:r>
      </w:hyperlink>
    </w:p>
    <w:p w14:paraId="15046413" w14:textId="3D5D9C61" w:rsidR="00DD1951" w:rsidRDefault="00DD1951">
      <w:pPr>
        <w:pStyle w:val="TOC2"/>
        <w:rPr>
          <w:rFonts w:asciiTheme="minorHAnsi" w:eastAsiaTheme="minorEastAsia" w:hAnsiTheme="minorHAnsi" w:cstheme="minorBidi"/>
          <w:kern w:val="2"/>
          <w:sz w:val="24"/>
          <w:lang w:bidi="ar-SA"/>
          <w14:ligatures w14:val="standardContextual"/>
        </w:rPr>
      </w:pPr>
      <w:hyperlink w:anchor="_Toc230419578" w:history="1">
        <w:r w:rsidRPr="00DA2684">
          <w:rPr>
            <w:rStyle w:val="Hyperlink"/>
          </w:rPr>
          <w:t>4.1</w:t>
        </w:r>
        <w:r>
          <w:rPr>
            <w:rFonts w:asciiTheme="minorHAnsi" w:eastAsiaTheme="minorEastAsia" w:hAnsiTheme="minorHAnsi" w:cstheme="minorBidi"/>
            <w:kern w:val="2"/>
            <w:sz w:val="24"/>
            <w:lang w:bidi="ar-SA"/>
            <w14:ligatures w14:val="standardContextual"/>
          </w:rPr>
          <w:tab/>
        </w:r>
        <w:r w:rsidRPr="00DA2684">
          <w:rPr>
            <w:rStyle w:val="Hyperlink"/>
          </w:rPr>
          <w:t>Naming</w:t>
        </w:r>
        <w:r>
          <w:rPr>
            <w:webHidden/>
          </w:rPr>
          <w:tab/>
        </w:r>
        <w:r>
          <w:rPr>
            <w:webHidden/>
          </w:rPr>
          <w:fldChar w:fldCharType="begin"/>
        </w:r>
        <w:r>
          <w:rPr>
            <w:webHidden/>
          </w:rPr>
          <w:instrText xml:space="preserve"> PAGEREF _Toc230419578 \h </w:instrText>
        </w:r>
        <w:r>
          <w:rPr>
            <w:webHidden/>
          </w:rPr>
        </w:r>
        <w:r>
          <w:rPr>
            <w:webHidden/>
          </w:rPr>
          <w:fldChar w:fldCharType="separate"/>
        </w:r>
        <w:r>
          <w:rPr>
            <w:webHidden/>
          </w:rPr>
          <w:t>15</w:t>
        </w:r>
        <w:r>
          <w:rPr>
            <w:webHidden/>
          </w:rPr>
          <w:fldChar w:fldCharType="end"/>
        </w:r>
      </w:hyperlink>
    </w:p>
    <w:p w14:paraId="647FE10D" w14:textId="32383142" w:rsidR="00DD1951" w:rsidRDefault="00DD1951">
      <w:pPr>
        <w:pStyle w:val="TOC2"/>
        <w:rPr>
          <w:rFonts w:asciiTheme="minorHAnsi" w:eastAsiaTheme="minorEastAsia" w:hAnsiTheme="minorHAnsi" w:cstheme="minorBidi"/>
          <w:kern w:val="2"/>
          <w:sz w:val="24"/>
          <w:lang w:bidi="ar-SA"/>
          <w14:ligatures w14:val="standardContextual"/>
        </w:rPr>
      </w:pPr>
      <w:hyperlink w:anchor="_Toc230419579" w:history="1">
        <w:r w:rsidRPr="00DA2684">
          <w:rPr>
            <w:rStyle w:val="Hyperlink"/>
          </w:rPr>
          <w:t>4.2</w:t>
        </w:r>
        <w:r>
          <w:rPr>
            <w:rFonts w:asciiTheme="minorHAnsi" w:eastAsiaTheme="minorEastAsia" w:hAnsiTheme="minorHAnsi" w:cstheme="minorBidi"/>
            <w:kern w:val="2"/>
            <w:sz w:val="24"/>
            <w:lang w:bidi="ar-SA"/>
            <w14:ligatures w14:val="standardContextual"/>
          </w:rPr>
          <w:tab/>
        </w:r>
        <w:r w:rsidRPr="00DA2684">
          <w:rPr>
            <w:rStyle w:val="Hyperlink"/>
          </w:rPr>
          <w:t>Initial Identity Validation</w:t>
        </w:r>
        <w:r>
          <w:rPr>
            <w:webHidden/>
          </w:rPr>
          <w:tab/>
        </w:r>
        <w:r>
          <w:rPr>
            <w:webHidden/>
          </w:rPr>
          <w:fldChar w:fldCharType="begin"/>
        </w:r>
        <w:r>
          <w:rPr>
            <w:webHidden/>
          </w:rPr>
          <w:instrText xml:space="preserve"> PAGEREF _Toc230419579 \h </w:instrText>
        </w:r>
        <w:r>
          <w:rPr>
            <w:webHidden/>
          </w:rPr>
        </w:r>
        <w:r>
          <w:rPr>
            <w:webHidden/>
          </w:rPr>
          <w:fldChar w:fldCharType="separate"/>
        </w:r>
        <w:r>
          <w:rPr>
            <w:webHidden/>
          </w:rPr>
          <w:t>16</w:t>
        </w:r>
        <w:r>
          <w:rPr>
            <w:webHidden/>
          </w:rPr>
          <w:fldChar w:fldCharType="end"/>
        </w:r>
      </w:hyperlink>
    </w:p>
    <w:p w14:paraId="18E999C0" w14:textId="4C15E21B" w:rsidR="00DD1951" w:rsidRDefault="00DD1951">
      <w:pPr>
        <w:pStyle w:val="TOC2"/>
        <w:rPr>
          <w:rFonts w:asciiTheme="minorHAnsi" w:eastAsiaTheme="minorEastAsia" w:hAnsiTheme="minorHAnsi" w:cstheme="minorBidi"/>
          <w:kern w:val="2"/>
          <w:sz w:val="24"/>
          <w:lang w:bidi="ar-SA"/>
          <w14:ligatures w14:val="standardContextual"/>
        </w:rPr>
      </w:pPr>
      <w:hyperlink w:anchor="_Toc230419580" w:history="1">
        <w:r w:rsidRPr="00DA2684">
          <w:rPr>
            <w:rStyle w:val="Hyperlink"/>
          </w:rPr>
          <w:t>4.3</w:t>
        </w:r>
        <w:r>
          <w:rPr>
            <w:rFonts w:asciiTheme="minorHAnsi" w:eastAsiaTheme="minorEastAsia" w:hAnsiTheme="minorHAnsi" w:cstheme="minorBidi"/>
            <w:kern w:val="2"/>
            <w:sz w:val="24"/>
            <w:lang w:bidi="ar-SA"/>
            <w14:ligatures w14:val="standardContextual"/>
          </w:rPr>
          <w:tab/>
        </w:r>
        <w:r w:rsidRPr="00DA2684">
          <w:rPr>
            <w:rStyle w:val="Hyperlink"/>
          </w:rPr>
          <w:t>Identification and Authentication for Re-key Requests</w:t>
        </w:r>
        <w:r>
          <w:rPr>
            <w:webHidden/>
          </w:rPr>
          <w:tab/>
        </w:r>
        <w:r>
          <w:rPr>
            <w:webHidden/>
          </w:rPr>
          <w:fldChar w:fldCharType="begin"/>
        </w:r>
        <w:r>
          <w:rPr>
            <w:webHidden/>
          </w:rPr>
          <w:instrText xml:space="preserve"> PAGEREF _Toc230419580 \h </w:instrText>
        </w:r>
        <w:r>
          <w:rPr>
            <w:webHidden/>
          </w:rPr>
        </w:r>
        <w:r>
          <w:rPr>
            <w:webHidden/>
          </w:rPr>
          <w:fldChar w:fldCharType="separate"/>
        </w:r>
        <w:r>
          <w:rPr>
            <w:webHidden/>
          </w:rPr>
          <w:t>18</w:t>
        </w:r>
        <w:r>
          <w:rPr>
            <w:webHidden/>
          </w:rPr>
          <w:fldChar w:fldCharType="end"/>
        </w:r>
      </w:hyperlink>
    </w:p>
    <w:p w14:paraId="54BC0F0D" w14:textId="75D0AF27" w:rsidR="00DD1951" w:rsidRDefault="00DD1951">
      <w:pPr>
        <w:pStyle w:val="TOC2"/>
        <w:rPr>
          <w:rFonts w:asciiTheme="minorHAnsi" w:eastAsiaTheme="minorEastAsia" w:hAnsiTheme="minorHAnsi" w:cstheme="minorBidi"/>
          <w:kern w:val="2"/>
          <w:sz w:val="24"/>
          <w:lang w:bidi="ar-SA"/>
          <w14:ligatures w14:val="standardContextual"/>
        </w:rPr>
      </w:pPr>
      <w:hyperlink w:anchor="_Toc230419581" w:history="1">
        <w:r w:rsidRPr="00DA2684">
          <w:rPr>
            <w:rStyle w:val="Hyperlink"/>
          </w:rPr>
          <w:t>4.4</w:t>
        </w:r>
        <w:r>
          <w:rPr>
            <w:rFonts w:asciiTheme="minorHAnsi" w:eastAsiaTheme="minorEastAsia" w:hAnsiTheme="minorHAnsi" w:cstheme="minorBidi"/>
            <w:kern w:val="2"/>
            <w:sz w:val="24"/>
            <w:lang w:bidi="ar-SA"/>
            <w14:ligatures w14:val="standardContextual"/>
          </w:rPr>
          <w:tab/>
        </w:r>
        <w:r w:rsidRPr="00DA2684">
          <w:rPr>
            <w:rStyle w:val="Hyperlink"/>
          </w:rPr>
          <w:t>Identification and Authentication for Revocation Request</w:t>
        </w:r>
        <w:r>
          <w:rPr>
            <w:webHidden/>
          </w:rPr>
          <w:tab/>
        </w:r>
        <w:r>
          <w:rPr>
            <w:webHidden/>
          </w:rPr>
          <w:fldChar w:fldCharType="begin"/>
        </w:r>
        <w:r>
          <w:rPr>
            <w:webHidden/>
          </w:rPr>
          <w:instrText xml:space="preserve"> PAGEREF _Toc230419581 \h </w:instrText>
        </w:r>
        <w:r>
          <w:rPr>
            <w:webHidden/>
          </w:rPr>
        </w:r>
        <w:r>
          <w:rPr>
            <w:webHidden/>
          </w:rPr>
          <w:fldChar w:fldCharType="separate"/>
        </w:r>
        <w:r>
          <w:rPr>
            <w:webHidden/>
          </w:rPr>
          <w:t>18</w:t>
        </w:r>
        <w:r>
          <w:rPr>
            <w:webHidden/>
          </w:rPr>
          <w:fldChar w:fldCharType="end"/>
        </w:r>
      </w:hyperlink>
    </w:p>
    <w:p w14:paraId="4D9A3752" w14:textId="60F5E2E9" w:rsidR="00DD1951" w:rsidRDefault="00DD1951">
      <w:pPr>
        <w:pStyle w:val="TOC1"/>
        <w:rPr>
          <w:rFonts w:asciiTheme="minorHAnsi" w:eastAsiaTheme="minorEastAsia" w:hAnsiTheme="minorHAnsi" w:cstheme="minorBidi"/>
          <w:b w:val="0"/>
          <w:kern w:val="2"/>
          <w:sz w:val="24"/>
          <w:szCs w:val="24"/>
          <w:lang w:eastAsia="en-GB" w:bidi="ar-SA"/>
          <w14:ligatures w14:val="standardContextual"/>
        </w:rPr>
      </w:pPr>
      <w:hyperlink w:anchor="_Toc230419582" w:history="1">
        <w:r w:rsidRPr="00DA2684">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rPr>
          <w:t>Certificate Life-Cycle Operational Requirements</w:t>
        </w:r>
        <w:r>
          <w:rPr>
            <w:webHidden/>
          </w:rPr>
          <w:tab/>
        </w:r>
        <w:r>
          <w:rPr>
            <w:webHidden/>
          </w:rPr>
          <w:fldChar w:fldCharType="begin"/>
        </w:r>
        <w:r>
          <w:rPr>
            <w:webHidden/>
          </w:rPr>
          <w:instrText xml:space="preserve"> PAGEREF _Toc230419582 \h </w:instrText>
        </w:r>
        <w:r>
          <w:rPr>
            <w:webHidden/>
          </w:rPr>
        </w:r>
        <w:r>
          <w:rPr>
            <w:webHidden/>
          </w:rPr>
          <w:fldChar w:fldCharType="separate"/>
        </w:r>
        <w:r>
          <w:rPr>
            <w:webHidden/>
          </w:rPr>
          <w:t>18</w:t>
        </w:r>
        <w:r>
          <w:rPr>
            <w:webHidden/>
          </w:rPr>
          <w:fldChar w:fldCharType="end"/>
        </w:r>
      </w:hyperlink>
    </w:p>
    <w:p w14:paraId="30491736" w14:textId="5CCA0691" w:rsidR="00DD1951" w:rsidRDefault="00DD1951">
      <w:pPr>
        <w:pStyle w:val="TOC2"/>
        <w:rPr>
          <w:rFonts w:asciiTheme="minorHAnsi" w:eastAsiaTheme="minorEastAsia" w:hAnsiTheme="minorHAnsi" w:cstheme="minorBidi"/>
          <w:kern w:val="2"/>
          <w:sz w:val="24"/>
          <w:lang w:bidi="ar-SA"/>
          <w14:ligatures w14:val="standardContextual"/>
        </w:rPr>
      </w:pPr>
      <w:hyperlink w:anchor="_Toc230419583" w:history="1">
        <w:r w:rsidRPr="00DA2684">
          <w:rPr>
            <w:rStyle w:val="Hyperlink"/>
          </w:rPr>
          <w:t>5.1</w:t>
        </w:r>
        <w:r>
          <w:rPr>
            <w:rFonts w:asciiTheme="minorHAnsi" w:eastAsiaTheme="minorEastAsia" w:hAnsiTheme="minorHAnsi" w:cstheme="minorBidi"/>
            <w:kern w:val="2"/>
            <w:sz w:val="24"/>
            <w:lang w:bidi="ar-SA"/>
            <w14:ligatures w14:val="standardContextual"/>
          </w:rPr>
          <w:tab/>
        </w:r>
        <w:r w:rsidRPr="00DA2684">
          <w:rPr>
            <w:rStyle w:val="Hyperlink"/>
          </w:rPr>
          <w:t>Certificate Application</w:t>
        </w:r>
        <w:r>
          <w:rPr>
            <w:webHidden/>
          </w:rPr>
          <w:tab/>
        </w:r>
        <w:r>
          <w:rPr>
            <w:webHidden/>
          </w:rPr>
          <w:fldChar w:fldCharType="begin"/>
        </w:r>
        <w:r>
          <w:rPr>
            <w:webHidden/>
          </w:rPr>
          <w:instrText xml:space="preserve"> PAGEREF _Toc230419583 \h </w:instrText>
        </w:r>
        <w:r>
          <w:rPr>
            <w:webHidden/>
          </w:rPr>
        </w:r>
        <w:r>
          <w:rPr>
            <w:webHidden/>
          </w:rPr>
          <w:fldChar w:fldCharType="separate"/>
        </w:r>
        <w:r>
          <w:rPr>
            <w:webHidden/>
          </w:rPr>
          <w:t>18</w:t>
        </w:r>
        <w:r>
          <w:rPr>
            <w:webHidden/>
          </w:rPr>
          <w:fldChar w:fldCharType="end"/>
        </w:r>
      </w:hyperlink>
    </w:p>
    <w:p w14:paraId="7F0C44F6" w14:textId="156CDFD7" w:rsidR="00DD1951" w:rsidRDefault="00DD1951">
      <w:pPr>
        <w:pStyle w:val="TOC2"/>
        <w:rPr>
          <w:rFonts w:asciiTheme="minorHAnsi" w:eastAsiaTheme="minorEastAsia" w:hAnsiTheme="minorHAnsi" w:cstheme="minorBidi"/>
          <w:kern w:val="2"/>
          <w:sz w:val="24"/>
          <w:lang w:bidi="ar-SA"/>
          <w14:ligatures w14:val="standardContextual"/>
        </w:rPr>
      </w:pPr>
      <w:hyperlink w:anchor="_Toc230419584" w:history="1">
        <w:r w:rsidRPr="00DA2684">
          <w:rPr>
            <w:rStyle w:val="Hyperlink"/>
          </w:rPr>
          <w:t>5.2</w:t>
        </w:r>
        <w:r>
          <w:rPr>
            <w:rFonts w:asciiTheme="minorHAnsi" w:eastAsiaTheme="minorEastAsia" w:hAnsiTheme="minorHAnsi" w:cstheme="minorBidi"/>
            <w:kern w:val="2"/>
            <w:sz w:val="24"/>
            <w:lang w:bidi="ar-SA"/>
            <w14:ligatures w14:val="standardContextual"/>
          </w:rPr>
          <w:tab/>
        </w:r>
        <w:r w:rsidRPr="00DA2684">
          <w:rPr>
            <w:rStyle w:val="Hyperlink"/>
          </w:rPr>
          <w:t>Certificate Application Processing</w:t>
        </w:r>
        <w:r>
          <w:rPr>
            <w:webHidden/>
          </w:rPr>
          <w:tab/>
        </w:r>
        <w:r>
          <w:rPr>
            <w:webHidden/>
          </w:rPr>
          <w:fldChar w:fldCharType="begin"/>
        </w:r>
        <w:r>
          <w:rPr>
            <w:webHidden/>
          </w:rPr>
          <w:instrText xml:space="preserve"> PAGEREF _Toc230419584 \h </w:instrText>
        </w:r>
        <w:r>
          <w:rPr>
            <w:webHidden/>
          </w:rPr>
        </w:r>
        <w:r>
          <w:rPr>
            <w:webHidden/>
          </w:rPr>
          <w:fldChar w:fldCharType="separate"/>
        </w:r>
        <w:r>
          <w:rPr>
            <w:webHidden/>
          </w:rPr>
          <w:t>24</w:t>
        </w:r>
        <w:r>
          <w:rPr>
            <w:webHidden/>
          </w:rPr>
          <w:fldChar w:fldCharType="end"/>
        </w:r>
      </w:hyperlink>
    </w:p>
    <w:p w14:paraId="14BE831C" w14:textId="3CA21734" w:rsidR="00DD1951" w:rsidRDefault="00DD1951">
      <w:pPr>
        <w:pStyle w:val="TOC2"/>
        <w:rPr>
          <w:rFonts w:asciiTheme="minorHAnsi" w:eastAsiaTheme="minorEastAsia" w:hAnsiTheme="minorHAnsi" w:cstheme="minorBidi"/>
          <w:kern w:val="2"/>
          <w:sz w:val="24"/>
          <w:lang w:bidi="ar-SA"/>
          <w14:ligatures w14:val="standardContextual"/>
        </w:rPr>
      </w:pPr>
      <w:hyperlink w:anchor="_Toc230419585" w:history="1">
        <w:r w:rsidRPr="00DA2684">
          <w:rPr>
            <w:rStyle w:val="Hyperlink"/>
          </w:rPr>
          <w:t>5.3</w:t>
        </w:r>
        <w:r>
          <w:rPr>
            <w:rFonts w:asciiTheme="minorHAnsi" w:eastAsiaTheme="minorEastAsia" w:hAnsiTheme="minorHAnsi" w:cstheme="minorBidi"/>
            <w:kern w:val="2"/>
            <w:sz w:val="24"/>
            <w:lang w:bidi="ar-SA"/>
            <w14:ligatures w14:val="standardContextual"/>
          </w:rPr>
          <w:tab/>
        </w:r>
        <w:r w:rsidRPr="00DA2684">
          <w:rPr>
            <w:rStyle w:val="Hyperlink"/>
          </w:rPr>
          <w:t>Certificate Issuance</w:t>
        </w:r>
        <w:r>
          <w:rPr>
            <w:webHidden/>
          </w:rPr>
          <w:tab/>
        </w:r>
        <w:r>
          <w:rPr>
            <w:webHidden/>
          </w:rPr>
          <w:fldChar w:fldCharType="begin"/>
        </w:r>
        <w:r>
          <w:rPr>
            <w:webHidden/>
          </w:rPr>
          <w:instrText xml:space="preserve"> PAGEREF _Toc230419585 \h </w:instrText>
        </w:r>
        <w:r>
          <w:rPr>
            <w:webHidden/>
          </w:rPr>
        </w:r>
        <w:r>
          <w:rPr>
            <w:webHidden/>
          </w:rPr>
          <w:fldChar w:fldCharType="separate"/>
        </w:r>
        <w:r>
          <w:rPr>
            <w:webHidden/>
          </w:rPr>
          <w:t>25</w:t>
        </w:r>
        <w:r>
          <w:rPr>
            <w:webHidden/>
          </w:rPr>
          <w:fldChar w:fldCharType="end"/>
        </w:r>
      </w:hyperlink>
    </w:p>
    <w:p w14:paraId="6BB898AB" w14:textId="6EE0F5E4" w:rsidR="00DD1951" w:rsidRDefault="00DD1951">
      <w:pPr>
        <w:pStyle w:val="TOC2"/>
        <w:rPr>
          <w:rFonts w:asciiTheme="minorHAnsi" w:eastAsiaTheme="minorEastAsia" w:hAnsiTheme="minorHAnsi" w:cstheme="minorBidi"/>
          <w:kern w:val="2"/>
          <w:sz w:val="24"/>
          <w:lang w:bidi="ar-SA"/>
          <w14:ligatures w14:val="standardContextual"/>
        </w:rPr>
      </w:pPr>
      <w:hyperlink w:anchor="_Toc230419586" w:history="1">
        <w:r w:rsidRPr="00DA2684">
          <w:rPr>
            <w:rStyle w:val="Hyperlink"/>
          </w:rPr>
          <w:t>5.4</w:t>
        </w:r>
        <w:r>
          <w:rPr>
            <w:rFonts w:asciiTheme="minorHAnsi" w:eastAsiaTheme="minorEastAsia" w:hAnsiTheme="minorHAnsi" w:cstheme="minorBidi"/>
            <w:kern w:val="2"/>
            <w:sz w:val="24"/>
            <w:lang w:bidi="ar-SA"/>
            <w14:ligatures w14:val="standardContextual"/>
          </w:rPr>
          <w:tab/>
        </w:r>
        <w:r w:rsidRPr="00DA2684">
          <w:rPr>
            <w:rStyle w:val="Hyperlink"/>
          </w:rPr>
          <w:t>Certificate Acceptance</w:t>
        </w:r>
        <w:r>
          <w:rPr>
            <w:webHidden/>
          </w:rPr>
          <w:tab/>
        </w:r>
        <w:r>
          <w:rPr>
            <w:webHidden/>
          </w:rPr>
          <w:fldChar w:fldCharType="begin"/>
        </w:r>
        <w:r>
          <w:rPr>
            <w:webHidden/>
          </w:rPr>
          <w:instrText xml:space="preserve"> PAGEREF _Toc230419586 \h </w:instrText>
        </w:r>
        <w:r>
          <w:rPr>
            <w:webHidden/>
          </w:rPr>
        </w:r>
        <w:r>
          <w:rPr>
            <w:webHidden/>
          </w:rPr>
          <w:fldChar w:fldCharType="separate"/>
        </w:r>
        <w:r>
          <w:rPr>
            <w:webHidden/>
          </w:rPr>
          <w:t>25</w:t>
        </w:r>
        <w:r>
          <w:rPr>
            <w:webHidden/>
          </w:rPr>
          <w:fldChar w:fldCharType="end"/>
        </w:r>
      </w:hyperlink>
    </w:p>
    <w:p w14:paraId="23C5CD9C" w14:textId="68173777" w:rsidR="00DD1951" w:rsidRDefault="00DD1951">
      <w:pPr>
        <w:pStyle w:val="TOC2"/>
        <w:rPr>
          <w:rFonts w:asciiTheme="minorHAnsi" w:eastAsiaTheme="minorEastAsia" w:hAnsiTheme="minorHAnsi" w:cstheme="minorBidi"/>
          <w:kern w:val="2"/>
          <w:sz w:val="24"/>
          <w:lang w:bidi="ar-SA"/>
          <w14:ligatures w14:val="standardContextual"/>
        </w:rPr>
      </w:pPr>
      <w:hyperlink w:anchor="_Toc230419587" w:history="1">
        <w:r w:rsidRPr="00DA2684">
          <w:rPr>
            <w:rStyle w:val="Hyperlink"/>
          </w:rPr>
          <w:t>5.5</w:t>
        </w:r>
        <w:r>
          <w:rPr>
            <w:rFonts w:asciiTheme="minorHAnsi" w:eastAsiaTheme="minorEastAsia" w:hAnsiTheme="minorHAnsi" w:cstheme="minorBidi"/>
            <w:kern w:val="2"/>
            <w:sz w:val="24"/>
            <w:lang w:bidi="ar-SA"/>
            <w14:ligatures w14:val="standardContextual"/>
          </w:rPr>
          <w:tab/>
        </w:r>
        <w:r w:rsidRPr="00DA2684">
          <w:rPr>
            <w:rStyle w:val="Hyperlink"/>
          </w:rPr>
          <w:t>Key Pair and Certificate Usage</w:t>
        </w:r>
        <w:r>
          <w:rPr>
            <w:webHidden/>
          </w:rPr>
          <w:tab/>
        </w:r>
        <w:r>
          <w:rPr>
            <w:webHidden/>
          </w:rPr>
          <w:fldChar w:fldCharType="begin"/>
        </w:r>
        <w:r>
          <w:rPr>
            <w:webHidden/>
          </w:rPr>
          <w:instrText xml:space="preserve"> PAGEREF _Toc230419587 \h </w:instrText>
        </w:r>
        <w:r>
          <w:rPr>
            <w:webHidden/>
          </w:rPr>
        </w:r>
        <w:r>
          <w:rPr>
            <w:webHidden/>
          </w:rPr>
          <w:fldChar w:fldCharType="separate"/>
        </w:r>
        <w:r>
          <w:rPr>
            <w:webHidden/>
          </w:rPr>
          <w:t>26</w:t>
        </w:r>
        <w:r>
          <w:rPr>
            <w:webHidden/>
          </w:rPr>
          <w:fldChar w:fldCharType="end"/>
        </w:r>
      </w:hyperlink>
    </w:p>
    <w:p w14:paraId="766DAC51" w14:textId="6FC6E3DD" w:rsidR="00DD1951" w:rsidRDefault="00DD1951">
      <w:pPr>
        <w:pStyle w:val="TOC2"/>
        <w:rPr>
          <w:rFonts w:asciiTheme="minorHAnsi" w:eastAsiaTheme="minorEastAsia" w:hAnsiTheme="minorHAnsi" w:cstheme="minorBidi"/>
          <w:kern w:val="2"/>
          <w:sz w:val="24"/>
          <w:lang w:bidi="ar-SA"/>
          <w14:ligatures w14:val="standardContextual"/>
        </w:rPr>
      </w:pPr>
      <w:hyperlink w:anchor="_Toc230419588" w:history="1">
        <w:r w:rsidRPr="00DA2684">
          <w:rPr>
            <w:rStyle w:val="Hyperlink"/>
          </w:rPr>
          <w:t>5.6</w:t>
        </w:r>
        <w:r>
          <w:rPr>
            <w:rFonts w:asciiTheme="minorHAnsi" w:eastAsiaTheme="minorEastAsia" w:hAnsiTheme="minorHAnsi" w:cstheme="minorBidi"/>
            <w:kern w:val="2"/>
            <w:sz w:val="24"/>
            <w:lang w:bidi="ar-SA"/>
            <w14:ligatures w14:val="standardContextual"/>
          </w:rPr>
          <w:tab/>
        </w:r>
        <w:r w:rsidRPr="00DA2684">
          <w:rPr>
            <w:rStyle w:val="Hyperlink"/>
          </w:rPr>
          <w:t>Certificate Renewal</w:t>
        </w:r>
        <w:r>
          <w:rPr>
            <w:webHidden/>
          </w:rPr>
          <w:tab/>
        </w:r>
        <w:r>
          <w:rPr>
            <w:webHidden/>
          </w:rPr>
          <w:fldChar w:fldCharType="begin"/>
        </w:r>
        <w:r>
          <w:rPr>
            <w:webHidden/>
          </w:rPr>
          <w:instrText xml:space="preserve"> PAGEREF _Toc230419588 \h </w:instrText>
        </w:r>
        <w:r>
          <w:rPr>
            <w:webHidden/>
          </w:rPr>
        </w:r>
        <w:r>
          <w:rPr>
            <w:webHidden/>
          </w:rPr>
          <w:fldChar w:fldCharType="separate"/>
        </w:r>
        <w:r>
          <w:rPr>
            <w:webHidden/>
          </w:rPr>
          <w:t>26</w:t>
        </w:r>
        <w:r>
          <w:rPr>
            <w:webHidden/>
          </w:rPr>
          <w:fldChar w:fldCharType="end"/>
        </w:r>
      </w:hyperlink>
    </w:p>
    <w:p w14:paraId="687886AD" w14:textId="486455F8" w:rsidR="00DD1951" w:rsidRDefault="00DD1951">
      <w:pPr>
        <w:pStyle w:val="TOC2"/>
        <w:rPr>
          <w:rFonts w:asciiTheme="minorHAnsi" w:eastAsiaTheme="minorEastAsia" w:hAnsiTheme="minorHAnsi" w:cstheme="minorBidi"/>
          <w:kern w:val="2"/>
          <w:sz w:val="24"/>
          <w:lang w:bidi="ar-SA"/>
          <w14:ligatures w14:val="standardContextual"/>
        </w:rPr>
      </w:pPr>
      <w:hyperlink w:anchor="_Toc230419589" w:history="1">
        <w:r w:rsidRPr="00DA2684">
          <w:rPr>
            <w:rStyle w:val="Hyperlink"/>
          </w:rPr>
          <w:t>5.7</w:t>
        </w:r>
        <w:r>
          <w:rPr>
            <w:rFonts w:asciiTheme="minorHAnsi" w:eastAsiaTheme="minorEastAsia" w:hAnsiTheme="minorHAnsi" w:cstheme="minorBidi"/>
            <w:kern w:val="2"/>
            <w:sz w:val="24"/>
            <w:lang w:bidi="ar-SA"/>
            <w14:ligatures w14:val="standardContextual"/>
          </w:rPr>
          <w:tab/>
        </w:r>
        <w:r w:rsidRPr="00DA2684">
          <w:rPr>
            <w:rStyle w:val="Hyperlink"/>
          </w:rPr>
          <w:t>Certificate Re-key</w:t>
        </w:r>
        <w:r>
          <w:rPr>
            <w:webHidden/>
          </w:rPr>
          <w:tab/>
        </w:r>
        <w:r>
          <w:rPr>
            <w:webHidden/>
          </w:rPr>
          <w:fldChar w:fldCharType="begin"/>
        </w:r>
        <w:r>
          <w:rPr>
            <w:webHidden/>
          </w:rPr>
          <w:instrText xml:space="preserve"> PAGEREF _Toc230419589 \h </w:instrText>
        </w:r>
        <w:r>
          <w:rPr>
            <w:webHidden/>
          </w:rPr>
        </w:r>
        <w:r>
          <w:rPr>
            <w:webHidden/>
          </w:rPr>
          <w:fldChar w:fldCharType="separate"/>
        </w:r>
        <w:r>
          <w:rPr>
            <w:webHidden/>
          </w:rPr>
          <w:t>27</w:t>
        </w:r>
        <w:r>
          <w:rPr>
            <w:webHidden/>
          </w:rPr>
          <w:fldChar w:fldCharType="end"/>
        </w:r>
      </w:hyperlink>
    </w:p>
    <w:p w14:paraId="72D38039" w14:textId="4071B2AC" w:rsidR="00DD1951" w:rsidRDefault="00DD1951">
      <w:pPr>
        <w:pStyle w:val="TOC2"/>
        <w:rPr>
          <w:rFonts w:asciiTheme="minorHAnsi" w:eastAsiaTheme="minorEastAsia" w:hAnsiTheme="minorHAnsi" w:cstheme="minorBidi"/>
          <w:kern w:val="2"/>
          <w:sz w:val="24"/>
          <w:lang w:bidi="ar-SA"/>
          <w14:ligatures w14:val="standardContextual"/>
        </w:rPr>
      </w:pPr>
      <w:hyperlink w:anchor="_Toc230419590" w:history="1">
        <w:r w:rsidRPr="00DA2684">
          <w:rPr>
            <w:rStyle w:val="Hyperlink"/>
          </w:rPr>
          <w:t>5.8</w:t>
        </w:r>
        <w:r>
          <w:rPr>
            <w:rFonts w:asciiTheme="minorHAnsi" w:eastAsiaTheme="minorEastAsia" w:hAnsiTheme="minorHAnsi" w:cstheme="minorBidi"/>
            <w:kern w:val="2"/>
            <w:sz w:val="24"/>
            <w:lang w:bidi="ar-SA"/>
            <w14:ligatures w14:val="standardContextual"/>
          </w:rPr>
          <w:tab/>
        </w:r>
        <w:r w:rsidRPr="00DA2684">
          <w:rPr>
            <w:rStyle w:val="Hyperlink"/>
          </w:rPr>
          <w:t>Certificate Modification</w:t>
        </w:r>
        <w:r>
          <w:rPr>
            <w:webHidden/>
          </w:rPr>
          <w:tab/>
        </w:r>
        <w:r>
          <w:rPr>
            <w:webHidden/>
          </w:rPr>
          <w:fldChar w:fldCharType="begin"/>
        </w:r>
        <w:r>
          <w:rPr>
            <w:webHidden/>
          </w:rPr>
          <w:instrText xml:space="preserve"> PAGEREF _Toc230419590 \h </w:instrText>
        </w:r>
        <w:r>
          <w:rPr>
            <w:webHidden/>
          </w:rPr>
        </w:r>
        <w:r>
          <w:rPr>
            <w:webHidden/>
          </w:rPr>
          <w:fldChar w:fldCharType="separate"/>
        </w:r>
        <w:r>
          <w:rPr>
            <w:webHidden/>
          </w:rPr>
          <w:t>28</w:t>
        </w:r>
        <w:r>
          <w:rPr>
            <w:webHidden/>
          </w:rPr>
          <w:fldChar w:fldCharType="end"/>
        </w:r>
      </w:hyperlink>
    </w:p>
    <w:p w14:paraId="36EB01B2" w14:textId="0CE63470" w:rsidR="00DD1951" w:rsidRDefault="00DD1951">
      <w:pPr>
        <w:pStyle w:val="TOC2"/>
        <w:rPr>
          <w:rFonts w:asciiTheme="minorHAnsi" w:eastAsiaTheme="minorEastAsia" w:hAnsiTheme="minorHAnsi" w:cstheme="minorBidi"/>
          <w:kern w:val="2"/>
          <w:sz w:val="24"/>
          <w:lang w:bidi="ar-SA"/>
          <w14:ligatures w14:val="standardContextual"/>
        </w:rPr>
      </w:pPr>
      <w:hyperlink w:anchor="_Toc230419591" w:history="1">
        <w:r w:rsidRPr="00DA2684">
          <w:rPr>
            <w:rStyle w:val="Hyperlink"/>
          </w:rPr>
          <w:t>5.9</w:t>
        </w:r>
        <w:r>
          <w:rPr>
            <w:rFonts w:asciiTheme="minorHAnsi" w:eastAsiaTheme="minorEastAsia" w:hAnsiTheme="minorHAnsi" w:cstheme="minorBidi"/>
            <w:kern w:val="2"/>
            <w:sz w:val="24"/>
            <w:lang w:bidi="ar-SA"/>
            <w14:ligatures w14:val="standardContextual"/>
          </w:rPr>
          <w:tab/>
        </w:r>
        <w:r w:rsidRPr="00DA2684">
          <w:rPr>
            <w:rStyle w:val="Hyperlink"/>
          </w:rPr>
          <w:t>Certificate Revocation and Suspension</w:t>
        </w:r>
        <w:r>
          <w:rPr>
            <w:webHidden/>
          </w:rPr>
          <w:tab/>
        </w:r>
        <w:r>
          <w:rPr>
            <w:webHidden/>
          </w:rPr>
          <w:fldChar w:fldCharType="begin"/>
        </w:r>
        <w:r>
          <w:rPr>
            <w:webHidden/>
          </w:rPr>
          <w:instrText xml:space="preserve"> PAGEREF _Toc230419591 \h </w:instrText>
        </w:r>
        <w:r>
          <w:rPr>
            <w:webHidden/>
          </w:rPr>
        </w:r>
        <w:r>
          <w:rPr>
            <w:webHidden/>
          </w:rPr>
          <w:fldChar w:fldCharType="separate"/>
        </w:r>
        <w:r>
          <w:rPr>
            <w:webHidden/>
          </w:rPr>
          <w:t>29</w:t>
        </w:r>
        <w:r>
          <w:rPr>
            <w:webHidden/>
          </w:rPr>
          <w:fldChar w:fldCharType="end"/>
        </w:r>
      </w:hyperlink>
    </w:p>
    <w:p w14:paraId="70ACCE39" w14:textId="3781CF5A" w:rsidR="00DD1951" w:rsidRDefault="00DD1951">
      <w:pPr>
        <w:pStyle w:val="TOC2"/>
        <w:rPr>
          <w:rFonts w:asciiTheme="minorHAnsi" w:eastAsiaTheme="minorEastAsia" w:hAnsiTheme="minorHAnsi" w:cstheme="minorBidi"/>
          <w:kern w:val="2"/>
          <w:sz w:val="24"/>
          <w:lang w:bidi="ar-SA"/>
          <w14:ligatures w14:val="standardContextual"/>
        </w:rPr>
      </w:pPr>
      <w:hyperlink w:anchor="_Toc230419592" w:history="1">
        <w:r w:rsidRPr="00DA2684">
          <w:rPr>
            <w:rStyle w:val="Hyperlink"/>
          </w:rPr>
          <w:t>5.10</w:t>
        </w:r>
        <w:r>
          <w:rPr>
            <w:rFonts w:asciiTheme="minorHAnsi" w:eastAsiaTheme="minorEastAsia" w:hAnsiTheme="minorHAnsi" w:cstheme="minorBidi"/>
            <w:kern w:val="2"/>
            <w:sz w:val="24"/>
            <w:lang w:bidi="ar-SA"/>
            <w14:ligatures w14:val="standardContextual"/>
          </w:rPr>
          <w:tab/>
        </w:r>
        <w:r w:rsidRPr="00DA2684">
          <w:rPr>
            <w:rStyle w:val="Hyperlink"/>
          </w:rPr>
          <w:t>Certificate Status Services</w:t>
        </w:r>
        <w:r>
          <w:rPr>
            <w:webHidden/>
          </w:rPr>
          <w:tab/>
        </w:r>
        <w:r>
          <w:rPr>
            <w:webHidden/>
          </w:rPr>
          <w:fldChar w:fldCharType="begin"/>
        </w:r>
        <w:r>
          <w:rPr>
            <w:webHidden/>
          </w:rPr>
          <w:instrText xml:space="preserve"> PAGEREF _Toc230419592 \h </w:instrText>
        </w:r>
        <w:r>
          <w:rPr>
            <w:webHidden/>
          </w:rPr>
        </w:r>
        <w:r>
          <w:rPr>
            <w:webHidden/>
          </w:rPr>
          <w:fldChar w:fldCharType="separate"/>
        </w:r>
        <w:r>
          <w:rPr>
            <w:webHidden/>
          </w:rPr>
          <w:t>33</w:t>
        </w:r>
        <w:r>
          <w:rPr>
            <w:webHidden/>
          </w:rPr>
          <w:fldChar w:fldCharType="end"/>
        </w:r>
      </w:hyperlink>
    </w:p>
    <w:p w14:paraId="30704244" w14:textId="368BB195" w:rsidR="00DD1951" w:rsidRDefault="00DD1951">
      <w:pPr>
        <w:pStyle w:val="TOC2"/>
        <w:rPr>
          <w:rFonts w:asciiTheme="minorHAnsi" w:eastAsiaTheme="minorEastAsia" w:hAnsiTheme="minorHAnsi" w:cstheme="minorBidi"/>
          <w:kern w:val="2"/>
          <w:sz w:val="24"/>
          <w:lang w:bidi="ar-SA"/>
          <w14:ligatures w14:val="standardContextual"/>
        </w:rPr>
      </w:pPr>
      <w:hyperlink w:anchor="_Toc230419593" w:history="1">
        <w:r w:rsidRPr="00DA2684">
          <w:rPr>
            <w:rStyle w:val="Hyperlink"/>
          </w:rPr>
          <w:t>5.11</w:t>
        </w:r>
        <w:r>
          <w:rPr>
            <w:rFonts w:asciiTheme="minorHAnsi" w:eastAsiaTheme="minorEastAsia" w:hAnsiTheme="minorHAnsi" w:cstheme="minorBidi"/>
            <w:kern w:val="2"/>
            <w:sz w:val="24"/>
            <w:lang w:bidi="ar-SA"/>
            <w14:ligatures w14:val="standardContextual"/>
          </w:rPr>
          <w:tab/>
        </w:r>
        <w:r w:rsidRPr="00DA2684">
          <w:rPr>
            <w:rStyle w:val="Hyperlink"/>
          </w:rPr>
          <w:t>VOID</w:t>
        </w:r>
        <w:r>
          <w:rPr>
            <w:webHidden/>
          </w:rPr>
          <w:tab/>
        </w:r>
        <w:r>
          <w:rPr>
            <w:webHidden/>
          </w:rPr>
          <w:fldChar w:fldCharType="begin"/>
        </w:r>
        <w:r>
          <w:rPr>
            <w:webHidden/>
          </w:rPr>
          <w:instrText xml:space="preserve"> PAGEREF _Toc230419593 \h </w:instrText>
        </w:r>
        <w:r>
          <w:rPr>
            <w:webHidden/>
          </w:rPr>
        </w:r>
        <w:r>
          <w:rPr>
            <w:webHidden/>
          </w:rPr>
          <w:fldChar w:fldCharType="separate"/>
        </w:r>
        <w:r>
          <w:rPr>
            <w:webHidden/>
          </w:rPr>
          <w:t>34</w:t>
        </w:r>
        <w:r>
          <w:rPr>
            <w:webHidden/>
          </w:rPr>
          <w:fldChar w:fldCharType="end"/>
        </w:r>
      </w:hyperlink>
    </w:p>
    <w:p w14:paraId="5DAAF136" w14:textId="335B9545" w:rsidR="00DD1951" w:rsidRDefault="00DD1951">
      <w:pPr>
        <w:pStyle w:val="TOC2"/>
        <w:rPr>
          <w:rFonts w:asciiTheme="minorHAnsi" w:eastAsiaTheme="minorEastAsia" w:hAnsiTheme="minorHAnsi" w:cstheme="minorBidi"/>
          <w:kern w:val="2"/>
          <w:sz w:val="24"/>
          <w:lang w:bidi="ar-SA"/>
          <w14:ligatures w14:val="standardContextual"/>
        </w:rPr>
      </w:pPr>
      <w:hyperlink w:anchor="_Toc230419594" w:history="1">
        <w:r w:rsidRPr="00DA2684">
          <w:rPr>
            <w:rStyle w:val="Hyperlink"/>
          </w:rPr>
          <w:t>5.12</w:t>
        </w:r>
        <w:r>
          <w:rPr>
            <w:rFonts w:asciiTheme="minorHAnsi" w:eastAsiaTheme="minorEastAsia" w:hAnsiTheme="minorHAnsi" w:cstheme="minorBidi"/>
            <w:kern w:val="2"/>
            <w:sz w:val="24"/>
            <w:lang w:bidi="ar-SA"/>
            <w14:ligatures w14:val="standardContextual"/>
          </w:rPr>
          <w:tab/>
        </w:r>
        <w:r w:rsidRPr="00DA2684">
          <w:rPr>
            <w:rStyle w:val="Hyperlink"/>
          </w:rPr>
          <w:t>Key Escrow and Recovery</w:t>
        </w:r>
        <w:r>
          <w:rPr>
            <w:webHidden/>
          </w:rPr>
          <w:tab/>
        </w:r>
        <w:r>
          <w:rPr>
            <w:webHidden/>
          </w:rPr>
          <w:fldChar w:fldCharType="begin"/>
        </w:r>
        <w:r>
          <w:rPr>
            <w:webHidden/>
          </w:rPr>
          <w:instrText xml:space="preserve"> PAGEREF _Toc230419594 \h </w:instrText>
        </w:r>
        <w:r>
          <w:rPr>
            <w:webHidden/>
          </w:rPr>
        </w:r>
        <w:r>
          <w:rPr>
            <w:webHidden/>
          </w:rPr>
          <w:fldChar w:fldCharType="separate"/>
        </w:r>
        <w:r>
          <w:rPr>
            <w:webHidden/>
          </w:rPr>
          <w:t>34</w:t>
        </w:r>
        <w:r>
          <w:rPr>
            <w:webHidden/>
          </w:rPr>
          <w:fldChar w:fldCharType="end"/>
        </w:r>
      </w:hyperlink>
    </w:p>
    <w:p w14:paraId="01F47B8A" w14:textId="7A2736AE" w:rsidR="00DD1951" w:rsidRDefault="00DD1951">
      <w:pPr>
        <w:pStyle w:val="TOC1"/>
        <w:rPr>
          <w:rFonts w:asciiTheme="minorHAnsi" w:eastAsiaTheme="minorEastAsia" w:hAnsiTheme="minorHAnsi" w:cstheme="minorBidi"/>
          <w:b w:val="0"/>
          <w:kern w:val="2"/>
          <w:sz w:val="24"/>
          <w:szCs w:val="24"/>
          <w:lang w:eastAsia="en-GB" w:bidi="ar-SA"/>
          <w14:ligatures w14:val="standardContextual"/>
        </w:rPr>
      </w:pPr>
      <w:hyperlink w:anchor="_Toc230419595" w:history="1">
        <w:r w:rsidRPr="00DA2684">
          <w:rPr>
            <w:rStyle w:val="Hyperlink"/>
          </w:rPr>
          <w:t>6</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rPr>
          <w:t>Security Controls</w:t>
        </w:r>
        <w:r>
          <w:rPr>
            <w:webHidden/>
          </w:rPr>
          <w:tab/>
        </w:r>
        <w:r>
          <w:rPr>
            <w:webHidden/>
          </w:rPr>
          <w:fldChar w:fldCharType="begin"/>
        </w:r>
        <w:r>
          <w:rPr>
            <w:webHidden/>
          </w:rPr>
          <w:instrText xml:space="preserve"> PAGEREF _Toc230419595 \h </w:instrText>
        </w:r>
        <w:r>
          <w:rPr>
            <w:webHidden/>
          </w:rPr>
        </w:r>
        <w:r>
          <w:rPr>
            <w:webHidden/>
          </w:rPr>
          <w:fldChar w:fldCharType="separate"/>
        </w:r>
        <w:r>
          <w:rPr>
            <w:webHidden/>
          </w:rPr>
          <w:t>34</w:t>
        </w:r>
        <w:r>
          <w:rPr>
            <w:webHidden/>
          </w:rPr>
          <w:fldChar w:fldCharType="end"/>
        </w:r>
      </w:hyperlink>
    </w:p>
    <w:p w14:paraId="1B340539" w14:textId="6A88C419" w:rsidR="00DD1951" w:rsidRDefault="00DD1951">
      <w:pPr>
        <w:pStyle w:val="TOC2"/>
        <w:rPr>
          <w:rFonts w:asciiTheme="minorHAnsi" w:eastAsiaTheme="minorEastAsia" w:hAnsiTheme="minorHAnsi" w:cstheme="minorBidi"/>
          <w:kern w:val="2"/>
          <w:sz w:val="24"/>
          <w:lang w:bidi="ar-SA"/>
          <w14:ligatures w14:val="standardContextual"/>
        </w:rPr>
      </w:pPr>
      <w:hyperlink w:anchor="_Toc230419596" w:history="1">
        <w:r w:rsidRPr="00DA2684">
          <w:rPr>
            <w:rStyle w:val="Hyperlink"/>
          </w:rPr>
          <w:t>6.1</w:t>
        </w:r>
        <w:r>
          <w:rPr>
            <w:rFonts w:asciiTheme="minorHAnsi" w:eastAsiaTheme="minorEastAsia" w:hAnsiTheme="minorHAnsi" w:cstheme="minorBidi"/>
            <w:kern w:val="2"/>
            <w:sz w:val="24"/>
            <w:lang w:bidi="ar-SA"/>
            <w14:ligatures w14:val="standardContextual"/>
          </w:rPr>
          <w:tab/>
        </w:r>
        <w:r w:rsidRPr="00DA2684">
          <w:rPr>
            <w:rStyle w:val="Hyperlink"/>
          </w:rPr>
          <w:t>Disaster Recovery</w:t>
        </w:r>
        <w:r>
          <w:rPr>
            <w:webHidden/>
          </w:rPr>
          <w:tab/>
        </w:r>
        <w:r>
          <w:rPr>
            <w:webHidden/>
          </w:rPr>
          <w:fldChar w:fldCharType="begin"/>
        </w:r>
        <w:r>
          <w:rPr>
            <w:webHidden/>
          </w:rPr>
          <w:instrText xml:space="preserve"> PAGEREF _Toc230419596 \h </w:instrText>
        </w:r>
        <w:r>
          <w:rPr>
            <w:webHidden/>
          </w:rPr>
        </w:r>
        <w:r>
          <w:rPr>
            <w:webHidden/>
          </w:rPr>
          <w:fldChar w:fldCharType="separate"/>
        </w:r>
        <w:r>
          <w:rPr>
            <w:webHidden/>
          </w:rPr>
          <w:t>34</w:t>
        </w:r>
        <w:r>
          <w:rPr>
            <w:webHidden/>
          </w:rPr>
          <w:fldChar w:fldCharType="end"/>
        </w:r>
      </w:hyperlink>
    </w:p>
    <w:p w14:paraId="35B91601" w14:textId="43EE081A" w:rsidR="00DD1951" w:rsidRDefault="00DD1951">
      <w:pPr>
        <w:pStyle w:val="TOC1"/>
        <w:rPr>
          <w:rFonts w:asciiTheme="minorHAnsi" w:eastAsiaTheme="minorEastAsia" w:hAnsiTheme="minorHAnsi" w:cstheme="minorBidi"/>
          <w:b w:val="0"/>
          <w:kern w:val="2"/>
          <w:sz w:val="24"/>
          <w:szCs w:val="24"/>
          <w:lang w:eastAsia="en-GB" w:bidi="ar-SA"/>
          <w14:ligatures w14:val="standardContextual"/>
        </w:rPr>
      </w:pPr>
      <w:hyperlink w:anchor="_Toc230419597" w:history="1">
        <w:r w:rsidRPr="00DA2684">
          <w:rPr>
            <w:rStyle w:val="Hyperlink"/>
          </w:rPr>
          <w:t>7</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rPr>
          <w:t>Operational security controls</w:t>
        </w:r>
        <w:r>
          <w:rPr>
            <w:webHidden/>
          </w:rPr>
          <w:tab/>
        </w:r>
        <w:r>
          <w:rPr>
            <w:webHidden/>
          </w:rPr>
          <w:fldChar w:fldCharType="begin"/>
        </w:r>
        <w:r>
          <w:rPr>
            <w:webHidden/>
          </w:rPr>
          <w:instrText xml:space="preserve"> PAGEREF _Toc230419597 \h </w:instrText>
        </w:r>
        <w:r>
          <w:rPr>
            <w:webHidden/>
          </w:rPr>
        </w:r>
        <w:r>
          <w:rPr>
            <w:webHidden/>
          </w:rPr>
          <w:fldChar w:fldCharType="separate"/>
        </w:r>
        <w:r>
          <w:rPr>
            <w:webHidden/>
          </w:rPr>
          <w:t>35</w:t>
        </w:r>
        <w:r>
          <w:rPr>
            <w:webHidden/>
          </w:rPr>
          <w:fldChar w:fldCharType="end"/>
        </w:r>
      </w:hyperlink>
    </w:p>
    <w:p w14:paraId="188DFAFC" w14:textId="74622390" w:rsidR="00DD1951" w:rsidRDefault="00DD1951">
      <w:pPr>
        <w:pStyle w:val="TOC1"/>
        <w:rPr>
          <w:rFonts w:asciiTheme="minorHAnsi" w:eastAsiaTheme="minorEastAsia" w:hAnsiTheme="minorHAnsi" w:cstheme="minorBidi"/>
          <w:b w:val="0"/>
          <w:kern w:val="2"/>
          <w:sz w:val="24"/>
          <w:szCs w:val="24"/>
          <w:lang w:eastAsia="en-GB" w:bidi="ar-SA"/>
          <w14:ligatures w14:val="standardContextual"/>
        </w:rPr>
      </w:pPr>
      <w:hyperlink w:anchor="_Toc230419598" w:history="1">
        <w:r w:rsidRPr="00DA2684">
          <w:rPr>
            <w:rStyle w:val="Hyperlink"/>
          </w:rPr>
          <w:t>8</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rPr>
          <w:t>Cryptographic Keys</w:t>
        </w:r>
        <w:r>
          <w:rPr>
            <w:webHidden/>
          </w:rPr>
          <w:tab/>
        </w:r>
        <w:r>
          <w:rPr>
            <w:webHidden/>
          </w:rPr>
          <w:fldChar w:fldCharType="begin"/>
        </w:r>
        <w:r>
          <w:rPr>
            <w:webHidden/>
          </w:rPr>
          <w:instrText xml:space="preserve"> PAGEREF _Toc230419598 \h </w:instrText>
        </w:r>
        <w:r>
          <w:rPr>
            <w:webHidden/>
          </w:rPr>
        </w:r>
        <w:r>
          <w:rPr>
            <w:webHidden/>
          </w:rPr>
          <w:fldChar w:fldCharType="separate"/>
        </w:r>
        <w:r>
          <w:rPr>
            <w:webHidden/>
          </w:rPr>
          <w:t>35</w:t>
        </w:r>
        <w:r>
          <w:rPr>
            <w:webHidden/>
          </w:rPr>
          <w:fldChar w:fldCharType="end"/>
        </w:r>
      </w:hyperlink>
    </w:p>
    <w:p w14:paraId="19E24820" w14:textId="081754F3" w:rsidR="00DD1951" w:rsidRDefault="00DD1951">
      <w:pPr>
        <w:pStyle w:val="TOC2"/>
        <w:rPr>
          <w:rFonts w:asciiTheme="minorHAnsi" w:eastAsiaTheme="minorEastAsia" w:hAnsiTheme="minorHAnsi" w:cstheme="minorBidi"/>
          <w:kern w:val="2"/>
          <w:sz w:val="24"/>
          <w:lang w:bidi="ar-SA"/>
          <w14:ligatures w14:val="standardContextual"/>
        </w:rPr>
      </w:pPr>
      <w:hyperlink w:anchor="_Toc230419599" w:history="1">
        <w:r w:rsidRPr="00DA2684">
          <w:rPr>
            <w:rStyle w:val="Hyperlink"/>
          </w:rPr>
          <w:t>8.1</w:t>
        </w:r>
        <w:r>
          <w:rPr>
            <w:rFonts w:asciiTheme="minorHAnsi" w:eastAsiaTheme="minorEastAsia" w:hAnsiTheme="minorHAnsi" w:cstheme="minorBidi"/>
            <w:kern w:val="2"/>
            <w:sz w:val="24"/>
            <w:lang w:bidi="ar-SA"/>
            <w14:ligatures w14:val="standardContextual"/>
          </w:rPr>
          <w:tab/>
        </w:r>
        <w:r w:rsidRPr="00DA2684">
          <w:rPr>
            <w:rStyle w:val="Hyperlink"/>
          </w:rPr>
          <w:t>Algorithms and Key Sizes</w:t>
        </w:r>
        <w:r>
          <w:rPr>
            <w:webHidden/>
          </w:rPr>
          <w:tab/>
        </w:r>
        <w:r>
          <w:rPr>
            <w:webHidden/>
          </w:rPr>
          <w:fldChar w:fldCharType="begin"/>
        </w:r>
        <w:r>
          <w:rPr>
            <w:webHidden/>
          </w:rPr>
          <w:instrText xml:space="preserve"> PAGEREF _Toc230419599 \h </w:instrText>
        </w:r>
        <w:r>
          <w:rPr>
            <w:webHidden/>
          </w:rPr>
        </w:r>
        <w:r>
          <w:rPr>
            <w:webHidden/>
          </w:rPr>
          <w:fldChar w:fldCharType="separate"/>
        </w:r>
        <w:r>
          <w:rPr>
            <w:webHidden/>
          </w:rPr>
          <w:t>35</w:t>
        </w:r>
        <w:r>
          <w:rPr>
            <w:webHidden/>
          </w:rPr>
          <w:fldChar w:fldCharType="end"/>
        </w:r>
      </w:hyperlink>
    </w:p>
    <w:p w14:paraId="18F5BE68" w14:textId="089B18A6" w:rsidR="00DD1951" w:rsidRDefault="00DD1951">
      <w:pPr>
        <w:pStyle w:val="TOC2"/>
        <w:rPr>
          <w:rFonts w:asciiTheme="minorHAnsi" w:eastAsiaTheme="minorEastAsia" w:hAnsiTheme="minorHAnsi" w:cstheme="minorBidi"/>
          <w:kern w:val="2"/>
          <w:sz w:val="24"/>
          <w:lang w:bidi="ar-SA"/>
          <w14:ligatures w14:val="standardContextual"/>
        </w:rPr>
      </w:pPr>
      <w:hyperlink w:anchor="_Toc230419600" w:history="1">
        <w:r w:rsidRPr="00DA2684">
          <w:rPr>
            <w:rStyle w:val="Hyperlink"/>
          </w:rPr>
          <w:t>8.2</w:t>
        </w:r>
        <w:r>
          <w:rPr>
            <w:rFonts w:asciiTheme="minorHAnsi" w:eastAsiaTheme="minorEastAsia" w:hAnsiTheme="minorHAnsi" w:cstheme="minorBidi"/>
            <w:kern w:val="2"/>
            <w:sz w:val="24"/>
            <w:lang w:bidi="ar-SA"/>
            <w14:ligatures w14:val="standardContextual"/>
          </w:rPr>
          <w:tab/>
        </w:r>
        <w:r w:rsidRPr="00DA2684">
          <w:rPr>
            <w:rStyle w:val="Hyperlink"/>
          </w:rPr>
          <w:t>Certificate Validity Periods</w:t>
        </w:r>
        <w:r>
          <w:rPr>
            <w:webHidden/>
          </w:rPr>
          <w:tab/>
        </w:r>
        <w:r>
          <w:rPr>
            <w:webHidden/>
          </w:rPr>
          <w:fldChar w:fldCharType="begin"/>
        </w:r>
        <w:r>
          <w:rPr>
            <w:webHidden/>
          </w:rPr>
          <w:instrText xml:space="preserve"> PAGEREF _Toc230419600 \h </w:instrText>
        </w:r>
        <w:r>
          <w:rPr>
            <w:webHidden/>
          </w:rPr>
        </w:r>
        <w:r>
          <w:rPr>
            <w:webHidden/>
          </w:rPr>
          <w:fldChar w:fldCharType="separate"/>
        </w:r>
        <w:r>
          <w:rPr>
            <w:webHidden/>
          </w:rPr>
          <w:t>35</w:t>
        </w:r>
        <w:r>
          <w:rPr>
            <w:webHidden/>
          </w:rPr>
          <w:fldChar w:fldCharType="end"/>
        </w:r>
      </w:hyperlink>
    </w:p>
    <w:p w14:paraId="269659E6" w14:textId="33FEF8E5" w:rsidR="00DD1951" w:rsidRDefault="00DD1951">
      <w:pPr>
        <w:pStyle w:val="TOC1"/>
        <w:rPr>
          <w:rFonts w:asciiTheme="minorHAnsi" w:eastAsiaTheme="minorEastAsia" w:hAnsiTheme="minorHAnsi" w:cstheme="minorBidi"/>
          <w:b w:val="0"/>
          <w:kern w:val="2"/>
          <w:sz w:val="24"/>
          <w:szCs w:val="24"/>
          <w:lang w:eastAsia="en-GB" w:bidi="ar-SA"/>
          <w14:ligatures w14:val="standardContextual"/>
        </w:rPr>
      </w:pPr>
      <w:hyperlink w:anchor="_Toc230419601" w:history="1">
        <w:r w:rsidRPr="00DA2684">
          <w:rPr>
            <w:rStyle w:val="Hyperlink"/>
          </w:rPr>
          <w:t>9</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rPr>
          <w:t>Certificate, CRL AND OCSP Profiles</w:t>
        </w:r>
        <w:r>
          <w:rPr>
            <w:webHidden/>
          </w:rPr>
          <w:tab/>
        </w:r>
        <w:r>
          <w:rPr>
            <w:webHidden/>
          </w:rPr>
          <w:fldChar w:fldCharType="begin"/>
        </w:r>
        <w:r>
          <w:rPr>
            <w:webHidden/>
          </w:rPr>
          <w:instrText xml:space="preserve"> PAGEREF _Toc230419601 \h </w:instrText>
        </w:r>
        <w:r>
          <w:rPr>
            <w:webHidden/>
          </w:rPr>
        </w:r>
        <w:r>
          <w:rPr>
            <w:webHidden/>
          </w:rPr>
          <w:fldChar w:fldCharType="separate"/>
        </w:r>
        <w:r>
          <w:rPr>
            <w:webHidden/>
          </w:rPr>
          <w:t>36</w:t>
        </w:r>
        <w:r>
          <w:rPr>
            <w:webHidden/>
          </w:rPr>
          <w:fldChar w:fldCharType="end"/>
        </w:r>
      </w:hyperlink>
    </w:p>
    <w:p w14:paraId="71039648" w14:textId="127F8B3B" w:rsidR="00DD1951" w:rsidRDefault="00DD1951">
      <w:pPr>
        <w:pStyle w:val="TOC2"/>
        <w:rPr>
          <w:rFonts w:asciiTheme="minorHAnsi" w:eastAsiaTheme="minorEastAsia" w:hAnsiTheme="minorHAnsi" w:cstheme="minorBidi"/>
          <w:kern w:val="2"/>
          <w:sz w:val="24"/>
          <w:lang w:bidi="ar-SA"/>
          <w14:ligatures w14:val="standardContextual"/>
        </w:rPr>
      </w:pPr>
      <w:hyperlink w:anchor="_Toc230419602" w:history="1">
        <w:r w:rsidRPr="00DA2684">
          <w:rPr>
            <w:rStyle w:val="Hyperlink"/>
          </w:rPr>
          <w:t>9.1</w:t>
        </w:r>
        <w:r>
          <w:rPr>
            <w:rFonts w:asciiTheme="minorHAnsi" w:eastAsiaTheme="minorEastAsia" w:hAnsiTheme="minorHAnsi" w:cstheme="minorBidi"/>
            <w:kern w:val="2"/>
            <w:sz w:val="24"/>
            <w:lang w:bidi="ar-SA"/>
            <w14:ligatures w14:val="standardContextual"/>
          </w:rPr>
          <w:tab/>
        </w:r>
        <w:r w:rsidRPr="00DA2684">
          <w:rPr>
            <w:rStyle w:val="Hyperlink"/>
          </w:rPr>
          <w:t>Certificate Profile</w:t>
        </w:r>
        <w:r>
          <w:rPr>
            <w:webHidden/>
          </w:rPr>
          <w:tab/>
        </w:r>
        <w:r>
          <w:rPr>
            <w:webHidden/>
          </w:rPr>
          <w:fldChar w:fldCharType="begin"/>
        </w:r>
        <w:r>
          <w:rPr>
            <w:webHidden/>
          </w:rPr>
          <w:instrText xml:space="preserve"> PAGEREF _Toc230419602 \h </w:instrText>
        </w:r>
        <w:r>
          <w:rPr>
            <w:webHidden/>
          </w:rPr>
        </w:r>
        <w:r>
          <w:rPr>
            <w:webHidden/>
          </w:rPr>
          <w:fldChar w:fldCharType="separate"/>
        </w:r>
        <w:r>
          <w:rPr>
            <w:webHidden/>
          </w:rPr>
          <w:t>36</w:t>
        </w:r>
        <w:r>
          <w:rPr>
            <w:webHidden/>
          </w:rPr>
          <w:fldChar w:fldCharType="end"/>
        </w:r>
      </w:hyperlink>
    </w:p>
    <w:p w14:paraId="31A93E2B" w14:textId="092DE23A" w:rsidR="00DD1951" w:rsidRDefault="00DD1951">
      <w:pPr>
        <w:pStyle w:val="TOC2"/>
        <w:rPr>
          <w:rFonts w:asciiTheme="minorHAnsi" w:eastAsiaTheme="minorEastAsia" w:hAnsiTheme="minorHAnsi" w:cstheme="minorBidi"/>
          <w:kern w:val="2"/>
          <w:sz w:val="24"/>
          <w:lang w:bidi="ar-SA"/>
          <w14:ligatures w14:val="standardContextual"/>
        </w:rPr>
      </w:pPr>
      <w:hyperlink w:anchor="_Toc230419603" w:history="1">
        <w:r w:rsidRPr="00DA2684">
          <w:rPr>
            <w:rStyle w:val="Hyperlink"/>
          </w:rPr>
          <w:t>9.2</w:t>
        </w:r>
        <w:r>
          <w:rPr>
            <w:rFonts w:asciiTheme="minorHAnsi" w:eastAsiaTheme="minorEastAsia" w:hAnsiTheme="minorHAnsi" w:cstheme="minorBidi"/>
            <w:kern w:val="2"/>
            <w:sz w:val="24"/>
            <w:lang w:bidi="ar-SA"/>
            <w14:ligatures w14:val="standardContextual"/>
          </w:rPr>
          <w:tab/>
        </w:r>
        <w:r w:rsidRPr="00DA2684">
          <w:rPr>
            <w:rStyle w:val="Hyperlink"/>
          </w:rPr>
          <w:t>VOID</w:t>
        </w:r>
        <w:r>
          <w:rPr>
            <w:webHidden/>
          </w:rPr>
          <w:tab/>
        </w:r>
        <w:r>
          <w:rPr>
            <w:webHidden/>
          </w:rPr>
          <w:fldChar w:fldCharType="begin"/>
        </w:r>
        <w:r>
          <w:rPr>
            <w:webHidden/>
          </w:rPr>
          <w:instrText xml:space="preserve"> PAGEREF _Toc230419603 \h </w:instrText>
        </w:r>
        <w:r>
          <w:rPr>
            <w:webHidden/>
          </w:rPr>
        </w:r>
        <w:r>
          <w:rPr>
            <w:webHidden/>
          </w:rPr>
          <w:fldChar w:fldCharType="separate"/>
        </w:r>
        <w:r>
          <w:rPr>
            <w:webHidden/>
          </w:rPr>
          <w:t>36</w:t>
        </w:r>
        <w:r>
          <w:rPr>
            <w:webHidden/>
          </w:rPr>
          <w:fldChar w:fldCharType="end"/>
        </w:r>
      </w:hyperlink>
    </w:p>
    <w:p w14:paraId="44C2D4C2" w14:textId="502143BB" w:rsidR="00DD1951" w:rsidRDefault="00DD1951">
      <w:pPr>
        <w:pStyle w:val="TOC2"/>
        <w:rPr>
          <w:rFonts w:asciiTheme="minorHAnsi" w:eastAsiaTheme="minorEastAsia" w:hAnsiTheme="minorHAnsi" w:cstheme="minorBidi"/>
          <w:kern w:val="2"/>
          <w:sz w:val="24"/>
          <w:lang w:bidi="ar-SA"/>
          <w14:ligatures w14:val="standardContextual"/>
        </w:rPr>
      </w:pPr>
      <w:hyperlink w:anchor="_Toc230419604" w:history="1">
        <w:r w:rsidRPr="00DA2684">
          <w:rPr>
            <w:rStyle w:val="Hyperlink"/>
          </w:rPr>
          <w:t>9.3</w:t>
        </w:r>
        <w:r>
          <w:rPr>
            <w:rFonts w:asciiTheme="minorHAnsi" w:eastAsiaTheme="minorEastAsia" w:hAnsiTheme="minorHAnsi" w:cstheme="minorBidi"/>
            <w:kern w:val="2"/>
            <w:sz w:val="24"/>
            <w:lang w:bidi="ar-SA"/>
            <w14:ligatures w14:val="standardContextual"/>
          </w:rPr>
          <w:tab/>
        </w:r>
        <w:r w:rsidRPr="00DA2684">
          <w:rPr>
            <w:rStyle w:val="Hyperlink"/>
          </w:rPr>
          <w:t>VOID</w:t>
        </w:r>
        <w:r>
          <w:rPr>
            <w:webHidden/>
          </w:rPr>
          <w:tab/>
        </w:r>
        <w:r>
          <w:rPr>
            <w:webHidden/>
          </w:rPr>
          <w:fldChar w:fldCharType="begin"/>
        </w:r>
        <w:r>
          <w:rPr>
            <w:webHidden/>
          </w:rPr>
          <w:instrText xml:space="preserve"> PAGEREF _Toc230419604 \h </w:instrText>
        </w:r>
        <w:r>
          <w:rPr>
            <w:webHidden/>
          </w:rPr>
        </w:r>
        <w:r>
          <w:rPr>
            <w:webHidden/>
          </w:rPr>
          <w:fldChar w:fldCharType="separate"/>
        </w:r>
        <w:r>
          <w:rPr>
            <w:webHidden/>
          </w:rPr>
          <w:t>36</w:t>
        </w:r>
        <w:r>
          <w:rPr>
            <w:webHidden/>
          </w:rPr>
          <w:fldChar w:fldCharType="end"/>
        </w:r>
      </w:hyperlink>
    </w:p>
    <w:p w14:paraId="0168E7DA" w14:textId="0147695F" w:rsidR="00DD1951" w:rsidRDefault="00DD1951">
      <w:pPr>
        <w:pStyle w:val="TOC2"/>
        <w:rPr>
          <w:rFonts w:asciiTheme="minorHAnsi" w:eastAsiaTheme="minorEastAsia" w:hAnsiTheme="minorHAnsi" w:cstheme="minorBidi"/>
          <w:kern w:val="2"/>
          <w:sz w:val="24"/>
          <w:lang w:bidi="ar-SA"/>
          <w14:ligatures w14:val="standardContextual"/>
        </w:rPr>
      </w:pPr>
      <w:hyperlink w:anchor="_Toc230419605" w:history="1">
        <w:r w:rsidRPr="00DA2684">
          <w:rPr>
            <w:rStyle w:val="Hyperlink"/>
          </w:rPr>
          <w:t>9.4</w:t>
        </w:r>
        <w:r>
          <w:rPr>
            <w:rFonts w:asciiTheme="minorHAnsi" w:eastAsiaTheme="minorEastAsia" w:hAnsiTheme="minorHAnsi" w:cstheme="minorBidi"/>
            <w:kern w:val="2"/>
            <w:sz w:val="24"/>
            <w:lang w:bidi="ar-SA"/>
            <w14:ligatures w14:val="standardContextual"/>
          </w:rPr>
          <w:tab/>
        </w:r>
        <w:r w:rsidRPr="00DA2684">
          <w:rPr>
            <w:rStyle w:val="Hyperlink"/>
          </w:rPr>
          <w:t>CRL Profile</w:t>
        </w:r>
        <w:r>
          <w:rPr>
            <w:webHidden/>
          </w:rPr>
          <w:tab/>
        </w:r>
        <w:r>
          <w:rPr>
            <w:webHidden/>
          </w:rPr>
          <w:fldChar w:fldCharType="begin"/>
        </w:r>
        <w:r>
          <w:rPr>
            <w:webHidden/>
          </w:rPr>
          <w:instrText xml:space="preserve"> PAGEREF _Toc230419605 \h </w:instrText>
        </w:r>
        <w:r>
          <w:rPr>
            <w:webHidden/>
          </w:rPr>
        </w:r>
        <w:r>
          <w:rPr>
            <w:webHidden/>
          </w:rPr>
          <w:fldChar w:fldCharType="separate"/>
        </w:r>
        <w:r>
          <w:rPr>
            <w:webHidden/>
          </w:rPr>
          <w:t>36</w:t>
        </w:r>
        <w:r>
          <w:rPr>
            <w:webHidden/>
          </w:rPr>
          <w:fldChar w:fldCharType="end"/>
        </w:r>
      </w:hyperlink>
    </w:p>
    <w:p w14:paraId="309353B6" w14:textId="03232A10" w:rsidR="00DD1951" w:rsidRDefault="00DD1951">
      <w:pPr>
        <w:pStyle w:val="TOC2"/>
        <w:rPr>
          <w:rFonts w:asciiTheme="minorHAnsi" w:eastAsiaTheme="minorEastAsia" w:hAnsiTheme="minorHAnsi" w:cstheme="minorBidi"/>
          <w:kern w:val="2"/>
          <w:sz w:val="24"/>
          <w:lang w:bidi="ar-SA"/>
          <w14:ligatures w14:val="standardContextual"/>
        </w:rPr>
      </w:pPr>
      <w:hyperlink w:anchor="_Toc230419606" w:history="1">
        <w:r w:rsidRPr="00DA2684">
          <w:rPr>
            <w:rStyle w:val="Hyperlink"/>
          </w:rPr>
          <w:t>9.5</w:t>
        </w:r>
        <w:r>
          <w:rPr>
            <w:rFonts w:asciiTheme="minorHAnsi" w:eastAsiaTheme="minorEastAsia" w:hAnsiTheme="minorHAnsi" w:cstheme="minorBidi"/>
            <w:kern w:val="2"/>
            <w:sz w:val="24"/>
            <w:lang w:bidi="ar-SA"/>
            <w14:ligatures w14:val="standardContextual"/>
          </w:rPr>
          <w:tab/>
        </w:r>
        <w:r w:rsidRPr="00DA2684">
          <w:rPr>
            <w:rStyle w:val="Hyperlink"/>
          </w:rPr>
          <w:t>OCSP Profile</w:t>
        </w:r>
        <w:r>
          <w:rPr>
            <w:webHidden/>
          </w:rPr>
          <w:tab/>
        </w:r>
        <w:r>
          <w:rPr>
            <w:webHidden/>
          </w:rPr>
          <w:fldChar w:fldCharType="begin"/>
        </w:r>
        <w:r>
          <w:rPr>
            <w:webHidden/>
          </w:rPr>
          <w:instrText xml:space="preserve"> PAGEREF _Toc230419606 \h </w:instrText>
        </w:r>
        <w:r>
          <w:rPr>
            <w:webHidden/>
          </w:rPr>
        </w:r>
        <w:r>
          <w:rPr>
            <w:webHidden/>
          </w:rPr>
          <w:fldChar w:fldCharType="separate"/>
        </w:r>
        <w:r>
          <w:rPr>
            <w:webHidden/>
          </w:rPr>
          <w:t>36</w:t>
        </w:r>
        <w:r>
          <w:rPr>
            <w:webHidden/>
          </w:rPr>
          <w:fldChar w:fldCharType="end"/>
        </w:r>
      </w:hyperlink>
    </w:p>
    <w:p w14:paraId="1EFF4BD4" w14:textId="6FD82844" w:rsidR="00DD1951" w:rsidRDefault="00DD1951">
      <w:pPr>
        <w:pStyle w:val="TOC1"/>
        <w:rPr>
          <w:rFonts w:asciiTheme="minorHAnsi" w:eastAsiaTheme="minorEastAsia" w:hAnsiTheme="minorHAnsi" w:cstheme="minorBidi"/>
          <w:b w:val="0"/>
          <w:kern w:val="2"/>
          <w:sz w:val="24"/>
          <w:szCs w:val="24"/>
          <w:lang w:eastAsia="en-GB" w:bidi="ar-SA"/>
          <w14:ligatures w14:val="standardContextual"/>
        </w:rPr>
      </w:pPr>
      <w:hyperlink w:anchor="_Toc230419607" w:history="1">
        <w:r w:rsidRPr="00DA2684">
          <w:rPr>
            <w:rStyle w:val="Hyperlink"/>
          </w:rPr>
          <w:t>10</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rPr>
          <w:t>Compliance Audits</w:t>
        </w:r>
        <w:r>
          <w:rPr>
            <w:webHidden/>
          </w:rPr>
          <w:tab/>
        </w:r>
        <w:r>
          <w:rPr>
            <w:webHidden/>
          </w:rPr>
          <w:fldChar w:fldCharType="begin"/>
        </w:r>
        <w:r>
          <w:rPr>
            <w:webHidden/>
          </w:rPr>
          <w:instrText xml:space="preserve"> PAGEREF _Toc230419607 \h </w:instrText>
        </w:r>
        <w:r>
          <w:rPr>
            <w:webHidden/>
          </w:rPr>
        </w:r>
        <w:r>
          <w:rPr>
            <w:webHidden/>
          </w:rPr>
          <w:fldChar w:fldCharType="separate"/>
        </w:r>
        <w:r>
          <w:rPr>
            <w:webHidden/>
          </w:rPr>
          <w:t>36</w:t>
        </w:r>
        <w:r>
          <w:rPr>
            <w:webHidden/>
          </w:rPr>
          <w:fldChar w:fldCharType="end"/>
        </w:r>
      </w:hyperlink>
    </w:p>
    <w:p w14:paraId="430CD9C5" w14:textId="2024033D" w:rsidR="00DD1951" w:rsidRDefault="00DD1951">
      <w:pPr>
        <w:pStyle w:val="TOC1"/>
        <w:rPr>
          <w:rFonts w:asciiTheme="minorHAnsi" w:eastAsiaTheme="minorEastAsia" w:hAnsiTheme="minorHAnsi" w:cstheme="minorBidi"/>
          <w:b w:val="0"/>
          <w:kern w:val="2"/>
          <w:sz w:val="24"/>
          <w:szCs w:val="24"/>
          <w:lang w:eastAsia="en-GB" w:bidi="ar-SA"/>
          <w14:ligatures w14:val="standardContextual"/>
        </w:rPr>
      </w:pPr>
      <w:hyperlink w:anchor="_Toc230419608" w:history="1">
        <w:r w:rsidRPr="00DA2684">
          <w:rPr>
            <w:rStyle w:val="Hyperlink"/>
          </w:rPr>
          <w:t>11</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rPr>
          <w:t>Other Business and Legal Matters</w:t>
        </w:r>
        <w:r>
          <w:rPr>
            <w:webHidden/>
          </w:rPr>
          <w:tab/>
        </w:r>
        <w:r>
          <w:rPr>
            <w:webHidden/>
          </w:rPr>
          <w:fldChar w:fldCharType="begin"/>
        </w:r>
        <w:r>
          <w:rPr>
            <w:webHidden/>
          </w:rPr>
          <w:instrText xml:space="preserve"> PAGEREF _Toc230419608 \h </w:instrText>
        </w:r>
        <w:r>
          <w:rPr>
            <w:webHidden/>
          </w:rPr>
        </w:r>
        <w:r>
          <w:rPr>
            <w:webHidden/>
          </w:rPr>
          <w:fldChar w:fldCharType="separate"/>
        </w:r>
        <w:r>
          <w:rPr>
            <w:webHidden/>
          </w:rPr>
          <w:t>37</w:t>
        </w:r>
        <w:r>
          <w:rPr>
            <w:webHidden/>
          </w:rPr>
          <w:fldChar w:fldCharType="end"/>
        </w:r>
      </w:hyperlink>
    </w:p>
    <w:p w14:paraId="5F0B4347" w14:textId="440220C5" w:rsidR="00DD1951" w:rsidRDefault="00DD1951">
      <w:pPr>
        <w:pStyle w:val="TOC2"/>
        <w:rPr>
          <w:rFonts w:asciiTheme="minorHAnsi" w:eastAsiaTheme="minorEastAsia" w:hAnsiTheme="minorHAnsi" w:cstheme="minorBidi"/>
          <w:kern w:val="2"/>
          <w:sz w:val="24"/>
          <w:lang w:bidi="ar-SA"/>
          <w14:ligatures w14:val="standardContextual"/>
        </w:rPr>
      </w:pPr>
      <w:hyperlink w:anchor="_Toc230419609" w:history="1">
        <w:r w:rsidRPr="00DA2684">
          <w:rPr>
            <w:rStyle w:val="Hyperlink"/>
          </w:rPr>
          <w:t>11.1</w:t>
        </w:r>
        <w:r>
          <w:rPr>
            <w:rFonts w:asciiTheme="minorHAnsi" w:eastAsiaTheme="minorEastAsia" w:hAnsiTheme="minorHAnsi" w:cstheme="minorBidi"/>
            <w:kern w:val="2"/>
            <w:sz w:val="24"/>
            <w:lang w:bidi="ar-SA"/>
            <w14:ligatures w14:val="standardContextual"/>
          </w:rPr>
          <w:tab/>
        </w:r>
        <w:r w:rsidRPr="00DA2684">
          <w:rPr>
            <w:rStyle w:val="Hyperlink"/>
          </w:rPr>
          <w:t>Fees</w:t>
        </w:r>
        <w:r>
          <w:rPr>
            <w:webHidden/>
          </w:rPr>
          <w:tab/>
        </w:r>
        <w:r>
          <w:rPr>
            <w:webHidden/>
          </w:rPr>
          <w:fldChar w:fldCharType="begin"/>
        </w:r>
        <w:r>
          <w:rPr>
            <w:webHidden/>
          </w:rPr>
          <w:instrText xml:space="preserve"> PAGEREF _Toc230419609 \h </w:instrText>
        </w:r>
        <w:r>
          <w:rPr>
            <w:webHidden/>
          </w:rPr>
        </w:r>
        <w:r>
          <w:rPr>
            <w:webHidden/>
          </w:rPr>
          <w:fldChar w:fldCharType="separate"/>
        </w:r>
        <w:r>
          <w:rPr>
            <w:webHidden/>
          </w:rPr>
          <w:t>37</w:t>
        </w:r>
        <w:r>
          <w:rPr>
            <w:webHidden/>
          </w:rPr>
          <w:fldChar w:fldCharType="end"/>
        </w:r>
      </w:hyperlink>
    </w:p>
    <w:p w14:paraId="4E20E1D2" w14:textId="19287E80" w:rsidR="00DD1951" w:rsidRDefault="00DD1951">
      <w:pPr>
        <w:pStyle w:val="TOC2"/>
        <w:rPr>
          <w:rFonts w:asciiTheme="minorHAnsi" w:eastAsiaTheme="minorEastAsia" w:hAnsiTheme="minorHAnsi" w:cstheme="minorBidi"/>
          <w:kern w:val="2"/>
          <w:sz w:val="24"/>
          <w:lang w:bidi="ar-SA"/>
          <w14:ligatures w14:val="standardContextual"/>
        </w:rPr>
      </w:pPr>
      <w:hyperlink w:anchor="_Toc230419610" w:history="1">
        <w:r w:rsidRPr="00DA2684">
          <w:rPr>
            <w:rStyle w:val="Hyperlink"/>
          </w:rPr>
          <w:t>11.2</w:t>
        </w:r>
        <w:r>
          <w:rPr>
            <w:rFonts w:asciiTheme="minorHAnsi" w:eastAsiaTheme="minorEastAsia" w:hAnsiTheme="minorHAnsi" w:cstheme="minorBidi"/>
            <w:kern w:val="2"/>
            <w:sz w:val="24"/>
            <w:lang w:bidi="ar-SA"/>
            <w14:ligatures w14:val="standardContextual"/>
          </w:rPr>
          <w:tab/>
        </w:r>
        <w:r w:rsidRPr="00DA2684">
          <w:rPr>
            <w:rStyle w:val="Hyperlink"/>
          </w:rPr>
          <w:t>Financial Responsibility</w:t>
        </w:r>
        <w:r>
          <w:rPr>
            <w:webHidden/>
          </w:rPr>
          <w:tab/>
        </w:r>
        <w:r>
          <w:rPr>
            <w:webHidden/>
          </w:rPr>
          <w:fldChar w:fldCharType="begin"/>
        </w:r>
        <w:r>
          <w:rPr>
            <w:webHidden/>
          </w:rPr>
          <w:instrText xml:space="preserve"> PAGEREF _Toc230419610 \h </w:instrText>
        </w:r>
        <w:r>
          <w:rPr>
            <w:webHidden/>
          </w:rPr>
        </w:r>
        <w:r>
          <w:rPr>
            <w:webHidden/>
          </w:rPr>
          <w:fldChar w:fldCharType="separate"/>
        </w:r>
        <w:r>
          <w:rPr>
            <w:webHidden/>
          </w:rPr>
          <w:t>37</w:t>
        </w:r>
        <w:r>
          <w:rPr>
            <w:webHidden/>
          </w:rPr>
          <w:fldChar w:fldCharType="end"/>
        </w:r>
      </w:hyperlink>
    </w:p>
    <w:p w14:paraId="5E8405C3" w14:textId="5CA9E933" w:rsidR="00DD1951" w:rsidRDefault="00DD1951">
      <w:pPr>
        <w:pStyle w:val="TOC2"/>
        <w:rPr>
          <w:rFonts w:asciiTheme="minorHAnsi" w:eastAsiaTheme="minorEastAsia" w:hAnsiTheme="minorHAnsi" w:cstheme="minorBidi"/>
          <w:kern w:val="2"/>
          <w:sz w:val="24"/>
          <w:lang w:bidi="ar-SA"/>
          <w14:ligatures w14:val="standardContextual"/>
        </w:rPr>
      </w:pPr>
      <w:hyperlink w:anchor="_Toc230419611" w:history="1">
        <w:r w:rsidRPr="00DA2684">
          <w:rPr>
            <w:rStyle w:val="Hyperlink"/>
          </w:rPr>
          <w:t>11.3</w:t>
        </w:r>
        <w:r>
          <w:rPr>
            <w:rFonts w:asciiTheme="minorHAnsi" w:eastAsiaTheme="minorEastAsia" w:hAnsiTheme="minorHAnsi" w:cstheme="minorBidi"/>
            <w:kern w:val="2"/>
            <w:sz w:val="24"/>
            <w:lang w:bidi="ar-SA"/>
            <w14:ligatures w14:val="standardContextual"/>
          </w:rPr>
          <w:tab/>
        </w:r>
        <w:r w:rsidRPr="00DA2684">
          <w:rPr>
            <w:rStyle w:val="Hyperlink"/>
          </w:rPr>
          <w:t>Confidentiality of Business Information</w:t>
        </w:r>
        <w:r>
          <w:rPr>
            <w:webHidden/>
          </w:rPr>
          <w:tab/>
        </w:r>
        <w:r>
          <w:rPr>
            <w:webHidden/>
          </w:rPr>
          <w:fldChar w:fldCharType="begin"/>
        </w:r>
        <w:r>
          <w:rPr>
            <w:webHidden/>
          </w:rPr>
          <w:instrText xml:space="preserve"> PAGEREF _Toc230419611 \h </w:instrText>
        </w:r>
        <w:r>
          <w:rPr>
            <w:webHidden/>
          </w:rPr>
        </w:r>
        <w:r>
          <w:rPr>
            <w:webHidden/>
          </w:rPr>
          <w:fldChar w:fldCharType="separate"/>
        </w:r>
        <w:r>
          <w:rPr>
            <w:webHidden/>
          </w:rPr>
          <w:t>37</w:t>
        </w:r>
        <w:r>
          <w:rPr>
            <w:webHidden/>
          </w:rPr>
          <w:fldChar w:fldCharType="end"/>
        </w:r>
      </w:hyperlink>
    </w:p>
    <w:p w14:paraId="09DDE6D4" w14:textId="0AA145CB" w:rsidR="00DD1951" w:rsidRDefault="00DD1951">
      <w:pPr>
        <w:pStyle w:val="TOC2"/>
        <w:rPr>
          <w:rFonts w:asciiTheme="minorHAnsi" w:eastAsiaTheme="minorEastAsia" w:hAnsiTheme="minorHAnsi" w:cstheme="minorBidi"/>
          <w:kern w:val="2"/>
          <w:sz w:val="24"/>
          <w:lang w:bidi="ar-SA"/>
          <w14:ligatures w14:val="standardContextual"/>
        </w:rPr>
      </w:pPr>
      <w:hyperlink w:anchor="_Toc230419612" w:history="1">
        <w:r w:rsidRPr="00DA2684">
          <w:rPr>
            <w:rStyle w:val="Hyperlink"/>
          </w:rPr>
          <w:t>11.4</w:t>
        </w:r>
        <w:r>
          <w:rPr>
            <w:rFonts w:asciiTheme="minorHAnsi" w:eastAsiaTheme="minorEastAsia" w:hAnsiTheme="minorHAnsi" w:cstheme="minorBidi"/>
            <w:kern w:val="2"/>
            <w:sz w:val="24"/>
            <w:lang w:bidi="ar-SA"/>
            <w14:ligatures w14:val="standardContextual"/>
          </w:rPr>
          <w:tab/>
        </w:r>
        <w:r w:rsidRPr="00DA2684">
          <w:rPr>
            <w:rStyle w:val="Hyperlink"/>
          </w:rPr>
          <w:t>Privacy of Personal Information</w:t>
        </w:r>
        <w:r>
          <w:rPr>
            <w:webHidden/>
          </w:rPr>
          <w:tab/>
        </w:r>
        <w:r>
          <w:rPr>
            <w:webHidden/>
          </w:rPr>
          <w:fldChar w:fldCharType="begin"/>
        </w:r>
        <w:r>
          <w:rPr>
            <w:webHidden/>
          </w:rPr>
          <w:instrText xml:space="preserve"> PAGEREF _Toc230419612 \h </w:instrText>
        </w:r>
        <w:r>
          <w:rPr>
            <w:webHidden/>
          </w:rPr>
        </w:r>
        <w:r>
          <w:rPr>
            <w:webHidden/>
          </w:rPr>
          <w:fldChar w:fldCharType="separate"/>
        </w:r>
        <w:r>
          <w:rPr>
            <w:webHidden/>
          </w:rPr>
          <w:t>38</w:t>
        </w:r>
        <w:r>
          <w:rPr>
            <w:webHidden/>
          </w:rPr>
          <w:fldChar w:fldCharType="end"/>
        </w:r>
      </w:hyperlink>
    </w:p>
    <w:p w14:paraId="20ED1674" w14:textId="41B665BA" w:rsidR="00DD1951" w:rsidRDefault="00DD1951">
      <w:pPr>
        <w:pStyle w:val="TOC2"/>
        <w:rPr>
          <w:rFonts w:asciiTheme="minorHAnsi" w:eastAsiaTheme="minorEastAsia" w:hAnsiTheme="minorHAnsi" w:cstheme="minorBidi"/>
          <w:kern w:val="2"/>
          <w:sz w:val="24"/>
          <w:lang w:bidi="ar-SA"/>
          <w14:ligatures w14:val="standardContextual"/>
        </w:rPr>
      </w:pPr>
      <w:hyperlink w:anchor="_Toc230419613" w:history="1">
        <w:r w:rsidRPr="00DA2684">
          <w:rPr>
            <w:rStyle w:val="Hyperlink"/>
          </w:rPr>
          <w:t>11.5</w:t>
        </w:r>
        <w:r>
          <w:rPr>
            <w:rFonts w:asciiTheme="minorHAnsi" w:eastAsiaTheme="minorEastAsia" w:hAnsiTheme="minorHAnsi" w:cstheme="minorBidi"/>
            <w:kern w:val="2"/>
            <w:sz w:val="24"/>
            <w:lang w:bidi="ar-SA"/>
            <w14:ligatures w14:val="standardContextual"/>
          </w:rPr>
          <w:tab/>
        </w:r>
        <w:r w:rsidRPr="00DA2684">
          <w:rPr>
            <w:rStyle w:val="Hyperlink"/>
          </w:rPr>
          <w:t>Intellectual Property Rights</w:t>
        </w:r>
        <w:r>
          <w:rPr>
            <w:webHidden/>
          </w:rPr>
          <w:tab/>
        </w:r>
        <w:r>
          <w:rPr>
            <w:webHidden/>
          </w:rPr>
          <w:fldChar w:fldCharType="begin"/>
        </w:r>
        <w:r>
          <w:rPr>
            <w:webHidden/>
          </w:rPr>
          <w:instrText xml:space="preserve"> PAGEREF _Toc230419613 \h </w:instrText>
        </w:r>
        <w:r>
          <w:rPr>
            <w:webHidden/>
          </w:rPr>
        </w:r>
        <w:r>
          <w:rPr>
            <w:webHidden/>
          </w:rPr>
          <w:fldChar w:fldCharType="separate"/>
        </w:r>
        <w:r>
          <w:rPr>
            <w:webHidden/>
          </w:rPr>
          <w:t>39</w:t>
        </w:r>
        <w:r>
          <w:rPr>
            <w:webHidden/>
          </w:rPr>
          <w:fldChar w:fldCharType="end"/>
        </w:r>
      </w:hyperlink>
    </w:p>
    <w:p w14:paraId="428325E6" w14:textId="20634CF9" w:rsidR="00DD1951" w:rsidRDefault="00DD1951">
      <w:pPr>
        <w:pStyle w:val="TOC2"/>
        <w:rPr>
          <w:rFonts w:asciiTheme="minorHAnsi" w:eastAsiaTheme="minorEastAsia" w:hAnsiTheme="minorHAnsi" w:cstheme="minorBidi"/>
          <w:kern w:val="2"/>
          <w:sz w:val="24"/>
          <w:lang w:bidi="ar-SA"/>
          <w14:ligatures w14:val="standardContextual"/>
        </w:rPr>
      </w:pPr>
      <w:hyperlink w:anchor="_Toc230419614" w:history="1">
        <w:r w:rsidRPr="00DA2684">
          <w:rPr>
            <w:rStyle w:val="Hyperlink"/>
          </w:rPr>
          <w:t>11.6</w:t>
        </w:r>
        <w:r>
          <w:rPr>
            <w:rFonts w:asciiTheme="minorHAnsi" w:eastAsiaTheme="minorEastAsia" w:hAnsiTheme="minorHAnsi" w:cstheme="minorBidi"/>
            <w:kern w:val="2"/>
            <w:sz w:val="24"/>
            <w:lang w:bidi="ar-SA"/>
            <w14:ligatures w14:val="standardContextual"/>
          </w:rPr>
          <w:tab/>
        </w:r>
        <w:r w:rsidRPr="00DA2684">
          <w:rPr>
            <w:rStyle w:val="Hyperlink"/>
          </w:rPr>
          <w:t>Representations and Warranties</w:t>
        </w:r>
        <w:r>
          <w:rPr>
            <w:webHidden/>
          </w:rPr>
          <w:tab/>
        </w:r>
        <w:r>
          <w:rPr>
            <w:webHidden/>
          </w:rPr>
          <w:fldChar w:fldCharType="begin"/>
        </w:r>
        <w:r>
          <w:rPr>
            <w:webHidden/>
          </w:rPr>
          <w:instrText xml:space="preserve"> PAGEREF _Toc230419614 \h </w:instrText>
        </w:r>
        <w:r>
          <w:rPr>
            <w:webHidden/>
          </w:rPr>
        </w:r>
        <w:r>
          <w:rPr>
            <w:webHidden/>
          </w:rPr>
          <w:fldChar w:fldCharType="separate"/>
        </w:r>
        <w:r>
          <w:rPr>
            <w:webHidden/>
          </w:rPr>
          <w:t>39</w:t>
        </w:r>
        <w:r>
          <w:rPr>
            <w:webHidden/>
          </w:rPr>
          <w:fldChar w:fldCharType="end"/>
        </w:r>
      </w:hyperlink>
    </w:p>
    <w:p w14:paraId="3C51C684" w14:textId="5D783C1C" w:rsidR="00DD1951" w:rsidRDefault="00DD1951">
      <w:pPr>
        <w:pStyle w:val="TOC2"/>
        <w:rPr>
          <w:rFonts w:asciiTheme="minorHAnsi" w:eastAsiaTheme="minorEastAsia" w:hAnsiTheme="minorHAnsi" w:cstheme="minorBidi"/>
          <w:kern w:val="2"/>
          <w:sz w:val="24"/>
          <w:lang w:bidi="ar-SA"/>
          <w14:ligatures w14:val="standardContextual"/>
        </w:rPr>
      </w:pPr>
      <w:hyperlink w:anchor="_Toc230419615" w:history="1">
        <w:r w:rsidRPr="00DA2684">
          <w:rPr>
            <w:rStyle w:val="Hyperlink"/>
          </w:rPr>
          <w:t>11.7</w:t>
        </w:r>
        <w:r>
          <w:rPr>
            <w:rFonts w:asciiTheme="minorHAnsi" w:eastAsiaTheme="minorEastAsia" w:hAnsiTheme="minorHAnsi" w:cstheme="minorBidi"/>
            <w:kern w:val="2"/>
            <w:sz w:val="24"/>
            <w:lang w:bidi="ar-SA"/>
            <w14:ligatures w14:val="standardContextual"/>
          </w:rPr>
          <w:tab/>
        </w:r>
        <w:r w:rsidRPr="00DA2684">
          <w:rPr>
            <w:rStyle w:val="Hyperlink"/>
          </w:rPr>
          <w:t>Disclaimers of Warranties</w:t>
        </w:r>
        <w:r>
          <w:rPr>
            <w:webHidden/>
          </w:rPr>
          <w:tab/>
        </w:r>
        <w:r>
          <w:rPr>
            <w:webHidden/>
          </w:rPr>
          <w:fldChar w:fldCharType="begin"/>
        </w:r>
        <w:r>
          <w:rPr>
            <w:webHidden/>
          </w:rPr>
          <w:instrText xml:space="preserve"> PAGEREF _Toc230419615 \h </w:instrText>
        </w:r>
        <w:r>
          <w:rPr>
            <w:webHidden/>
          </w:rPr>
        </w:r>
        <w:r>
          <w:rPr>
            <w:webHidden/>
          </w:rPr>
          <w:fldChar w:fldCharType="separate"/>
        </w:r>
        <w:r>
          <w:rPr>
            <w:webHidden/>
          </w:rPr>
          <w:t>40</w:t>
        </w:r>
        <w:r>
          <w:rPr>
            <w:webHidden/>
          </w:rPr>
          <w:fldChar w:fldCharType="end"/>
        </w:r>
      </w:hyperlink>
    </w:p>
    <w:p w14:paraId="28398741" w14:textId="67405427" w:rsidR="00DD1951" w:rsidRDefault="00DD1951">
      <w:pPr>
        <w:pStyle w:val="TOC2"/>
        <w:rPr>
          <w:rFonts w:asciiTheme="minorHAnsi" w:eastAsiaTheme="minorEastAsia" w:hAnsiTheme="minorHAnsi" w:cstheme="minorBidi"/>
          <w:kern w:val="2"/>
          <w:sz w:val="24"/>
          <w:lang w:bidi="ar-SA"/>
          <w14:ligatures w14:val="standardContextual"/>
        </w:rPr>
      </w:pPr>
      <w:hyperlink w:anchor="_Toc230419616" w:history="1">
        <w:r w:rsidRPr="00DA2684">
          <w:rPr>
            <w:rStyle w:val="Hyperlink"/>
          </w:rPr>
          <w:t>11.8</w:t>
        </w:r>
        <w:r>
          <w:rPr>
            <w:rFonts w:asciiTheme="minorHAnsi" w:eastAsiaTheme="minorEastAsia" w:hAnsiTheme="minorHAnsi" w:cstheme="minorBidi"/>
            <w:kern w:val="2"/>
            <w:sz w:val="24"/>
            <w:lang w:bidi="ar-SA"/>
            <w14:ligatures w14:val="standardContextual"/>
          </w:rPr>
          <w:tab/>
        </w:r>
        <w:r w:rsidRPr="00DA2684">
          <w:rPr>
            <w:rStyle w:val="Hyperlink"/>
          </w:rPr>
          <w:t>Limitations of Liability</w:t>
        </w:r>
        <w:r>
          <w:rPr>
            <w:webHidden/>
          </w:rPr>
          <w:tab/>
        </w:r>
        <w:r>
          <w:rPr>
            <w:webHidden/>
          </w:rPr>
          <w:fldChar w:fldCharType="begin"/>
        </w:r>
        <w:r>
          <w:rPr>
            <w:webHidden/>
          </w:rPr>
          <w:instrText xml:space="preserve"> PAGEREF _Toc230419616 \h </w:instrText>
        </w:r>
        <w:r>
          <w:rPr>
            <w:webHidden/>
          </w:rPr>
        </w:r>
        <w:r>
          <w:rPr>
            <w:webHidden/>
          </w:rPr>
          <w:fldChar w:fldCharType="separate"/>
        </w:r>
        <w:r>
          <w:rPr>
            <w:webHidden/>
          </w:rPr>
          <w:t>41</w:t>
        </w:r>
        <w:r>
          <w:rPr>
            <w:webHidden/>
          </w:rPr>
          <w:fldChar w:fldCharType="end"/>
        </w:r>
      </w:hyperlink>
    </w:p>
    <w:p w14:paraId="42067F29" w14:textId="74452B53" w:rsidR="00DD1951" w:rsidRDefault="00DD1951">
      <w:pPr>
        <w:pStyle w:val="TOC2"/>
        <w:rPr>
          <w:rFonts w:asciiTheme="minorHAnsi" w:eastAsiaTheme="minorEastAsia" w:hAnsiTheme="minorHAnsi" w:cstheme="minorBidi"/>
          <w:kern w:val="2"/>
          <w:sz w:val="24"/>
          <w:lang w:bidi="ar-SA"/>
          <w14:ligatures w14:val="standardContextual"/>
        </w:rPr>
      </w:pPr>
      <w:hyperlink w:anchor="_Toc230419617" w:history="1">
        <w:r w:rsidRPr="00DA2684">
          <w:rPr>
            <w:rStyle w:val="Hyperlink"/>
          </w:rPr>
          <w:t>11.9</w:t>
        </w:r>
        <w:r>
          <w:rPr>
            <w:rFonts w:asciiTheme="minorHAnsi" w:eastAsiaTheme="minorEastAsia" w:hAnsiTheme="minorHAnsi" w:cstheme="minorBidi"/>
            <w:kern w:val="2"/>
            <w:sz w:val="24"/>
            <w:lang w:bidi="ar-SA"/>
            <w14:ligatures w14:val="standardContextual"/>
          </w:rPr>
          <w:tab/>
        </w:r>
        <w:r w:rsidRPr="00DA2684">
          <w:rPr>
            <w:rStyle w:val="Hyperlink"/>
          </w:rPr>
          <w:t>Indemnities</w:t>
        </w:r>
        <w:r>
          <w:rPr>
            <w:webHidden/>
          </w:rPr>
          <w:tab/>
        </w:r>
        <w:r>
          <w:rPr>
            <w:webHidden/>
          </w:rPr>
          <w:fldChar w:fldCharType="begin"/>
        </w:r>
        <w:r>
          <w:rPr>
            <w:webHidden/>
          </w:rPr>
          <w:instrText xml:space="preserve"> PAGEREF _Toc230419617 \h </w:instrText>
        </w:r>
        <w:r>
          <w:rPr>
            <w:webHidden/>
          </w:rPr>
        </w:r>
        <w:r>
          <w:rPr>
            <w:webHidden/>
          </w:rPr>
          <w:fldChar w:fldCharType="separate"/>
        </w:r>
        <w:r>
          <w:rPr>
            <w:webHidden/>
          </w:rPr>
          <w:t>41</w:t>
        </w:r>
        <w:r>
          <w:rPr>
            <w:webHidden/>
          </w:rPr>
          <w:fldChar w:fldCharType="end"/>
        </w:r>
      </w:hyperlink>
    </w:p>
    <w:p w14:paraId="0E492ABA" w14:textId="28EC347B" w:rsidR="00DD1951" w:rsidRDefault="00DD1951">
      <w:pPr>
        <w:pStyle w:val="TOC2"/>
        <w:rPr>
          <w:rFonts w:asciiTheme="minorHAnsi" w:eastAsiaTheme="minorEastAsia" w:hAnsiTheme="minorHAnsi" w:cstheme="minorBidi"/>
          <w:kern w:val="2"/>
          <w:sz w:val="24"/>
          <w:lang w:bidi="ar-SA"/>
          <w14:ligatures w14:val="standardContextual"/>
        </w:rPr>
      </w:pPr>
      <w:hyperlink w:anchor="_Toc230419618" w:history="1">
        <w:r w:rsidRPr="00DA2684">
          <w:rPr>
            <w:rStyle w:val="Hyperlink"/>
          </w:rPr>
          <w:t>11.10</w:t>
        </w:r>
        <w:r>
          <w:rPr>
            <w:rFonts w:asciiTheme="minorHAnsi" w:eastAsiaTheme="minorEastAsia" w:hAnsiTheme="minorHAnsi" w:cstheme="minorBidi"/>
            <w:kern w:val="2"/>
            <w:sz w:val="24"/>
            <w:lang w:bidi="ar-SA"/>
            <w14:ligatures w14:val="standardContextual"/>
          </w:rPr>
          <w:tab/>
        </w:r>
        <w:r w:rsidRPr="00DA2684">
          <w:rPr>
            <w:rStyle w:val="Hyperlink"/>
          </w:rPr>
          <w:t>Term and Termination</w:t>
        </w:r>
        <w:r>
          <w:rPr>
            <w:webHidden/>
          </w:rPr>
          <w:tab/>
        </w:r>
        <w:r>
          <w:rPr>
            <w:webHidden/>
          </w:rPr>
          <w:fldChar w:fldCharType="begin"/>
        </w:r>
        <w:r>
          <w:rPr>
            <w:webHidden/>
          </w:rPr>
          <w:instrText xml:space="preserve"> PAGEREF _Toc230419618 \h </w:instrText>
        </w:r>
        <w:r>
          <w:rPr>
            <w:webHidden/>
          </w:rPr>
        </w:r>
        <w:r>
          <w:rPr>
            <w:webHidden/>
          </w:rPr>
          <w:fldChar w:fldCharType="separate"/>
        </w:r>
        <w:r>
          <w:rPr>
            <w:webHidden/>
          </w:rPr>
          <w:t>41</w:t>
        </w:r>
        <w:r>
          <w:rPr>
            <w:webHidden/>
          </w:rPr>
          <w:fldChar w:fldCharType="end"/>
        </w:r>
      </w:hyperlink>
    </w:p>
    <w:p w14:paraId="27F8EB74" w14:textId="68495665" w:rsidR="00DD1951" w:rsidRDefault="00DD1951">
      <w:pPr>
        <w:pStyle w:val="TOC2"/>
        <w:rPr>
          <w:rFonts w:asciiTheme="minorHAnsi" w:eastAsiaTheme="minorEastAsia" w:hAnsiTheme="minorHAnsi" w:cstheme="minorBidi"/>
          <w:kern w:val="2"/>
          <w:sz w:val="24"/>
          <w:lang w:bidi="ar-SA"/>
          <w14:ligatures w14:val="standardContextual"/>
        </w:rPr>
      </w:pPr>
      <w:hyperlink w:anchor="_Toc230419619" w:history="1">
        <w:r w:rsidRPr="00DA2684">
          <w:rPr>
            <w:rStyle w:val="Hyperlink"/>
          </w:rPr>
          <w:t>11.11</w:t>
        </w:r>
        <w:r>
          <w:rPr>
            <w:rFonts w:asciiTheme="minorHAnsi" w:eastAsiaTheme="minorEastAsia" w:hAnsiTheme="minorHAnsi" w:cstheme="minorBidi"/>
            <w:kern w:val="2"/>
            <w:sz w:val="24"/>
            <w:lang w:bidi="ar-SA"/>
            <w14:ligatures w14:val="standardContextual"/>
          </w:rPr>
          <w:tab/>
        </w:r>
        <w:r w:rsidRPr="00DA2684">
          <w:rPr>
            <w:rStyle w:val="Hyperlink"/>
          </w:rPr>
          <w:t>Individual Notices and Communications with Participants</w:t>
        </w:r>
        <w:r>
          <w:rPr>
            <w:webHidden/>
          </w:rPr>
          <w:tab/>
        </w:r>
        <w:r>
          <w:rPr>
            <w:webHidden/>
          </w:rPr>
          <w:fldChar w:fldCharType="begin"/>
        </w:r>
        <w:r>
          <w:rPr>
            <w:webHidden/>
          </w:rPr>
          <w:instrText xml:space="preserve"> PAGEREF _Toc230419619 \h </w:instrText>
        </w:r>
        <w:r>
          <w:rPr>
            <w:webHidden/>
          </w:rPr>
        </w:r>
        <w:r>
          <w:rPr>
            <w:webHidden/>
          </w:rPr>
          <w:fldChar w:fldCharType="separate"/>
        </w:r>
        <w:r>
          <w:rPr>
            <w:webHidden/>
          </w:rPr>
          <w:t>41</w:t>
        </w:r>
        <w:r>
          <w:rPr>
            <w:webHidden/>
          </w:rPr>
          <w:fldChar w:fldCharType="end"/>
        </w:r>
      </w:hyperlink>
    </w:p>
    <w:p w14:paraId="136D785E" w14:textId="4F723ACA" w:rsidR="00DD1951" w:rsidRDefault="00DD1951">
      <w:pPr>
        <w:pStyle w:val="TOC2"/>
        <w:rPr>
          <w:rFonts w:asciiTheme="minorHAnsi" w:eastAsiaTheme="minorEastAsia" w:hAnsiTheme="minorHAnsi" w:cstheme="minorBidi"/>
          <w:kern w:val="2"/>
          <w:sz w:val="24"/>
          <w:lang w:bidi="ar-SA"/>
          <w14:ligatures w14:val="standardContextual"/>
        </w:rPr>
      </w:pPr>
      <w:hyperlink w:anchor="_Toc230419620" w:history="1">
        <w:r w:rsidRPr="00DA2684">
          <w:rPr>
            <w:rStyle w:val="Hyperlink"/>
          </w:rPr>
          <w:t>11.12</w:t>
        </w:r>
        <w:r>
          <w:rPr>
            <w:rFonts w:asciiTheme="minorHAnsi" w:eastAsiaTheme="minorEastAsia" w:hAnsiTheme="minorHAnsi" w:cstheme="minorBidi"/>
            <w:kern w:val="2"/>
            <w:sz w:val="24"/>
            <w:lang w:bidi="ar-SA"/>
            <w14:ligatures w14:val="standardContextual"/>
          </w:rPr>
          <w:tab/>
        </w:r>
        <w:r w:rsidRPr="00DA2684">
          <w:rPr>
            <w:rStyle w:val="Hyperlink"/>
          </w:rPr>
          <w:t>Amendments</w:t>
        </w:r>
        <w:r>
          <w:rPr>
            <w:webHidden/>
          </w:rPr>
          <w:tab/>
        </w:r>
        <w:r>
          <w:rPr>
            <w:webHidden/>
          </w:rPr>
          <w:fldChar w:fldCharType="begin"/>
        </w:r>
        <w:r>
          <w:rPr>
            <w:webHidden/>
          </w:rPr>
          <w:instrText xml:space="preserve"> PAGEREF _Toc230419620 \h </w:instrText>
        </w:r>
        <w:r>
          <w:rPr>
            <w:webHidden/>
          </w:rPr>
        </w:r>
        <w:r>
          <w:rPr>
            <w:webHidden/>
          </w:rPr>
          <w:fldChar w:fldCharType="separate"/>
        </w:r>
        <w:r>
          <w:rPr>
            <w:webHidden/>
          </w:rPr>
          <w:t>41</w:t>
        </w:r>
        <w:r>
          <w:rPr>
            <w:webHidden/>
          </w:rPr>
          <w:fldChar w:fldCharType="end"/>
        </w:r>
      </w:hyperlink>
    </w:p>
    <w:p w14:paraId="69AF5C9A" w14:textId="5B0F128F" w:rsidR="00DD1951" w:rsidRDefault="00DD1951">
      <w:pPr>
        <w:pStyle w:val="TOC2"/>
        <w:rPr>
          <w:rFonts w:asciiTheme="minorHAnsi" w:eastAsiaTheme="minorEastAsia" w:hAnsiTheme="minorHAnsi" w:cstheme="minorBidi"/>
          <w:kern w:val="2"/>
          <w:sz w:val="24"/>
          <w:lang w:bidi="ar-SA"/>
          <w14:ligatures w14:val="standardContextual"/>
        </w:rPr>
      </w:pPr>
      <w:hyperlink w:anchor="_Toc230419621" w:history="1">
        <w:r w:rsidRPr="00DA2684">
          <w:rPr>
            <w:rStyle w:val="Hyperlink"/>
          </w:rPr>
          <w:t>11.13</w:t>
        </w:r>
        <w:r>
          <w:rPr>
            <w:rFonts w:asciiTheme="minorHAnsi" w:eastAsiaTheme="minorEastAsia" w:hAnsiTheme="minorHAnsi" w:cstheme="minorBidi"/>
            <w:kern w:val="2"/>
            <w:sz w:val="24"/>
            <w:lang w:bidi="ar-SA"/>
            <w14:ligatures w14:val="standardContextual"/>
          </w:rPr>
          <w:tab/>
        </w:r>
        <w:r w:rsidRPr="00DA2684">
          <w:rPr>
            <w:rStyle w:val="Hyperlink"/>
          </w:rPr>
          <w:t>Dispute Resolution Provisions</w:t>
        </w:r>
        <w:r>
          <w:rPr>
            <w:webHidden/>
          </w:rPr>
          <w:tab/>
        </w:r>
        <w:r>
          <w:rPr>
            <w:webHidden/>
          </w:rPr>
          <w:fldChar w:fldCharType="begin"/>
        </w:r>
        <w:r>
          <w:rPr>
            <w:webHidden/>
          </w:rPr>
          <w:instrText xml:space="preserve"> PAGEREF _Toc230419621 \h </w:instrText>
        </w:r>
        <w:r>
          <w:rPr>
            <w:webHidden/>
          </w:rPr>
        </w:r>
        <w:r>
          <w:rPr>
            <w:webHidden/>
          </w:rPr>
          <w:fldChar w:fldCharType="separate"/>
        </w:r>
        <w:r>
          <w:rPr>
            <w:webHidden/>
          </w:rPr>
          <w:t>42</w:t>
        </w:r>
        <w:r>
          <w:rPr>
            <w:webHidden/>
          </w:rPr>
          <w:fldChar w:fldCharType="end"/>
        </w:r>
      </w:hyperlink>
    </w:p>
    <w:p w14:paraId="07807177" w14:textId="1DD45B31" w:rsidR="00DD1951" w:rsidRDefault="00DD1951">
      <w:pPr>
        <w:pStyle w:val="TOC2"/>
        <w:rPr>
          <w:rFonts w:asciiTheme="minorHAnsi" w:eastAsiaTheme="minorEastAsia" w:hAnsiTheme="minorHAnsi" w:cstheme="minorBidi"/>
          <w:kern w:val="2"/>
          <w:sz w:val="24"/>
          <w:lang w:bidi="ar-SA"/>
          <w14:ligatures w14:val="standardContextual"/>
        </w:rPr>
      </w:pPr>
      <w:hyperlink w:anchor="_Toc230419622" w:history="1">
        <w:r w:rsidRPr="00DA2684">
          <w:rPr>
            <w:rStyle w:val="Hyperlink"/>
          </w:rPr>
          <w:t>11.14</w:t>
        </w:r>
        <w:r>
          <w:rPr>
            <w:rFonts w:asciiTheme="minorHAnsi" w:eastAsiaTheme="minorEastAsia" w:hAnsiTheme="minorHAnsi" w:cstheme="minorBidi"/>
            <w:kern w:val="2"/>
            <w:sz w:val="24"/>
            <w:lang w:bidi="ar-SA"/>
            <w14:ligatures w14:val="standardContextual"/>
          </w:rPr>
          <w:tab/>
        </w:r>
        <w:r w:rsidRPr="00DA2684">
          <w:rPr>
            <w:rStyle w:val="Hyperlink"/>
          </w:rPr>
          <w:t>Governing Law</w:t>
        </w:r>
        <w:r>
          <w:rPr>
            <w:webHidden/>
          </w:rPr>
          <w:tab/>
        </w:r>
        <w:r>
          <w:rPr>
            <w:webHidden/>
          </w:rPr>
          <w:fldChar w:fldCharType="begin"/>
        </w:r>
        <w:r>
          <w:rPr>
            <w:webHidden/>
          </w:rPr>
          <w:instrText xml:space="preserve"> PAGEREF _Toc230419622 \h </w:instrText>
        </w:r>
        <w:r>
          <w:rPr>
            <w:webHidden/>
          </w:rPr>
        </w:r>
        <w:r>
          <w:rPr>
            <w:webHidden/>
          </w:rPr>
          <w:fldChar w:fldCharType="separate"/>
        </w:r>
        <w:r>
          <w:rPr>
            <w:webHidden/>
          </w:rPr>
          <w:t>42</w:t>
        </w:r>
        <w:r>
          <w:rPr>
            <w:webHidden/>
          </w:rPr>
          <w:fldChar w:fldCharType="end"/>
        </w:r>
      </w:hyperlink>
    </w:p>
    <w:p w14:paraId="658D9CD3" w14:textId="032B24A0" w:rsidR="00DD1951" w:rsidRDefault="00DD1951">
      <w:pPr>
        <w:pStyle w:val="TOC2"/>
        <w:rPr>
          <w:rFonts w:asciiTheme="minorHAnsi" w:eastAsiaTheme="minorEastAsia" w:hAnsiTheme="minorHAnsi" w:cstheme="minorBidi"/>
          <w:kern w:val="2"/>
          <w:sz w:val="24"/>
          <w:lang w:bidi="ar-SA"/>
          <w14:ligatures w14:val="standardContextual"/>
        </w:rPr>
      </w:pPr>
      <w:hyperlink w:anchor="_Toc230419623" w:history="1">
        <w:r w:rsidRPr="00DA2684">
          <w:rPr>
            <w:rStyle w:val="Hyperlink"/>
          </w:rPr>
          <w:t>11.15</w:t>
        </w:r>
        <w:r>
          <w:rPr>
            <w:rFonts w:asciiTheme="minorHAnsi" w:eastAsiaTheme="minorEastAsia" w:hAnsiTheme="minorHAnsi" w:cstheme="minorBidi"/>
            <w:kern w:val="2"/>
            <w:sz w:val="24"/>
            <w:lang w:bidi="ar-SA"/>
            <w14:ligatures w14:val="standardContextual"/>
          </w:rPr>
          <w:tab/>
        </w:r>
        <w:r w:rsidRPr="00DA2684">
          <w:rPr>
            <w:rStyle w:val="Hyperlink"/>
          </w:rPr>
          <w:t>Compliance with Applicable Law</w:t>
        </w:r>
        <w:r>
          <w:rPr>
            <w:webHidden/>
          </w:rPr>
          <w:tab/>
        </w:r>
        <w:r>
          <w:rPr>
            <w:webHidden/>
          </w:rPr>
          <w:fldChar w:fldCharType="begin"/>
        </w:r>
        <w:r>
          <w:rPr>
            <w:webHidden/>
          </w:rPr>
          <w:instrText xml:space="preserve"> PAGEREF _Toc230419623 \h </w:instrText>
        </w:r>
        <w:r>
          <w:rPr>
            <w:webHidden/>
          </w:rPr>
        </w:r>
        <w:r>
          <w:rPr>
            <w:webHidden/>
          </w:rPr>
          <w:fldChar w:fldCharType="separate"/>
        </w:r>
        <w:r>
          <w:rPr>
            <w:webHidden/>
          </w:rPr>
          <w:t>42</w:t>
        </w:r>
        <w:r>
          <w:rPr>
            <w:webHidden/>
          </w:rPr>
          <w:fldChar w:fldCharType="end"/>
        </w:r>
      </w:hyperlink>
    </w:p>
    <w:p w14:paraId="04C62625" w14:textId="19701B74" w:rsidR="00DD1951" w:rsidRDefault="00DD1951">
      <w:pPr>
        <w:pStyle w:val="TOC2"/>
        <w:rPr>
          <w:rFonts w:asciiTheme="minorHAnsi" w:eastAsiaTheme="minorEastAsia" w:hAnsiTheme="minorHAnsi" w:cstheme="minorBidi"/>
          <w:kern w:val="2"/>
          <w:sz w:val="24"/>
          <w:lang w:bidi="ar-SA"/>
          <w14:ligatures w14:val="standardContextual"/>
        </w:rPr>
      </w:pPr>
      <w:hyperlink w:anchor="_Toc230419624" w:history="1">
        <w:r w:rsidRPr="00DA2684">
          <w:rPr>
            <w:rStyle w:val="Hyperlink"/>
          </w:rPr>
          <w:t>11.16</w:t>
        </w:r>
        <w:r>
          <w:rPr>
            <w:rFonts w:asciiTheme="minorHAnsi" w:eastAsiaTheme="minorEastAsia" w:hAnsiTheme="minorHAnsi" w:cstheme="minorBidi"/>
            <w:kern w:val="2"/>
            <w:sz w:val="24"/>
            <w:lang w:bidi="ar-SA"/>
            <w14:ligatures w14:val="standardContextual"/>
          </w:rPr>
          <w:tab/>
        </w:r>
        <w:r w:rsidRPr="00DA2684">
          <w:rPr>
            <w:rStyle w:val="Hyperlink"/>
          </w:rPr>
          <w:t>Miscellaneous provisions</w:t>
        </w:r>
        <w:r>
          <w:rPr>
            <w:webHidden/>
          </w:rPr>
          <w:tab/>
        </w:r>
        <w:r>
          <w:rPr>
            <w:webHidden/>
          </w:rPr>
          <w:fldChar w:fldCharType="begin"/>
        </w:r>
        <w:r>
          <w:rPr>
            <w:webHidden/>
          </w:rPr>
          <w:instrText xml:space="preserve"> PAGEREF _Toc230419624 \h </w:instrText>
        </w:r>
        <w:r>
          <w:rPr>
            <w:webHidden/>
          </w:rPr>
        </w:r>
        <w:r>
          <w:rPr>
            <w:webHidden/>
          </w:rPr>
          <w:fldChar w:fldCharType="separate"/>
        </w:r>
        <w:r>
          <w:rPr>
            <w:webHidden/>
          </w:rPr>
          <w:t>42</w:t>
        </w:r>
        <w:r>
          <w:rPr>
            <w:webHidden/>
          </w:rPr>
          <w:fldChar w:fldCharType="end"/>
        </w:r>
      </w:hyperlink>
    </w:p>
    <w:p w14:paraId="40B2049A" w14:textId="4F5DA4F9" w:rsidR="00DD1951" w:rsidRDefault="00DD1951">
      <w:pPr>
        <w:pStyle w:val="TOC2"/>
        <w:rPr>
          <w:rFonts w:asciiTheme="minorHAnsi" w:eastAsiaTheme="minorEastAsia" w:hAnsiTheme="minorHAnsi" w:cstheme="minorBidi"/>
          <w:kern w:val="2"/>
          <w:sz w:val="24"/>
          <w:lang w:bidi="ar-SA"/>
          <w14:ligatures w14:val="standardContextual"/>
        </w:rPr>
      </w:pPr>
      <w:hyperlink w:anchor="_Toc230419625" w:history="1">
        <w:r w:rsidRPr="00DA2684">
          <w:rPr>
            <w:rStyle w:val="Hyperlink"/>
          </w:rPr>
          <w:t>11.17</w:t>
        </w:r>
        <w:r>
          <w:rPr>
            <w:rFonts w:asciiTheme="minorHAnsi" w:eastAsiaTheme="minorEastAsia" w:hAnsiTheme="minorHAnsi" w:cstheme="minorBidi"/>
            <w:kern w:val="2"/>
            <w:sz w:val="24"/>
            <w:lang w:bidi="ar-SA"/>
            <w14:ligatures w14:val="standardContextual"/>
          </w:rPr>
          <w:tab/>
        </w:r>
        <w:r w:rsidRPr="00DA2684">
          <w:rPr>
            <w:rStyle w:val="Hyperlink"/>
          </w:rPr>
          <w:t>Other Provisions</w:t>
        </w:r>
        <w:r>
          <w:rPr>
            <w:webHidden/>
          </w:rPr>
          <w:tab/>
        </w:r>
        <w:r>
          <w:rPr>
            <w:webHidden/>
          </w:rPr>
          <w:fldChar w:fldCharType="begin"/>
        </w:r>
        <w:r>
          <w:rPr>
            <w:webHidden/>
          </w:rPr>
          <w:instrText xml:space="preserve"> PAGEREF _Toc230419625 \h </w:instrText>
        </w:r>
        <w:r>
          <w:rPr>
            <w:webHidden/>
          </w:rPr>
        </w:r>
        <w:r>
          <w:rPr>
            <w:webHidden/>
          </w:rPr>
          <w:fldChar w:fldCharType="separate"/>
        </w:r>
        <w:r>
          <w:rPr>
            <w:webHidden/>
          </w:rPr>
          <w:t>43</w:t>
        </w:r>
        <w:r>
          <w:rPr>
            <w:webHidden/>
          </w:rPr>
          <w:fldChar w:fldCharType="end"/>
        </w:r>
      </w:hyperlink>
    </w:p>
    <w:p w14:paraId="08675367" w14:textId="3EC528A9" w:rsidR="00DD1951" w:rsidRDefault="00DD1951">
      <w:pPr>
        <w:pStyle w:val="TOC1"/>
        <w:rPr>
          <w:rFonts w:asciiTheme="minorHAnsi" w:eastAsiaTheme="minorEastAsia" w:hAnsiTheme="minorHAnsi" w:cstheme="minorBidi"/>
          <w:b w:val="0"/>
          <w:kern w:val="2"/>
          <w:sz w:val="24"/>
          <w:szCs w:val="24"/>
          <w:lang w:eastAsia="en-GB" w:bidi="ar-SA"/>
          <w14:ligatures w14:val="standardContextual"/>
        </w:rPr>
      </w:pPr>
      <w:hyperlink w:anchor="_Toc230419626" w:history="1">
        <w:r w:rsidRPr="00DA2684">
          <w:rPr>
            <w:rStyle w:val="Hyperlink"/>
          </w:rPr>
          <w:t>12</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rPr>
          <w:t>Multiple CA support</w:t>
        </w:r>
        <w:r>
          <w:rPr>
            <w:webHidden/>
          </w:rPr>
          <w:tab/>
        </w:r>
        <w:r>
          <w:rPr>
            <w:webHidden/>
          </w:rPr>
          <w:fldChar w:fldCharType="begin"/>
        </w:r>
        <w:r>
          <w:rPr>
            <w:webHidden/>
          </w:rPr>
          <w:instrText xml:space="preserve"> PAGEREF _Toc230419626 \h </w:instrText>
        </w:r>
        <w:r>
          <w:rPr>
            <w:webHidden/>
          </w:rPr>
        </w:r>
        <w:r>
          <w:rPr>
            <w:webHidden/>
          </w:rPr>
          <w:fldChar w:fldCharType="separate"/>
        </w:r>
        <w:r>
          <w:rPr>
            <w:webHidden/>
          </w:rPr>
          <w:t>43</w:t>
        </w:r>
        <w:r>
          <w:rPr>
            <w:webHidden/>
          </w:rPr>
          <w:fldChar w:fldCharType="end"/>
        </w:r>
      </w:hyperlink>
    </w:p>
    <w:p w14:paraId="7EF74685" w14:textId="4F337048" w:rsidR="00DD1951" w:rsidRDefault="00DD1951">
      <w:pPr>
        <w:pStyle w:val="TOC2"/>
        <w:rPr>
          <w:rFonts w:asciiTheme="minorHAnsi" w:eastAsiaTheme="minorEastAsia" w:hAnsiTheme="minorHAnsi" w:cstheme="minorBidi"/>
          <w:kern w:val="2"/>
          <w:sz w:val="24"/>
          <w:lang w:bidi="ar-SA"/>
          <w14:ligatures w14:val="standardContextual"/>
        </w:rPr>
      </w:pPr>
      <w:hyperlink w:anchor="_Toc230419627" w:history="1">
        <w:r w:rsidRPr="00DA2684">
          <w:rPr>
            <w:rStyle w:val="Hyperlink"/>
          </w:rPr>
          <w:t>12.1</w:t>
        </w:r>
        <w:r>
          <w:rPr>
            <w:rFonts w:asciiTheme="minorHAnsi" w:eastAsiaTheme="minorEastAsia" w:hAnsiTheme="minorHAnsi" w:cstheme="minorBidi"/>
            <w:kern w:val="2"/>
            <w:sz w:val="24"/>
            <w:lang w:bidi="ar-SA"/>
            <w14:ligatures w14:val="standardContextual"/>
          </w:rPr>
          <w:tab/>
        </w:r>
        <w:r w:rsidRPr="00DA2684">
          <w:rPr>
            <w:rStyle w:val="Hyperlink"/>
          </w:rPr>
          <w:t>On Servers</w:t>
        </w:r>
        <w:r>
          <w:rPr>
            <w:webHidden/>
          </w:rPr>
          <w:tab/>
        </w:r>
        <w:r>
          <w:rPr>
            <w:webHidden/>
          </w:rPr>
          <w:fldChar w:fldCharType="begin"/>
        </w:r>
        <w:r>
          <w:rPr>
            <w:webHidden/>
          </w:rPr>
          <w:instrText xml:space="preserve"> PAGEREF _Toc230419627 \h </w:instrText>
        </w:r>
        <w:r>
          <w:rPr>
            <w:webHidden/>
          </w:rPr>
        </w:r>
        <w:r>
          <w:rPr>
            <w:webHidden/>
          </w:rPr>
          <w:fldChar w:fldCharType="separate"/>
        </w:r>
        <w:r>
          <w:rPr>
            <w:webHidden/>
          </w:rPr>
          <w:t>43</w:t>
        </w:r>
        <w:r>
          <w:rPr>
            <w:webHidden/>
          </w:rPr>
          <w:fldChar w:fldCharType="end"/>
        </w:r>
      </w:hyperlink>
    </w:p>
    <w:p w14:paraId="6F594DAE" w14:textId="306F93E5" w:rsidR="00DD1951" w:rsidRDefault="00DD1951">
      <w:pPr>
        <w:pStyle w:val="TOC2"/>
        <w:rPr>
          <w:rFonts w:asciiTheme="minorHAnsi" w:eastAsiaTheme="minorEastAsia" w:hAnsiTheme="minorHAnsi" w:cstheme="minorBidi"/>
          <w:kern w:val="2"/>
          <w:sz w:val="24"/>
          <w:lang w:bidi="ar-SA"/>
          <w14:ligatures w14:val="standardContextual"/>
        </w:rPr>
      </w:pPr>
      <w:hyperlink w:anchor="_Toc230419628" w:history="1">
        <w:r w:rsidRPr="00DA2684">
          <w:rPr>
            <w:rStyle w:val="Hyperlink"/>
          </w:rPr>
          <w:t>12.2</w:t>
        </w:r>
        <w:r>
          <w:rPr>
            <w:rFonts w:asciiTheme="minorHAnsi" w:eastAsiaTheme="minorEastAsia" w:hAnsiTheme="minorHAnsi" w:cstheme="minorBidi"/>
            <w:kern w:val="2"/>
            <w:sz w:val="24"/>
            <w:lang w:bidi="ar-SA"/>
            <w14:ligatures w14:val="standardContextual"/>
          </w:rPr>
          <w:tab/>
        </w:r>
        <w:r w:rsidRPr="00DA2684">
          <w:rPr>
            <w:rStyle w:val="Hyperlink"/>
          </w:rPr>
          <w:t>On eUICCs as defined in SGP.22 [11]</w:t>
        </w:r>
        <w:r>
          <w:rPr>
            <w:webHidden/>
          </w:rPr>
          <w:tab/>
        </w:r>
        <w:r>
          <w:rPr>
            <w:webHidden/>
          </w:rPr>
          <w:fldChar w:fldCharType="begin"/>
        </w:r>
        <w:r>
          <w:rPr>
            <w:webHidden/>
          </w:rPr>
          <w:instrText xml:space="preserve"> PAGEREF _Toc230419628 \h </w:instrText>
        </w:r>
        <w:r>
          <w:rPr>
            <w:webHidden/>
          </w:rPr>
        </w:r>
        <w:r>
          <w:rPr>
            <w:webHidden/>
          </w:rPr>
          <w:fldChar w:fldCharType="separate"/>
        </w:r>
        <w:r>
          <w:rPr>
            <w:webHidden/>
          </w:rPr>
          <w:t>44</w:t>
        </w:r>
        <w:r>
          <w:rPr>
            <w:webHidden/>
          </w:rPr>
          <w:fldChar w:fldCharType="end"/>
        </w:r>
      </w:hyperlink>
    </w:p>
    <w:p w14:paraId="500605AB" w14:textId="0B308292" w:rsidR="00DD1951" w:rsidRDefault="00DD1951">
      <w:pPr>
        <w:pStyle w:val="TOC2"/>
        <w:rPr>
          <w:rFonts w:asciiTheme="minorHAnsi" w:eastAsiaTheme="minorEastAsia" w:hAnsiTheme="minorHAnsi" w:cstheme="minorBidi"/>
          <w:kern w:val="2"/>
          <w:sz w:val="24"/>
          <w:lang w:bidi="ar-SA"/>
          <w14:ligatures w14:val="standardContextual"/>
        </w:rPr>
      </w:pPr>
      <w:hyperlink w:anchor="_Toc230419629" w:history="1">
        <w:r w:rsidRPr="00DA2684">
          <w:rPr>
            <w:rStyle w:val="Hyperlink"/>
          </w:rPr>
          <w:t>12.3</w:t>
        </w:r>
        <w:r>
          <w:rPr>
            <w:rFonts w:asciiTheme="minorHAnsi" w:eastAsiaTheme="minorEastAsia" w:hAnsiTheme="minorHAnsi" w:cstheme="minorBidi"/>
            <w:kern w:val="2"/>
            <w:sz w:val="24"/>
            <w:lang w:bidi="ar-SA"/>
            <w14:ligatures w14:val="standardContextual"/>
          </w:rPr>
          <w:tab/>
        </w:r>
        <w:r w:rsidRPr="00DA2684">
          <w:rPr>
            <w:rStyle w:val="Hyperlink"/>
          </w:rPr>
          <w:t>On eUICCs as defined in SGP.02 [9]</w:t>
        </w:r>
        <w:r>
          <w:rPr>
            <w:webHidden/>
          </w:rPr>
          <w:tab/>
        </w:r>
        <w:r>
          <w:rPr>
            <w:webHidden/>
          </w:rPr>
          <w:fldChar w:fldCharType="begin"/>
        </w:r>
        <w:r>
          <w:rPr>
            <w:webHidden/>
          </w:rPr>
          <w:instrText xml:space="preserve"> PAGEREF _Toc230419629 \h </w:instrText>
        </w:r>
        <w:r>
          <w:rPr>
            <w:webHidden/>
          </w:rPr>
        </w:r>
        <w:r>
          <w:rPr>
            <w:webHidden/>
          </w:rPr>
          <w:fldChar w:fldCharType="separate"/>
        </w:r>
        <w:r>
          <w:rPr>
            <w:webHidden/>
          </w:rPr>
          <w:t>44</w:t>
        </w:r>
        <w:r>
          <w:rPr>
            <w:webHidden/>
          </w:rPr>
          <w:fldChar w:fldCharType="end"/>
        </w:r>
      </w:hyperlink>
    </w:p>
    <w:p w14:paraId="12145BE6" w14:textId="30B5643F" w:rsidR="00DD1951" w:rsidRDefault="00DD1951">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30419630" w:history="1">
        <w:r w:rsidRPr="00DA2684">
          <w:rPr>
            <w:rStyle w:val="Hyperlink"/>
            <w:lang w:eastAsia="en-US"/>
          </w:rPr>
          <w:t>Annex A</w:t>
        </w:r>
        <w:r>
          <w:rPr>
            <w:rFonts w:asciiTheme="minorHAnsi" w:eastAsiaTheme="minorEastAsia" w:hAnsiTheme="minorHAnsi" w:cstheme="minorBidi"/>
            <w:b w:val="0"/>
            <w:kern w:val="2"/>
            <w:sz w:val="24"/>
            <w:szCs w:val="24"/>
            <w:lang w:eastAsia="en-GB" w:bidi="ar-SA"/>
            <w14:ligatures w14:val="standardContextual"/>
          </w:rPr>
          <w:tab/>
        </w:r>
        <w:r w:rsidRPr="00DA2684">
          <w:rPr>
            <w:rStyle w:val="Hyperlink"/>
            <w:lang w:eastAsia="en-US"/>
          </w:rPr>
          <w:t>Document Management</w:t>
        </w:r>
        <w:r>
          <w:rPr>
            <w:webHidden/>
          </w:rPr>
          <w:tab/>
        </w:r>
        <w:r>
          <w:rPr>
            <w:webHidden/>
          </w:rPr>
          <w:fldChar w:fldCharType="begin"/>
        </w:r>
        <w:r>
          <w:rPr>
            <w:webHidden/>
          </w:rPr>
          <w:instrText xml:space="preserve"> PAGEREF _Toc230419630 \h </w:instrText>
        </w:r>
        <w:r>
          <w:rPr>
            <w:webHidden/>
          </w:rPr>
        </w:r>
        <w:r>
          <w:rPr>
            <w:webHidden/>
          </w:rPr>
          <w:fldChar w:fldCharType="separate"/>
        </w:r>
        <w:r>
          <w:rPr>
            <w:webHidden/>
          </w:rPr>
          <w:t>45</w:t>
        </w:r>
        <w:r>
          <w:rPr>
            <w:webHidden/>
          </w:rPr>
          <w:fldChar w:fldCharType="end"/>
        </w:r>
      </w:hyperlink>
    </w:p>
    <w:p w14:paraId="321633D0" w14:textId="03D0F607" w:rsidR="00DD1951" w:rsidRDefault="00DD1951">
      <w:pPr>
        <w:pStyle w:val="TOC2"/>
        <w:rPr>
          <w:rFonts w:asciiTheme="minorHAnsi" w:eastAsiaTheme="minorEastAsia" w:hAnsiTheme="minorHAnsi" w:cstheme="minorBidi"/>
          <w:kern w:val="2"/>
          <w:sz w:val="24"/>
          <w:lang w:bidi="ar-SA"/>
          <w14:ligatures w14:val="standardContextual"/>
        </w:rPr>
      </w:pPr>
      <w:hyperlink w:anchor="_Toc230419631" w:history="1">
        <w:r w:rsidRPr="00DA2684">
          <w:rPr>
            <w:rStyle w:val="Hyperlink"/>
          </w:rPr>
          <w:t>A.1</w:t>
        </w:r>
        <w:r>
          <w:rPr>
            <w:rFonts w:asciiTheme="minorHAnsi" w:eastAsiaTheme="minorEastAsia" w:hAnsiTheme="minorHAnsi" w:cstheme="minorBidi"/>
            <w:kern w:val="2"/>
            <w:sz w:val="24"/>
            <w:lang w:bidi="ar-SA"/>
            <w14:ligatures w14:val="standardContextual"/>
          </w:rPr>
          <w:tab/>
        </w:r>
        <w:r w:rsidRPr="00DA2684">
          <w:rPr>
            <w:rStyle w:val="Hyperlink"/>
          </w:rPr>
          <w:t>Document History</w:t>
        </w:r>
        <w:r>
          <w:rPr>
            <w:webHidden/>
          </w:rPr>
          <w:tab/>
        </w:r>
        <w:r>
          <w:rPr>
            <w:webHidden/>
          </w:rPr>
          <w:fldChar w:fldCharType="begin"/>
        </w:r>
        <w:r>
          <w:rPr>
            <w:webHidden/>
          </w:rPr>
          <w:instrText xml:space="preserve"> PAGEREF _Toc230419631 \h </w:instrText>
        </w:r>
        <w:r>
          <w:rPr>
            <w:webHidden/>
          </w:rPr>
        </w:r>
        <w:r>
          <w:rPr>
            <w:webHidden/>
          </w:rPr>
          <w:fldChar w:fldCharType="separate"/>
        </w:r>
        <w:r>
          <w:rPr>
            <w:webHidden/>
          </w:rPr>
          <w:t>45</w:t>
        </w:r>
        <w:r>
          <w:rPr>
            <w:webHidden/>
          </w:rPr>
          <w:fldChar w:fldCharType="end"/>
        </w:r>
      </w:hyperlink>
    </w:p>
    <w:p w14:paraId="18CE8151" w14:textId="45AC14F9" w:rsidR="00DD1951" w:rsidRDefault="00DD1951">
      <w:pPr>
        <w:pStyle w:val="TOC2"/>
        <w:rPr>
          <w:rFonts w:asciiTheme="minorHAnsi" w:eastAsiaTheme="minorEastAsia" w:hAnsiTheme="minorHAnsi" w:cstheme="minorBidi"/>
          <w:kern w:val="2"/>
          <w:sz w:val="24"/>
          <w:lang w:bidi="ar-SA"/>
          <w14:ligatures w14:val="standardContextual"/>
        </w:rPr>
      </w:pPr>
      <w:hyperlink w:anchor="_Toc230419632" w:history="1">
        <w:r w:rsidRPr="00DA2684">
          <w:rPr>
            <w:rStyle w:val="Hyperlink"/>
          </w:rPr>
          <w:t>A.2</w:t>
        </w:r>
        <w:r>
          <w:rPr>
            <w:rFonts w:asciiTheme="minorHAnsi" w:eastAsiaTheme="minorEastAsia" w:hAnsiTheme="minorHAnsi" w:cstheme="minorBidi"/>
            <w:kern w:val="2"/>
            <w:sz w:val="24"/>
            <w:lang w:bidi="ar-SA"/>
            <w14:ligatures w14:val="standardContextual"/>
          </w:rPr>
          <w:tab/>
        </w:r>
        <w:r w:rsidRPr="00DA2684">
          <w:rPr>
            <w:rStyle w:val="Hyperlink"/>
          </w:rPr>
          <w:t>Other Information</w:t>
        </w:r>
        <w:r>
          <w:rPr>
            <w:webHidden/>
          </w:rPr>
          <w:tab/>
        </w:r>
        <w:r>
          <w:rPr>
            <w:webHidden/>
          </w:rPr>
          <w:fldChar w:fldCharType="begin"/>
        </w:r>
        <w:r>
          <w:rPr>
            <w:webHidden/>
          </w:rPr>
          <w:instrText xml:space="preserve"> PAGEREF _Toc230419632 \h </w:instrText>
        </w:r>
        <w:r>
          <w:rPr>
            <w:webHidden/>
          </w:rPr>
        </w:r>
        <w:r>
          <w:rPr>
            <w:webHidden/>
          </w:rPr>
          <w:fldChar w:fldCharType="separate"/>
        </w:r>
        <w:r>
          <w:rPr>
            <w:webHidden/>
          </w:rPr>
          <w:t>45</w:t>
        </w:r>
        <w:r>
          <w:rPr>
            <w:webHidden/>
          </w:rPr>
          <w:fldChar w:fldCharType="end"/>
        </w:r>
      </w:hyperlink>
    </w:p>
    <w:p w14:paraId="2E6BBF25" w14:textId="4543B03B" w:rsidR="00925B3D" w:rsidRDefault="004D2283" w:rsidP="001F2D3A">
      <w:pPr>
        <w:pStyle w:val="NormalParagraph"/>
      </w:pPr>
      <w:r>
        <w:rPr>
          <w:b/>
          <w:noProof/>
          <w:lang w:eastAsia="zh-CN" w:bidi="bn-BD"/>
        </w:rPr>
        <w:fldChar w:fldCharType="end"/>
      </w:r>
    </w:p>
    <w:p w14:paraId="333E7E97" w14:textId="77777777" w:rsidR="00114955" w:rsidRDefault="00114955" w:rsidP="00114955">
      <w:pPr>
        <w:spacing w:before="0"/>
        <w:jc w:val="left"/>
        <w:rPr>
          <w:rFonts w:eastAsia="Times New Roman" w:cs="Arial"/>
          <w:b/>
          <w:bCs/>
          <w:sz w:val="28"/>
          <w:szCs w:val="32"/>
          <w:lang w:eastAsia="en-US"/>
        </w:rPr>
      </w:pPr>
      <w:r>
        <w:rPr>
          <w:rFonts w:eastAsia="Times New Roman" w:cs="Arial"/>
          <w:b/>
          <w:bCs/>
          <w:sz w:val="28"/>
          <w:szCs w:val="32"/>
          <w:lang w:eastAsia="en-US"/>
        </w:rPr>
        <w:br w:type="page"/>
      </w:r>
    </w:p>
    <w:p w14:paraId="7F8B27D1" w14:textId="77777777" w:rsidR="00114955" w:rsidRDefault="00114955" w:rsidP="00114955">
      <w:pPr>
        <w:pStyle w:val="Heading1"/>
        <w:numPr>
          <w:ilvl w:val="0"/>
          <w:numId w:val="20"/>
        </w:numPr>
      </w:pPr>
      <w:bookmarkStart w:id="1" w:name="_Toc230419559"/>
      <w:r w:rsidRPr="009E79D9">
        <w:lastRenderedPageBreak/>
        <w:t>Introduction</w:t>
      </w:r>
      <w:bookmarkEnd w:id="1"/>
    </w:p>
    <w:p w14:paraId="18836946" w14:textId="77777777" w:rsidR="00114955" w:rsidRDefault="00114955" w:rsidP="00114955">
      <w:pPr>
        <w:pStyle w:val="Heading2"/>
        <w:numPr>
          <w:ilvl w:val="1"/>
          <w:numId w:val="20"/>
        </w:numPr>
      </w:pPr>
      <w:bookmarkStart w:id="2" w:name="_Toc453592611"/>
      <w:bookmarkStart w:id="3" w:name="_Toc479674789"/>
      <w:bookmarkStart w:id="4" w:name="_Toc14089014"/>
      <w:bookmarkStart w:id="5" w:name="_Toc230419560"/>
      <w:r w:rsidRPr="009E79D9">
        <w:t>Overview</w:t>
      </w:r>
      <w:bookmarkEnd w:id="2"/>
      <w:bookmarkEnd w:id="3"/>
      <w:bookmarkEnd w:id="4"/>
      <w:bookmarkEnd w:id="5"/>
    </w:p>
    <w:p w14:paraId="046A6F16" w14:textId="77777777" w:rsidR="00114955" w:rsidRDefault="00114955" w:rsidP="00114955">
      <w:pPr>
        <w:pStyle w:val="NormalParagraph"/>
        <w:jc w:val="both"/>
      </w:pPr>
      <w:r w:rsidRPr="008661FB">
        <w:t>Security and trust are an integral part of the GSMA’s Specification for remote provisioning connections. The ability to p</w:t>
      </w:r>
      <w:r>
        <w:t>rovision</w:t>
      </w:r>
      <w:r w:rsidRPr="008661FB">
        <w:t xml:space="preserve"> operator subscription data securely “over the air” to change from one operator to another requires secure connections, as well as data confidentiality and integrity, and system availability. Paramount to the achievement of these objectives is the establishment and maintenance of an efficient and effective end-to-end trust infrastructure within the ecosystem. For the eUICC</w:t>
      </w:r>
      <w:r>
        <w:t xml:space="preserve"> and Servers defined by </w:t>
      </w:r>
      <w:r w:rsidRPr="008661FB">
        <w:t xml:space="preserve">GSMA </w:t>
      </w:r>
      <w:r>
        <w:t xml:space="preserve">for remote provisioning </w:t>
      </w:r>
      <w:r w:rsidRPr="008661FB">
        <w:t xml:space="preserve">an eUICC Public Key Infrastructure (PKI) to support the use of </w:t>
      </w:r>
      <w:r>
        <w:t>C</w:t>
      </w:r>
      <w:r w:rsidRPr="008661FB">
        <w:t xml:space="preserve">ertificate </w:t>
      </w:r>
      <w:r>
        <w:t>for</w:t>
      </w:r>
      <w:r w:rsidRPr="008661FB">
        <w:t xml:space="preserve"> authentication</w:t>
      </w:r>
      <w:r>
        <w:t xml:space="preserve"> has been defined</w:t>
      </w:r>
      <w:r w:rsidRPr="008661FB">
        <w:t>.</w:t>
      </w:r>
    </w:p>
    <w:p w14:paraId="02344B81" w14:textId="77777777" w:rsidR="00114955" w:rsidRDefault="00114955" w:rsidP="00114955">
      <w:pPr>
        <w:pStyle w:val="NormalParagraph"/>
        <w:jc w:val="both"/>
      </w:pPr>
      <w:r>
        <w:t>Mobile Network Operators relying on the eUICC</w:t>
      </w:r>
      <w:r w:rsidRPr="446E4E5C">
        <w:t xml:space="preserve"> </w:t>
      </w:r>
      <w:r>
        <w:t>PKI</w:t>
      </w:r>
      <w:r w:rsidRPr="00765A4A">
        <w:t xml:space="preserve"> need to be a</w:t>
      </w:r>
      <w:r>
        <w:t xml:space="preserve">ble to determine the degree of </w:t>
      </w:r>
      <w:r w:rsidRPr="00765A4A">
        <w:t xml:space="preserve">trust which can be placed in the authenticity and integrity of the </w:t>
      </w:r>
      <w:r>
        <w:t>C</w:t>
      </w:r>
      <w:r w:rsidRPr="00765A4A">
        <w:t xml:space="preserve">ertificates issued by </w:t>
      </w:r>
      <w:r w:rsidRPr="0015597F">
        <w:t xml:space="preserve">a </w:t>
      </w:r>
      <w:r w:rsidRPr="00F87998">
        <w:t>Ce</w:t>
      </w:r>
      <w:r>
        <w:t>rtificate Authority</w:t>
      </w:r>
      <w:r w:rsidRPr="00765A4A">
        <w:t xml:space="preserve"> (CA). Informatio</w:t>
      </w:r>
      <w:r>
        <w:t>n upon which such determination</w:t>
      </w:r>
      <w:r w:rsidRPr="00765A4A">
        <w:t xml:space="preserve"> can be made is documented</w:t>
      </w:r>
      <w:r>
        <w:t xml:space="preserve"> here</w:t>
      </w:r>
      <w:r w:rsidRPr="00765A4A">
        <w:t xml:space="preserve"> in the </w:t>
      </w:r>
      <w:r>
        <w:t xml:space="preserve">eUICC PKI </w:t>
      </w:r>
      <w:r w:rsidRPr="00765A4A">
        <w:t>Certificate Policy.</w:t>
      </w:r>
    </w:p>
    <w:p w14:paraId="2B41434B" w14:textId="77777777" w:rsidR="00114955" w:rsidRDefault="00114955" w:rsidP="00114955">
      <w:pPr>
        <w:pStyle w:val="Heading2"/>
        <w:numPr>
          <w:ilvl w:val="1"/>
          <w:numId w:val="20"/>
        </w:numPr>
      </w:pPr>
      <w:bookmarkStart w:id="6" w:name="_Toc453592612"/>
      <w:bookmarkStart w:id="7" w:name="_Toc479674790"/>
      <w:bookmarkStart w:id="8" w:name="_Toc14089015"/>
      <w:bookmarkStart w:id="9" w:name="_Toc230419561"/>
      <w:r w:rsidRPr="009E79D9">
        <w:t>Scope</w:t>
      </w:r>
      <w:bookmarkEnd w:id="6"/>
      <w:bookmarkEnd w:id="7"/>
      <w:bookmarkEnd w:id="8"/>
      <w:bookmarkEnd w:id="9"/>
    </w:p>
    <w:p w14:paraId="01BF6D44" w14:textId="77777777" w:rsidR="00114955" w:rsidRDefault="00114955" w:rsidP="00114955">
      <w:pPr>
        <w:pStyle w:val="NormalParagraph"/>
      </w:pPr>
      <w:r>
        <w:t>This document defines the policies by which the eUICC PKI will be governed by the eUICC PKI Policy Authority.</w:t>
      </w:r>
    </w:p>
    <w:p w14:paraId="27CF8C17" w14:textId="77777777" w:rsidR="00114955" w:rsidRPr="001B1649" w:rsidRDefault="00114955" w:rsidP="00114955">
      <w:pPr>
        <w:pStyle w:val="Heading2"/>
        <w:numPr>
          <w:ilvl w:val="1"/>
          <w:numId w:val="20"/>
        </w:numPr>
      </w:pPr>
      <w:bookmarkStart w:id="10" w:name="_Toc327447333"/>
      <w:bookmarkStart w:id="11" w:name="_Toc327548001"/>
      <w:bookmarkStart w:id="12" w:name="_Toc327548201"/>
      <w:bookmarkStart w:id="13" w:name="_Toc453592613"/>
      <w:bookmarkStart w:id="14" w:name="_Toc479674791"/>
      <w:bookmarkStart w:id="15" w:name="_Toc14089016"/>
      <w:bookmarkStart w:id="16" w:name="_Toc230419562"/>
      <w:r w:rsidRPr="009E79D9">
        <w:t>Definitions</w:t>
      </w:r>
      <w:bookmarkEnd w:id="10"/>
      <w:bookmarkEnd w:id="11"/>
      <w:bookmarkEnd w:id="12"/>
      <w:bookmarkEnd w:id="13"/>
      <w:bookmarkEnd w:id="14"/>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000"/>
      </w:tblGrid>
      <w:tr w:rsidR="00114955" w:rsidRPr="003F311B" w14:paraId="1FB56E26" w14:textId="77777777" w:rsidTr="64E2570A">
        <w:trPr>
          <w:cantSplit/>
          <w:tblHeader/>
        </w:trPr>
        <w:tc>
          <w:tcPr>
            <w:tcW w:w="2016" w:type="dxa"/>
            <w:shd w:val="clear" w:color="auto" w:fill="DE002B"/>
          </w:tcPr>
          <w:p w14:paraId="603E25A6" w14:textId="77777777" w:rsidR="00114955" w:rsidRPr="003F311B" w:rsidRDefault="00114955" w:rsidP="00A06255">
            <w:pPr>
              <w:pStyle w:val="TableHeader"/>
              <w:rPr>
                <w:b w:val="0"/>
              </w:rPr>
            </w:pPr>
            <w:bookmarkStart w:id="17" w:name="_Toc327447334"/>
            <w:bookmarkStart w:id="18" w:name="_Toc327548002"/>
            <w:bookmarkStart w:id="19" w:name="_Toc327548202"/>
            <w:r w:rsidRPr="003F311B">
              <w:rPr>
                <w:b w:val="0"/>
              </w:rPr>
              <w:t xml:space="preserve">Term </w:t>
            </w:r>
          </w:p>
        </w:tc>
        <w:tc>
          <w:tcPr>
            <w:tcW w:w="7000" w:type="dxa"/>
            <w:shd w:val="clear" w:color="auto" w:fill="DE002B"/>
          </w:tcPr>
          <w:p w14:paraId="4B37333C" w14:textId="77777777" w:rsidR="00114955" w:rsidRPr="003F311B" w:rsidRDefault="00114955" w:rsidP="00A06255">
            <w:pPr>
              <w:pStyle w:val="TableHeader"/>
              <w:rPr>
                <w:b w:val="0"/>
              </w:rPr>
            </w:pPr>
            <w:r w:rsidRPr="003F311B">
              <w:rPr>
                <w:b w:val="0"/>
              </w:rPr>
              <w:t>Description</w:t>
            </w:r>
          </w:p>
        </w:tc>
      </w:tr>
      <w:tr w:rsidR="00114955" w:rsidRPr="003F311B" w14:paraId="4456417E" w14:textId="77777777" w:rsidTr="64E2570A">
        <w:tc>
          <w:tcPr>
            <w:tcW w:w="2016" w:type="dxa"/>
          </w:tcPr>
          <w:p w14:paraId="0E4F6A1F" w14:textId="77777777" w:rsidR="00114955" w:rsidRPr="003F311B" w:rsidRDefault="00114955" w:rsidP="00A06255">
            <w:pPr>
              <w:pStyle w:val="TableText"/>
              <w:rPr>
                <w:rFonts w:eastAsia="Arial Unicode MS"/>
                <w:bCs/>
                <w:color w:val="000000"/>
              </w:rPr>
            </w:pPr>
            <w:r w:rsidRPr="003F311B">
              <w:rPr>
                <w:bCs/>
              </w:rPr>
              <w:t>Certificate</w:t>
            </w:r>
          </w:p>
        </w:tc>
        <w:tc>
          <w:tcPr>
            <w:tcW w:w="7000" w:type="dxa"/>
          </w:tcPr>
          <w:p w14:paraId="17A6D139" w14:textId="77777777" w:rsidR="00114955" w:rsidRPr="003F311B" w:rsidRDefault="00114955" w:rsidP="00A06255">
            <w:pPr>
              <w:pStyle w:val="TableText"/>
            </w:pPr>
            <w:r w:rsidRPr="003F311B">
              <w:t>A digital representation of information which at least:</w:t>
            </w:r>
          </w:p>
          <w:p w14:paraId="75B546C1" w14:textId="77777777" w:rsidR="00114955" w:rsidRPr="003F311B" w:rsidRDefault="00114955" w:rsidP="00A06255">
            <w:pPr>
              <w:pStyle w:val="TableBulletText"/>
            </w:pPr>
            <w:r w:rsidRPr="003F311B">
              <w:t xml:space="preserve">Identifies its issuing </w:t>
            </w:r>
            <w:r>
              <w:t>Certificate Authority</w:t>
            </w:r>
          </w:p>
          <w:p w14:paraId="46684C27" w14:textId="77777777" w:rsidR="00114955" w:rsidRPr="003F311B" w:rsidRDefault="00114955" w:rsidP="00A06255">
            <w:pPr>
              <w:pStyle w:val="TableBulletText"/>
            </w:pPr>
            <w:r w:rsidRPr="003F311B">
              <w:t>Names or identifies the Subscriber of the Certificate</w:t>
            </w:r>
          </w:p>
          <w:p w14:paraId="2A3E5FB1" w14:textId="77777777" w:rsidR="00114955" w:rsidRPr="003F311B" w:rsidRDefault="00114955" w:rsidP="00A06255">
            <w:pPr>
              <w:pStyle w:val="TableBulletText"/>
            </w:pPr>
            <w:r w:rsidRPr="003F311B">
              <w:t>Contains the Subscriber’s public key</w:t>
            </w:r>
          </w:p>
          <w:p w14:paraId="35E9D5E1" w14:textId="77777777" w:rsidR="00114955" w:rsidRPr="003F311B" w:rsidRDefault="00114955" w:rsidP="00A06255">
            <w:pPr>
              <w:pStyle w:val="TableBulletText"/>
            </w:pPr>
            <w:r w:rsidRPr="003F311B">
              <w:t>Identifies its operational period</w:t>
            </w:r>
          </w:p>
          <w:p w14:paraId="66BEE4A3" w14:textId="77777777" w:rsidR="00114955" w:rsidRPr="003F311B" w:rsidRDefault="00114955" w:rsidP="00A06255">
            <w:pPr>
              <w:pStyle w:val="TableBulletText"/>
            </w:pPr>
            <w:r w:rsidRPr="003F311B">
              <w:t xml:space="preserve">Is digitally signed by the issuing </w:t>
            </w:r>
            <w:r>
              <w:t>Certificate Authority</w:t>
            </w:r>
          </w:p>
        </w:tc>
      </w:tr>
      <w:tr w:rsidR="00114955" w:rsidRPr="003F311B" w14:paraId="01756AE6" w14:textId="77777777" w:rsidTr="64E2570A">
        <w:tc>
          <w:tcPr>
            <w:tcW w:w="2016" w:type="dxa"/>
          </w:tcPr>
          <w:p w14:paraId="3C1B576A" w14:textId="77777777" w:rsidR="00114955" w:rsidRPr="003F311B" w:rsidRDefault="00114955" w:rsidP="00A06255">
            <w:pPr>
              <w:pStyle w:val="TableText"/>
              <w:rPr>
                <w:rFonts w:eastAsia="Arial Unicode MS"/>
                <w:bCs/>
                <w:color w:val="000000"/>
              </w:rPr>
            </w:pPr>
            <w:r w:rsidRPr="003F311B">
              <w:rPr>
                <w:bCs/>
              </w:rPr>
              <w:t>Certificate Applicant</w:t>
            </w:r>
          </w:p>
        </w:tc>
        <w:tc>
          <w:tcPr>
            <w:tcW w:w="7000" w:type="dxa"/>
          </w:tcPr>
          <w:p w14:paraId="7FF552C6" w14:textId="77777777" w:rsidR="00114955" w:rsidRPr="003F311B" w:rsidRDefault="00114955" w:rsidP="00A06255">
            <w:pPr>
              <w:pStyle w:val="TableText"/>
              <w:rPr>
                <w:rFonts w:eastAsia="Arial Unicode MS"/>
                <w:color w:val="000000"/>
              </w:rPr>
            </w:pPr>
            <w:r w:rsidRPr="003F311B">
              <w:t>An individual representing the Subscriber that requests the issuance of a Certificate by a CA.</w:t>
            </w:r>
          </w:p>
        </w:tc>
      </w:tr>
      <w:tr w:rsidR="00114955" w:rsidRPr="003F311B" w14:paraId="1758913F" w14:textId="77777777" w:rsidTr="64E2570A">
        <w:tc>
          <w:tcPr>
            <w:tcW w:w="2016" w:type="dxa"/>
          </w:tcPr>
          <w:p w14:paraId="10929B80" w14:textId="77777777" w:rsidR="00114955" w:rsidRPr="003F311B" w:rsidRDefault="00114955" w:rsidP="00A06255">
            <w:pPr>
              <w:pStyle w:val="TableText"/>
              <w:rPr>
                <w:rFonts w:eastAsia="Arial Unicode MS"/>
                <w:bCs/>
                <w:color w:val="000000"/>
              </w:rPr>
            </w:pPr>
            <w:r w:rsidRPr="003F311B">
              <w:rPr>
                <w:bCs/>
              </w:rPr>
              <w:t>Certificate Application</w:t>
            </w:r>
          </w:p>
        </w:tc>
        <w:tc>
          <w:tcPr>
            <w:tcW w:w="7000" w:type="dxa"/>
          </w:tcPr>
          <w:p w14:paraId="63643BD7" w14:textId="77777777" w:rsidR="00114955" w:rsidRPr="003F311B" w:rsidRDefault="00114955" w:rsidP="00A06255">
            <w:pPr>
              <w:pStyle w:val="TableText"/>
            </w:pPr>
            <w:r w:rsidRPr="003F311B">
              <w:t>A request from a Certificate Applicant (or authori</w:t>
            </w:r>
            <w:r>
              <w:t>s</w:t>
            </w:r>
            <w:r w:rsidRPr="003F311B">
              <w:t>ed agent of the Certificate Applicant) to a CA for the issuance of a Certificate by completing the naming document.</w:t>
            </w:r>
          </w:p>
        </w:tc>
      </w:tr>
      <w:tr w:rsidR="00114955" w:rsidRPr="003F311B" w14:paraId="5394295F" w14:textId="77777777" w:rsidTr="64E2570A">
        <w:tc>
          <w:tcPr>
            <w:tcW w:w="2016" w:type="dxa"/>
          </w:tcPr>
          <w:p w14:paraId="3BC8C97F" w14:textId="77777777" w:rsidR="00114955" w:rsidRPr="003F311B" w:rsidRDefault="00114955" w:rsidP="00A06255">
            <w:pPr>
              <w:pStyle w:val="TableText"/>
              <w:rPr>
                <w:bCs/>
              </w:rPr>
            </w:pPr>
            <w:r>
              <w:rPr>
                <w:bCs/>
              </w:rPr>
              <w:t>Certificate Authority</w:t>
            </w:r>
          </w:p>
        </w:tc>
        <w:tc>
          <w:tcPr>
            <w:tcW w:w="7000" w:type="dxa"/>
          </w:tcPr>
          <w:p w14:paraId="20E6DC0A" w14:textId="77777777" w:rsidR="00114955" w:rsidRPr="003F311B" w:rsidRDefault="00114955" w:rsidP="00A06255">
            <w:pPr>
              <w:pStyle w:val="TableText"/>
            </w:pPr>
            <w:r w:rsidRPr="003F311B">
              <w:t>An entity authori</w:t>
            </w:r>
            <w:r>
              <w:t>s</w:t>
            </w:r>
            <w:r w:rsidRPr="003F311B">
              <w:t>ed to issue, manage, revoke, and renew Certificates</w:t>
            </w:r>
            <w:r>
              <w:t>.</w:t>
            </w:r>
          </w:p>
        </w:tc>
      </w:tr>
      <w:tr w:rsidR="00114955" w:rsidRPr="003F311B" w14:paraId="684AA313" w14:textId="77777777" w:rsidTr="64E2570A">
        <w:tc>
          <w:tcPr>
            <w:tcW w:w="2016" w:type="dxa"/>
          </w:tcPr>
          <w:p w14:paraId="76041520" w14:textId="77777777" w:rsidR="00114955" w:rsidRPr="003F311B" w:rsidRDefault="00114955" w:rsidP="00A06255">
            <w:pPr>
              <w:pStyle w:val="TableText"/>
            </w:pPr>
            <w:r w:rsidRPr="003F311B">
              <w:rPr>
                <w:bCs/>
              </w:rPr>
              <w:t>Certificate Chain</w:t>
            </w:r>
          </w:p>
        </w:tc>
        <w:tc>
          <w:tcPr>
            <w:tcW w:w="7000" w:type="dxa"/>
          </w:tcPr>
          <w:p w14:paraId="15AB50E2" w14:textId="77777777" w:rsidR="00114955" w:rsidRPr="003F311B" w:rsidRDefault="00114955" w:rsidP="00A06255">
            <w:pPr>
              <w:pStyle w:val="TableText"/>
            </w:pPr>
            <w:r w:rsidRPr="003F311B">
              <w:t>An ordered list of Certificates containing a Subscriber Certificate and one or more CA Certificates, which terminates in a Root Certificate.</w:t>
            </w:r>
          </w:p>
        </w:tc>
      </w:tr>
      <w:tr w:rsidR="00114955" w:rsidRPr="003F311B" w14:paraId="0CD0478D" w14:textId="77777777" w:rsidTr="64E2570A">
        <w:tc>
          <w:tcPr>
            <w:tcW w:w="2016" w:type="dxa"/>
          </w:tcPr>
          <w:p w14:paraId="125EF9DB" w14:textId="77777777" w:rsidR="00114955" w:rsidRPr="003F311B" w:rsidRDefault="00114955" w:rsidP="00A06255">
            <w:pPr>
              <w:pStyle w:val="TableText"/>
            </w:pPr>
            <w:r w:rsidRPr="003F311B">
              <w:rPr>
                <w:bCs/>
              </w:rPr>
              <w:t xml:space="preserve">Certificate Policy </w:t>
            </w:r>
          </w:p>
        </w:tc>
        <w:tc>
          <w:tcPr>
            <w:tcW w:w="7000" w:type="dxa"/>
            <w:vAlign w:val="center"/>
          </w:tcPr>
          <w:p w14:paraId="60A3F3E3" w14:textId="77777777" w:rsidR="00114955" w:rsidRPr="003F311B" w:rsidRDefault="00114955" w:rsidP="00A06255">
            <w:pPr>
              <w:pStyle w:val="TableText"/>
            </w:pPr>
            <w:r w:rsidRPr="003F311B">
              <w:t>A Certificate Policy addresses all aspects associated with the generation, production, distribution, accounting, Compromise, recovery and administration of Certificates.</w:t>
            </w:r>
          </w:p>
        </w:tc>
      </w:tr>
      <w:tr w:rsidR="00114955" w:rsidRPr="003F311B" w14:paraId="7DE812C9" w14:textId="77777777" w:rsidTr="64E2570A">
        <w:tc>
          <w:tcPr>
            <w:tcW w:w="2016" w:type="dxa"/>
          </w:tcPr>
          <w:p w14:paraId="2D5597E8" w14:textId="77777777" w:rsidR="00114955" w:rsidRPr="003F311B" w:rsidRDefault="00114955" w:rsidP="00A06255">
            <w:pPr>
              <w:pStyle w:val="TableText"/>
            </w:pPr>
            <w:r w:rsidRPr="003F311B">
              <w:rPr>
                <w:bCs/>
              </w:rPr>
              <w:t xml:space="preserve">Certificate Revocation List </w:t>
            </w:r>
          </w:p>
        </w:tc>
        <w:tc>
          <w:tcPr>
            <w:tcW w:w="7000" w:type="dxa"/>
          </w:tcPr>
          <w:p w14:paraId="47B17526" w14:textId="77777777" w:rsidR="00114955" w:rsidRPr="003F311B" w:rsidRDefault="00114955" w:rsidP="00A06255">
            <w:pPr>
              <w:pStyle w:val="TableText"/>
            </w:pPr>
            <w:r w:rsidRPr="003F311B">
              <w:t>A periodically (or exigently) issued list, digitally signed by a CA, of identified Certificates that have been revoked prior to their expiration dates. The list generally indicates the CRL issuer’s name, the date of issue, the date of the next scheduled CRL issue, the revoked Certificates’ serial numbers, and the specific times and reasons for revocation.</w:t>
            </w:r>
          </w:p>
        </w:tc>
      </w:tr>
      <w:tr w:rsidR="00114955" w:rsidRPr="003F311B" w14:paraId="4C071373" w14:textId="77777777" w:rsidTr="64E2570A">
        <w:tc>
          <w:tcPr>
            <w:tcW w:w="2016" w:type="dxa"/>
          </w:tcPr>
          <w:p w14:paraId="4B259D02" w14:textId="77777777" w:rsidR="00114955" w:rsidRPr="003F311B" w:rsidRDefault="00114955" w:rsidP="00A06255">
            <w:pPr>
              <w:pStyle w:val="TableText"/>
            </w:pPr>
            <w:r w:rsidRPr="003F311B">
              <w:rPr>
                <w:bCs/>
              </w:rPr>
              <w:lastRenderedPageBreak/>
              <w:t>Certificate Signing Request</w:t>
            </w:r>
          </w:p>
        </w:tc>
        <w:tc>
          <w:tcPr>
            <w:tcW w:w="7000" w:type="dxa"/>
          </w:tcPr>
          <w:p w14:paraId="7D053675" w14:textId="77777777" w:rsidR="00114955" w:rsidRPr="003F311B" w:rsidRDefault="00114955" w:rsidP="00A06255">
            <w:pPr>
              <w:pStyle w:val="TableText"/>
            </w:pPr>
            <w:r w:rsidRPr="003F311B">
              <w:t>A message conveying a request to have a Certificate issued.</w:t>
            </w:r>
          </w:p>
        </w:tc>
      </w:tr>
      <w:tr w:rsidR="00114955" w:rsidRPr="003F311B" w14:paraId="58ADB4CE" w14:textId="77777777" w:rsidTr="64E2570A">
        <w:tc>
          <w:tcPr>
            <w:tcW w:w="2016" w:type="dxa"/>
          </w:tcPr>
          <w:p w14:paraId="468200D0" w14:textId="77777777" w:rsidR="00114955" w:rsidRPr="003F311B" w:rsidRDefault="00114955" w:rsidP="00A06255">
            <w:pPr>
              <w:pStyle w:val="TableText"/>
            </w:pPr>
            <w:r w:rsidRPr="003F311B">
              <w:rPr>
                <w:bCs/>
              </w:rPr>
              <w:t>Compliance Audit</w:t>
            </w:r>
          </w:p>
        </w:tc>
        <w:tc>
          <w:tcPr>
            <w:tcW w:w="7000" w:type="dxa"/>
          </w:tcPr>
          <w:p w14:paraId="046603D5" w14:textId="77777777" w:rsidR="00114955" w:rsidRPr="003F311B" w:rsidRDefault="00114955" w:rsidP="00A06255">
            <w:pPr>
              <w:pStyle w:val="TableText"/>
            </w:pPr>
            <w:r w:rsidRPr="003F311B">
              <w:t xml:space="preserve">A periodic audit that a CA system undergoes to determine its conformance with </w:t>
            </w:r>
            <w:r>
              <w:t>eUICC PKI</w:t>
            </w:r>
            <w:r w:rsidRPr="003F311B">
              <w:t xml:space="preserve"> requirements that apply to it.</w:t>
            </w:r>
          </w:p>
        </w:tc>
      </w:tr>
      <w:tr w:rsidR="00114955" w:rsidRPr="003F311B" w14:paraId="40F97E0A" w14:textId="77777777" w:rsidTr="64E2570A">
        <w:tc>
          <w:tcPr>
            <w:tcW w:w="2016" w:type="dxa"/>
          </w:tcPr>
          <w:p w14:paraId="1AFE260B" w14:textId="77777777" w:rsidR="00114955" w:rsidRPr="003F311B" w:rsidRDefault="00114955" w:rsidP="00A06255">
            <w:pPr>
              <w:pStyle w:val="TableText"/>
            </w:pPr>
            <w:r w:rsidRPr="003F311B">
              <w:rPr>
                <w:bCs/>
              </w:rPr>
              <w:t>Compromise</w:t>
            </w:r>
          </w:p>
        </w:tc>
        <w:tc>
          <w:tcPr>
            <w:tcW w:w="7000" w:type="dxa"/>
          </w:tcPr>
          <w:p w14:paraId="23063A5B" w14:textId="77777777" w:rsidR="00114955" w:rsidRPr="003F311B" w:rsidRDefault="00114955" w:rsidP="00A06255">
            <w:pPr>
              <w:pStyle w:val="TableText"/>
            </w:pPr>
            <w:r w:rsidRPr="003F311B">
              <w:t>A violation of a Security Policy, in which an unauthori</w:t>
            </w:r>
            <w:r>
              <w:t>s</w:t>
            </w:r>
            <w:r w:rsidRPr="003F311B">
              <w:t>ed disclosure of, or loss of control over, sensitive information has occurred. With respect to private keys, a Compromise is a loss, theft, disclosure, modification, unauthori</w:t>
            </w:r>
            <w:r>
              <w:t>s</w:t>
            </w:r>
            <w:r w:rsidRPr="003F311B">
              <w:t>ed use, or other Compromise of the security of such private key.</w:t>
            </w:r>
          </w:p>
        </w:tc>
      </w:tr>
      <w:tr w:rsidR="00114955" w:rsidRPr="003F311B" w14:paraId="3C303878" w14:textId="77777777" w:rsidTr="64E2570A">
        <w:tc>
          <w:tcPr>
            <w:tcW w:w="2016" w:type="dxa"/>
          </w:tcPr>
          <w:p w14:paraId="3E651C53" w14:textId="77777777" w:rsidR="00114955" w:rsidRPr="003F311B" w:rsidRDefault="00114955" w:rsidP="00A06255">
            <w:pPr>
              <w:pStyle w:val="TableText"/>
            </w:pPr>
            <w:r w:rsidRPr="003F311B">
              <w:rPr>
                <w:bCs/>
              </w:rPr>
              <w:t>Elliptic Curve Cryptography (ECC)</w:t>
            </w:r>
          </w:p>
        </w:tc>
        <w:tc>
          <w:tcPr>
            <w:tcW w:w="7000" w:type="dxa"/>
          </w:tcPr>
          <w:p w14:paraId="47FC7C0F" w14:textId="77777777" w:rsidR="00114955" w:rsidRPr="003F311B" w:rsidRDefault="00114955" w:rsidP="00A06255">
            <w:pPr>
              <w:pStyle w:val="TableText"/>
            </w:pPr>
            <w:r w:rsidRPr="003F311B">
              <w:t>A public-key cryptography system based on the algebraic structure of elliptic curves over finite fields.</w:t>
            </w:r>
          </w:p>
        </w:tc>
      </w:tr>
      <w:tr w:rsidR="00114955" w:rsidRPr="003F311B" w14:paraId="208DF9F5" w14:textId="77777777" w:rsidTr="64E2570A">
        <w:tc>
          <w:tcPr>
            <w:tcW w:w="2016" w:type="dxa"/>
          </w:tcPr>
          <w:p w14:paraId="20F33873" w14:textId="77777777" w:rsidR="00114955" w:rsidRPr="003F311B" w:rsidRDefault="00114955" w:rsidP="00A06255">
            <w:pPr>
              <w:pStyle w:val="TableText"/>
              <w:rPr>
                <w:bCs/>
              </w:rPr>
            </w:pPr>
            <w:r>
              <w:rPr>
                <w:bCs/>
              </w:rPr>
              <w:t>GSMA Certificate Issuer</w:t>
            </w:r>
          </w:p>
        </w:tc>
        <w:tc>
          <w:tcPr>
            <w:tcW w:w="7000" w:type="dxa"/>
          </w:tcPr>
          <w:p w14:paraId="2DC959FD" w14:textId="77777777" w:rsidR="00114955" w:rsidRPr="003F311B" w:rsidRDefault="00114955" w:rsidP="00A06255">
            <w:pPr>
              <w:pStyle w:val="TableText"/>
            </w:pPr>
            <w:r>
              <w:t>A Certificate Authority accredited by GSMA. Also referred as “GSMA CI” in SGP.22 [11]</w:t>
            </w:r>
            <w:r w:rsidRPr="003F311B">
              <w:t>.</w:t>
            </w:r>
            <w:r>
              <w:t xml:space="preserve"> </w:t>
            </w:r>
          </w:p>
        </w:tc>
      </w:tr>
      <w:tr w:rsidR="00114955" w:rsidRPr="003F311B" w14:paraId="1704F405" w14:textId="77777777" w:rsidTr="64E2570A">
        <w:tc>
          <w:tcPr>
            <w:tcW w:w="2016" w:type="dxa"/>
          </w:tcPr>
          <w:p w14:paraId="01BAE494" w14:textId="77777777" w:rsidR="00114955" w:rsidRPr="00AC77AE" w:rsidRDefault="00114955" w:rsidP="00A06255">
            <w:pPr>
              <w:pStyle w:val="TableText"/>
              <w:rPr>
                <w:rFonts w:cs="Arial"/>
                <w:bCs/>
              </w:rPr>
            </w:pPr>
            <w:r w:rsidRPr="00EB196A">
              <w:rPr>
                <w:rFonts w:cs="Arial"/>
                <w:bCs/>
              </w:rPr>
              <w:t>Incident Coordinator</w:t>
            </w:r>
          </w:p>
        </w:tc>
        <w:tc>
          <w:tcPr>
            <w:tcW w:w="7000" w:type="dxa"/>
          </w:tcPr>
          <w:p w14:paraId="79DFBA8F" w14:textId="77777777" w:rsidR="00114955" w:rsidRPr="00EB196A" w:rsidRDefault="00114955" w:rsidP="00A06255">
            <w:pPr>
              <w:pStyle w:val="TableText"/>
              <w:rPr>
                <w:rFonts w:cs="Arial"/>
              </w:rPr>
            </w:pPr>
            <w:r w:rsidRPr="00615D4A">
              <w:rPr>
                <w:rFonts w:eastAsiaTheme="minorEastAsia" w:cs="Arial"/>
                <w:lang w:val="en-US" w:eastAsia="en-US" w:bidi="bn-BD"/>
              </w:rPr>
              <w:t xml:space="preserve">Central point for notification and coordination </w:t>
            </w:r>
            <w:r w:rsidRPr="00CD0D47">
              <w:rPr>
                <w:rFonts w:eastAsiaTheme="minorEastAsia" w:cs="Arial"/>
                <w:lang w:val="en-US" w:eastAsia="en-US" w:bidi="bn-BD"/>
              </w:rPr>
              <w:t>within</w:t>
            </w:r>
            <w:r w:rsidRPr="00615D4A">
              <w:rPr>
                <w:rFonts w:eastAsiaTheme="minorEastAsia" w:cs="Arial"/>
                <w:lang w:val="en-US" w:eastAsia="en-US" w:bidi="bn-BD"/>
              </w:rPr>
              <w:t xml:space="preserve"> GSMA in the event of a Security Incident.</w:t>
            </w:r>
          </w:p>
        </w:tc>
      </w:tr>
      <w:tr w:rsidR="00114955" w:rsidRPr="003F311B" w14:paraId="4DAFEFF2" w14:textId="77777777" w:rsidTr="64E2570A">
        <w:tc>
          <w:tcPr>
            <w:tcW w:w="2016" w:type="dxa"/>
          </w:tcPr>
          <w:p w14:paraId="341215CB" w14:textId="77777777" w:rsidR="00114955" w:rsidRPr="00957BF4" w:rsidRDefault="00114955" w:rsidP="00A06255">
            <w:pPr>
              <w:pStyle w:val="TableText"/>
              <w:rPr>
                <w:rFonts w:cs="Arial"/>
                <w:bCs/>
              </w:rPr>
            </w:pPr>
            <w:r w:rsidRPr="00EB196A">
              <w:rPr>
                <w:rFonts w:cs="Arial"/>
                <w:bCs/>
              </w:rPr>
              <w:t>Incident Owner</w:t>
            </w:r>
          </w:p>
        </w:tc>
        <w:tc>
          <w:tcPr>
            <w:tcW w:w="7000" w:type="dxa"/>
          </w:tcPr>
          <w:p w14:paraId="34DAEC81" w14:textId="77777777" w:rsidR="00114955" w:rsidRPr="00EB196A" w:rsidRDefault="00114955" w:rsidP="00A06255">
            <w:pPr>
              <w:pStyle w:val="TableText"/>
              <w:rPr>
                <w:rFonts w:cs="Arial"/>
                <w:highlight w:val="yellow"/>
              </w:rPr>
            </w:pPr>
            <w:r w:rsidRPr="00615D4A">
              <w:rPr>
                <w:rFonts w:eastAsiaTheme="minorEastAsia" w:cs="Arial"/>
                <w:lang w:val="en-US" w:eastAsia="en-US" w:bidi="bn-BD"/>
              </w:rPr>
              <w:t xml:space="preserve">Central point of contact for security related matters, including Security Incidents, in the </w:t>
            </w:r>
            <w:proofErr w:type="spellStart"/>
            <w:r w:rsidRPr="00615D4A">
              <w:rPr>
                <w:rFonts w:eastAsiaTheme="minorEastAsia" w:cs="Arial"/>
                <w:lang w:val="en-US" w:eastAsia="en-US" w:bidi="bn-BD"/>
              </w:rPr>
              <w:t>organi</w:t>
            </w:r>
            <w:r>
              <w:rPr>
                <w:rFonts w:eastAsiaTheme="minorEastAsia" w:cs="Arial"/>
                <w:lang w:val="en-US" w:eastAsia="en-US" w:bidi="bn-BD"/>
              </w:rPr>
              <w:t>s</w:t>
            </w:r>
            <w:r w:rsidRPr="00615D4A">
              <w:rPr>
                <w:rFonts w:eastAsiaTheme="minorEastAsia" w:cs="Arial"/>
                <w:lang w:val="en-US" w:eastAsia="en-US" w:bidi="bn-BD"/>
              </w:rPr>
              <w:t>ation</w:t>
            </w:r>
            <w:proofErr w:type="spellEnd"/>
            <w:r w:rsidRPr="00615D4A">
              <w:rPr>
                <w:rFonts w:eastAsiaTheme="minorEastAsia" w:cs="Arial"/>
                <w:lang w:val="en-US" w:eastAsia="en-US" w:bidi="bn-BD"/>
              </w:rPr>
              <w:t xml:space="preserve">. </w:t>
            </w:r>
          </w:p>
        </w:tc>
      </w:tr>
      <w:tr w:rsidR="00114955" w:rsidRPr="003F311B" w14:paraId="13335F63" w14:textId="77777777" w:rsidTr="64E2570A">
        <w:tc>
          <w:tcPr>
            <w:tcW w:w="2016" w:type="dxa"/>
          </w:tcPr>
          <w:p w14:paraId="71950402" w14:textId="77777777" w:rsidR="00114955" w:rsidRPr="003F311B" w:rsidRDefault="00114955" w:rsidP="00A06255">
            <w:pPr>
              <w:pStyle w:val="TableText"/>
            </w:pPr>
            <w:r w:rsidRPr="003F311B">
              <w:rPr>
                <w:bCs/>
              </w:rPr>
              <w:t>Intellectual Property Rights</w:t>
            </w:r>
          </w:p>
        </w:tc>
        <w:tc>
          <w:tcPr>
            <w:tcW w:w="7000" w:type="dxa"/>
          </w:tcPr>
          <w:p w14:paraId="7CC7AC8C" w14:textId="77777777" w:rsidR="00114955" w:rsidRPr="003F311B" w:rsidRDefault="00114955" w:rsidP="00A06255">
            <w:pPr>
              <w:pStyle w:val="TableText"/>
            </w:pPr>
            <w:r w:rsidRPr="003F311B">
              <w:t>Rights under one or more of the following: copyright, patent, trade secret, trademark, or any other Intellectual Property Rights.</w:t>
            </w:r>
          </w:p>
        </w:tc>
      </w:tr>
      <w:tr w:rsidR="00114955" w:rsidRPr="003F311B" w14:paraId="297678BB" w14:textId="77777777" w:rsidTr="64E2570A">
        <w:tc>
          <w:tcPr>
            <w:tcW w:w="2016" w:type="dxa"/>
          </w:tcPr>
          <w:p w14:paraId="34DF1B6D" w14:textId="77777777" w:rsidR="00114955" w:rsidRPr="003F311B" w:rsidRDefault="00114955" w:rsidP="00A06255">
            <w:pPr>
              <w:pStyle w:val="TableText"/>
            </w:pPr>
            <w:r w:rsidRPr="003F311B">
              <w:rPr>
                <w:bCs/>
              </w:rPr>
              <w:t>Object Identifier</w:t>
            </w:r>
          </w:p>
        </w:tc>
        <w:tc>
          <w:tcPr>
            <w:tcW w:w="7000" w:type="dxa"/>
          </w:tcPr>
          <w:p w14:paraId="6E2C02DB" w14:textId="77777777" w:rsidR="00114955" w:rsidRPr="003F311B" w:rsidRDefault="00114955" w:rsidP="00A06255">
            <w:pPr>
              <w:pStyle w:val="TableText"/>
            </w:pPr>
            <w:r w:rsidRPr="64E2570A">
              <w:rPr>
                <w:lang w:val="en-US"/>
              </w:rPr>
              <w:t>A globally unique numeric value that is granted by various issuing authorities to identify data elements, syntaxes, and other parts of distributed applications.</w:t>
            </w:r>
          </w:p>
        </w:tc>
      </w:tr>
      <w:tr w:rsidR="00114955" w:rsidRPr="003F311B" w14:paraId="40F624CC" w14:textId="77777777" w:rsidTr="64E2570A">
        <w:tc>
          <w:tcPr>
            <w:tcW w:w="2016" w:type="dxa"/>
          </w:tcPr>
          <w:p w14:paraId="41026A70" w14:textId="77777777" w:rsidR="00114955" w:rsidRPr="003F311B" w:rsidRDefault="00114955" w:rsidP="00A06255">
            <w:pPr>
              <w:pStyle w:val="TableText"/>
            </w:pPr>
            <w:r w:rsidRPr="003F311B">
              <w:rPr>
                <w:bCs/>
              </w:rPr>
              <w:t>PKCS #10</w:t>
            </w:r>
          </w:p>
        </w:tc>
        <w:tc>
          <w:tcPr>
            <w:tcW w:w="7000" w:type="dxa"/>
          </w:tcPr>
          <w:p w14:paraId="14BA0FA0" w14:textId="77777777" w:rsidR="00114955" w:rsidRPr="003F311B" w:rsidRDefault="00114955" w:rsidP="00A06255">
            <w:pPr>
              <w:pStyle w:val="TableText"/>
            </w:pPr>
            <w:r w:rsidRPr="003F311B">
              <w:t>Public-Key Cryptography Standard #10, developed by RSA Security Inc., which defines a structure for a Certificate Signing Request.</w:t>
            </w:r>
          </w:p>
        </w:tc>
      </w:tr>
      <w:tr w:rsidR="00114955" w:rsidRPr="003F311B" w14:paraId="3413B9F7" w14:textId="77777777" w:rsidTr="64E2570A">
        <w:tc>
          <w:tcPr>
            <w:tcW w:w="2016" w:type="dxa"/>
          </w:tcPr>
          <w:p w14:paraId="3DEE7E60" w14:textId="77777777" w:rsidR="00114955" w:rsidRPr="003F311B" w:rsidRDefault="00114955" w:rsidP="00A06255">
            <w:pPr>
              <w:pStyle w:val="TableText"/>
            </w:pPr>
            <w:r w:rsidRPr="003F311B">
              <w:rPr>
                <w:bCs/>
              </w:rPr>
              <w:t>PKI Participant</w:t>
            </w:r>
          </w:p>
        </w:tc>
        <w:tc>
          <w:tcPr>
            <w:tcW w:w="7000" w:type="dxa"/>
          </w:tcPr>
          <w:p w14:paraId="017301AB" w14:textId="77777777" w:rsidR="00114955" w:rsidRPr="003F311B" w:rsidRDefault="00114955" w:rsidP="00A06255">
            <w:pPr>
              <w:pStyle w:val="TableText"/>
            </w:pPr>
            <w:r w:rsidRPr="003F311B">
              <w:t xml:space="preserve">An individual or organisation that is one or more of the following within the </w:t>
            </w:r>
            <w:r>
              <w:t>eUICC PKI</w:t>
            </w:r>
            <w:r w:rsidRPr="003F311B">
              <w:t>:  GSMA, a CA, a Subscriber, or a Relying Party.</w:t>
            </w:r>
          </w:p>
        </w:tc>
      </w:tr>
      <w:tr w:rsidR="00114955" w:rsidRPr="003F311B" w14:paraId="149E9C20" w14:textId="77777777" w:rsidTr="64E2570A">
        <w:tc>
          <w:tcPr>
            <w:tcW w:w="2016" w:type="dxa"/>
          </w:tcPr>
          <w:p w14:paraId="73D1FF16" w14:textId="77777777" w:rsidR="00114955" w:rsidRPr="003F311B" w:rsidRDefault="00114955" w:rsidP="00A06255">
            <w:pPr>
              <w:pStyle w:val="TableText"/>
            </w:pPr>
            <w:r w:rsidRPr="003F311B">
              <w:rPr>
                <w:bCs/>
              </w:rPr>
              <w:t>Public Key Infrastructure (PKI)</w:t>
            </w:r>
          </w:p>
        </w:tc>
        <w:tc>
          <w:tcPr>
            <w:tcW w:w="7000" w:type="dxa"/>
          </w:tcPr>
          <w:p w14:paraId="5A33E9D6" w14:textId="77777777" w:rsidR="00114955" w:rsidRPr="003F311B" w:rsidRDefault="00114955" w:rsidP="00A06255">
            <w:pPr>
              <w:pStyle w:val="TableText"/>
            </w:pPr>
            <w:r w:rsidRPr="003F311B">
              <w:t>A set of policies, processes, server platforms, software and workstations used for the purpose of administering Certificates and public-private key pairs, including the ability to issue, maintain, and revoke public key Certificates.</w:t>
            </w:r>
          </w:p>
        </w:tc>
      </w:tr>
      <w:tr w:rsidR="00114955" w:rsidRPr="003F311B" w14:paraId="40F1B5BD" w14:textId="77777777" w:rsidTr="64E2570A">
        <w:tc>
          <w:tcPr>
            <w:tcW w:w="2016" w:type="dxa"/>
          </w:tcPr>
          <w:p w14:paraId="23D821E3" w14:textId="77777777" w:rsidR="00114955" w:rsidRPr="003F311B" w:rsidRDefault="00114955" w:rsidP="00A06255">
            <w:pPr>
              <w:pStyle w:val="TableText"/>
              <w:rPr>
                <w:bCs/>
              </w:rPr>
            </w:pPr>
            <w:r w:rsidRPr="00475AC9">
              <w:rPr>
                <w:bCs/>
              </w:rPr>
              <w:t>Pseudonymity</w:t>
            </w:r>
          </w:p>
        </w:tc>
        <w:tc>
          <w:tcPr>
            <w:tcW w:w="7000" w:type="dxa"/>
          </w:tcPr>
          <w:p w14:paraId="3598C606" w14:textId="77777777" w:rsidR="00114955" w:rsidRPr="00F83DEA" w:rsidRDefault="00114955" w:rsidP="00A06255">
            <w:pPr>
              <w:pStyle w:val="TableText"/>
            </w:pPr>
            <w:r w:rsidRPr="00F83DEA">
              <w:rPr>
                <w:rFonts w:cs="Arial"/>
                <w:szCs w:val="20"/>
                <w:lang w:val="en"/>
              </w:rPr>
              <w:t xml:space="preserve">A word derived from </w:t>
            </w:r>
            <w:r w:rsidRPr="00CF1E3B">
              <w:rPr>
                <w:rStyle w:val="Strong"/>
                <w:rFonts w:cs="Arial"/>
                <w:b w:val="0"/>
                <w:szCs w:val="20"/>
                <w:lang w:val="en"/>
              </w:rPr>
              <w:t>pseudonym</w:t>
            </w:r>
            <w:r w:rsidRPr="00CF1E3B">
              <w:rPr>
                <w:rFonts w:cs="Arial"/>
                <w:b/>
                <w:szCs w:val="20"/>
                <w:lang w:val="en"/>
              </w:rPr>
              <w:t>,</w:t>
            </w:r>
            <w:r w:rsidRPr="00F83DEA">
              <w:rPr>
                <w:rFonts w:cs="Arial"/>
                <w:szCs w:val="20"/>
                <w:lang w:val="en"/>
              </w:rPr>
              <w:t xml:space="preserve"> meaning 'false name', is a state of disguised identity</w:t>
            </w:r>
          </w:p>
        </w:tc>
      </w:tr>
      <w:tr w:rsidR="00114955" w:rsidRPr="003F311B" w14:paraId="68ACCE95" w14:textId="77777777" w:rsidTr="64E2570A">
        <w:tc>
          <w:tcPr>
            <w:tcW w:w="2016" w:type="dxa"/>
          </w:tcPr>
          <w:p w14:paraId="13D5DA2C" w14:textId="77777777" w:rsidR="00114955" w:rsidRPr="003F311B" w:rsidRDefault="00114955" w:rsidP="00A06255">
            <w:pPr>
              <w:pStyle w:val="TableText"/>
            </w:pPr>
            <w:r w:rsidRPr="003F311B">
              <w:rPr>
                <w:bCs/>
              </w:rPr>
              <w:t>Relying Party</w:t>
            </w:r>
          </w:p>
        </w:tc>
        <w:tc>
          <w:tcPr>
            <w:tcW w:w="7000" w:type="dxa"/>
          </w:tcPr>
          <w:p w14:paraId="0E1F7A8B" w14:textId="77777777" w:rsidR="00114955" w:rsidRPr="003F311B" w:rsidRDefault="00114955" w:rsidP="00A06255">
            <w:pPr>
              <w:pStyle w:val="TableText"/>
            </w:pPr>
            <w:r w:rsidRPr="003F311B">
              <w:t>Entity that receives a Certificate with a digital signature verifiable with the public key listed in the Certificate, and is in a position to assess the trust in the authentication information provided by Certificate depending on the Certificate Policy governing the PKI and the Certificate verification.</w:t>
            </w:r>
          </w:p>
        </w:tc>
      </w:tr>
      <w:tr w:rsidR="00114955" w:rsidRPr="003F311B" w14:paraId="4AC366A5" w14:textId="77777777" w:rsidTr="64E2570A">
        <w:tc>
          <w:tcPr>
            <w:tcW w:w="2016" w:type="dxa"/>
            <w:tcBorders>
              <w:top w:val="single" w:sz="4" w:space="0" w:color="auto"/>
              <w:left w:val="single" w:sz="4" w:space="0" w:color="auto"/>
              <w:bottom w:val="single" w:sz="4" w:space="0" w:color="auto"/>
              <w:right w:val="single" w:sz="4" w:space="0" w:color="auto"/>
            </w:tcBorders>
          </w:tcPr>
          <w:p w14:paraId="487E0AC9" w14:textId="77777777" w:rsidR="00114955" w:rsidRPr="003F311B" w:rsidRDefault="00114955" w:rsidP="00A06255">
            <w:pPr>
              <w:pStyle w:val="TableText"/>
            </w:pPr>
            <w:r w:rsidRPr="003F311B">
              <w:rPr>
                <w:bCs/>
              </w:rPr>
              <w:t>RSA (Algorithm)</w:t>
            </w:r>
          </w:p>
        </w:tc>
        <w:tc>
          <w:tcPr>
            <w:tcW w:w="7000" w:type="dxa"/>
            <w:tcBorders>
              <w:top w:val="single" w:sz="4" w:space="0" w:color="auto"/>
              <w:left w:val="single" w:sz="4" w:space="0" w:color="auto"/>
              <w:bottom w:val="single" w:sz="4" w:space="0" w:color="auto"/>
              <w:right w:val="single" w:sz="4" w:space="0" w:color="auto"/>
            </w:tcBorders>
          </w:tcPr>
          <w:p w14:paraId="2670A700" w14:textId="77777777" w:rsidR="00114955" w:rsidRPr="003F311B" w:rsidRDefault="00114955" w:rsidP="00A06255">
            <w:pPr>
              <w:pStyle w:val="tabletext0"/>
              <w:rPr>
                <w:rFonts w:ascii="Arial" w:eastAsia="SimSun" w:hAnsi="Arial"/>
                <w:noProof w:val="0"/>
                <w:szCs w:val="22"/>
                <w:lang w:val="en-GB" w:eastAsia="de-DE"/>
              </w:rPr>
            </w:pPr>
            <w:r w:rsidRPr="003F311B">
              <w:rPr>
                <w:rFonts w:ascii="Arial" w:eastAsia="SimSun" w:hAnsi="Arial"/>
                <w:noProof w:val="0"/>
                <w:szCs w:val="22"/>
                <w:lang w:val="en-GB" w:eastAsia="de-DE"/>
              </w:rPr>
              <w:t>A public key cryptographic system invented by Rivest, Shamir, and Adelman.</w:t>
            </w:r>
          </w:p>
        </w:tc>
      </w:tr>
      <w:tr w:rsidR="00114955" w:rsidRPr="003F311B" w14:paraId="6BD98A15" w14:textId="77777777" w:rsidTr="64E2570A">
        <w:tc>
          <w:tcPr>
            <w:tcW w:w="2016" w:type="dxa"/>
            <w:tcBorders>
              <w:top w:val="single" w:sz="4" w:space="0" w:color="auto"/>
              <w:left w:val="single" w:sz="4" w:space="0" w:color="auto"/>
              <w:bottom w:val="single" w:sz="4" w:space="0" w:color="auto"/>
              <w:right w:val="single" w:sz="4" w:space="0" w:color="auto"/>
            </w:tcBorders>
            <w:vAlign w:val="center"/>
          </w:tcPr>
          <w:p w14:paraId="454591E5" w14:textId="77777777" w:rsidR="00114955" w:rsidRPr="003F311B" w:rsidRDefault="00114955" w:rsidP="00A06255">
            <w:pPr>
              <w:pStyle w:val="TableText"/>
              <w:rPr>
                <w:bCs/>
              </w:rPr>
            </w:pPr>
            <w:r>
              <w:t>Public CA</w:t>
            </w:r>
          </w:p>
        </w:tc>
        <w:tc>
          <w:tcPr>
            <w:tcW w:w="7000" w:type="dxa"/>
            <w:tcBorders>
              <w:top w:val="single" w:sz="4" w:space="0" w:color="auto"/>
              <w:left w:val="single" w:sz="4" w:space="0" w:color="auto"/>
              <w:bottom w:val="single" w:sz="4" w:space="0" w:color="auto"/>
              <w:right w:val="single" w:sz="4" w:space="0" w:color="auto"/>
            </w:tcBorders>
            <w:vAlign w:val="center"/>
          </w:tcPr>
          <w:p w14:paraId="18FAE2BF" w14:textId="77777777" w:rsidR="00114955" w:rsidRPr="003F311B" w:rsidRDefault="00114955" w:rsidP="00A06255">
            <w:pPr>
              <w:pStyle w:val="tabletext0"/>
              <w:rPr>
                <w:rFonts w:ascii="Arial" w:eastAsia="SimSun" w:hAnsi="Arial"/>
                <w:noProof w:val="0"/>
                <w:szCs w:val="22"/>
                <w:lang w:val="en-GB" w:eastAsia="de-DE"/>
              </w:rPr>
            </w:pPr>
            <w:r w:rsidRPr="00243B26">
              <w:rPr>
                <w:rFonts w:ascii="Arial" w:eastAsia="SimSun" w:hAnsi="Arial"/>
                <w:noProof w:val="0"/>
                <w:szCs w:val="22"/>
                <w:lang w:val="en-GB" w:eastAsia="de-DE"/>
              </w:rPr>
              <w:t xml:space="preserve">A Certificate Authority, commonly used to issue Certificates for public Internet purposes, which is not subject to the GSMA Policy Authority as defined in </w:t>
            </w:r>
            <w:r>
              <w:rPr>
                <w:rFonts w:ascii="Arial" w:eastAsia="SimSun" w:hAnsi="Arial"/>
                <w:noProof w:val="0"/>
                <w:szCs w:val="22"/>
                <w:lang w:val="en-GB" w:eastAsia="de-DE"/>
              </w:rPr>
              <w:t>this specification.</w:t>
            </w:r>
          </w:p>
        </w:tc>
      </w:tr>
      <w:tr w:rsidR="00114955" w:rsidRPr="003F311B" w14:paraId="6AE232FE" w14:textId="77777777" w:rsidTr="64E2570A">
        <w:tc>
          <w:tcPr>
            <w:tcW w:w="2016" w:type="dxa"/>
          </w:tcPr>
          <w:p w14:paraId="13933986" w14:textId="77777777" w:rsidR="00114955" w:rsidRPr="003F311B" w:rsidRDefault="00114955" w:rsidP="00A06255">
            <w:pPr>
              <w:pStyle w:val="TableText"/>
            </w:pPr>
            <w:r w:rsidRPr="003F311B">
              <w:rPr>
                <w:bCs/>
              </w:rPr>
              <w:t>Secret Share</w:t>
            </w:r>
          </w:p>
        </w:tc>
        <w:tc>
          <w:tcPr>
            <w:tcW w:w="7000" w:type="dxa"/>
          </w:tcPr>
          <w:p w14:paraId="121280C1" w14:textId="77777777" w:rsidR="00114955" w:rsidRPr="003F311B" w:rsidRDefault="00114955" w:rsidP="00A06255">
            <w:pPr>
              <w:pStyle w:val="TableText"/>
            </w:pPr>
            <w:r w:rsidRPr="003F311B">
              <w:t xml:space="preserve">A portion of the activation data needed to operate the private key, held by individuals called “Shareholders.” Some threshold number of Secret Shares (n) out of the total number of Secret Shares (m) </w:t>
            </w:r>
            <w:r>
              <w:t>SHALL</w:t>
            </w:r>
            <w:r w:rsidRPr="003F311B">
              <w:t xml:space="preserve"> be required to operate the private key.</w:t>
            </w:r>
          </w:p>
        </w:tc>
      </w:tr>
      <w:tr w:rsidR="00114955" w:rsidRPr="003F311B" w14:paraId="08F2D5F1" w14:textId="77777777" w:rsidTr="64E2570A">
        <w:tc>
          <w:tcPr>
            <w:tcW w:w="2016" w:type="dxa"/>
          </w:tcPr>
          <w:p w14:paraId="02CB3409" w14:textId="77777777" w:rsidR="00114955" w:rsidRPr="003F311B" w:rsidRDefault="00114955" w:rsidP="00A06255">
            <w:pPr>
              <w:pStyle w:val="TableText"/>
            </w:pPr>
            <w:r w:rsidRPr="003F311B">
              <w:rPr>
                <w:bCs/>
              </w:rPr>
              <w:lastRenderedPageBreak/>
              <w:t>Security Policy</w:t>
            </w:r>
          </w:p>
        </w:tc>
        <w:tc>
          <w:tcPr>
            <w:tcW w:w="7000" w:type="dxa"/>
          </w:tcPr>
          <w:p w14:paraId="4897F730" w14:textId="77777777" w:rsidR="00114955" w:rsidRPr="003F311B" w:rsidRDefault="00114955" w:rsidP="00A06255">
            <w:pPr>
              <w:pStyle w:val="TableText"/>
            </w:pPr>
            <w:r w:rsidRPr="003F311B">
              <w:t>The highest-level document describing GSMA security policies.</w:t>
            </w:r>
          </w:p>
        </w:tc>
      </w:tr>
      <w:tr w:rsidR="00114955" w:rsidRPr="003F311B" w14:paraId="5E1609CC" w14:textId="77777777" w:rsidTr="64E2570A">
        <w:tc>
          <w:tcPr>
            <w:tcW w:w="2016" w:type="dxa"/>
          </w:tcPr>
          <w:p w14:paraId="67063F70" w14:textId="77777777" w:rsidR="00114955" w:rsidRPr="003F311B" w:rsidRDefault="00114955" w:rsidP="00A06255">
            <w:pPr>
              <w:pStyle w:val="TableText"/>
              <w:rPr>
                <w:bCs/>
              </w:rPr>
            </w:pPr>
            <w:r>
              <w:rPr>
                <w:bCs/>
              </w:rPr>
              <w:t>Security Incident</w:t>
            </w:r>
          </w:p>
        </w:tc>
        <w:tc>
          <w:tcPr>
            <w:tcW w:w="7000" w:type="dxa"/>
          </w:tcPr>
          <w:p w14:paraId="75BC9110" w14:textId="77777777" w:rsidR="00114955" w:rsidRPr="003F311B" w:rsidRDefault="00114955" w:rsidP="00A06255">
            <w:pPr>
              <w:pStyle w:val="TableText"/>
            </w:pPr>
            <w:r>
              <w:rPr>
                <w:lang w:bidi="bn-BD"/>
              </w:rPr>
              <w:t>The moment in time between detection of a violation of the confidentiality or integrity of a (personal) computer and the mitigation of the effects of that violation.</w:t>
            </w:r>
          </w:p>
        </w:tc>
      </w:tr>
      <w:tr w:rsidR="00114955" w:rsidRPr="003F311B" w14:paraId="321831BD" w14:textId="77777777" w:rsidTr="64E2570A">
        <w:tc>
          <w:tcPr>
            <w:tcW w:w="2016" w:type="dxa"/>
            <w:vAlign w:val="center"/>
          </w:tcPr>
          <w:p w14:paraId="0E82C209" w14:textId="77777777" w:rsidR="00114955" w:rsidRDefault="00114955" w:rsidP="00A06255">
            <w:pPr>
              <w:pStyle w:val="TableText"/>
              <w:rPr>
                <w:bCs/>
              </w:rPr>
            </w:pPr>
            <w:proofErr w:type="spellStart"/>
            <w:r>
              <w:rPr>
                <w:lang w:val="en-US"/>
              </w:rPr>
              <w:t>SubCA</w:t>
            </w:r>
            <w:proofErr w:type="spellEnd"/>
          </w:p>
        </w:tc>
        <w:tc>
          <w:tcPr>
            <w:tcW w:w="7000" w:type="dxa"/>
            <w:vAlign w:val="center"/>
          </w:tcPr>
          <w:p w14:paraId="495A8E76" w14:textId="77777777" w:rsidR="00114955" w:rsidRDefault="00114955" w:rsidP="00A06255">
            <w:pPr>
              <w:pStyle w:val="TableText"/>
              <w:rPr>
                <w:lang w:bidi="bn-BD"/>
              </w:rPr>
            </w:pPr>
            <w:r>
              <w:rPr>
                <w:lang w:val="en-US"/>
              </w:rPr>
              <w:t>A CA whose Certificate is signed by another CA.</w:t>
            </w:r>
          </w:p>
        </w:tc>
      </w:tr>
      <w:tr w:rsidR="00114955" w:rsidRPr="003F311B" w14:paraId="3989D0A4" w14:textId="77777777" w:rsidTr="64E2570A">
        <w:tc>
          <w:tcPr>
            <w:tcW w:w="2016" w:type="dxa"/>
          </w:tcPr>
          <w:p w14:paraId="6538F693" w14:textId="77777777" w:rsidR="00114955" w:rsidRPr="003F311B" w:rsidRDefault="00114955" w:rsidP="00A06255">
            <w:pPr>
              <w:pStyle w:val="TableText"/>
            </w:pPr>
            <w:r w:rsidRPr="003F311B">
              <w:rPr>
                <w:bCs/>
              </w:rPr>
              <w:t>Subject</w:t>
            </w:r>
          </w:p>
        </w:tc>
        <w:tc>
          <w:tcPr>
            <w:tcW w:w="7000" w:type="dxa"/>
          </w:tcPr>
          <w:p w14:paraId="55585A37" w14:textId="77777777" w:rsidR="00114955" w:rsidRPr="003F311B" w:rsidRDefault="00114955" w:rsidP="00A06255">
            <w:pPr>
              <w:pStyle w:val="TableText"/>
            </w:pPr>
            <w:r w:rsidRPr="003F311B">
              <w:t>The holder of a private key corresponding to a public key. The term “Subject” can, in the case of a</w:t>
            </w:r>
            <w:r>
              <w:t>n</w:t>
            </w:r>
            <w:r w:rsidRPr="003F311B">
              <w:t xml:space="preserve"> </w:t>
            </w:r>
            <w:r>
              <w:t xml:space="preserve">eUICC PKI </w:t>
            </w:r>
            <w:r w:rsidRPr="003F311B">
              <w:t>Certificate, refer to the Subscriber requesting the Certificate.</w:t>
            </w:r>
          </w:p>
        </w:tc>
      </w:tr>
      <w:tr w:rsidR="00114955" w:rsidRPr="003F311B" w14:paraId="38721FB9" w14:textId="77777777" w:rsidTr="64E2570A">
        <w:tc>
          <w:tcPr>
            <w:tcW w:w="2016" w:type="dxa"/>
          </w:tcPr>
          <w:p w14:paraId="7715E330" w14:textId="77777777" w:rsidR="00114955" w:rsidRPr="003F311B" w:rsidRDefault="00114955" w:rsidP="00A06255">
            <w:pPr>
              <w:pStyle w:val="TableText"/>
            </w:pPr>
            <w:r w:rsidRPr="003F311B">
              <w:rPr>
                <w:bCs/>
              </w:rPr>
              <w:t>Subscriber</w:t>
            </w:r>
          </w:p>
          <w:p w14:paraId="1DB9B0CF" w14:textId="77777777" w:rsidR="00114955" w:rsidRPr="003F311B" w:rsidRDefault="00114955" w:rsidP="00A06255">
            <w:pPr>
              <w:jc w:val="center"/>
              <w:rPr>
                <w:sz w:val="20"/>
                <w:szCs w:val="22"/>
                <w:lang w:eastAsia="de-DE" w:bidi="ar-SA"/>
              </w:rPr>
            </w:pPr>
          </w:p>
        </w:tc>
        <w:tc>
          <w:tcPr>
            <w:tcW w:w="7000" w:type="dxa"/>
          </w:tcPr>
          <w:p w14:paraId="36E9DD9C" w14:textId="77777777" w:rsidR="00114955" w:rsidRDefault="00114955" w:rsidP="00A06255">
            <w:pPr>
              <w:pStyle w:val="TableText"/>
            </w:pPr>
            <w:r w:rsidRPr="003F311B">
              <w:t>The entity who requests a Certificate (e.g., a manufacturer). The Subscriber is capable of using, and is authori</w:t>
            </w:r>
            <w:r>
              <w:t>s</w:t>
            </w:r>
            <w:r w:rsidRPr="003F311B">
              <w:t>ed to use, the private key that corresponds to the public key listed in the Certificate.</w:t>
            </w:r>
          </w:p>
          <w:p w14:paraId="77C0BF26" w14:textId="7D3212BF" w:rsidR="001746DF" w:rsidRPr="003F311B" w:rsidRDefault="001746DF" w:rsidP="00A06255">
            <w:pPr>
              <w:pStyle w:val="TableText"/>
            </w:pPr>
            <w:r>
              <w:t>References to “Subscribers” in this CP are only applicable where the Subscriber is a different entity than the CA.</w:t>
            </w:r>
          </w:p>
        </w:tc>
      </w:tr>
      <w:tr w:rsidR="00114955" w:rsidRPr="003F311B" w14:paraId="2DA4D56B" w14:textId="77777777" w:rsidTr="64E2570A">
        <w:tc>
          <w:tcPr>
            <w:tcW w:w="2016" w:type="dxa"/>
          </w:tcPr>
          <w:p w14:paraId="0D37CD0F" w14:textId="77777777" w:rsidR="00114955" w:rsidRPr="003F311B" w:rsidRDefault="00114955" w:rsidP="00A06255">
            <w:pPr>
              <w:pStyle w:val="TableText"/>
            </w:pPr>
            <w:r w:rsidRPr="003F311B">
              <w:rPr>
                <w:bCs/>
              </w:rPr>
              <w:t>Subscriber Agreement</w:t>
            </w:r>
          </w:p>
        </w:tc>
        <w:tc>
          <w:tcPr>
            <w:tcW w:w="7000" w:type="dxa"/>
          </w:tcPr>
          <w:p w14:paraId="30C26B8D" w14:textId="77777777" w:rsidR="00114955" w:rsidRPr="003F311B" w:rsidRDefault="00114955" w:rsidP="00A06255">
            <w:pPr>
              <w:pStyle w:val="TableText"/>
            </w:pPr>
            <w:r w:rsidRPr="003F311B">
              <w:t>An agreement used by a CA setting forth the terms and conditions under which an individual or organisation acts as a Subscriber. The Subscriber Agreement contains the Certificate Application.</w:t>
            </w:r>
          </w:p>
        </w:tc>
      </w:tr>
      <w:tr w:rsidR="00114955" w:rsidRPr="003F311B" w14:paraId="33769158" w14:textId="77777777" w:rsidTr="64E2570A">
        <w:tc>
          <w:tcPr>
            <w:tcW w:w="2016" w:type="dxa"/>
          </w:tcPr>
          <w:p w14:paraId="279C3181" w14:textId="77777777" w:rsidR="00114955" w:rsidRPr="003F311B" w:rsidRDefault="00114955" w:rsidP="00A06255">
            <w:pPr>
              <w:pStyle w:val="TableText"/>
            </w:pPr>
            <w:r w:rsidRPr="003F311B">
              <w:rPr>
                <w:bCs/>
              </w:rPr>
              <w:t>Validity Period</w:t>
            </w:r>
          </w:p>
        </w:tc>
        <w:tc>
          <w:tcPr>
            <w:tcW w:w="7000" w:type="dxa"/>
          </w:tcPr>
          <w:p w14:paraId="2E23EE37" w14:textId="77777777" w:rsidR="00114955" w:rsidRPr="003F311B" w:rsidRDefault="00114955" w:rsidP="00A06255">
            <w:pPr>
              <w:pStyle w:val="TableText"/>
            </w:pPr>
            <w:r w:rsidRPr="003F311B">
              <w:t>The period starting with the date and time a Certificate is issued (or on a later date and time certain if stated in the Certificate) and ending with the date and time on which the Certificate expires or is earlier revoked.</w:t>
            </w:r>
          </w:p>
        </w:tc>
      </w:tr>
    </w:tbl>
    <w:p w14:paraId="66B29CE1" w14:textId="77777777" w:rsidR="00114955" w:rsidRPr="001B1649" w:rsidRDefault="00114955" w:rsidP="00114955">
      <w:pPr>
        <w:pStyle w:val="Heading2"/>
        <w:numPr>
          <w:ilvl w:val="1"/>
          <w:numId w:val="20"/>
        </w:numPr>
      </w:pPr>
      <w:bookmarkStart w:id="20" w:name="_Toc453592614"/>
      <w:bookmarkStart w:id="21" w:name="_Toc479674792"/>
      <w:bookmarkStart w:id="22" w:name="_Toc14089017"/>
      <w:bookmarkStart w:id="23" w:name="_Toc230419563"/>
      <w:r w:rsidRPr="00032B78">
        <w:t>Abbreviations</w:t>
      </w:r>
      <w:bookmarkEnd w:id="17"/>
      <w:bookmarkEnd w:id="18"/>
      <w:bookmarkEnd w:id="19"/>
      <w:bookmarkEnd w:id="20"/>
      <w:bookmarkEnd w:id="21"/>
      <w:bookmarkEnd w:id="22"/>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7188"/>
      </w:tblGrid>
      <w:tr w:rsidR="00114955" w:rsidRPr="003F311B" w14:paraId="61F51F8F" w14:textId="77777777" w:rsidTr="00407E8C">
        <w:trPr>
          <w:cantSplit/>
          <w:tblHeader/>
        </w:trPr>
        <w:tc>
          <w:tcPr>
            <w:tcW w:w="1828" w:type="dxa"/>
            <w:shd w:val="clear" w:color="auto" w:fill="DE002B"/>
          </w:tcPr>
          <w:p w14:paraId="6D39619E" w14:textId="77777777" w:rsidR="00114955" w:rsidRPr="003F311B" w:rsidRDefault="00114955" w:rsidP="00A06255">
            <w:pPr>
              <w:pStyle w:val="TableHeader"/>
              <w:rPr>
                <w:b w:val="0"/>
              </w:rPr>
            </w:pPr>
            <w:r w:rsidRPr="003F311B">
              <w:rPr>
                <w:b w:val="0"/>
              </w:rPr>
              <w:t xml:space="preserve">Term </w:t>
            </w:r>
          </w:p>
        </w:tc>
        <w:tc>
          <w:tcPr>
            <w:tcW w:w="7188" w:type="dxa"/>
            <w:shd w:val="clear" w:color="auto" w:fill="DE002B"/>
          </w:tcPr>
          <w:p w14:paraId="4D62CA3B" w14:textId="77777777" w:rsidR="00114955" w:rsidRPr="003F311B" w:rsidRDefault="00114955" w:rsidP="00A06255">
            <w:pPr>
              <w:pStyle w:val="TableHeader"/>
              <w:rPr>
                <w:b w:val="0"/>
              </w:rPr>
            </w:pPr>
            <w:r w:rsidRPr="003F311B">
              <w:rPr>
                <w:b w:val="0"/>
              </w:rPr>
              <w:t>Description</w:t>
            </w:r>
          </w:p>
        </w:tc>
      </w:tr>
      <w:tr w:rsidR="00114955" w:rsidRPr="003F311B" w14:paraId="7E9AAD38" w14:textId="77777777" w:rsidTr="00407E8C">
        <w:tc>
          <w:tcPr>
            <w:tcW w:w="1828" w:type="dxa"/>
          </w:tcPr>
          <w:p w14:paraId="13C8A0E5" w14:textId="77777777" w:rsidR="00114955" w:rsidRPr="003F311B" w:rsidRDefault="00114955" w:rsidP="00A06255">
            <w:pPr>
              <w:pStyle w:val="TableText"/>
            </w:pPr>
            <w:r w:rsidRPr="003F311B">
              <w:rPr>
                <w:bCs/>
              </w:rPr>
              <w:t xml:space="preserve">CA </w:t>
            </w:r>
          </w:p>
        </w:tc>
        <w:tc>
          <w:tcPr>
            <w:tcW w:w="7188" w:type="dxa"/>
          </w:tcPr>
          <w:p w14:paraId="12D132E8" w14:textId="77777777" w:rsidR="00114955" w:rsidRPr="003F311B" w:rsidRDefault="00114955" w:rsidP="00A06255">
            <w:pPr>
              <w:pStyle w:val="TableText"/>
            </w:pPr>
            <w:r>
              <w:t>Certificate Authority</w:t>
            </w:r>
          </w:p>
        </w:tc>
      </w:tr>
      <w:tr w:rsidR="00A37233" w:rsidRPr="003F311B" w14:paraId="18601020" w14:textId="77777777" w:rsidTr="00407E8C">
        <w:tc>
          <w:tcPr>
            <w:tcW w:w="1828" w:type="dxa"/>
          </w:tcPr>
          <w:p w14:paraId="4162C2EA" w14:textId="6B3CC9D3" w:rsidR="00A37233" w:rsidRPr="003F311B" w:rsidRDefault="00A37233" w:rsidP="00A37233">
            <w:pPr>
              <w:pStyle w:val="TableText"/>
              <w:rPr>
                <w:bCs/>
              </w:rPr>
            </w:pPr>
            <w:r>
              <w:t>CERT.XX.ECDSA</w:t>
            </w:r>
          </w:p>
        </w:tc>
        <w:tc>
          <w:tcPr>
            <w:tcW w:w="7188" w:type="dxa"/>
          </w:tcPr>
          <w:p w14:paraId="1F5E2F47" w14:textId="77777777" w:rsidR="00A37233" w:rsidRDefault="00A37233" w:rsidP="00A37233">
            <w:pPr>
              <w:pStyle w:val="TableText"/>
            </w:pPr>
            <w:r>
              <w:t xml:space="preserve">Certificate of the XX Entity for its Public ECDSA Key </w:t>
            </w:r>
            <w:r w:rsidRPr="001C5452">
              <w:t>(</w:t>
            </w:r>
            <w:r w:rsidRPr="00651EDC">
              <w:t>S</w:t>
            </w:r>
            <w:r>
              <w:t>e</w:t>
            </w:r>
            <w:r w:rsidRPr="00651EDC">
              <w:t xml:space="preserve">e </w:t>
            </w:r>
            <w:r>
              <w:t>note). XX could be:</w:t>
            </w:r>
          </w:p>
          <w:p w14:paraId="7B487548" w14:textId="77777777" w:rsidR="00A37233" w:rsidRDefault="00A37233" w:rsidP="00A37233">
            <w:pPr>
              <w:pStyle w:val="TableText"/>
              <w:numPr>
                <w:ilvl w:val="0"/>
                <w:numId w:val="26"/>
              </w:numPr>
            </w:pPr>
            <w:r>
              <w:t>CI</w:t>
            </w:r>
          </w:p>
          <w:p w14:paraId="081CBF06" w14:textId="1BA39AD9" w:rsidR="003F15A3" w:rsidRDefault="003F15A3" w:rsidP="00A37233">
            <w:pPr>
              <w:pStyle w:val="TableText"/>
              <w:numPr>
                <w:ilvl w:val="0"/>
                <w:numId w:val="26"/>
              </w:numPr>
            </w:pPr>
            <w:proofErr w:type="spellStart"/>
            <w:r>
              <w:t>subCA</w:t>
            </w:r>
            <w:proofErr w:type="spellEnd"/>
          </w:p>
          <w:p w14:paraId="25C837BB" w14:textId="77777777" w:rsidR="00A37233" w:rsidRDefault="00A37233" w:rsidP="00A37233">
            <w:pPr>
              <w:pStyle w:val="TableText"/>
              <w:numPr>
                <w:ilvl w:val="0"/>
                <w:numId w:val="26"/>
              </w:numPr>
            </w:pPr>
            <w:proofErr w:type="spellStart"/>
            <w:r>
              <w:t>DPauth</w:t>
            </w:r>
            <w:proofErr w:type="spellEnd"/>
          </w:p>
          <w:p w14:paraId="0D0EBC0E" w14:textId="77777777" w:rsidR="00A37233" w:rsidRDefault="00A37233" w:rsidP="00A37233">
            <w:pPr>
              <w:pStyle w:val="TableText"/>
              <w:numPr>
                <w:ilvl w:val="0"/>
                <w:numId w:val="26"/>
              </w:numPr>
            </w:pPr>
            <w:proofErr w:type="spellStart"/>
            <w:r>
              <w:t>DPpb</w:t>
            </w:r>
            <w:proofErr w:type="spellEnd"/>
          </w:p>
          <w:p w14:paraId="095124A1" w14:textId="77777777" w:rsidR="00A37233" w:rsidRDefault="00A37233" w:rsidP="00A37233">
            <w:pPr>
              <w:pStyle w:val="TableText"/>
              <w:numPr>
                <w:ilvl w:val="0"/>
                <w:numId w:val="26"/>
              </w:numPr>
            </w:pPr>
            <w:proofErr w:type="spellStart"/>
            <w:r>
              <w:t>DSauth</w:t>
            </w:r>
            <w:proofErr w:type="spellEnd"/>
          </w:p>
          <w:p w14:paraId="622D2747" w14:textId="35F3B5D9" w:rsidR="003F15A3" w:rsidRDefault="003F15A3" w:rsidP="00A37233">
            <w:pPr>
              <w:pStyle w:val="TableText"/>
              <w:numPr>
                <w:ilvl w:val="0"/>
                <w:numId w:val="26"/>
              </w:numPr>
            </w:pPr>
            <w:r>
              <w:t>e</w:t>
            </w:r>
            <w:r w:rsidR="00A37233">
              <w:t>UICC</w:t>
            </w:r>
          </w:p>
          <w:p w14:paraId="04DC7423" w14:textId="200B078B" w:rsidR="00A37233" w:rsidRDefault="00A37233" w:rsidP="002401C4">
            <w:pPr>
              <w:pStyle w:val="TableText"/>
              <w:numPr>
                <w:ilvl w:val="0"/>
                <w:numId w:val="26"/>
              </w:numPr>
            </w:pPr>
            <w:r>
              <w:t>EUM</w:t>
            </w:r>
          </w:p>
        </w:tc>
      </w:tr>
      <w:tr w:rsidR="00114955" w:rsidRPr="003F311B" w14:paraId="0116C34A" w14:textId="77777777" w:rsidTr="00407E8C">
        <w:tc>
          <w:tcPr>
            <w:tcW w:w="1828" w:type="dxa"/>
          </w:tcPr>
          <w:p w14:paraId="0EF42D5D" w14:textId="77777777" w:rsidR="00114955" w:rsidRPr="003F311B" w:rsidRDefault="00114955" w:rsidP="00A06255">
            <w:pPr>
              <w:pStyle w:val="TableText"/>
              <w:rPr>
                <w:bCs/>
                <w:i/>
                <w:iCs/>
                <w:color w:val="000000"/>
              </w:rPr>
            </w:pPr>
            <w:r w:rsidRPr="003F311B">
              <w:rPr>
                <w:bCs/>
              </w:rPr>
              <w:t xml:space="preserve">CP </w:t>
            </w:r>
          </w:p>
        </w:tc>
        <w:tc>
          <w:tcPr>
            <w:tcW w:w="7188" w:type="dxa"/>
          </w:tcPr>
          <w:p w14:paraId="487D118A" w14:textId="77777777" w:rsidR="00114955" w:rsidRPr="003F311B" w:rsidRDefault="00114955" w:rsidP="00A06255">
            <w:pPr>
              <w:pStyle w:val="TableText"/>
            </w:pPr>
            <w:r w:rsidRPr="003F311B">
              <w:t>Certificate Policy</w:t>
            </w:r>
          </w:p>
        </w:tc>
      </w:tr>
      <w:tr w:rsidR="00114955" w:rsidRPr="003F311B" w14:paraId="642C2EA7" w14:textId="77777777" w:rsidTr="00407E8C">
        <w:tc>
          <w:tcPr>
            <w:tcW w:w="1828" w:type="dxa"/>
          </w:tcPr>
          <w:p w14:paraId="614E8D6D" w14:textId="77777777" w:rsidR="00114955" w:rsidRPr="003F311B" w:rsidRDefault="00114955" w:rsidP="00A06255">
            <w:pPr>
              <w:pStyle w:val="TableText"/>
            </w:pPr>
            <w:r w:rsidRPr="003F311B">
              <w:rPr>
                <w:bCs/>
              </w:rPr>
              <w:t>CRL</w:t>
            </w:r>
          </w:p>
        </w:tc>
        <w:tc>
          <w:tcPr>
            <w:tcW w:w="7188" w:type="dxa"/>
          </w:tcPr>
          <w:p w14:paraId="1D947A7F" w14:textId="77777777" w:rsidR="00114955" w:rsidRPr="003F311B" w:rsidRDefault="00114955" w:rsidP="00A06255">
            <w:pPr>
              <w:pStyle w:val="TableText"/>
            </w:pPr>
            <w:r w:rsidRPr="003F311B">
              <w:t>Certificate Revocation List</w:t>
            </w:r>
          </w:p>
        </w:tc>
      </w:tr>
      <w:tr w:rsidR="00114955" w:rsidRPr="003F311B" w14:paraId="78895115" w14:textId="77777777" w:rsidTr="00407E8C">
        <w:tc>
          <w:tcPr>
            <w:tcW w:w="1828" w:type="dxa"/>
          </w:tcPr>
          <w:p w14:paraId="0E06B8AD" w14:textId="77777777" w:rsidR="00114955" w:rsidRPr="003F311B" w:rsidRDefault="00114955" w:rsidP="00A06255">
            <w:pPr>
              <w:pStyle w:val="TableText"/>
            </w:pPr>
            <w:r w:rsidRPr="003F311B">
              <w:rPr>
                <w:bCs/>
              </w:rPr>
              <w:t>CSR</w:t>
            </w:r>
          </w:p>
        </w:tc>
        <w:tc>
          <w:tcPr>
            <w:tcW w:w="7188" w:type="dxa"/>
          </w:tcPr>
          <w:p w14:paraId="32E78FED" w14:textId="77777777" w:rsidR="00114955" w:rsidRPr="003F311B" w:rsidRDefault="00114955" w:rsidP="00A06255">
            <w:pPr>
              <w:pStyle w:val="TableText"/>
            </w:pPr>
            <w:r w:rsidRPr="003F311B">
              <w:t>Certificate Signing Request</w:t>
            </w:r>
          </w:p>
        </w:tc>
      </w:tr>
      <w:tr w:rsidR="00114955" w:rsidRPr="003F311B" w14:paraId="747FF0B1" w14:textId="77777777" w:rsidTr="00407E8C">
        <w:tc>
          <w:tcPr>
            <w:tcW w:w="1828" w:type="dxa"/>
          </w:tcPr>
          <w:p w14:paraId="46F8989A" w14:textId="77777777" w:rsidR="00114955" w:rsidRPr="003F311B" w:rsidRDefault="00114955" w:rsidP="00A06255">
            <w:pPr>
              <w:pStyle w:val="TableText"/>
            </w:pPr>
            <w:r w:rsidRPr="003F311B">
              <w:rPr>
                <w:bCs/>
              </w:rPr>
              <w:t>ECC</w:t>
            </w:r>
          </w:p>
        </w:tc>
        <w:tc>
          <w:tcPr>
            <w:tcW w:w="7188" w:type="dxa"/>
          </w:tcPr>
          <w:p w14:paraId="4A031D18" w14:textId="77777777" w:rsidR="00114955" w:rsidRPr="003F311B" w:rsidRDefault="00114955" w:rsidP="00A06255">
            <w:pPr>
              <w:pStyle w:val="TableText"/>
            </w:pPr>
            <w:r w:rsidRPr="003F311B">
              <w:t>Elliptic Curve Cryptography</w:t>
            </w:r>
          </w:p>
        </w:tc>
      </w:tr>
      <w:tr w:rsidR="00407E8C" w:rsidRPr="003F311B" w14:paraId="40864A68" w14:textId="77777777" w:rsidTr="00407E8C">
        <w:tc>
          <w:tcPr>
            <w:tcW w:w="1828" w:type="dxa"/>
          </w:tcPr>
          <w:p w14:paraId="1B6183A5" w14:textId="05F59224" w:rsidR="00407E8C" w:rsidRPr="003F311B" w:rsidRDefault="00407E8C" w:rsidP="00407E8C">
            <w:pPr>
              <w:pStyle w:val="TableText"/>
              <w:rPr>
                <w:bCs/>
              </w:rPr>
            </w:pPr>
            <w:r>
              <w:t>ECDSA</w:t>
            </w:r>
          </w:p>
        </w:tc>
        <w:tc>
          <w:tcPr>
            <w:tcW w:w="7188" w:type="dxa"/>
          </w:tcPr>
          <w:p w14:paraId="070406D2" w14:textId="38F431C4" w:rsidR="00407E8C" w:rsidRPr="003F311B" w:rsidRDefault="00407E8C" w:rsidP="00407E8C">
            <w:pPr>
              <w:pStyle w:val="TableText"/>
            </w:pPr>
            <w:r w:rsidRPr="001C5452">
              <w:t>Elliptic Curve cryptography Digital Signature Algorithm (</w:t>
            </w:r>
            <w:r w:rsidRPr="008A22CB">
              <w:t>S</w:t>
            </w:r>
            <w:r>
              <w:t>e</w:t>
            </w:r>
            <w:r w:rsidRPr="008A22CB">
              <w:t xml:space="preserve">e </w:t>
            </w:r>
            <w:r>
              <w:t>note)</w:t>
            </w:r>
          </w:p>
        </w:tc>
      </w:tr>
      <w:tr w:rsidR="00114955" w:rsidRPr="003F311B" w14:paraId="45DB4FF0" w14:textId="77777777" w:rsidTr="00407E8C">
        <w:tc>
          <w:tcPr>
            <w:tcW w:w="1828" w:type="dxa"/>
          </w:tcPr>
          <w:p w14:paraId="6B41A15F" w14:textId="77777777" w:rsidR="00114955" w:rsidRPr="003F311B" w:rsidRDefault="00114955" w:rsidP="00A06255">
            <w:pPr>
              <w:pStyle w:val="TableText"/>
            </w:pPr>
            <w:r w:rsidRPr="003F311B">
              <w:rPr>
                <w:bCs/>
              </w:rPr>
              <w:t>EUM</w:t>
            </w:r>
          </w:p>
        </w:tc>
        <w:tc>
          <w:tcPr>
            <w:tcW w:w="7188" w:type="dxa"/>
          </w:tcPr>
          <w:p w14:paraId="4FD8A914" w14:textId="77777777" w:rsidR="00114955" w:rsidRPr="003F311B" w:rsidRDefault="00114955" w:rsidP="00A06255">
            <w:pPr>
              <w:pStyle w:val="TableText"/>
            </w:pPr>
            <w:r w:rsidRPr="003F311B">
              <w:t>eUICC Manufacturer</w:t>
            </w:r>
          </w:p>
        </w:tc>
      </w:tr>
      <w:tr w:rsidR="00114955" w:rsidRPr="003F311B" w14:paraId="012E1A64" w14:textId="77777777" w:rsidTr="00407E8C">
        <w:tc>
          <w:tcPr>
            <w:tcW w:w="1828" w:type="dxa"/>
          </w:tcPr>
          <w:p w14:paraId="099684B4" w14:textId="77777777" w:rsidR="00114955" w:rsidRPr="003F311B" w:rsidRDefault="00114955" w:rsidP="00A06255">
            <w:pPr>
              <w:pStyle w:val="TableText"/>
            </w:pPr>
            <w:r w:rsidRPr="003F311B">
              <w:rPr>
                <w:bCs/>
              </w:rPr>
              <w:t>id-ce</w:t>
            </w:r>
          </w:p>
        </w:tc>
        <w:tc>
          <w:tcPr>
            <w:tcW w:w="7188" w:type="dxa"/>
          </w:tcPr>
          <w:p w14:paraId="6E6DB10C" w14:textId="77777777" w:rsidR="00114955" w:rsidRPr="003F311B" w:rsidRDefault="00114955" w:rsidP="00A06255">
            <w:pPr>
              <w:pStyle w:val="TableText"/>
            </w:pPr>
            <w:r w:rsidRPr="003F311B">
              <w:t>Object Identifier for Version 3 Certificate extensions. (OID value: 2.5.29)</w:t>
            </w:r>
          </w:p>
        </w:tc>
      </w:tr>
      <w:tr w:rsidR="00114955" w:rsidRPr="003F311B" w14:paraId="32908CE4" w14:textId="77777777" w:rsidTr="00407E8C">
        <w:tc>
          <w:tcPr>
            <w:tcW w:w="1828" w:type="dxa"/>
          </w:tcPr>
          <w:p w14:paraId="60B719B6" w14:textId="77777777" w:rsidR="00114955" w:rsidRPr="003F311B" w:rsidRDefault="00114955" w:rsidP="00A06255">
            <w:pPr>
              <w:pStyle w:val="TableText"/>
            </w:pPr>
            <w:r w:rsidRPr="003F311B">
              <w:rPr>
                <w:bCs/>
              </w:rPr>
              <w:t>IETF</w:t>
            </w:r>
          </w:p>
        </w:tc>
        <w:tc>
          <w:tcPr>
            <w:tcW w:w="7188" w:type="dxa"/>
          </w:tcPr>
          <w:p w14:paraId="6B623B79" w14:textId="77777777" w:rsidR="00114955" w:rsidRPr="003F311B" w:rsidRDefault="00114955" w:rsidP="00A06255">
            <w:pPr>
              <w:pStyle w:val="TableText"/>
            </w:pPr>
            <w:r w:rsidRPr="003F311B">
              <w:t>Internet Engineering Task Force</w:t>
            </w:r>
          </w:p>
        </w:tc>
      </w:tr>
      <w:tr w:rsidR="002401C4" w:rsidRPr="003F311B" w14:paraId="249C954D" w14:textId="77777777" w:rsidTr="00407E8C">
        <w:tc>
          <w:tcPr>
            <w:tcW w:w="1828" w:type="dxa"/>
          </w:tcPr>
          <w:p w14:paraId="7FFF3403" w14:textId="378AFF53" w:rsidR="002401C4" w:rsidRPr="003F311B" w:rsidRDefault="002401C4" w:rsidP="00A06255">
            <w:pPr>
              <w:pStyle w:val="TableText"/>
              <w:rPr>
                <w:bCs/>
              </w:rPr>
            </w:pPr>
            <w:r>
              <w:rPr>
                <w:bCs/>
              </w:rPr>
              <w:t>GSMA CI</w:t>
            </w:r>
          </w:p>
        </w:tc>
        <w:tc>
          <w:tcPr>
            <w:tcW w:w="7188" w:type="dxa"/>
          </w:tcPr>
          <w:p w14:paraId="7C7B6347" w14:textId="035F067E" w:rsidR="002401C4" w:rsidRPr="003F311B" w:rsidRDefault="002401C4" w:rsidP="00A06255">
            <w:pPr>
              <w:pStyle w:val="TableText"/>
            </w:pPr>
            <w:r>
              <w:t>GSMA Certificate Issuer</w:t>
            </w:r>
          </w:p>
        </w:tc>
      </w:tr>
      <w:tr w:rsidR="00114955" w:rsidRPr="003F311B" w14:paraId="75C211C5" w14:textId="77777777" w:rsidTr="00407E8C">
        <w:tc>
          <w:tcPr>
            <w:tcW w:w="1828" w:type="dxa"/>
          </w:tcPr>
          <w:p w14:paraId="6E79CB16" w14:textId="77777777" w:rsidR="00114955" w:rsidRPr="003F311B" w:rsidRDefault="00114955" w:rsidP="00A06255">
            <w:pPr>
              <w:pStyle w:val="TableText"/>
            </w:pPr>
            <w:r w:rsidRPr="003F311B">
              <w:rPr>
                <w:bCs/>
              </w:rPr>
              <w:t>OID</w:t>
            </w:r>
          </w:p>
        </w:tc>
        <w:tc>
          <w:tcPr>
            <w:tcW w:w="7188" w:type="dxa"/>
          </w:tcPr>
          <w:p w14:paraId="5170F70A" w14:textId="77777777" w:rsidR="00114955" w:rsidRPr="003F311B" w:rsidRDefault="00114955" w:rsidP="00A06255">
            <w:pPr>
              <w:pStyle w:val="TableText"/>
            </w:pPr>
            <w:r w:rsidRPr="003F311B">
              <w:t>Object Identifier</w:t>
            </w:r>
          </w:p>
        </w:tc>
      </w:tr>
      <w:tr w:rsidR="00114955" w:rsidRPr="003F311B" w14:paraId="57FBA267" w14:textId="77777777" w:rsidTr="00407E8C">
        <w:tc>
          <w:tcPr>
            <w:tcW w:w="1828" w:type="dxa"/>
          </w:tcPr>
          <w:p w14:paraId="3130BC49" w14:textId="77777777" w:rsidR="00114955" w:rsidRPr="003F311B" w:rsidRDefault="00114955" w:rsidP="00A06255">
            <w:pPr>
              <w:pStyle w:val="TableText"/>
            </w:pPr>
            <w:r w:rsidRPr="003F311B">
              <w:rPr>
                <w:bCs/>
              </w:rPr>
              <w:t>PA</w:t>
            </w:r>
          </w:p>
        </w:tc>
        <w:tc>
          <w:tcPr>
            <w:tcW w:w="7188" w:type="dxa"/>
          </w:tcPr>
          <w:p w14:paraId="35B410F7" w14:textId="77777777" w:rsidR="00114955" w:rsidRPr="003F311B" w:rsidRDefault="00114955" w:rsidP="00A06255">
            <w:pPr>
              <w:pStyle w:val="TableText"/>
            </w:pPr>
            <w:r w:rsidRPr="003F311B">
              <w:t>Policy Authority</w:t>
            </w:r>
          </w:p>
        </w:tc>
      </w:tr>
      <w:tr w:rsidR="00114955" w:rsidRPr="003F311B" w14:paraId="299D013E" w14:textId="77777777" w:rsidTr="00407E8C">
        <w:tc>
          <w:tcPr>
            <w:tcW w:w="1828" w:type="dxa"/>
          </w:tcPr>
          <w:p w14:paraId="6B923EFA" w14:textId="77777777" w:rsidR="00114955" w:rsidRPr="003F311B" w:rsidRDefault="00114955" w:rsidP="00A06255">
            <w:pPr>
              <w:pStyle w:val="TableText"/>
            </w:pPr>
            <w:r w:rsidRPr="003F311B">
              <w:rPr>
                <w:bCs/>
              </w:rPr>
              <w:lastRenderedPageBreak/>
              <w:t>PKCS</w:t>
            </w:r>
          </w:p>
        </w:tc>
        <w:tc>
          <w:tcPr>
            <w:tcW w:w="7188" w:type="dxa"/>
          </w:tcPr>
          <w:p w14:paraId="6486FCCC" w14:textId="77777777" w:rsidR="00114955" w:rsidRPr="003F311B" w:rsidRDefault="00114955" w:rsidP="00A06255">
            <w:pPr>
              <w:pStyle w:val="TableText"/>
            </w:pPr>
            <w:r w:rsidRPr="003F311B">
              <w:t>Public-Key Cryptography Standard</w:t>
            </w:r>
          </w:p>
        </w:tc>
      </w:tr>
      <w:tr w:rsidR="00114955" w:rsidRPr="003F311B" w14:paraId="2233C47E" w14:textId="77777777" w:rsidTr="00407E8C">
        <w:tc>
          <w:tcPr>
            <w:tcW w:w="1828" w:type="dxa"/>
          </w:tcPr>
          <w:p w14:paraId="074566EB" w14:textId="77777777" w:rsidR="00114955" w:rsidRPr="003F311B" w:rsidRDefault="00114955" w:rsidP="00A06255">
            <w:pPr>
              <w:pStyle w:val="TableText"/>
            </w:pPr>
            <w:r w:rsidRPr="003F311B">
              <w:rPr>
                <w:bCs/>
              </w:rPr>
              <w:t>PKI</w:t>
            </w:r>
          </w:p>
        </w:tc>
        <w:tc>
          <w:tcPr>
            <w:tcW w:w="7188" w:type="dxa"/>
          </w:tcPr>
          <w:p w14:paraId="0C89EC1D" w14:textId="77777777" w:rsidR="00114955" w:rsidRPr="003F311B" w:rsidRDefault="00114955" w:rsidP="00A06255">
            <w:pPr>
              <w:pStyle w:val="TableText"/>
            </w:pPr>
            <w:r w:rsidRPr="003F311B">
              <w:t>Public Key Infrastructure</w:t>
            </w:r>
          </w:p>
        </w:tc>
      </w:tr>
      <w:tr w:rsidR="00114955" w:rsidRPr="003F311B" w14:paraId="58E8C221" w14:textId="77777777" w:rsidTr="00407E8C">
        <w:tc>
          <w:tcPr>
            <w:tcW w:w="1828" w:type="dxa"/>
          </w:tcPr>
          <w:p w14:paraId="3705D2D7" w14:textId="77777777" w:rsidR="00114955" w:rsidRPr="003F311B" w:rsidRDefault="00114955" w:rsidP="00A06255">
            <w:pPr>
              <w:pStyle w:val="TableText"/>
            </w:pPr>
            <w:r w:rsidRPr="003F311B">
              <w:rPr>
                <w:bCs/>
              </w:rPr>
              <w:t>RFC</w:t>
            </w:r>
          </w:p>
        </w:tc>
        <w:tc>
          <w:tcPr>
            <w:tcW w:w="7188" w:type="dxa"/>
          </w:tcPr>
          <w:p w14:paraId="75765D5D" w14:textId="77777777" w:rsidR="00114955" w:rsidRPr="003F311B" w:rsidRDefault="00114955" w:rsidP="00A06255">
            <w:pPr>
              <w:pStyle w:val="TableText"/>
            </w:pPr>
            <w:r w:rsidRPr="003F311B">
              <w:t xml:space="preserve">Request for </w:t>
            </w:r>
            <w:r>
              <w:t>C</w:t>
            </w:r>
            <w:r w:rsidRPr="003F311B">
              <w:t>omment</w:t>
            </w:r>
          </w:p>
        </w:tc>
      </w:tr>
      <w:tr w:rsidR="00114955" w:rsidRPr="003F311B" w14:paraId="386A232C" w14:textId="77777777" w:rsidTr="00407E8C">
        <w:tc>
          <w:tcPr>
            <w:tcW w:w="1828" w:type="dxa"/>
          </w:tcPr>
          <w:p w14:paraId="746C43E0" w14:textId="77777777" w:rsidR="00114955" w:rsidRPr="003F311B" w:rsidRDefault="00114955" w:rsidP="00A06255">
            <w:pPr>
              <w:pStyle w:val="TableText"/>
            </w:pPr>
            <w:r w:rsidRPr="003F311B">
              <w:rPr>
                <w:bCs/>
              </w:rPr>
              <w:t>RSA</w:t>
            </w:r>
          </w:p>
        </w:tc>
        <w:tc>
          <w:tcPr>
            <w:tcW w:w="7188" w:type="dxa"/>
          </w:tcPr>
          <w:p w14:paraId="7874EB0C" w14:textId="77777777" w:rsidR="00114955" w:rsidRPr="003F311B" w:rsidRDefault="00114955" w:rsidP="00A06255">
            <w:pPr>
              <w:pStyle w:val="TableText"/>
            </w:pPr>
            <w:r w:rsidRPr="003F311B">
              <w:t>Rivest, Shamir, Adelman</w:t>
            </w:r>
          </w:p>
        </w:tc>
      </w:tr>
      <w:tr w:rsidR="00114955" w:rsidRPr="003F311B" w14:paraId="06DBE899" w14:textId="77777777" w:rsidTr="00407E8C">
        <w:tc>
          <w:tcPr>
            <w:tcW w:w="1828" w:type="dxa"/>
          </w:tcPr>
          <w:p w14:paraId="5AD4138B" w14:textId="77777777" w:rsidR="00114955" w:rsidRPr="003F311B" w:rsidRDefault="00114955" w:rsidP="00A06255">
            <w:pPr>
              <w:pStyle w:val="TableText"/>
            </w:pPr>
            <w:r w:rsidRPr="003F311B">
              <w:rPr>
                <w:bCs/>
              </w:rPr>
              <w:t>SAS</w:t>
            </w:r>
          </w:p>
        </w:tc>
        <w:tc>
          <w:tcPr>
            <w:tcW w:w="7188" w:type="dxa"/>
          </w:tcPr>
          <w:p w14:paraId="14FE9D0E" w14:textId="77777777" w:rsidR="00114955" w:rsidRPr="003F311B" w:rsidRDefault="00114955" w:rsidP="00A06255">
            <w:pPr>
              <w:pStyle w:val="TableText"/>
            </w:pPr>
            <w:r w:rsidRPr="003F311B">
              <w:t>Security Accreditation Scheme</w:t>
            </w:r>
          </w:p>
        </w:tc>
      </w:tr>
      <w:tr w:rsidR="00114955" w:rsidRPr="003F311B" w14:paraId="42B87AEA" w14:textId="77777777" w:rsidTr="00407E8C">
        <w:tc>
          <w:tcPr>
            <w:tcW w:w="1828" w:type="dxa"/>
          </w:tcPr>
          <w:p w14:paraId="3D76E623" w14:textId="77777777" w:rsidR="00114955" w:rsidRPr="003F311B" w:rsidRDefault="00114955" w:rsidP="00A06255">
            <w:pPr>
              <w:pStyle w:val="TableText"/>
              <w:rPr>
                <w:bCs/>
              </w:rPr>
            </w:pPr>
            <w:r w:rsidRPr="003F311B">
              <w:rPr>
                <w:bCs/>
              </w:rPr>
              <w:t>SM-DS</w:t>
            </w:r>
          </w:p>
        </w:tc>
        <w:tc>
          <w:tcPr>
            <w:tcW w:w="7188" w:type="dxa"/>
          </w:tcPr>
          <w:p w14:paraId="15679B2B" w14:textId="77777777" w:rsidR="00114955" w:rsidRPr="003F311B" w:rsidRDefault="00114955" w:rsidP="00A06255">
            <w:pPr>
              <w:pStyle w:val="TableText"/>
            </w:pPr>
            <w:r w:rsidRPr="003F311B">
              <w:t>Subscription Management – Discovery Service</w:t>
            </w:r>
          </w:p>
        </w:tc>
      </w:tr>
      <w:tr w:rsidR="00114955" w:rsidRPr="003F311B" w14:paraId="47368A8A" w14:textId="77777777" w:rsidTr="00407E8C">
        <w:tc>
          <w:tcPr>
            <w:tcW w:w="1828" w:type="dxa"/>
          </w:tcPr>
          <w:p w14:paraId="3A5048FC" w14:textId="77777777" w:rsidR="00114955" w:rsidRPr="003F311B" w:rsidRDefault="00114955" w:rsidP="00A06255">
            <w:pPr>
              <w:pStyle w:val="TableText"/>
            </w:pPr>
            <w:r w:rsidRPr="003F311B">
              <w:rPr>
                <w:bCs/>
              </w:rPr>
              <w:t>SM-DP</w:t>
            </w:r>
          </w:p>
        </w:tc>
        <w:tc>
          <w:tcPr>
            <w:tcW w:w="7188" w:type="dxa"/>
          </w:tcPr>
          <w:p w14:paraId="350CCD8E" w14:textId="77777777" w:rsidR="00114955" w:rsidRPr="003F311B" w:rsidRDefault="00114955" w:rsidP="00A06255">
            <w:pPr>
              <w:pStyle w:val="TableText"/>
            </w:pPr>
            <w:r w:rsidRPr="003F311B">
              <w:t>Subscription Management – Data Pr</w:t>
            </w:r>
            <w:r>
              <w:t>eparation</w:t>
            </w:r>
          </w:p>
        </w:tc>
      </w:tr>
      <w:tr w:rsidR="00114955" w:rsidRPr="003F311B" w14:paraId="0B87FCBF" w14:textId="77777777" w:rsidTr="00407E8C">
        <w:tc>
          <w:tcPr>
            <w:tcW w:w="1828" w:type="dxa"/>
          </w:tcPr>
          <w:p w14:paraId="126DB4B1" w14:textId="77777777" w:rsidR="00114955" w:rsidRPr="003F311B" w:rsidRDefault="00114955" w:rsidP="00A06255">
            <w:pPr>
              <w:pStyle w:val="TableText"/>
              <w:rPr>
                <w:bCs/>
              </w:rPr>
            </w:pPr>
            <w:r w:rsidRPr="003F311B">
              <w:rPr>
                <w:bCs/>
              </w:rPr>
              <w:t>SM-DP+</w:t>
            </w:r>
          </w:p>
        </w:tc>
        <w:tc>
          <w:tcPr>
            <w:tcW w:w="7188" w:type="dxa"/>
          </w:tcPr>
          <w:p w14:paraId="15B994A3" w14:textId="77777777" w:rsidR="00114955" w:rsidRPr="003F311B" w:rsidRDefault="00114955" w:rsidP="00A06255">
            <w:pPr>
              <w:pStyle w:val="TableText"/>
            </w:pPr>
            <w:r w:rsidRPr="003F311B">
              <w:t>Subscription Management – Data P</w:t>
            </w:r>
            <w:r>
              <w:t>reparation</w:t>
            </w:r>
            <w:r w:rsidRPr="003F311B">
              <w:t xml:space="preserve"> for Consumer Devices</w:t>
            </w:r>
          </w:p>
        </w:tc>
      </w:tr>
      <w:tr w:rsidR="00114955" w:rsidRPr="003F311B" w14:paraId="27128C4C" w14:textId="77777777" w:rsidTr="00407E8C">
        <w:tc>
          <w:tcPr>
            <w:tcW w:w="1828" w:type="dxa"/>
          </w:tcPr>
          <w:p w14:paraId="7AF7E275" w14:textId="77777777" w:rsidR="00114955" w:rsidRPr="003F311B" w:rsidRDefault="00114955" w:rsidP="00A06255">
            <w:pPr>
              <w:pStyle w:val="TableText"/>
            </w:pPr>
            <w:r w:rsidRPr="003F311B">
              <w:rPr>
                <w:bCs/>
              </w:rPr>
              <w:t>SM-SR</w:t>
            </w:r>
          </w:p>
        </w:tc>
        <w:tc>
          <w:tcPr>
            <w:tcW w:w="7188" w:type="dxa"/>
          </w:tcPr>
          <w:p w14:paraId="12B78FC1" w14:textId="77777777" w:rsidR="00114955" w:rsidRPr="003F311B" w:rsidRDefault="00114955" w:rsidP="00A06255">
            <w:pPr>
              <w:pStyle w:val="TableText"/>
            </w:pPr>
            <w:r w:rsidRPr="003F311B">
              <w:t>Subscription Management – Secure Routing</w:t>
            </w:r>
          </w:p>
        </w:tc>
      </w:tr>
    </w:tbl>
    <w:p w14:paraId="7C645F75" w14:textId="77777777" w:rsidR="00F80E29" w:rsidRDefault="00F80E29" w:rsidP="00F80E29">
      <w:pPr>
        <w:pStyle w:val="NormalParagraph"/>
        <w:rPr>
          <w:lang w:eastAsia="en-US" w:bidi="bn-BD"/>
        </w:rPr>
      </w:pPr>
      <w:bookmarkStart w:id="24" w:name="_Toc327447332"/>
      <w:bookmarkStart w:id="25" w:name="_Toc327547999"/>
      <w:bookmarkStart w:id="26" w:name="_Toc327548199"/>
      <w:bookmarkStart w:id="27" w:name="_Toc453592615"/>
      <w:bookmarkStart w:id="28" w:name="_Toc479674793"/>
      <w:bookmarkStart w:id="29" w:name="_Toc14089018"/>
    </w:p>
    <w:p w14:paraId="7035AFAE" w14:textId="30851431" w:rsidR="00F80E29" w:rsidRPr="001C5452" w:rsidRDefault="00F80E29" w:rsidP="00F80E29">
      <w:pPr>
        <w:pStyle w:val="NormalParagraph"/>
        <w:rPr>
          <w:lang w:eastAsia="en-US" w:bidi="bn-BD"/>
        </w:rPr>
      </w:pPr>
      <w:r w:rsidRPr="001C5452">
        <w:rPr>
          <w:lang w:eastAsia="en-US" w:bidi="bn-BD"/>
        </w:rPr>
        <w:t xml:space="preserve">NOTE: CERT.XX.ECDSA is </w:t>
      </w:r>
      <w:r>
        <w:rPr>
          <w:lang w:eastAsia="en-US" w:bidi="bn-BD"/>
        </w:rPr>
        <w:t xml:space="preserve">used for the Certificates defined in SGP.22 version 2, and CERT.XX.SIG is used for the Certificates defined in version 3 onwards. CERT.XX.ECDSA defined in this document could apply to either SGP.22 Certificates version 2 or version 3 as required.  </w:t>
      </w:r>
    </w:p>
    <w:p w14:paraId="775C8E67" w14:textId="77777777" w:rsidR="00F80E29" w:rsidRDefault="00F80E29" w:rsidP="002401C4">
      <w:pPr>
        <w:pStyle w:val="NormalParagraph"/>
      </w:pPr>
    </w:p>
    <w:p w14:paraId="0D9D0765" w14:textId="604FFAFC" w:rsidR="00114955" w:rsidRPr="001B1649" w:rsidRDefault="00114955" w:rsidP="00114955">
      <w:pPr>
        <w:pStyle w:val="Heading2"/>
        <w:numPr>
          <w:ilvl w:val="1"/>
          <w:numId w:val="20"/>
        </w:numPr>
      </w:pPr>
      <w:bookmarkStart w:id="30" w:name="_Toc230419564"/>
      <w:r w:rsidRPr="001B1649">
        <w:t>References</w:t>
      </w:r>
      <w:bookmarkEnd w:id="24"/>
      <w:bookmarkEnd w:id="25"/>
      <w:bookmarkEnd w:id="26"/>
      <w:bookmarkEnd w:id="27"/>
      <w:bookmarkEnd w:id="28"/>
      <w:bookmarkEnd w:id="29"/>
      <w:bookmarkEnd w:id="30"/>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735"/>
        <w:gridCol w:w="6170"/>
      </w:tblGrid>
      <w:tr w:rsidR="00114955" w:rsidRPr="00427F8A" w14:paraId="65489ABB" w14:textId="77777777" w:rsidTr="00A06255">
        <w:trPr>
          <w:cantSplit/>
          <w:tblHeader/>
        </w:trPr>
        <w:tc>
          <w:tcPr>
            <w:tcW w:w="1003" w:type="dxa"/>
            <w:shd w:val="clear" w:color="auto" w:fill="DE002B"/>
            <w:vAlign w:val="bottom"/>
          </w:tcPr>
          <w:p w14:paraId="5C31619E" w14:textId="77777777" w:rsidR="00114955" w:rsidRPr="00427F8A" w:rsidRDefault="00114955" w:rsidP="00A06255">
            <w:pPr>
              <w:pStyle w:val="TableHeader"/>
            </w:pPr>
            <w:r w:rsidRPr="00427F8A">
              <w:t>Ref</w:t>
            </w:r>
          </w:p>
        </w:tc>
        <w:tc>
          <w:tcPr>
            <w:tcW w:w="1735" w:type="dxa"/>
            <w:shd w:val="clear" w:color="auto" w:fill="DE002B"/>
            <w:vAlign w:val="bottom"/>
          </w:tcPr>
          <w:p w14:paraId="6D7ABF84" w14:textId="77777777" w:rsidR="00114955" w:rsidRPr="00427F8A" w:rsidRDefault="00114955" w:rsidP="00A06255">
            <w:pPr>
              <w:pStyle w:val="TableHeader"/>
            </w:pPr>
            <w:r w:rsidRPr="00F14715">
              <w:t>Doc</w:t>
            </w:r>
            <w:r>
              <w:t xml:space="preserve"> </w:t>
            </w:r>
            <w:r w:rsidRPr="00427F8A">
              <w:t>Number</w:t>
            </w:r>
          </w:p>
        </w:tc>
        <w:tc>
          <w:tcPr>
            <w:tcW w:w="6170" w:type="dxa"/>
            <w:shd w:val="clear" w:color="auto" w:fill="DE002B"/>
            <w:vAlign w:val="bottom"/>
          </w:tcPr>
          <w:p w14:paraId="191211FB" w14:textId="77777777" w:rsidR="00114955" w:rsidRPr="00F14715" w:rsidRDefault="00114955" w:rsidP="00A06255">
            <w:pPr>
              <w:pStyle w:val="TableHeader"/>
            </w:pPr>
            <w:r w:rsidRPr="00427F8A">
              <w:t>Title</w:t>
            </w:r>
          </w:p>
        </w:tc>
      </w:tr>
      <w:tr w:rsidR="00114955" w:rsidRPr="00427F8A" w14:paraId="68784FD7" w14:textId="77777777" w:rsidTr="00A06255">
        <w:tc>
          <w:tcPr>
            <w:tcW w:w="1003" w:type="dxa"/>
            <w:vAlign w:val="center"/>
          </w:tcPr>
          <w:p w14:paraId="2D64DBE4" w14:textId="77777777" w:rsidR="00114955" w:rsidRPr="00C6177A" w:rsidRDefault="00114955" w:rsidP="00A06255">
            <w:pPr>
              <w:pStyle w:val="TableReferencenumber"/>
            </w:pPr>
            <w:bookmarkStart w:id="31" w:name="_Ref442561468"/>
          </w:p>
        </w:tc>
        <w:bookmarkEnd w:id="31"/>
        <w:tc>
          <w:tcPr>
            <w:tcW w:w="1735" w:type="dxa"/>
            <w:vAlign w:val="center"/>
          </w:tcPr>
          <w:p w14:paraId="11547925" w14:textId="77777777" w:rsidR="00114955" w:rsidRPr="00C6177A" w:rsidRDefault="00114955" w:rsidP="00A06255">
            <w:pPr>
              <w:pStyle w:val="TableText"/>
            </w:pPr>
            <w:r>
              <w:t>RFC 2119</w:t>
            </w:r>
          </w:p>
        </w:tc>
        <w:tc>
          <w:tcPr>
            <w:tcW w:w="6170" w:type="dxa"/>
          </w:tcPr>
          <w:p w14:paraId="70B84692" w14:textId="77777777" w:rsidR="00114955" w:rsidRPr="00C6177A" w:rsidRDefault="00114955" w:rsidP="00A06255">
            <w:pPr>
              <w:pStyle w:val="TableText"/>
            </w:pPr>
            <w:r w:rsidRPr="00DB520F">
              <w:t xml:space="preserve">Key Words for use in RFCs to Indicate Requirement Level, IETF (Bradner), March 1997. </w:t>
            </w:r>
            <w:hyperlink r:id="rId15" w:history="1">
              <w:r w:rsidRPr="00DB520F">
                <w:t>http://www.ietf.org/rfc/rfc2119.txt</w:t>
              </w:r>
            </w:hyperlink>
          </w:p>
        </w:tc>
      </w:tr>
      <w:tr w:rsidR="00114955" w:rsidRPr="00427F8A" w14:paraId="6181FD8B" w14:textId="77777777" w:rsidTr="00A06255">
        <w:tc>
          <w:tcPr>
            <w:tcW w:w="1003" w:type="dxa"/>
            <w:vAlign w:val="center"/>
          </w:tcPr>
          <w:p w14:paraId="6A9BCE3C" w14:textId="77777777" w:rsidR="00114955" w:rsidRPr="00C6177A" w:rsidRDefault="00114955" w:rsidP="00A06255">
            <w:pPr>
              <w:pStyle w:val="TableReferencenumber"/>
            </w:pPr>
            <w:bookmarkStart w:id="32" w:name="_Ref442561649"/>
            <w:bookmarkStart w:id="33" w:name="_Ref453756441"/>
            <w:bookmarkEnd w:id="32"/>
          </w:p>
        </w:tc>
        <w:bookmarkEnd w:id="33"/>
        <w:tc>
          <w:tcPr>
            <w:tcW w:w="1735" w:type="dxa"/>
            <w:vAlign w:val="center"/>
          </w:tcPr>
          <w:p w14:paraId="7643B98C" w14:textId="77777777" w:rsidR="00114955" w:rsidRDefault="00114955" w:rsidP="00A06255">
            <w:pPr>
              <w:pStyle w:val="TableText"/>
            </w:pPr>
            <w:r w:rsidRPr="00DB520F">
              <w:t>RFC 5280</w:t>
            </w:r>
          </w:p>
        </w:tc>
        <w:tc>
          <w:tcPr>
            <w:tcW w:w="6170" w:type="dxa"/>
            <w:vAlign w:val="center"/>
          </w:tcPr>
          <w:p w14:paraId="1F322354" w14:textId="77777777" w:rsidR="00114955" w:rsidRPr="00DB520F" w:rsidRDefault="00114955" w:rsidP="00A06255">
            <w:pPr>
              <w:pStyle w:val="TableText"/>
            </w:pPr>
            <w:r w:rsidRPr="00DB520F">
              <w:t xml:space="preserve">Internet X.509 PKI Certificate and Certification Revocation List (CRL) Profile, IETF (Cooper, Santesson, Farrell, </w:t>
            </w:r>
            <w:proofErr w:type="spellStart"/>
            <w:r w:rsidRPr="00DB520F">
              <w:t>Boeyen</w:t>
            </w:r>
            <w:proofErr w:type="spellEnd"/>
            <w:r w:rsidRPr="00DB520F">
              <w:t xml:space="preserve">, Housley, and Polk), May 2008. </w:t>
            </w:r>
            <w:hyperlink r:id="rId16" w:history="1">
              <w:r w:rsidRPr="00DB520F">
                <w:t>http://www.ietf.org/rfc/rfc5280.txt</w:t>
              </w:r>
            </w:hyperlink>
          </w:p>
        </w:tc>
      </w:tr>
      <w:tr w:rsidR="00114955" w:rsidRPr="00427F8A" w14:paraId="47B69D17" w14:textId="77777777" w:rsidTr="00A06255">
        <w:tc>
          <w:tcPr>
            <w:tcW w:w="1003" w:type="dxa"/>
            <w:vAlign w:val="center"/>
          </w:tcPr>
          <w:p w14:paraId="52E8A7E5" w14:textId="77777777" w:rsidR="00114955" w:rsidRPr="00C6177A" w:rsidRDefault="00114955" w:rsidP="00A06255">
            <w:pPr>
              <w:pStyle w:val="TableReferencenumber"/>
            </w:pPr>
            <w:bookmarkStart w:id="34" w:name="_Ref453751009"/>
          </w:p>
        </w:tc>
        <w:bookmarkEnd w:id="34"/>
        <w:tc>
          <w:tcPr>
            <w:tcW w:w="1735" w:type="dxa"/>
            <w:vAlign w:val="center"/>
          </w:tcPr>
          <w:p w14:paraId="427DD355" w14:textId="77777777" w:rsidR="00114955" w:rsidRPr="00C6177A" w:rsidRDefault="00114955" w:rsidP="00A06255">
            <w:pPr>
              <w:pStyle w:val="TableText"/>
            </w:pPr>
            <w:r w:rsidRPr="00DB520F">
              <w:t>RFC 2560</w:t>
            </w:r>
          </w:p>
        </w:tc>
        <w:tc>
          <w:tcPr>
            <w:tcW w:w="6170" w:type="dxa"/>
            <w:vAlign w:val="center"/>
          </w:tcPr>
          <w:p w14:paraId="7021473B" w14:textId="77777777" w:rsidR="00114955" w:rsidRPr="00C6177A" w:rsidRDefault="00114955" w:rsidP="00A06255">
            <w:pPr>
              <w:pStyle w:val="TableText"/>
            </w:pPr>
            <w:r w:rsidRPr="00DB520F">
              <w:t>X.509 Internet Public Key Infrastructure Online Certificate Status Protocol – OCSP, IETF (Myers, Ankney</w:t>
            </w:r>
            <w:r w:rsidRPr="446E4E5C">
              <w:t xml:space="preserve">, </w:t>
            </w:r>
            <w:r w:rsidRPr="00DB520F">
              <w:t>Malpani</w:t>
            </w:r>
            <w:r w:rsidRPr="446E4E5C">
              <w:t xml:space="preserve">, </w:t>
            </w:r>
            <w:r w:rsidRPr="00DB520F">
              <w:t>Galperin, Adams), Ju</w:t>
            </w:r>
            <w:r>
              <w:t>ne 1999.</w:t>
            </w:r>
            <w:r w:rsidRPr="446E4E5C">
              <w:t xml:space="preserve"> </w:t>
            </w:r>
            <w:hyperlink r:id="rId17" w:history="1">
              <w:r w:rsidRPr="00DB520F">
                <w:t>http://www.ietf.org/rfc/rfc2560.txt</w:t>
              </w:r>
            </w:hyperlink>
          </w:p>
        </w:tc>
      </w:tr>
      <w:tr w:rsidR="00114955" w:rsidRPr="00427F8A" w14:paraId="2E8CB9AC" w14:textId="77777777" w:rsidTr="00A06255">
        <w:tc>
          <w:tcPr>
            <w:tcW w:w="1003" w:type="dxa"/>
            <w:vAlign w:val="center"/>
          </w:tcPr>
          <w:p w14:paraId="43B56288" w14:textId="77777777" w:rsidR="00114955" w:rsidRPr="00C6177A" w:rsidRDefault="00114955" w:rsidP="00A06255">
            <w:pPr>
              <w:pStyle w:val="TableReferencenumber"/>
            </w:pPr>
            <w:bookmarkStart w:id="35" w:name="_Ref453750329"/>
          </w:p>
        </w:tc>
        <w:bookmarkEnd w:id="35"/>
        <w:tc>
          <w:tcPr>
            <w:tcW w:w="1735" w:type="dxa"/>
            <w:vAlign w:val="center"/>
          </w:tcPr>
          <w:p w14:paraId="2091D9D1" w14:textId="77777777" w:rsidR="00114955" w:rsidRPr="00C6177A" w:rsidRDefault="00114955" w:rsidP="00A06255">
            <w:pPr>
              <w:pStyle w:val="TableText"/>
            </w:pPr>
            <w:r w:rsidRPr="00DB520F">
              <w:t>RFC 3647</w:t>
            </w:r>
          </w:p>
        </w:tc>
        <w:tc>
          <w:tcPr>
            <w:tcW w:w="6170" w:type="dxa"/>
            <w:vAlign w:val="center"/>
          </w:tcPr>
          <w:p w14:paraId="165DFBAC" w14:textId="77777777" w:rsidR="00114955" w:rsidRPr="00C6177A" w:rsidRDefault="00114955" w:rsidP="00A06255">
            <w:pPr>
              <w:pStyle w:val="TableText"/>
            </w:pPr>
            <w:r w:rsidRPr="00DB520F">
              <w:t>Internet X.509 PKI Certificate Policy and Certification Practices Framework, IETF (</w:t>
            </w:r>
            <w:proofErr w:type="spellStart"/>
            <w:r w:rsidRPr="00DB520F">
              <w:t>Chokhani</w:t>
            </w:r>
            <w:proofErr w:type="spellEnd"/>
            <w:r w:rsidRPr="00DB520F">
              <w:t xml:space="preserve">, Ford, </w:t>
            </w:r>
            <w:proofErr w:type="spellStart"/>
            <w:r w:rsidRPr="00DB520F">
              <w:t>Sabett</w:t>
            </w:r>
            <w:proofErr w:type="spellEnd"/>
            <w:r w:rsidRPr="00DB520F">
              <w:t xml:space="preserve">, Merrill, and Wu), November 2003. </w:t>
            </w:r>
            <w:hyperlink r:id="rId18" w:history="1">
              <w:r w:rsidRPr="00DB520F">
                <w:t>http://www.ietf.org/rfc/rfc3647.txt</w:t>
              </w:r>
            </w:hyperlink>
          </w:p>
        </w:tc>
      </w:tr>
      <w:tr w:rsidR="00114955" w:rsidRPr="00427F8A" w14:paraId="2900D4D2" w14:textId="77777777" w:rsidTr="00A06255">
        <w:tc>
          <w:tcPr>
            <w:tcW w:w="1003" w:type="dxa"/>
            <w:vAlign w:val="center"/>
          </w:tcPr>
          <w:p w14:paraId="67BBBA32" w14:textId="77777777" w:rsidR="00114955" w:rsidRPr="00C6177A" w:rsidRDefault="00114955" w:rsidP="00A06255">
            <w:pPr>
              <w:pStyle w:val="TableReferencenumber"/>
            </w:pPr>
            <w:bookmarkStart w:id="36" w:name="_Ref453750975"/>
          </w:p>
        </w:tc>
        <w:bookmarkEnd w:id="36"/>
        <w:tc>
          <w:tcPr>
            <w:tcW w:w="1735" w:type="dxa"/>
            <w:vAlign w:val="center"/>
          </w:tcPr>
          <w:p w14:paraId="27E311A4" w14:textId="77777777" w:rsidR="00114955" w:rsidRPr="00C6177A" w:rsidRDefault="00114955" w:rsidP="00A06255">
            <w:pPr>
              <w:pStyle w:val="TableText"/>
            </w:pPr>
            <w:r w:rsidRPr="00DB520F">
              <w:t>RFC 5019</w:t>
            </w:r>
          </w:p>
        </w:tc>
        <w:tc>
          <w:tcPr>
            <w:tcW w:w="6170" w:type="dxa"/>
            <w:vAlign w:val="center"/>
          </w:tcPr>
          <w:p w14:paraId="4D28959F" w14:textId="77777777" w:rsidR="00114955" w:rsidRPr="00C6177A" w:rsidRDefault="00114955" w:rsidP="00A06255">
            <w:pPr>
              <w:pStyle w:val="TableText"/>
            </w:pPr>
            <w:r w:rsidRPr="00DB520F">
              <w:t>The Lightweight Online Certificate Status Protocol (OCSP) Profile for High-Volume Environments, IETF (Deacon</w:t>
            </w:r>
            <w:r>
              <w:t xml:space="preserve">, Hurst), September 2007. </w:t>
            </w:r>
            <w:hyperlink r:id="rId19" w:history="1">
              <w:r w:rsidRPr="00DB520F">
                <w:t>http://www.ietf.org/rfc/rfc5019.txt</w:t>
              </w:r>
            </w:hyperlink>
          </w:p>
        </w:tc>
      </w:tr>
      <w:tr w:rsidR="00114955" w:rsidRPr="00427F8A" w14:paraId="2382C40E" w14:textId="77777777" w:rsidTr="00A06255">
        <w:tc>
          <w:tcPr>
            <w:tcW w:w="1003" w:type="dxa"/>
            <w:vAlign w:val="center"/>
          </w:tcPr>
          <w:p w14:paraId="1FF150E3" w14:textId="77777777" w:rsidR="00114955" w:rsidRPr="00C6177A" w:rsidRDefault="00114955" w:rsidP="00A06255">
            <w:pPr>
              <w:pStyle w:val="TableReferencenumber"/>
            </w:pPr>
            <w:bookmarkStart w:id="37" w:name="_Ref447556390"/>
          </w:p>
        </w:tc>
        <w:bookmarkEnd w:id="37"/>
        <w:tc>
          <w:tcPr>
            <w:tcW w:w="1735" w:type="dxa"/>
            <w:vAlign w:val="center"/>
          </w:tcPr>
          <w:p w14:paraId="07B8CAB7" w14:textId="77777777" w:rsidR="00114955" w:rsidRPr="00DB520F" w:rsidRDefault="00114955" w:rsidP="00A06255">
            <w:pPr>
              <w:pStyle w:val="TableText"/>
            </w:pPr>
            <w:r>
              <w:t>FS.04</w:t>
            </w:r>
          </w:p>
        </w:tc>
        <w:tc>
          <w:tcPr>
            <w:tcW w:w="6170" w:type="dxa"/>
            <w:vAlign w:val="center"/>
          </w:tcPr>
          <w:p w14:paraId="57459570" w14:textId="77777777" w:rsidR="00114955" w:rsidRPr="00D82B1A" w:rsidRDefault="00114955" w:rsidP="00A06255">
            <w:pPr>
              <w:pStyle w:val="TableText"/>
            </w:pPr>
            <w:r>
              <w:t xml:space="preserve">GSMA SAS-UP Standard, latest version available at </w:t>
            </w:r>
            <w:hyperlink r:id="rId20" w:history="1">
              <w:r w:rsidRPr="00B566A0">
                <w:rPr>
                  <w:rStyle w:val="Hyperlink"/>
                </w:rPr>
                <w:t>www.gsma.com/sas</w:t>
              </w:r>
            </w:hyperlink>
          </w:p>
        </w:tc>
      </w:tr>
      <w:tr w:rsidR="00114955" w:rsidRPr="00427F8A" w14:paraId="4587247F" w14:textId="77777777" w:rsidTr="00A06255">
        <w:tc>
          <w:tcPr>
            <w:tcW w:w="1003" w:type="dxa"/>
            <w:vAlign w:val="center"/>
          </w:tcPr>
          <w:p w14:paraId="6AA802CF" w14:textId="77777777" w:rsidR="00114955" w:rsidRPr="00C6177A" w:rsidRDefault="00114955" w:rsidP="00A06255">
            <w:pPr>
              <w:pStyle w:val="TableReferencenumber"/>
            </w:pPr>
            <w:bookmarkStart w:id="38" w:name="_Ref447556401"/>
          </w:p>
        </w:tc>
        <w:bookmarkEnd w:id="38"/>
        <w:tc>
          <w:tcPr>
            <w:tcW w:w="1735" w:type="dxa"/>
            <w:vAlign w:val="center"/>
          </w:tcPr>
          <w:p w14:paraId="4A80A21B" w14:textId="77777777" w:rsidR="00114955" w:rsidRDefault="00114955" w:rsidP="00A06255">
            <w:pPr>
              <w:pStyle w:val="TableText"/>
            </w:pPr>
            <w:r>
              <w:t>FS.05</w:t>
            </w:r>
          </w:p>
        </w:tc>
        <w:tc>
          <w:tcPr>
            <w:tcW w:w="6170" w:type="dxa"/>
            <w:vAlign w:val="center"/>
          </w:tcPr>
          <w:p w14:paraId="43D7B6A8" w14:textId="77777777" w:rsidR="00114955" w:rsidRDefault="00114955" w:rsidP="00A06255">
            <w:pPr>
              <w:pStyle w:val="TableText"/>
            </w:pPr>
            <w:r>
              <w:t xml:space="preserve">GSMA SAS-UP Methodology, latest version available at </w:t>
            </w:r>
            <w:hyperlink r:id="rId21" w:history="1">
              <w:r w:rsidRPr="00B566A0">
                <w:rPr>
                  <w:rStyle w:val="Hyperlink"/>
                </w:rPr>
                <w:t>www.gsma.com/sas</w:t>
              </w:r>
            </w:hyperlink>
          </w:p>
        </w:tc>
      </w:tr>
      <w:tr w:rsidR="00114955" w:rsidRPr="00427F8A" w14:paraId="15BAECEA" w14:textId="77777777" w:rsidTr="00A06255">
        <w:tc>
          <w:tcPr>
            <w:tcW w:w="1003" w:type="dxa"/>
            <w:vAlign w:val="center"/>
          </w:tcPr>
          <w:p w14:paraId="6C8FF154" w14:textId="77777777" w:rsidR="00114955" w:rsidRPr="00C6177A" w:rsidRDefault="00114955" w:rsidP="00A06255">
            <w:pPr>
              <w:pStyle w:val="TableReferencenumber"/>
            </w:pPr>
            <w:bookmarkStart w:id="39" w:name="_Ref447202960"/>
          </w:p>
        </w:tc>
        <w:bookmarkEnd w:id="39"/>
        <w:tc>
          <w:tcPr>
            <w:tcW w:w="1735" w:type="dxa"/>
            <w:vAlign w:val="center"/>
          </w:tcPr>
          <w:p w14:paraId="692A1182" w14:textId="77777777" w:rsidR="00114955" w:rsidRPr="00DB520F" w:rsidRDefault="00114955" w:rsidP="00A06255">
            <w:pPr>
              <w:pStyle w:val="TableText"/>
            </w:pPr>
            <w:r>
              <w:t>FS.17</w:t>
            </w:r>
          </w:p>
        </w:tc>
        <w:tc>
          <w:tcPr>
            <w:tcW w:w="6170" w:type="dxa"/>
            <w:vAlign w:val="center"/>
          </w:tcPr>
          <w:p w14:paraId="0DEE9AF2" w14:textId="77777777" w:rsidR="00114955" w:rsidRPr="00D82B1A" w:rsidRDefault="00114955" w:rsidP="00A06255">
            <w:pPr>
              <w:pStyle w:val="TableText"/>
            </w:pPr>
            <w:r>
              <w:t xml:space="preserve">GSMA </w:t>
            </w:r>
            <w:r w:rsidRPr="001A3D5C">
              <w:t>Security Accreditation Scheme - Consolidated Security Requirements</w:t>
            </w:r>
            <w:r>
              <w:t xml:space="preserve">, latest version available </w:t>
            </w:r>
            <w:r w:rsidRPr="001A3D5C">
              <w:t xml:space="preserve">at </w:t>
            </w:r>
            <w:hyperlink r:id="rId22" w:history="1">
              <w:r w:rsidRPr="001A3D5C">
                <w:rPr>
                  <w:rStyle w:val="Hyperlink"/>
                </w:rPr>
                <w:t>www.gsma.com/sas</w:t>
              </w:r>
            </w:hyperlink>
          </w:p>
        </w:tc>
      </w:tr>
      <w:tr w:rsidR="00114955" w:rsidRPr="00427F8A" w14:paraId="07DB9FAF" w14:textId="77777777" w:rsidTr="00A06255">
        <w:tc>
          <w:tcPr>
            <w:tcW w:w="1003" w:type="dxa"/>
            <w:vAlign w:val="center"/>
          </w:tcPr>
          <w:p w14:paraId="3F1F8CEC" w14:textId="77777777" w:rsidR="00114955" w:rsidRPr="00C6177A" w:rsidRDefault="00114955" w:rsidP="00A06255">
            <w:pPr>
              <w:pStyle w:val="TableReferencenumber"/>
            </w:pPr>
            <w:bookmarkStart w:id="40" w:name="_Ref453750663"/>
          </w:p>
        </w:tc>
        <w:bookmarkEnd w:id="40"/>
        <w:tc>
          <w:tcPr>
            <w:tcW w:w="1735" w:type="dxa"/>
            <w:vAlign w:val="center"/>
          </w:tcPr>
          <w:p w14:paraId="386E1140" w14:textId="77777777" w:rsidR="00114955" w:rsidRDefault="00114955" w:rsidP="00A06255">
            <w:pPr>
              <w:pStyle w:val="TableText"/>
            </w:pPr>
            <w:r>
              <w:t>SGP.02</w:t>
            </w:r>
          </w:p>
        </w:tc>
        <w:tc>
          <w:tcPr>
            <w:tcW w:w="6170" w:type="dxa"/>
            <w:vAlign w:val="center"/>
          </w:tcPr>
          <w:p w14:paraId="7198A415" w14:textId="77777777" w:rsidR="00114955" w:rsidRDefault="00114955" w:rsidP="00A06255">
            <w:pPr>
              <w:pStyle w:val="TableText"/>
            </w:pPr>
            <w:r>
              <w:t>GSMA Remote Provisioning Architecture for embedded UICC: Technical Specification</w:t>
            </w:r>
          </w:p>
        </w:tc>
      </w:tr>
      <w:tr w:rsidR="00114955" w:rsidRPr="00427F8A" w14:paraId="0CEEBD39" w14:textId="77777777" w:rsidTr="00A06255">
        <w:tc>
          <w:tcPr>
            <w:tcW w:w="1003" w:type="dxa"/>
            <w:vAlign w:val="center"/>
          </w:tcPr>
          <w:p w14:paraId="0F89BF57" w14:textId="77777777" w:rsidR="00114955" w:rsidRPr="00C6177A" w:rsidRDefault="00114955" w:rsidP="00A06255">
            <w:pPr>
              <w:pStyle w:val="TableReferencenumber"/>
            </w:pPr>
            <w:bookmarkStart w:id="41" w:name="_Ref453750654"/>
          </w:p>
        </w:tc>
        <w:bookmarkEnd w:id="41"/>
        <w:tc>
          <w:tcPr>
            <w:tcW w:w="1735" w:type="dxa"/>
            <w:vAlign w:val="center"/>
          </w:tcPr>
          <w:p w14:paraId="327E1A03" w14:textId="77777777" w:rsidR="00114955" w:rsidRDefault="00114955" w:rsidP="00A06255">
            <w:pPr>
              <w:pStyle w:val="TableText"/>
            </w:pPr>
            <w:r>
              <w:t>Void</w:t>
            </w:r>
          </w:p>
        </w:tc>
        <w:tc>
          <w:tcPr>
            <w:tcW w:w="6170" w:type="dxa"/>
            <w:vAlign w:val="center"/>
          </w:tcPr>
          <w:p w14:paraId="2AB8C1C7" w14:textId="77777777" w:rsidR="00114955" w:rsidRDefault="00114955" w:rsidP="00A06255">
            <w:pPr>
              <w:pStyle w:val="TableText"/>
            </w:pPr>
            <w:r>
              <w:t>Void</w:t>
            </w:r>
          </w:p>
        </w:tc>
      </w:tr>
      <w:tr w:rsidR="00114955" w:rsidRPr="00427F8A" w14:paraId="098D6DCA" w14:textId="77777777" w:rsidTr="00A06255">
        <w:tc>
          <w:tcPr>
            <w:tcW w:w="1003" w:type="dxa"/>
            <w:vAlign w:val="center"/>
          </w:tcPr>
          <w:p w14:paraId="3DDDE396" w14:textId="77777777" w:rsidR="00114955" w:rsidRPr="00C6177A" w:rsidRDefault="00114955" w:rsidP="00A06255">
            <w:pPr>
              <w:pStyle w:val="TableReferencenumber"/>
            </w:pPr>
            <w:bookmarkStart w:id="42" w:name="_Ref453755478"/>
            <w:bookmarkStart w:id="43" w:name="_Ref453860171"/>
            <w:bookmarkEnd w:id="42"/>
          </w:p>
        </w:tc>
        <w:bookmarkEnd w:id="43"/>
        <w:tc>
          <w:tcPr>
            <w:tcW w:w="1735" w:type="dxa"/>
            <w:vAlign w:val="center"/>
          </w:tcPr>
          <w:p w14:paraId="0470CDF5" w14:textId="77777777" w:rsidR="00114955" w:rsidRDefault="00114955" w:rsidP="00A06255">
            <w:pPr>
              <w:pStyle w:val="TableText"/>
            </w:pPr>
            <w:r>
              <w:t>SGP.22</w:t>
            </w:r>
          </w:p>
        </w:tc>
        <w:tc>
          <w:tcPr>
            <w:tcW w:w="6170" w:type="dxa"/>
            <w:vAlign w:val="center"/>
          </w:tcPr>
          <w:p w14:paraId="7699E905" w14:textId="77777777" w:rsidR="00114955" w:rsidRDefault="00114955" w:rsidP="00A06255">
            <w:pPr>
              <w:pStyle w:val="TableText"/>
            </w:pPr>
            <w:r w:rsidRPr="006D7957">
              <w:t>RSP Technical Specification</w:t>
            </w:r>
          </w:p>
        </w:tc>
      </w:tr>
      <w:tr w:rsidR="00114955" w:rsidRPr="00427F8A" w14:paraId="730B38F3" w14:textId="77777777" w:rsidTr="00A06255">
        <w:tc>
          <w:tcPr>
            <w:tcW w:w="1003" w:type="dxa"/>
            <w:vAlign w:val="center"/>
          </w:tcPr>
          <w:p w14:paraId="11B9935C" w14:textId="77777777" w:rsidR="00114955" w:rsidRDefault="00114955" w:rsidP="00A06255">
            <w:pPr>
              <w:pStyle w:val="TableReferencenumber"/>
            </w:pPr>
            <w:bookmarkStart w:id="44" w:name="_Ref453756092"/>
            <w:bookmarkStart w:id="45" w:name="_Ref453860151"/>
            <w:bookmarkEnd w:id="44"/>
          </w:p>
        </w:tc>
        <w:bookmarkEnd w:id="45"/>
        <w:tc>
          <w:tcPr>
            <w:tcW w:w="1735" w:type="dxa"/>
            <w:vAlign w:val="center"/>
          </w:tcPr>
          <w:p w14:paraId="1756F403" w14:textId="77777777" w:rsidR="00114955" w:rsidRDefault="00114955" w:rsidP="00A06255">
            <w:pPr>
              <w:pStyle w:val="TableText"/>
            </w:pPr>
            <w:r>
              <w:t>Void</w:t>
            </w:r>
          </w:p>
        </w:tc>
        <w:tc>
          <w:tcPr>
            <w:tcW w:w="6170" w:type="dxa"/>
            <w:vAlign w:val="center"/>
          </w:tcPr>
          <w:p w14:paraId="7DDBC46B" w14:textId="77777777" w:rsidR="00114955" w:rsidRDefault="00114955" w:rsidP="00A06255">
            <w:pPr>
              <w:pStyle w:val="TableText"/>
            </w:pPr>
            <w:r>
              <w:t>Void</w:t>
            </w:r>
          </w:p>
        </w:tc>
      </w:tr>
      <w:tr w:rsidR="00114955" w:rsidRPr="009467E3" w14:paraId="07ABF4CF" w14:textId="77777777" w:rsidTr="00A06255">
        <w:tc>
          <w:tcPr>
            <w:tcW w:w="1003" w:type="dxa"/>
            <w:vAlign w:val="center"/>
          </w:tcPr>
          <w:p w14:paraId="1094BAB1" w14:textId="77777777" w:rsidR="00114955" w:rsidRDefault="00114955" w:rsidP="00A06255">
            <w:pPr>
              <w:pStyle w:val="TableReferencenumber"/>
            </w:pPr>
          </w:p>
        </w:tc>
        <w:tc>
          <w:tcPr>
            <w:tcW w:w="1735" w:type="dxa"/>
            <w:vAlign w:val="center"/>
          </w:tcPr>
          <w:p w14:paraId="34CAC7E2" w14:textId="77777777" w:rsidR="00114955" w:rsidRDefault="00114955" w:rsidP="00A06255">
            <w:pPr>
              <w:pStyle w:val="TableText"/>
            </w:pPr>
            <w:r>
              <w:t>RFC 2986</w:t>
            </w:r>
          </w:p>
        </w:tc>
        <w:tc>
          <w:tcPr>
            <w:tcW w:w="6170" w:type="dxa"/>
            <w:vAlign w:val="center"/>
          </w:tcPr>
          <w:p w14:paraId="6262E9B0" w14:textId="77777777" w:rsidR="00114955" w:rsidRPr="002401C4" w:rsidRDefault="00114955" w:rsidP="00A06255">
            <w:pPr>
              <w:pStyle w:val="TableText"/>
              <w:rPr>
                <w:lang w:val="fr-FR"/>
              </w:rPr>
            </w:pPr>
            <w:r w:rsidRPr="002401C4">
              <w:rPr>
                <w:lang w:val="fr-FR"/>
              </w:rPr>
              <w:t xml:space="preserve">PKCS #10: Certification </w:t>
            </w:r>
            <w:proofErr w:type="spellStart"/>
            <w:r w:rsidRPr="002401C4">
              <w:rPr>
                <w:lang w:val="fr-FR"/>
              </w:rPr>
              <w:t>Request</w:t>
            </w:r>
            <w:proofErr w:type="spellEnd"/>
            <w:r w:rsidRPr="002401C4">
              <w:rPr>
                <w:lang w:val="fr-FR"/>
              </w:rPr>
              <w:t xml:space="preserve"> </w:t>
            </w:r>
            <w:proofErr w:type="spellStart"/>
            <w:r w:rsidRPr="002401C4">
              <w:rPr>
                <w:lang w:val="fr-FR"/>
              </w:rPr>
              <w:t>Syntax</w:t>
            </w:r>
            <w:proofErr w:type="spellEnd"/>
            <w:r w:rsidRPr="002401C4">
              <w:rPr>
                <w:lang w:val="fr-FR"/>
              </w:rPr>
              <w:t xml:space="preserve"> </w:t>
            </w:r>
            <w:proofErr w:type="spellStart"/>
            <w:r w:rsidRPr="002401C4">
              <w:rPr>
                <w:lang w:val="fr-FR"/>
              </w:rPr>
              <w:t>Specification</w:t>
            </w:r>
            <w:proofErr w:type="spellEnd"/>
          </w:p>
        </w:tc>
      </w:tr>
      <w:tr w:rsidR="00114955" w:rsidRPr="00427F8A" w14:paraId="0B617699" w14:textId="77777777" w:rsidTr="00A06255">
        <w:tc>
          <w:tcPr>
            <w:tcW w:w="1003" w:type="dxa"/>
            <w:vAlign w:val="center"/>
          </w:tcPr>
          <w:p w14:paraId="6ADB63F1" w14:textId="77777777" w:rsidR="00114955" w:rsidRPr="002401C4" w:rsidRDefault="00114955" w:rsidP="00A06255">
            <w:pPr>
              <w:pStyle w:val="TableReferencenumber"/>
              <w:rPr>
                <w:lang w:val="fr-FR"/>
              </w:rPr>
            </w:pPr>
          </w:p>
        </w:tc>
        <w:tc>
          <w:tcPr>
            <w:tcW w:w="1735" w:type="dxa"/>
            <w:vAlign w:val="center"/>
          </w:tcPr>
          <w:p w14:paraId="7D95FDF9" w14:textId="77777777" w:rsidR="00114955" w:rsidRDefault="00114955" w:rsidP="00A06255">
            <w:pPr>
              <w:pStyle w:val="TableText"/>
            </w:pPr>
            <w:r w:rsidRPr="001A3D5C">
              <w:t>FS.08</w:t>
            </w:r>
          </w:p>
        </w:tc>
        <w:tc>
          <w:tcPr>
            <w:tcW w:w="6170" w:type="dxa"/>
            <w:vAlign w:val="center"/>
          </w:tcPr>
          <w:p w14:paraId="7E3D292C" w14:textId="77777777" w:rsidR="00114955" w:rsidRPr="00925049" w:rsidRDefault="00114955" w:rsidP="00A06255">
            <w:pPr>
              <w:pStyle w:val="TableText"/>
            </w:pPr>
            <w:r>
              <w:t>G</w:t>
            </w:r>
            <w:r w:rsidRPr="0052169B">
              <w:t>SMA SAS</w:t>
            </w:r>
            <w:r>
              <w:t>-SM</w:t>
            </w:r>
            <w:r w:rsidRPr="0052169B">
              <w:t xml:space="preserve"> Standard for Subscription Manager Roles</w:t>
            </w:r>
            <w:r w:rsidRPr="001A3D5C">
              <w:t xml:space="preserve">, latest version available at </w:t>
            </w:r>
            <w:hyperlink r:id="rId23" w:history="1">
              <w:r w:rsidRPr="001A3D5C">
                <w:rPr>
                  <w:rStyle w:val="Hyperlink"/>
                </w:rPr>
                <w:t>www.gsma.com/sas</w:t>
              </w:r>
            </w:hyperlink>
          </w:p>
        </w:tc>
      </w:tr>
      <w:tr w:rsidR="00114955" w:rsidRPr="00427F8A" w14:paraId="1E4C1A9E" w14:textId="77777777" w:rsidTr="00A06255">
        <w:tc>
          <w:tcPr>
            <w:tcW w:w="1003" w:type="dxa"/>
            <w:vAlign w:val="center"/>
          </w:tcPr>
          <w:p w14:paraId="350F7791" w14:textId="77777777" w:rsidR="00114955" w:rsidRDefault="00114955" w:rsidP="00A06255">
            <w:pPr>
              <w:pStyle w:val="TableReferencenumber"/>
            </w:pPr>
          </w:p>
        </w:tc>
        <w:tc>
          <w:tcPr>
            <w:tcW w:w="1735" w:type="dxa"/>
            <w:vAlign w:val="center"/>
          </w:tcPr>
          <w:p w14:paraId="2D6AC10E" w14:textId="77777777" w:rsidR="00114955" w:rsidRDefault="00114955" w:rsidP="00A06255">
            <w:pPr>
              <w:pStyle w:val="TableText"/>
            </w:pPr>
            <w:r w:rsidRPr="001A3D5C">
              <w:t>FS.09</w:t>
            </w:r>
          </w:p>
        </w:tc>
        <w:tc>
          <w:tcPr>
            <w:tcW w:w="6170" w:type="dxa"/>
            <w:vAlign w:val="center"/>
          </w:tcPr>
          <w:p w14:paraId="737D0595" w14:textId="77777777" w:rsidR="00114955" w:rsidRPr="00925049" w:rsidRDefault="00114955" w:rsidP="00A06255">
            <w:pPr>
              <w:pStyle w:val="TableText"/>
            </w:pPr>
            <w:r w:rsidRPr="001A3D5C">
              <w:t>GSMA SAS</w:t>
            </w:r>
            <w:r>
              <w:t>-SM</w:t>
            </w:r>
            <w:r w:rsidRPr="001A3D5C">
              <w:t xml:space="preserve"> Methodology for Subscription Manager Roles, latest version available at </w:t>
            </w:r>
            <w:hyperlink r:id="rId24" w:history="1">
              <w:r w:rsidRPr="001A3D5C">
                <w:rPr>
                  <w:rStyle w:val="Hyperlink"/>
                </w:rPr>
                <w:t>www.gsma.com/sas</w:t>
              </w:r>
            </w:hyperlink>
          </w:p>
        </w:tc>
      </w:tr>
      <w:tr w:rsidR="00114955" w:rsidRPr="00427F8A" w14:paraId="18CBAE54" w14:textId="77777777" w:rsidTr="00A06255">
        <w:tc>
          <w:tcPr>
            <w:tcW w:w="1003" w:type="dxa"/>
            <w:vAlign w:val="center"/>
          </w:tcPr>
          <w:p w14:paraId="68A5F20B" w14:textId="77777777" w:rsidR="00114955" w:rsidRDefault="00114955" w:rsidP="00A06255">
            <w:pPr>
              <w:pStyle w:val="TableReferencenumber"/>
            </w:pPr>
          </w:p>
        </w:tc>
        <w:tc>
          <w:tcPr>
            <w:tcW w:w="1735" w:type="dxa"/>
            <w:vAlign w:val="center"/>
          </w:tcPr>
          <w:p w14:paraId="4143773F" w14:textId="77777777" w:rsidR="00114955" w:rsidRDefault="00114955" w:rsidP="00A06255">
            <w:pPr>
              <w:pStyle w:val="TableText"/>
            </w:pPr>
            <w:r w:rsidRPr="001A3D5C">
              <w:t>FS.18</w:t>
            </w:r>
          </w:p>
        </w:tc>
        <w:tc>
          <w:tcPr>
            <w:tcW w:w="6170" w:type="dxa"/>
            <w:vAlign w:val="center"/>
          </w:tcPr>
          <w:p w14:paraId="54429144" w14:textId="77777777" w:rsidR="00114955" w:rsidRPr="00925049" w:rsidRDefault="00114955" w:rsidP="00A06255">
            <w:pPr>
              <w:pStyle w:val="TableText"/>
            </w:pPr>
            <w:r w:rsidRPr="001A3D5C">
              <w:t>Security Accreditation Scheme - Consolidated Security Guidelines, latest version available on request to sas@gsma.com</w:t>
            </w:r>
          </w:p>
        </w:tc>
      </w:tr>
      <w:tr w:rsidR="00114955" w:rsidRPr="00427F8A" w14:paraId="651699CA" w14:textId="77777777" w:rsidTr="00A06255">
        <w:tc>
          <w:tcPr>
            <w:tcW w:w="1003" w:type="dxa"/>
            <w:vAlign w:val="center"/>
          </w:tcPr>
          <w:p w14:paraId="58EB9113" w14:textId="77777777" w:rsidR="00114955" w:rsidRDefault="00114955" w:rsidP="00A06255">
            <w:pPr>
              <w:pStyle w:val="TableReferencenumber"/>
            </w:pPr>
          </w:p>
        </w:tc>
        <w:tc>
          <w:tcPr>
            <w:tcW w:w="1735" w:type="dxa"/>
            <w:vAlign w:val="center"/>
          </w:tcPr>
          <w:p w14:paraId="60296775" w14:textId="77777777" w:rsidR="00114955" w:rsidRPr="001A3D5C" w:rsidRDefault="00114955" w:rsidP="00A06255">
            <w:pPr>
              <w:pStyle w:val="TableText"/>
            </w:pPr>
            <w:proofErr w:type="spellStart"/>
            <w:r>
              <w:t>WeBTRUST</w:t>
            </w:r>
            <w:proofErr w:type="spellEnd"/>
          </w:p>
        </w:tc>
        <w:tc>
          <w:tcPr>
            <w:tcW w:w="6170" w:type="dxa"/>
            <w:vAlign w:val="center"/>
          </w:tcPr>
          <w:p w14:paraId="2F72E060" w14:textId="77777777" w:rsidR="00114955" w:rsidRPr="001A3D5C" w:rsidRDefault="00114955" w:rsidP="00A06255">
            <w:pPr>
              <w:pStyle w:val="TableText"/>
            </w:pPr>
            <w:r>
              <w:t xml:space="preserve">WEBTRUST® for certification authorities </w:t>
            </w:r>
            <w:proofErr w:type="spellStart"/>
            <w:r>
              <w:t>webtrust</w:t>
            </w:r>
            <w:proofErr w:type="spellEnd"/>
            <w:r>
              <w:t xml:space="preserve"> principles and criteria for certification authorities</w:t>
            </w:r>
          </w:p>
        </w:tc>
      </w:tr>
      <w:tr w:rsidR="00114955" w:rsidRPr="00427F8A" w14:paraId="58B711B5" w14:textId="77777777" w:rsidTr="00A06255">
        <w:tc>
          <w:tcPr>
            <w:tcW w:w="1003" w:type="dxa"/>
            <w:vAlign w:val="center"/>
          </w:tcPr>
          <w:p w14:paraId="2F16CF33" w14:textId="77777777" w:rsidR="00114955" w:rsidRDefault="00114955" w:rsidP="00A06255">
            <w:pPr>
              <w:pStyle w:val="TableReferencenumber"/>
            </w:pPr>
          </w:p>
        </w:tc>
        <w:tc>
          <w:tcPr>
            <w:tcW w:w="1735" w:type="dxa"/>
            <w:vAlign w:val="center"/>
          </w:tcPr>
          <w:p w14:paraId="191791D3" w14:textId="77777777" w:rsidR="00114955" w:rsidRDefault="00114955" w:rsidP="00A06255">
            <w:pPr>
              <w:pStyle w:val="TableText"/>
            </w:pPr>
            <w:r>
              <w:t>SGP.21</w:t>
            </w:r>
          </w:p>
        </w:tc>
        <w:tc>
          <w:tcPr>
            <w:tcW w:w="6170" w:type="dxa"/>
            <w:vAlign w:val="center"/>
          </w:tcPr>
          <w:p w14:paraId="38420B44" w14:textId="77777777" w:rsidR="00114955" w:rsidRDefault="00114955" w:rsidP="00A06255">
            <w:pPr>
              <w:pStyle w:val="TableText"/>
            </w:pPr>
            <w:r w:rsidRPr="00F67639">
              <w:t>RSP Architecture</w:t>
            </w:r>
          </w:p>
        </w:tc>
      </w:tr>
      <w:tr w:rsidR="00114955" w:rsidRPr="00427F8A" w14:paraId="03F5D068" w14:textId="77777777" w:rsidTr="00A06255">
        <w:tc>
          <w:tcPr>
            <w:tcW w:w="1003" w:type="dxa"/>
            <w:vAlign w:val="center"/>
          </w:tcPr>
          <w:p w14:paraId="022F3D13" w14:textId="77777777" w:rsidR="00114955" w:rsidRDefault="00114955" w:rsidP="00A06255">
            <w:pPr>
              <w:pStyle w:val="TableReferencenumber"/>
            </w:pPr>
          </w:p>
        </w:tc>
        <w:tc>
          <w:tcPr>
            <w:tcW w:w="1735" w:type="dxa"/>
            <w:vAlign w:val="center"/>
          </w:tcPr>
          <w:p w14:paraId="6946C017" w14:textId="77777777" w:rsidR="00114955" w:rsidRDefault="00114955" w:rsidP="00A06255">
            <w:pPr>
              <w:pStyle w:val="TableText"/>
            </w:pPr>
            <w:r>
              <w:t>SGP.24</w:t>
            </w:r>
          </w:p>
        </w:tc>
        <w:tc>
          <w:tcPr>
            <w:tcW w:w="6170" w:type="dxa"/>
            <w:vAlign w:val="center"/>
          </w:tcPr>
          <w:p w14:paraId="5A44296B" w14:textId="77777777" w:rsidR="00114955" w:rsidRPr="00F67639" w:rsidRDefault="00114955" w:rsidP="00A06255">
            <w:pPr>
              <w:pStyle w:val="TableText"/>
            </w:pPr>
            <w:r w:rsidRPr="004F799B">
              <w:t>RSP Compliance Process</w:t>
            </w:r>
          </w:p>
        </w:tc>
      </w:tr>
      <w:tr w:rsidR="00114955" w:rsidRPr="00427F8A" w14:paraId="21F82B17" w14:textId="77777777" w:rsidTr="00A06255">
        <w:tc>
          <w:tcPr>
            <w:tcW w:w="1003" w:type="dxa"/>
            <w:vAlign w:val="center"/>
          </w:tcPr>
          <w:p w14:paraId="0848D3CA" w14:textId="77777777" w:rsidR="00114955" w:rsidRDefault="00114955" w:rsidP="00A06255">
            <w:pPr>
              <w:pStyle w:val="TableReferencenumber"/>
            </w:pPr>
          </w:p>
        </w:tc>
        <w:tc>
          <w:tcPr>
            <w:tcW w:w="1735" w:type="dxa"/>
            <w:vAlign w:val="center"/>
          </w:tcPr>
          <w:p w14:paraId="6CF1B416" w14:textId="77777777" w:rsidR="00114955" w:rsidRDefault="00114955" w:rsidP="00A06255">
            <w:pPr>
              <w:pStyle w:val="TableText"/>
            </w:pPr>
            <w:r>
              <w:t>SGP.16</w:t>
            </w:r>
          </w:p>
        </w:tc>
        <w:tc>
          <w:tcPr>
            <w:tcW w:w="6170" w:type="dxa"/>
            <w:vAlign w:val="center"/>
          </w:tcPr>
          <w:p w14:paraId="0F96A9AE" w14:textId="77777777" w:rsidR="00114955" w:rsidRPr="004F799B" w:rsidRDefault="00114955" w:rsidP="00A06255">
            <w:pPr>
              <w:pStyle w:val="TableText"/>
            </w:pPr>
            <w:r w:rsidRPr="004F799B">
              <w:t>M2M compliance process</w:t>
            </w:r>
          </w:p>
        </w:tc>
      </w:tr>
      <w:tr w:rsidR="00114955" w:rsidRPr="00427F8A" w14:paraId="4E7D0E6F" w14:textId="77777777" w:rsidTr="00A06255">
        <w:tc>
          <w:tcPr>
            <w:tcW w:w="1003" w:type="dxa"/>
            <w:vAlign w:val="center"/>
          </w:tcPr>
          <w:p w14:paraId="4899D1A5" w14:textId="77777777" w:rsidR="00114955" w:rsidRDefault="00114955" w:rsidP="00A06255">
            <w:pPr>
              <w:pStyle w:val="TableReferencenumber"/>
            </w:pPr>
          </w:p>
        </w:tc>
        <w:tc>
          <w:tcPr>
            <w:tcW w:w="1735" w:type="dxa"/>
            <w:vAlign w:val="center"/>
          </w:tcPr>
          <w:p w14:paraId="500C7AEF" w14:textId="77777777" w:rsidR="00114955" w:rsidRDefault="00114955" w:rsidP="00A06255">
            <w:pPr>
              <w:pStyle w:val="TableText"/>
            </w:pPr>
            <w:r>
              <w:t>SGP.01</w:t>
            </w:r>
          </w:p>
        </w:tc>
        <w:tc>
          <w:tcPr>
            <w:tcW w:w="6170" w:type="dxa"/>
            <w:vAlign w:val="center"/>
          </w:tcPr>
          <w:p w14:paraId="09D5146B" w14:textId="77777777" w:rsidR="00114955" w:rsidRPr="004F799B" w:rsidRDefault="00114955" w:rsidP="00A06255">
            <w:pPr>
              <w:pStyle w:val="TableText"/>
            </w:pPr>
            <w:r w:rsidRPr="004F799B">
              <w:t>Embedded SIM Remote Provisioning Architecture</w:t>
            </w:r>
          </w:p>
        </w:tc>
      </w:tr>
      <w:tr w:rsidR="00114955" w:rsidRPr="009467E3" w14:paraId="6D438FBA" w14:textId="77777777" w:rsidTr="00A06255">
        <w:tc>
          <w:tcPr>
            <w:tcW w:w="1003" w:type="dxa"/>
            <w:vAlign w:val="center"/>
          </w:tcPr>
          <w:p w14:paraId="2E9F8FB1" w14:textId="77777777" w:rsidR="00114955" w:rsidRDefault="00114955" w:rsidP="00A06255">
            <w:pPr>
              <w:pStyle w:val="TableReferencenumber"/>
            </w:pPr>
          </w:p>
        </w:tc>
        <w:tc>
          <w:tcPr>
            <w:tcW w:w="1735" w:type="dxa"/>
            <w:vAlign w:val="center"/>
          </w:tcPr>
          <w:p w14:paraId="3A584B33" w14:textId="77777777" w:rsidR="00114955" w:rsidRDefault="00114955" w:rsidP="00A06255">
            <w:pPr>
              <w:pStyle w:val="TableText"/>
            </w:pPr>
            <w:r>
              <w:t>SGP.28</w:t>
            </w:r>
          </w:p>
        </w:tc>
        <w:tc>
          <w:tcPr>
            <w:tcW w:w="6170" w:type="dxa"/>
            <w:vAlign w:val="center"/>
          </w:tcPr>
          <w:p w14:paraId="6849AB75" w14:textId="77777777" w:rsidR="00114955" w:rsidRPr="002401C4" w:rsidRDefault="00114955" w:rsidP="00A06255">
            <w:pPr>
              <w:pStyle w:val="TableText"/>
              <w:rPr>
                <w:lang w:val="it-IT"/>
              </w:rPr>
            </w:pPr>
            <w:r w:rsidRPr="002401C4">
              <w:rPr>
                <w:lang w:val="it-IT"/>
              </w:rPr>
              <w:t>eSIM GSMA Recognised CI Accreditation</w:t>
            </w:r>
          </w:p>
        </w:tc>
      </w:tr>
      <w:tr w:rsidR="00114955" w:rsidRPr="00427F8A" w14:paraId="69A9AA2B" w14:textId="77777777" w:rsidTr="00A06255">
        <w:tc>
          <w:tcPr>
            <w:tcW w:w="1003" w:type="dxa"/>
            <w:vAlign w:val="center"/>
          </w:tcPr>
          <w:p w14:paraId="53EDC5CF" w14:textId="77777777" w:rsidR="00114955" w:rsidRPr="002401C4" w:rsidRDefault="00114955" w:rsidP="00A06255">
            <w:pPr>
              <w:pStyle w:val="TableReferencenumber"/>
              <w:rPr>
                <w:lang w:val="it-IT"/>
              </w:rPr>
            </w:pPr>
          </w:p>
        </w:tc>
        <w:tc>
          <w:tcPr>
            <w:tcW w:w="1735" w:type="dxa"/>
            <w:vAlign w:val="center"/>
          </w:tcPr>
          <w:p w14:paraId="63CA7E1F" w14:textId="77777777" w:rsidR="00114955" w:rsidRPr="00181C8D" w:rsidRDefault="00114955" w:rsidP="00A06255">
            <w:pPr>
              <w:pStyle w:val="TableText"/>
            </w:pPr>
            <w:r w:rsidRPr="00CF2C3B">
              <w:t xml:space="preserve">EN 319 411 </w:t>
            </w:r>
          </w:p>
        </w:tc>
        <w:tc>
          <w:tcPr>
            <w:tcW w:w="6170" w:type="dxa"/>
            <w:vAlign w:val="center"/>
          </w:tcPr>
          <w:p w14:paraId="6A5568FD" w14:textId="77777777" w:rsidR="00114955" w:rsidRPr="00181C8D" w:rsidRDefault="00114955" w:rsidP="00A06255">
            <w:pPr>
              <w:pStyle w:val="TableText"/>
            </w:pPr>
            <w:r w:rsidRPr="00CF2C3B">
              <w:t>Policy and security requirements for Trust Service Providers (aka CI) issuing certificates;</w:t>
            </w:r>
          </w:p>
        </w:tc>
      </w:tr>
      <w:tr w:rsidR="00114955" w:rsidRPr="00427F8A" w14:paraId="760F3642" w14:textId="77777777" w:rsidTr="00A06255">
        <w:tc>
          <w:tcPr>
            <w:tcW w:w="1003" w:type="dxa"/>
            <w:vAlign w:val="center"/>
          </w:tcPr>
          <w:p w14:paraId="2CF221EB" w14:textId="77777777" w:rsidR="00114955" w:rsidRPr="00181C8D" w:rsidRDefault="00114955" w:rsidP="00A06255">
            <w:pPr>
              <w:pStyle w:val="TableReferencenumber"/>
            </w:pPr>
          </w:p>
        </w:tc>
        <w:tc>
          <w:tcPr>
            <w:tcW w:w="1735" w:type="dxa"/>
            <w:vAlign w:val="center"/>
          </w:tcPr>
          <w:p w14:paraId="600BF63B" w14:textId="77777777" w:rsidR="00114955" w:rsidRPr="00CF2C3B" w:rsidRDefault="00114955" w:rsidP="00A06255">
            <w:pPr>
              <w:pStyle w:val="TableText"/>
            </w:pPr>
            <w:r>
              <w:rPr>
                <w:rFonts w:eastAsia="Times New Roman" w:cs="Arial"/>
                <w:color w:val="000000"/>
                <w:szCs w:val="20"/>
                <w:lang w:val="en-US" w:eastAsia="fr-FR"/>
              </w:rPr>
              <w:t>GSMA AA.35</w:t>
            </w:r>
          </w:p>
        </w:tc>
        <w:tc>
          <w:tcPr>
            <w:tcW w:w="6170" w:type="dxa"/>
          </w:tcPr>
          <w:p w14:paraId="45F228AC" w14:textId="77777777" w:rsidR="00114955" w:rsidRPr="00CF2C3B" w:rsidRDefault="00114955" w:rsidP="00A06255">
            <w:pPr>
              <w:pStyle w:val="TableText"/>
            </w:pPr>
            <w:r w:rsidRPr="00C05D00">
              <w:t>GSMA PRD AA.35 Procedures for Industry Specifications</w:t>
            </w:r>
          </w:p>
        </w:tc>
      </w:tr>
      <w:tr w:rsidR="003168B0" w:rsidRPr="00427F8A" w14:paraId="5C36F9A3" w14:textId="77777777" w:rsidTr="002401C4">
        <w:tc>
          <w:tcPr>
            <w:tcW w:w="1003" w:type="dxa"/>
            <w:vAlign w:val="center"/>
          </w:tcPr>
          <w:p w14:paraId="1963D254" w14:textId="77777777" w:rsidR="003168B0" w:rsidRPr="00181C8D" w:rsidRDefault="003168B0" w:rsidP="003168B0">
            <w:pPr>
              <w:pStyle w:val="TableReferencenumber"/>
            </w:pPr>
          </w:p>
        </w:tc>
        <w:tc>
          <w:tcPr>
            <w:tcW w:w="1735" w:type="dxa"/>
            <w:vAlign w:val="center"/>
          </w:tcPr>
          <w:p w14:paraId="25889D5C" w14:textId="63390346" w:rsidR="003168B0" w:rsidRDefault="003168B0" w:rsidP="003168B0">
            <w:pPr>
              <w:pStyle w:val="TableText"/>
              <w:rPr>
                <w:rFonts w:eastAsia="Times New Roman" w:cs="Arial"/>
                <w:color w:val="000000"/>
                <w:szCs w:val="20"/>
                <w:lang w:val="en-US" w:eastAsia="fr-FR"/>
              </w:rPr>
            </w:pPr>
            <w:r>
              <w:rPr>
                <w:rFonts w:eastAsia="Times New Roman" w:cs="Arial"/>
                <w:color w:val="000000"/>
                <w:szCs w:val="20"/>
                <w:lang w:val="en-US" w:eastAsia="fr-FR"/>
              </w:rPr>
              <w:t>SGP.32</w:t>
            </w:r>
          </w:p>
        </w:tc>
        <w:tc>
          <w:tcPr>
            <w:tcW w:w="6170" w:type="dxa"/>
            <w:vAlign w:val="center"/>
          </w:tcPr>
          <w:p w14:paraId="050998C9" w14:textId="20B9EFC6" w:rsidR="003168B0" w:rsidRPr="00C05D00" w:rsidRDefault="003168B0" w:rsidP="003168B0">
            <w:pPr>
              <w:pStyle w:val="TableText"/>
            </w:pPr>
            <w:r>
              <w:t xml:space="preserve">eSIM IoT Technical Specification </w:t>
            </w:r>
          </w:p>
        </w:tc>
      </w:tr>
      <w:tr w:rsidR="003168B0" w:rsidRPr="00427F8A" w14:paraId="555583F2" w14:textId="77777777" w:rsidTr="002401C4">
        <w:tc>
          <w:tcPr>
            <w:tcW w:w="1003" w:type="dxa"/>
            <w:vAlign w:val="center"/>
          </w:tcPr>
          <w:p w14:paraId="40D7A85A" w14:textId="77777777" w:rsidR="003168B0" w:rsidRPr="00181C8D" w:rsidRDefault="003168B0" w:rsidP="003168B0">
            <w:pPr>
              <w:pStyle w:val="TableReferencenumber"/>
            </w:pPr>
          </w:p>
        </w:tc>
        <w:tc>
          <w:tcPr>
            <w:tcW w:w="1735" w:type="dxa"/>
            <w:vAlign w:val="center"/>
          </w:tcPr>
          <w:p w14:paraId="2C6249A2" w14:textId="27E8C28C" w:rsidR="003168B0" w:rsidRDefault="003168B0" w:rsidP="003168B0">
            <w:pPr>
              <w:pStyle w:val="TableText"/>
              <w:rPr>
                <w:rFonts w:eastAsia="Times New Roman" w:cs="Arial"/>
                <w:color w:val="000000"/>
                <w:szCs w:val="20"/>
                <w:lang w:val="en-US" w:eastAsia="fr-FR"/>
              </w:rPr>
            </w:pPr>
            <w:r>
              <w:rPr>
                <w:rFonts w:eastAsia="Times New Roman" w:cs="Arial"/>
                <w:color w:val="000000"/>
                <w:szCs w:val="20"/>
                <w:lang w:val="en-US" w:eastAsia="fr-FR"/>
              </w:rPr>
              <w:t>SGP.31</w:t>
            </w:r>
          </w:p>
        </w:tc>
        <w:tc>
          <w:tcPr>
            <w:tcW w:w="6170" w:type="dxa"/>
            <w:vAlign w:val="center"/>
          </w:tcPr>
          <w:p w14:paraId="51AF8386" w14:textId="17EA1CCE" w:rsidR="003168B0" w:rsidRPr="00C05D00" w:rsidRDefault="003168B0" w:rsidP="003168B0">
            <w:pPr>
              <w:pStyle w:val="TableText"/>
            </w:pPr>
            <w:r>
              <w:t xml:space="preserve">eSIM IoT Requirement Specification </w:t>
            </w:r>
          </w:p>
        </w:tc>
      </w:tr>
    </w:tbl>
    <w:p w14:paraId="40A171C5" w14:textId="77777777" w:rsidR="00114955" w:rsidRDefault="00114955" w:rsidP="00114955">
      <w:pPr>
        <w:pStyle w:val="Heading2"/>
        <w:numPr>
          <w:ilvl w:val="1"/>
          <w:numId w:val="20"/>
        </w:numPr>
      </w:pPr>
      <w:bookmarkStart w:id="46" w:name="_Toc453592616"/>
      <w:bookmarkStart w:id="47" w:name="_Toc479674794"/>
      <w:bookmarkStart w:id="48" w:name="_Toc14089019"/>
      <w:bookmarkStart w:id="49" w:name="_Toc230419565"/>
      <w:r w:rsidRPr="00D8435A">
        <w:t>Conventions</w:t>
      </w:r>
      <w:bookmarkEnd w:id="46"/>
      <w:bookmarkEnd w:id="47"/>
      <w:bookmarkEnd w:id="48"/>
      <w:bookmarkEnd w:id="49"/>
    </w:p>
    <w:p w14:paraId="0C966CB5" w14:textId="77777777" w:rsidR="00114955" w:rsidRPr="00B6298B" w:rsidRDefault="00114955" w:rsidP="00114955">
      <w:pPr>
        <w:pStyle w:val="NormalParagraph"/>
      </w:pPr>
      <w:r w:rsidDel="004E1CBD">
        <w:t xml:space="preserve"> </w:t>
      </w:r>
      <w:r>
        <w:t>“The key words “must”, “must not”, “required”, “</w:t>
      </w:r>
      <w:r w:rsidRPr="00042224">
        <w:t>SHALL”,</w:t>
      </w:r>
      <w:r>
        <w:t xml:space="preserve"> “</w:t>
      </w:r>
      <w:r w:rsidRPr="00042224">
        <w:t>SHALL NOT”,</w:t>
      </w:r>
      <w:r>
        <w:t xml:space="preserve"> “</w:t>
      </w:r>
      <w:r w:rsidRPr="00042224">
        <w:t>SH</w:t>
      </w:r>
      <w:r>
        <w:t xml:space="preserve">OULD”, “SHOULD </w:t>
      </w:r>
      <w:r w:rsidRPr="00042224">
        <w:t>NO</w:t>
      </w:r>
      <w:r>
        <w:t xml:space="preserve">T”, “recommended”, “MAY”, and “optional” in this document are to be interpreted as described in </w:t>
      </w:r>
      <w:r w:rsidRPr="00C90780">
        <w:t xml:space="preserve">RFC2119 </w:t>
      </w:r>
      <w:r w:rsidRPr="00C90780">
        <w:fldChar w:fldCharType="begin"/>
      </w:r>
      <w:r w:rsidRPr="00F4125D">
        <w:instrText xml:space="preserve"> REF _Ref442561468 \r \h </w:instrText>
      </w:r>
      <w:r w:rsidRPr="00615D4A">
        <w:instrText xml:space="preserve"> \* MERGEFORMAT </w:instrText>
      </w:r>
      <w:r w:rsidRPr="00C90780">
        <w:fldChar w:fldCharType="separate"/>
      </w:r>
      <w:r>
        <w:t>[1]</w:t>
      </w:r>
      <w:r w:rsidRPr="00C90780">
        <w:fldChar w:fldCharType="end"/>
      </w:r>
      <w:r w:rsidRPr="00C90780">
        <w:t>.”</w:t>
      </w:r>
    </w:p>
    <w:p w14:paraId="01D522F1" w14:textId="77777777" w:rsidR="00114955" w:rsidRPr="00D81AE4" w:rsidRDefault="00114955" w:rsidP="00114955">
      <w:pPr>
        <w:pStyle w:val="Heading1"/>
        <w:numPr>
          <w:ilvl w:val="0"/>
          <w:numId w:val="20"/>
        </w:numPr>
        <w:rPr>
          <w:lang w:val="en-US"/>
        </w:rPr>
      </w:pPr>
      <w:bookmarkStart w:id="50" w:name="_Toc337128634"/>
      <w:bookmarkStart w:id="51" w:name="_Toc347128067"/>
      <w:bookmarkStart w:id="52" w:name="_Toc453592617"/>
      <w:bookmarkStart w:id="53" w:name="_Toc479674795"/>
      <w:bookmarkStart w:id="54" w:name="_Toc14089020"/>
      <w:bookmarkStart w:id="55" w:name="_Toc230419566"/>
      <w:r w:rsidRPr="00556631">
        <w:t>Certificate</w:t>
      </w:r>
      <w:r w:rsidRPr="00697731">
        <w:rPr>
          <w:lang w:val="en-US"/>
        </w:rPr>
        <w:t xml:space="preserve"> Policy (CP)</w:t>
      </w:r>
      <w:bookmarkEnd w:id="50"/>
      <w:bookmarkEnd w:id="51"/>
      <w:bookmarkEnd w:id="52"/>
      <w:bookmarkEnd w:id="53"/>
      <w:bookmarkEnd w:id="54"/>
      <w:bookmarkEnd w:id="55"/>
    </w:p>
    <w:p w14:paraId="68AA1A17" w14:textId="77777777" w:rsidR="00114955" w:rsidRPr="00697731" w:rsidRDefault="00114955" w:rsidP="00114955">
      <w:pPr>
        <w:pStyle w:val="NormalParagraph"/>
        <w:rPr>
          <w:lang w:val="en-US" w:eastAsia="en-US" w:bidi="bn-BD"/>
        </w:rPr>
      </w:pPr>
      <w:r w:rsidRPr="00697731">
        <w:rPr>
          <w:lang w:val="en-US" w:eastAsia="en-US" w:bidi="bn-BD"/>
        </w:rPr>
        <w:t xml:space="preserve">This Certificate Policy comprises the policy framework for the </w:t>
      </w:r>
      <w:proofErr w:type="spellStart"/>
      <w:r w:rsidRPr="00E2085A">
        <w:rPr>
          <w:lang w:eastAsia="en-US" w:bidi="bn-BD"/>
        </w:rPr>
        <w:t>eU</w:t>
      </w:r>
      <w:proofErr w:type="spellEnd"/>
      <w:r>
        <w:rPr>
          <w:lang w:val="en-US" w:eastAsia="en-US" w:bidi="bn-BD"/>
        </w:rPr>
        <w:t>ICC PKI</w:t>
      </w:r>
      <w:r w:rsidRPr="00697731">
        <w:rPr>
          <w:lang w:val="en-US" w:eastAsia="en-US" w:bidi="bn-BD"/>
        </w:rPr>
        <w:t xml:space="preserve"> and is consistent with the Internet X.509 PKI Certificate Policy and Certification Practices Framework </w:t>
      </w:r>
      <w:r>
        <w:rPr>
          <w:lang w:val="en-US" w:eastAsia="en-US" w:bidi="bn-BD"/>
        </w:rPr>
        <w:t>(</w:t>
      </w:r>
      <w:r w:rsidRPr="00697731">
        <w:rPr>
          <w:lang w:val="en-US" w:eastAsia="en-US" w:bidi="bn-BD"/>
        </w:rPr>
        <w:t>RFC 3647</w:t>
      </w:r>
      <w:r>
        <w:rPr>
          <w:lang w:val="en-US" w:eastAsia="en-US" w:bidi="bn-BD"/>
        </w:rPr>
        <w:t xml:space="preserve"> </w:t>
      </w:r>
      <w:r>
        <w:rPr>
          <w:lang w:val="en-US" w:eastAsia="en-US" w:bidi="bn-BD"/>
        </w:rPr>
        <w:fldChar w:fldCharType="begin"/>
      </w:r>
      <w:r>
        <w:rPr>
          <w:lang w:val="en-US" w:eastAsia="en-US" w:bidi="bn-BD"/>
        </w:rPr>
        <w:instrText xml:space="preserve"> REF _Ref453750329 \r \h </w:instrText>
      </w:r>
      <w:r>
        <w:rPr>
          <w:lang w:val="en-US" w:eastAsia="en-US" w:bidi="bn-BD"/>
        </w:rPr>
      </w:r>
      <w:r>
        <w:rPr>
          <w:lang w:val="en-US" w:eastAsia="en-US" w:bidi="bn-BD"/>
        </w:rPr>
        <w:fldChar w:fldCharType="separate"/>
      </w:r>
      <w:r>
        <w:rPr>
          <w:lang w:val="en-US" w:eastAsia="en-US" w:bidi="bn-BD"/>
        </w:rPr>
        <w:t>[4]</w:t>
      </w:r>
      <w:r>
        <w:rPr>
          <w:lang w:val="en-US" w:eastAsia="en-US" w:bidi="bn-BD"/>
        </w:rPr>
        <w:fldChar w:fldCharType="end"/>
      </w:r>
      <w:r>
        <w:rPr>
          <w:lang w:val="en-US" w:eastAsia="en-US" w:bidi="bn-BD"/>
        </w:rPr>
        <w:t>)</w:t>
      </w:r>
      <w:r w:rsidRPr="00697731">
        <w:rPr>
          <w:lang w:val="en-US" w:eastAsia="en-US" w:bidi="bn-BD"/>
        </w:rPr>
        <w:t xml:space="preserve">. It governs the operations of the PKI </w:t>
      </w:r>
      <w:r w:rsidRPr="00D87C6F">
        <w:rPr>
          <w:lang w:val="en-US" w:eastAsia="en-US" w:bidi="bn-BD"/>
        </w:rPr>
        <w:t xml:space="preserve">components by all individuals and entities within the infrastructure (collectively, “PKI Participants”). </w:t>
      </w:r>
      <w:r w:rsidRPr="00E729E7">
        <w:rPr>
          <w:lang w:val="en-US" w:eastAsia="en-US" w:bidi="bn-BD"/>
        </w:rPr>
        <w:t xml:space="preserve">It provides the requirements that PKI Participants are required to meet when issuing and managing </w:t>
      </w:r>
      <w:r w:rsidRPr="00E2085A">
        <w:rPr>
          <w:lang w:eastAsia="en-US" w:bidi="bn-BD"/>
        </w:rPr>
        <w:t>Ce</w:t>
      </w:r>
      <w:proofErr w:type="spellStart"/>
      <w:r w:rsidRPr="00E729E7">
        <w:rPr>
          <w:lang w:val="en-US" w:eastAsia="en-US" w:bidi="bn-BD"/>
        </w:rPr>
        <w:t>rtificates</w:t>
      </w:r>
      <w:proofErr w:type="spellEnd"/>
      <w:r w:rsidRPr="00E2085A">
        <w:rPr>
          <w:lang w:eastAsia="en-US" w:bidi="bn-BD"/>
        </w:rPr>
        <w:t xml:space="preserve"> a</w:t>
      </w:r>
      <w:proofErr w:type="spellStart"/>
      <w:r w:rsidRPr="00E729E7">
        <w:rPr>
          <w:lang w:val="en-US" w:eastAsia="en-US" w:bidi="bn-BD"/>
        </w:rPr>
        <w:t>nd</w:t>
      </w:r>
      <w:proofErr w:type="spellEnd"/>
      <w:r w:rsidRPr="00E729E7">
        <w:rPr>
          <w:lang w:val="en-US" w:eastAsia="en-US" w:bidi="bn-BD"/>
        </w:rPr>
        <w:t xml:space="preserve"> private keys. In addition, it informs potential Relying Parties about what they need to know prior to relying on issued Certificates.</w:t>
      </w:r>
    </w:p>
    <w:p w14:paraId="60B7DA71" w14:textId="77777777" w:rsidR="00114955" w:rsidRPr="00697731" w:rsidRDefault="00114955" w:rsidP="00114955">
      <w:pPr>
        <w:pStyle w:val="NormalParagraph"/>
        <w:rPr>
          <w:lang w:val="en-US" w:eastAsia="en-US" w:bidi="bn-BD"/>
        </w:rPr>
      </w:pPr>
      <w:r w:rsidRPr="00697731">
        <w:rPr>
          <w:lang w:val="en-US" w:eastAsia="en-US" w:bidi="bn-BD"/>
        </w:rPr>
        <w:t xml:space="preserve">This CP also defines the terms and conditions under which the CAs </w:t>
      </w:r>
      <w:r w:rsidRPr="00E2085A">
        <w:rPr>
          <w:lang w:eastAsia="en-US" w:bidi="bn-BD"/>
        </w:rPr>
        <w:t>SHALL o</w:t>
      </w:r>
      <w:proofErr w:type="spellStart"/>
      <w:r w:rsidRPr="00697731">
        <w:rPr>
          <w:lang w:val="en-US" w:eastAsia="en-US" w:bidi="bn-BD"/>
        </w:rPr>
        <w:t>perate</w:t>
      </w:r>
      <w:proofErr w:type="spellEnd"/>
      <w:r w:rsidRPr="00697731">
        <w:rPr>
          <w:lang w:val="en-US" w:eastAsia="en-US" w:bidi="bn-BD"/>
        </w:rPr>
        <w:t xml:space="preserve"> to issue </w:t>
      </w:r>
      <w:r>
        <w:rPr>
          <w:lang w:val="en-US" w:eastAsia="en-US" w:bidi="bn-BD"/>
        </w:rPr>
        <w:t>C</w:t>
      </w:r>
      <w:r w:rsidRPr="00697731">
        <w:rPr>
          <w:lang w:val="en-US" w:eastAsia="en-US" w:bidi="bn-BD"/>
        </w:rPr>
        <w:t xml:space="preserve">ertificates. Where “operate” includes </w:t>
      </w:r>
      <w:r>
        <w:rPr>
          <w:lang w:val="en-US" w:eastAsia="en-US" w:bidi="bn-BD"/>
        </w:rPr>
        <w:t>C</w:t>
      </w:r>
      <w:r w:rsidRPr="00697731">
        <w:rPr>
          <w:lang w:val="en-US" w:eastAsia="en-US" w:bidi="bn-BD"/>
        </w:rPr>
        <w:t xml:space="preserve">ertificate management (i.e., approve, issue, and revoke) of issued </w:t>
      </w:r>
      <w:r>
        <w:rPr>
          <w:lang w:val="en-US" w:eastAsia="en-US" w:bidi="bn-BD"/>
        </w:rPr>
        <w:t>C</w:t>
      </w:r>
      <w:r w:rsidRPr="00697731">
        <w:rPr>
          <w:lang w:val="en-US" w:eastAsia="en-US" w:bidi="bn-BD"/>
        </w:rPr>
        <w:t xml:space="preserve">ertificates and "issue" in this context refers to the process of digitally signing with the private key associated with its authority </w:t>
      </w:r>
      <w:r>
        <w:rPr>
          <w:lang w:val="en-US" w:eastAsia="en-US" w:bidi="bn-BD"/>
        </w:rPr>
        <w:t>C</w:t>
      </w:r>
      <w:r w:rsidRPr="00697731">
        <w:rPr>
          <w:lang w:val="en-US" w:eastAsia="en-US" w:bidi="bn-BD"/>
        </w:rPr>
        <w:t xml:space="preserve">ertificate a structured digital object conforming to the X.509, version 3 </w:t>
      </w:r>
      <w:r>
        <w:rPr>
          <w:lang w:val="en-US" w:eastAsia="en-US" w:bidi="bn-BD"/>
        </w:rPr>
        <w:t>C</w:t>
      </w:r>
      <w:r w:rsidRPr="00697731">
        <w:rPr>
          <w:lang w:val="en-US" w:eastAsia="en-US" w:bidi="bn-BD"/>
        </w:rPr>
        <w:t>ertificate format</w:t>
      </w:r>
      <w:r>
        <w:rPr>
          <w:lang w:val="en-US" w:eastAsia="en-US" w:bidi="bn-BD"/>
        </w:rPr>
        <w:t>, or to the GlobalPlatform Certificate format</w:t>
      </w:r>
      <w:r w:rsidRPr="00697731">
        <w:rPr>
          <w:lang w:val="en-US" w:eastAsia="en-US" w:bidi="bn-BD"/>
        </w:rPr>
        <w:t>.</w:t>
      </w:r>
    </w:p>
    <w:p w14:paraId="08441C16" w14:textId="77777777" w:rsidR="00114955" w:rsidRDefault="00114955" w:rsidP="00114955">
      <w:pPr>
        <w:pStyle w:val="NormalParagraph"/>
        <w:rPr>
          <w:lang w:val="en-US" w:eastAsia="en-US" w:bidi="bn-BD"/>
        </w:rPr>
      </w:pPr>
      <w:r w:rsidRPr="00697731">
        <w:rPr>
          <w:lang w:val="en-US" w:eastAsia="en-US" w:bidi="bn-BD"/>
        </w:rPr>
        <w:lastRenderedPageBreak/>
        <w:t xml:space="preserve">The CP acts as an umbrella document establishing baseline requirements and applies consistently throughout the entire </w:t>
      </w:r>
      <w:proofErr w:type="spellStart"/>
      <w:r w:rsidRPr="00E2085A">
        <w:rPr>
          <w:lang w:eastAsia="en-US" w:bidi="bn-BD"/>
        </w:rPr>
        <w:t>eU</w:t>
      </w:r>
      <w:proofErr w:type="spellEnd"/>
      <w:r>
        <w:rPr>
          <w:lang w:val="en-US" w:eastAsia="en-US" w:bidi="bn-BD"/>
        </w:rPr>
        <w:t>ICC PKI</w:t>
      </w:r>
      <w:r w:rsidRPr="00697731">
        <w:rPr>
          <w:lang w:val="en-US" w:eastAsia="en-US" w:bidi="bn-BD"/>
        </w:rPr>
        <w:t xml:space="preserve">, thereby providing a uniform level of trust throughout the applicable community. The </w:t>
      </w:r>
      <w:proofErr w:type="spellStart"/>
      <w:r w:rsidRPr="00E2085A">
        <w:rPr>
          <w:lang w:eastAsia="en-US" w:bidi="bn-BD"/>
        </w:rPr>
        <w:t>eU</w:t>
      </w:r>
      <w:proofErr w:type="spellEnd"/>
      <w:r>
        <w:rPr>
          <w:lang w:val="en-US" w:eastAsia="en-US" w:bidi="bn-BD"/>
        </w:rPr>
        <w:t>ICC PKI</w:t>
      </w:r>
      <w:r w:rsidRPr="00697731">
        <w:rPr>
          <w:lang w:val="en-US" w:eastAsia="en-US" w:bidi="bn-BD"/>
        </w:rPr>
        <w:t xml:space="preserve"> accommodates a worldwide, large, public, and widely distributed community of users with diverse needs for communications and information security.</w:t>
      </w:r>
    </w:p>
    <w:p w14:paraId="37F63536" w14:textId="77777777" w:rsidR="00114955" w:rsidRPr="00697731" w:rsidRDefault="00114955" w:rsidP="00114955">
      <w:pPr>
        <w:pStyle w:val="Heading2"/>
        <w:numPr>
          <w:ilvl w:val="1"/>
          <w:numId w:val="20"/>
        </w:numPr>
      </w:pPr>
      <w:bookmarkStart w:id="56" w:name="_Toc453592618"/>
      <w:bookmarkStart w:id="57" w:name="_Toc479674796"/>
      <w:bookmarkStart w:id="58" w:name="_Toc14089021"/>
      <w:bookmarkStart w:id="59" w:name="_Toc230419567"/>
      <w:r w:rsidRPr="00697731">
        <w:t>Role of the CP and Other Practice Documents</w:t>
      </w:r>
      <w:bookmarkEnd w:id="56"/>
      <w:bookmarkEnd w:id="57"/>
      <w:bookmarkEnd w:id="58"/>
      <w:bookmarkEnd w:id="59"/>
    </w:p>
    <w:p w14:paraId="7B641B73" w14:textId="77777777" w:rsidR="00114955" w:rsidRPr="00697731" w:rsidRDefault="00114955" w:rsidP="00114955">
      <w:pPr>
        <w:pStyle w:val="NormalParagraph"/>
        <w:rPr>
          <w:lang w:val="en-US" w:eastAsia="en-US" w:bidi="bn-BD"/>
        </w:rPr>
      </w:pPr>
      <w:r w:rsidRPr="00697731">
        <w:rPr>
          <w:lang w:val="en-US" w:eastAsia="en-US" w:bidi="bn-BD"/>
        </w:rPr>
        <w:t xml:space="preserve">The CP describes the overall business, legal, and technical infrastructure of the </w:t>
      </w:r>
      <w:proofErr w:type="spellStart"/>
      <w:r w:rsidRPr="00E2085A">
        <w:rPr>
          <w:lang w:eastAsia="en-US" w:bidi="bn-BD"/>
        </w:rPr>
        <w:t>eU</w:t>
      </w:r>
      <w:proofErr w:type="spellEnd"/>
      <w:r>
        <w:rPr>
          <w:lang w:val="en-US" w:eastAsia="en-US" w:bidi="bn-BD"/>
        </w:rPr>
        <w:t>ICC PKI</w:t>
      </w:r>
      <w:r w:rsidRPr="00697731">
        <w:rPr>
          <w:lang w:val="en-US" w:eastAsia="en-US" w:bidi="bn-BD"/>
        </w:rPr>
        <w:t>. More specifically, it describes, among other things:</w:t>
      </w:r>
    </w:p>
    <w:p w14:paraId="4A7E0BE1" w14:textId="77777777" w:rsidR="00114955" w:rsidRPr="00815B62" w:rsidRDefault="00114955" w:rsidP="00114955">
      <w:pPr>
        <w:pStyle w:val="ListBullet1"/>
        <w:numPr>
          <w:ilvl w:val="0"/>
          <w:numId w:val="19"/>
        </w:numPr>
      </w:pPr>
      <w:r w:rsidRPr="00815B62">
        <w:t xml:space="preserve">Appropriate applications for, and the assurance levels associated with the PKI </w:t>
      </w:r>
      <w:r>
        <w:t>C</w:t>
      </w:r>
      <w:r w:rsidRPr="00815B62">
        <w:t>ertificates</w:t>
      </w:r>
    </w:p>
    <w:p w14:paraId="609A8F60" w14:textId="77777777" w:rsidR="00114955" w:rsidRPr="00815B62" w:rsidRDefault="00114955" w:rsidP="00114955">
      <w:pPr>
        <w:pStyle w:val="ListBullet1"/>
        <w:numPr>
          <w:ilvl w:val="0"/>
          <w:numId w:val="19"/>
        </w:numPr>
      </w:pPr>
      <w:r w:rsidRPr="00815B62">
        <w:t>Obligations of CAs</w:t>
      </w:r>
    </w:p>
    <w:p w14:paraId="247B5182" w14:textId="77777777" w:rsidR="00114955" w:rsidRPr="00815B62" w:rsidRDefault="00114955" w:rsidP="00114955">
      <w:pPr>
        <w:pStyle w:val="ListBullet1"/>
        <w:numPr>
          <w:ilvl w:val="0"/>
          <w:numId w:val="19"/>
        </w:numPr>
      </w:pPr>
      <w:r w:rsidRPr="00815B62">
        <w:t xml:space="preserve">Requirements for audit </w:t>
      </w:r>
      <w:r>
        <w:t>of the PKI</w:t>
      </w:r>
    </w:p>
    <w:p w14:paraId="29F2B6D4" w14:textId="77777777" w:rsidR="00114955" w:rsidRPr="00815B62" w:rsidRDefault="00114955" w:rsidP="00114955">
      <w:pPr>
        <w:pStyle w:val="ListBullet1"/>
        <w:numPr>
          <w:ilvl w:val="0"/>
          <w:numId w:val="19"/>
        </w:numPr>
      </w:pPr>
      <w:r w:rsidRPr="00815B62">
        <w:t>Methods to confirm the identity of Certificate Applicants</w:t>
      </w:r>
    </w:p>
    <w:p w14:paraId="5F5CAB3F" w14:textId="77777777" w:rsidR="00114955" w:rsidRPr="00815B62" w:rsidRDefault="00114955" w:rsidP="00114955">
      <w:pPr>
        <w:pStyle w:val="ListBullet1"/>
        <w:numPr>
          <w:ilvl w:val="0"/>
          <w:numId w:val="19"/>
        </w:numPr>
      </w:pPr>
      <w:r w:rsidRPr="00815B62">
        <w:t xml:space="preserve">Operational procedures for </w:t>
      </w:r>
      <w:r>
        <w:t>C</w:t>
      </w:r>
      <w:r w:rsidRPr="00815B62">
        <w:t xml:space="preserve">ertificate lifecycle services: </w:t>
      </w:r>
      <w:r>
        <w:t>C</w:t>
      </w:r>
      <w:r w:rsidRPr="00815B62">
        <w:t xml:space="preserve">ertificate </w:t>
      </w:r>
      <w:r>
        <w:t>A</w:t>
      </w:r>
      <w:r w:rsidRPr="00815B62">
        <w:t>pplications, issuance, acceptance, revocation, and renewal</w:t>
      </w:r>
    </w:p>
    <w:p w14:paraId="01226DA0" w14:textId="77777777" w:rsidR="00114955" w:rsidRPr="00815B62" w:rsidRDefault="00114955" w:rsidP="00114955">
      <w:pPr>
        <w:pStyle w:val="ListBullet1"/>
        <w:numPr>
          <w:ilvl w:val="0"/>
          <w:numId w:val="19"/>
        </w:numPr>
      </w:pPr>
      <w:r w:rsidRPr="00815B62">
        <w:t>Operational security procedures for audit logging, records retention, and disaster recovery</w:t>
      </w:r>
    </w:p>
    <w:p w14:paraId="20D44F85" w14:textId="77777777" w:rsidR="00114955" w:rsidRPr="00815B62" w:rsidRDefault="00114955" w:rsidP="00114955">
      <w:pPr>
        <w:pStyle w:val="ListBullet1"/>
        <w:numPr>
          <w:ilvl w:val="0"/>
          <w:numId w:val="19"/>
        </w:numPr>
      </w:pPr>
      <w:r w:rsidRPr="00815B62">
        <w:t>Physical, personnel, key management, and logical security</w:t>
      </w:r>
    </w:p>
    <w:p w14:paraId="0BFB643B" w14:textId="77777777" w:rsidR="00114955" w:rsidRPr="00FE6DFA" w:rsidRDefault="00114955" w:rsidP="00114955">
      <w:pPr>
        <w:pStyle w:val="ListBullet1"/>
        <w:numPr>
          <w:ilvl w:val="0"/>
          <w:numId w:val="19"/>
        </w:numPr>
      </w:pPr>
      <w:r w:rsidRPr="00815B62">
        <w:t xml:space="preserve">Certificate </w:t>
      </w:r>
      <w:r>
        <w:t>p</w:t>
      </w:r>
      <w:r w:rsidRPr="00815B62">
        <w:t>rofile and Certificate Revocation List content</w:t>
      </w:r>
    </w:p>
    <w:p w14:paraId="4640F247" w14:textId="77777777" w:rsidR="00114955" w:rsidRDefault="00114955" w:rsidP="00114955">
      <w:pPr>
        <w:pStyle w:val="ListBullet1"/>
        <w:numPr>
          <w:ilvl w:val="0"/>
          <w:numId w:val="0"/>
        </w:numPr>
      </w:pPr>
    </w:p>
    <w:p w14:paraId="449B70E3" w14:textId="77777777" w:rsidR="00114955" w:rsidRDefault="00114955" w:rsidP="00114955">
      <w:pPr>
        <w:pStyle w:val="ListBullet1"/>
        <w:numPr>
          <w:ilvl w:val="0"/>
          <w:numId w:val="0"/>
        </w:numPr>
      </w:pPr>
      <w:r>
        <w:t>This CP is completed with the following additional documents provided by CA:</w:t>
      </w:r>
    </w:p>
    <w:p w14:paraId="1A468397" w14:textId="77777777" w:rsidR="00114955" w:rsidRPr="00815B62" w:rsidRDefault="00114955" w:rsidP="00114955">
      <w:pPr>
        <w:pStyle w:val="ListBullet1"/>
        <w:numPr>
          <w:ilvl w:val="0"/>
          <w:numId w:val="19"/>
        </w:numPr>
      </w:pPr>
      <w:r w:rsidRPr="00815B62">
        <w:t xml:space="preserve">Compromise Key and Recovery Plan, which provides procedures for handling a </w:t>
      </w:r>
      <w:r w:rsidRPr="00552978">
        <w:t>Compromised</w:t>
      </w:r>
      <w:r w:rsidRPr="00815B62">
        <w:t xml:space="preserve"> key and the methods of recovery</w:t>
      </w:r>
    </w:p>
    <w:p w14:paraId="1E330A81" w14:textId="77777777" w:rsidR="00114955" w:rsidRPr="00815B62" w:rsidRDefault="00114955" w:rsidP="00114955">
      <w:pPr>
        <w:pStyle w:val="ListBullet1"/>
        <w:numPr>
          <w:ilvl w:val="0"/>
          <w:numId w:val="19"/>
        </w:numPr>
      </w:pPr>
      <w:r w:rsidRPr="00815B62">
        <w:t>Disaster Recovery Plan, which provides procedures for handling a natural disaster or man-made disaster and procedures to retrieve off-site components to get the CA back-on-line</w:t>
      </w:r>
    </w:p>
    <w:p w14:paraId="2726B7C1" w14:textId="77777777" w:rsidR="00114955" w:rsidRPr="00815B62" w:rsidRDefault="00114955" w:rsidP="00114955">
      <w:pPr>
        <w:pStyle w:val="ListBullet1"/>
        <w:numPr>
          <w:ilvl w:val="0"/>
          <w:numId w:val="19"/>
        </w:numPr>
      </w:pPr>
      <w:r w:rsidRPr="00815B62">
        <w:t xml:space="preserve">Ancillary agreements, such as a </w:t>
      </w:r>
      <w:r>
        <w:t>Subscriber Agreement</w:t>
      </w:r>
      <w:r w:rsidRPr="00815B62">
        <w:t>, Root CA Hosting Agreement, and interoperation agreements</w:t>
      </w:r>
    </w:p>
    <w:p w14:paraId="13642622" w14:textId="77777777" w:rsidR="00114955" w:rsidRDefault="00114955" w:rsidP="00114955">
      <w:pPr>
        <w:pStyle w:val="NormalParagraph"/>
        <w:keepNext/>
        <w:jc w:val="center"/>
      </w:pPr>
      <w:r>
        <w:rPr>
          <w:noProof/>
        </w:rPr>
        <w:lastRenderedPageBreak/>
        <w:drawing>
          <wp:inline distT="0" distB="0" distL="0" distR="0" wp14:anchorId="5ADCADAB" wp14:editId="5EFF60D2">
            <wp:extent cx="5731510" cy="429895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 Architecture 2.gif"/>
                    <pic:cNvPicPr/>
                  </pic:nvPicPr>
                  <pic:blipFill>
                    <a:blip r:embed="rId25">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417909D" w14:textId="77777777" w:rsidR="00114955" w:rsidRPr="00F03794" w:rsidRDefault="00114955" w:rsidP="00114955">
      <w:pPr>
        <w:pStyle w:val="Figurecaption"/>
      </w:pPr>
      <w:r w:rsidRPr="00F03794">
        <w:t xml:space="preserve">: </w:t>
      </w:r>
      <w:r w:rsidRPr="00E2085A">
        <w:rPr>
          <w:lang w:val="es-ES"/>
        </w:rPr>
        <w:t>eUICC PKI D</w:t>
      </w:r>
      <w:proofErr w:type="spellStart"/>
      <w:r w:rsidRPr="00F03794">
        <w:t>ocument</w:t>
      </w:r>
      <w:proofErr w:type="spellEnd"/>
      <w:r w:rsidRPr="00F03794">
        <w:t xml:space="preserve"> Architecture</w:t>
      </w:r>
    </w:p>
    <w:p w14:paraId="17139B99" w14:textId="77777777" w:rsidR="00114955" w:rsidRPr="00301050" w:rsidRDefault="00114955" w:rsidP="00114955">
      <w:pPr>
        <w:pStyle w:val="NormalParagraph"/>
        <w:rPr>
          <w:lang w:val="en-US"/>
        </w:rPr>
      </w:pPr>
      <w:r w:rsidRPr="00815B62">
        <w:rPr>
          <w:lang w:val="en-US"/>
        </w:rPr>
        <w:t xml:space="preserve">As shown in </w:t>
      </w:r>
      <w:r>
        <w:rPr>
          <w:lang w:val="en-US"/>
        </w:rPr>
        <w:t xml:space="preserve">Figure 1 </w:t>
      </w:r>
      <w:r w:rsidRPr="00815B62">
        <w:rPr>
          <w:lang w:val="en-US"/>
        </w:rPr>
        <w:t xml:space="preserve">the CP is an integral part of the </w:t>
      </w:r>
      <w:proofErr w:type="spellStart"/>
      <w:r w:rsidRPr="00E2085A">
        <w:t>eU</w:t>
      </w:r>
      <w:proofErr w:type="spellEnd"/>
      <w:r>
        <w:rPr>
          <w:lang w:val="en-US"/>
        </w:rPr>
        <w:t>ICC PKI d</w:t>
      </w:r>
      <w:r w:rsidRPr="54D799BB">
        <w:rPr>
          <w:lang w:val="en-US"/>
        </w:rPr>
        <w:t>ocument</w:t>
      </w:r>
      <w:r w:rsidRPr="00301050">
        <w:rPr>
          <w:lang w:val="en-US"/>
        </w:rPr>
        <w:t xml:space="preserve"> architecture and sets the minimum standards for governing, administrating and operating the PKI. Ancillary security and operational documents</w:t>
      </w:r>
      <w:r>
        <w:rPr>
          <w:lang w:val="en-US"/>
        </w:rPr>
        <w:t>, developed by the CA operator,</w:t>
      </w:r>
      <w:r w:rsidRPr="00301050">
        <w:rPr>
          <w:lang w:val="en-US"/>
        </w:rPr>
        <w:t xml:space="preserve"> supplement the CP in set</w:t>
      </w:r>
      <w:r>
        <w:rPr>
          <w:lang w:val="en-US"/>
        </w:rPr>
        <w:t>ting more detailed requirements</w:t>
      </w:r>
      <w:r w:rsidRPr="00301050">
        <w:rPr>
          <w:lang w:val="en-US"/>
        </w:rPr>
        <w:t>.</w:t>
      </w:r>
    </w:p>
    <w:p w14:paraId="6644F7C6" w14:textId="77777777" w:rsidR="00114955" w:rsidRPr="00087926" w:rsidRDefault="00114955" w:rsidP="00114955">
      <w:pPr>
        <w:pStyle w:val="NormalParagraph"/>
        <w:rPr>
          <w:lang w:val="en-US"/>
        </w:rPr>
      </w:pPr>
      <w:bookmarkStart w:id="60" w:name="_DV_M195"/>
      <w:bookmarkEnd w:id="60"/>
      <w:r>
        <w:t>Table 1</w:t>
      </w:r>
      <w:r w:rsidRPr="000C1750">
        <w:rPr>
          <w:lang w:val="en-US"/>
        </w:rPr>
        <w:t xml:space="preserve"> </w:t>
      </w:r>
      <w:r w:rsidRPr="00301050">
        <w:rPr>
          <w:lang w:val="en-US"/>
        </w:rPr>
        <w:t xml:space="preserve">is a matrix of the various </w:t>
      </w:r>
      <w:proofErr w:type="spellStart"/>
      <w:r w:rsidRPr="00E2085A">
        <w:t>eU</w:t>
      </w:r>
      <w:proofErr w:type="spellEnd"/>
      <w:r>
        <w:rPr>
          <w:lang w:val="en-US"/>
        </w:rPr>
        <w:t>ICC PKI</w:t>
      </w:r>
      <w:r w:rsidRPr="00301050">
        <w:rPr>
          <w:lang w:val="en-US"/>
        </w:rPr>
        <w:t xml:space="preserve"> practice documents, whether they are publicly available, and their locations. The list is not intended to be exhaustive, nor will each document listed be applicable to every CA. Note that documents not expressly made public are confidential to preserve the security of the </w:t>
      </w:r>
      <w:proofErr w:type="spellStart"/>
      <w:r w:rsidRPr="00E2085A">
        <w:t>eU</w:t>
      </w:r>
      <w:proofErr w:type="spellEnd"/>
      <w:r>
        <w:rPr>
          <w:lang w:val="en-US"/>
        </w:rPr>
        <w:t>ICC PKI</w:t>
      </w:r>
      <w:r w:rsidRPr="00301050">
        <w:rPr>
          <w:lang w:val="en-US"/>
        </w:rPr>
        <w:t>.</w:t>
      </w:r>
      <w:bookmarkStart w:id="61" w:name="_DV_M196"/>
      <w:bookmarkStart w:id="62" w:name="_DV_M197"/>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016"/>
        <w:gridCol w:w="2844"/>
      </w:tblGrid>
      <w:tr w:rsidR="00114955" w:rsidRPr="00815B62" w14:paraId="7748FAF3" w14:textId="77777777" w:rsidTr="00A06255">
        <w:trPr>
          <w:tblHeader/>
        </w:trPr>
        <w:tc>
          <w:tcPr>
            <w:tcW w:w="3780" w:type="dxa"/>
            <w:tcBorders>
              <w:top w:val="single" w:sz="4" w:space="0" w:color="auto"/>
              <w:left w:val="single" w:sz="4" w:space="0" w:color="auto"/>
              <w:bottom w:val="double" w:sz="4" w:space="0" w:color="auto"/>
              <w:right w:val="single" w:sz="4" w:space="0" w:color="auto"/>
            </w:tcBorders>
            <w:shd w:val="clear" w:color="auto" w:fill="DE002B"/>
          </w:tcPr>
          <w:p w14:paraId="7EE253CC" w14:textId="77777777" w:rsidR="00114955" w:rsidRPr="00BD4E47" w:rsidRDefault="00114955" w:rsidP="00A06255">
            <w:pPr>
              <w:pStyle w:val="TableHeader"/>
            </w:pPr>
            <w:r w:rsidRPr="00BD4E47">
              <w:t xml:space="preserve">Documents </w:t>
            </w:r>
          </w:p>
        </w:tc>
        <w:tc>
          <w:tcPr>
            <w:tcW w:w="2016" w:type="dxa"/>
            <w:tcBorders>
              <w:top w:val="single" w:sz="4" w:space="0" w:color="auto"/>
              <w:left w:val="single" w:sz="4" w:space="0" w:color="auto"/>
              <w:bottom w:val="double" w:sz="4" w:space="0" w:color="auto"/>
              <w:right w:val="single" w:sz="4" w:space="0" w:color="auto"/>
            </w:tcBorders>
            <w:shd w:val="clear" w:color="auto" w:fill="DE002B"/>
          </w:tcPr>
          <w:p w14:paraId="4BB5B664" w14:textId="77777777" w:rsidR="00114955" w:rsidRPr="00BD4E47" w:rsidRDefault="00114955" w:rsidP="00A06255">
            <w:pPr>
              <w:pStyle w:val="TableHeader"/>
            </w:pPr>
            <w:r w:rsidRPr="00BD4E47">
              <w:t xml:space="preserve">Availability </w:t>
            </w:r>
          </w:p>
        </w:tc>
        <w:tc>
          <w:tcPr>
            <w:tcW w:w="2844" w:type="dxa"/>
            <w:tcBorders>
              <w:top w:val="single" w:sz="4" w:space="0" w:color="auto"/>
              <w:left w:val="single" w:sz="4" w:space="0" w:color="auto"/>
              <w:bottom w:val="double" w:sz="4" w:space="0" w:color="auto"/>
              <w:right w:val="single" w:sz="4" w:space="0" w:color="auto"/>
            </w:tcBorders>
            <w:shd w:val="clear" w:color="auto" w:fill="DE002B"/>
          </w:tcPr>
          <w:p w14:paraId="1522E8C8" w14:textId="77777777" w:rsidR="00114955" w:rsidRPr="00BD4E47" w:rsidRDefault="00114955" w:rsidP="00A06255">
            <w:pPr>
              <w:pStyle w:val="TableHeader"/>
            </w:pPr>
            <w:r>
              <w:t>Available From:</w:t>
            </w:r>
          </w:p>
        </w:tc>
      </w:tr>
      <w:tr w:rsidR="00114955" w:rsidRPr="00815B62" w14:paraId="6BD044EC" w14:textId="77777777" w:rsidTr="00A06255">
        <w:tc>
          <w:tcPr>
            <w:tcW w:w="3780" w:type="dxa"/>
            <w:tcBorders>
              <w:top w:val="nil"/>
              <w:left w:val="single" w:sz="4" w:space="0" w:color="auto"/>
              <w:bottom w:val="single" w:sz="4" w:space="0" w:color="auto"/>
              <w:right w:val="single" w:sz="4" w:space="0" w:color="auto"/>
            </w:tcBorders>
          </w:tcPr>
          <w:p w14:paraId="45D02241" w14:textId="77777777" w:rsidR="00114955" w:rsidRPr="00D8435A" w:rsidRDefault="00114955" w:rsidP="00A06255">
            <w:pPr>
              <w:pStyle w:val="TableText"/>
            </w:pPr>
            <w:r w:rsidRPr="00D8435A">
              <w:t>GSMA Certificate Policy (CP)</w:t>
            </w:r>
          </w:p>
        </w:tc>
        <w:tc>
          <w:tcPr>
            <w:tcW w:w="2016" w:type="dxa"/>
            <w:tcBorders>
              <w:top w:val="nil"/>
              <w:left w:val="single" w:sz="4" w:space="0" w:color="auto"/>
              <w:bottom w:val="single" w:sz="4" w:space="0" w:color="auto"/>
              <w:right w:val="single" w:sz="4" w:space="0" w:color="auto"/>
            </w:tcBorders>
          </w:tcPr>
          <w:p w14:paraId="5CBEF9B1" w14:textId="77777777" w:rsidR="00114955" w:rsidRPr="00301050" w:rsidRDefault="00114955" w:rsidP="00A06255">
            <w:pPr>
              <w:pStyle w:val="TableText"/>
              <w:rPr>
                <w:lang w:val="en-US"/>
              </w:rPr>
            </w:pPr>
            <w:r w:rsidRPr="00301050">
              <w:rPr>
                <w:lang w:val="en-US"/>
              </w:rPr>
              <w:t>Public</w:t>
            </w:r>
          </w:p>
        </w:tc>
        <w:tc>
          <w:tcPr>
            <w:tcW w:w="2844" w:type="dxa"/>
            <w:tcBorders>
              <w:top w:val="nil"/>
              <w:left w:val="single" w:sz="4" w:space="0" w:color="auto"/>
              <w:bottom w:val="single" w:sz="4" w:space="0" w:color="auto"/>
              <w:right w:val="single" w:sz="4" w:space="0" w:color="auto"/>
            </w:tcBorders>
          </w:tcPr>
          <w:p w14:paraId="257DF297" w14:textId="77777777" w:rsidR="00114955" w:rsidRPr="00301050" w:rsidRDefault="00114955" w:rsidP="00A06255">
            <w:pPr>
              <w:pStyle w:val="TableText"/>
              <w:rPr>
                <w:lang w:val="en-US"/>
              </w:rPr>
            </w:pPr>
            <w:r w:rsidRPr="00301050">
              <w:rPr>
                <w:lang w:val="en-US"/>
              </w:rPr>
              <w:t>GSMA</w:t>
            </w:r>
          </w:p>
        </w:tc>
      </w:tr>
      <w:tr w:rsidR="00114955" w:rsidRPr="00815B62" w14:paraId="7F624157" w14:textId="77777777" w:rsidTr="00A06255">
        <w:tc>
          <w:tcPr>
            <w:tcW w:w="3780" w:type="dxa"/>
            <w:tcBorders>
              <w:top w:val="single" w:sz="4" w:space="0" w:color="auto"/>
              <w:left w:val="single" w:sz="4" w:space="0" w:color="auto"/>
              <w:bottom w:val="single" w:sz="4" w:space="0" w:color="auto"/>
              <w:right w:val="single" w:sz="4" w:space="0" w:color="auto"/>
            </w:tcBorders>
          </w:tcPr>
          <w:p w14:paraId="2FF1092C" w14:textId="77777777" w:rsidR="00114955" w:rsidRPr="00301050" w:rsidRDefault="00114955" w:rsidP="00A06255">
            <w:pPr>
              <w:pStyle w:val="TableText"/>
              <w:rPr>
                <w:lang w:val="en-US"/>
              </w:rPr>
            </w:pPr>
            <w:r w:rsidRPr="00301050">
              <w:rPr>
                <w:lang w:val="en-US"/>
              </w:rPr>
              <w:t>Ancillary Agreements</w:t>
            </w:r>
          </w:p>
        </w:tc>
        <w:tc>
          <w:tcPr>
            <w:tcW w:w="2016" w:type="dxa"/>
            <w:tcBorders>
              <w:top w:val="single" w:sz="4" w:space="0" w:color="auto"/>
              <w:left w:val="single" w:sz="4" w:space="0" w:color="auto"/>
              <w:bottom w:val="single" w:sz="4" w:space="0" w:color="auto"/>
              <w:right w:val="single" w:sz="4" w:space="0" w:color="auto"/>
            </w:tcBorders>
          </w:tcPr>
          <w:p w14:paraId="4CF9A524" w14:textId="77777777" w:rsidR="00114955" w:rsidRPr="00301050" w:rsidRDefault="00114955" w:rsidP="00A06255">
            <w:pPr>
              <w:pStyle w:val="TableText"/>
              <w:rPr>
                <w:lang w:val="en-US"/>
              </w:rPr>
            </w:pPr>
            <w:r w:rsidRPr="00301050">
              <w:rPr>
                <w:lang w:val="en-US"/>
              </w:rPr>
              <w:t>Public</w:t>
            </w:r>
          </w:p>
        </w:tc>
        <w:tc>
          <w:tcPr>
            <w:tcW w:w="2844" w:type="dxa"/>
            <w:tcBorders>
              <w:top w:val="single" w:sz="4" w:space="0" w:color="auto"/>
              <w:left w:val="single" w:sz="4" w:space="0" w:color="auto"/>
              <w:bottom w:val="single" w:sz="4" w:space="0" w:color="auto"/>
              <w:right w:val="single" w:sz="4" w:space="0" w:color="auto"/>
            </w:tcBorders>
          </w:tcPr>
          <w:p w14:paraId="20412CD9" w14:textId="77777777" w:rsidR="00114955" w:rsidRPr="00301050" w:rsidRDefault="00114955" w:rsidP="00A06255">
            <w:pPr>
              <w:pStyle w:val="TableText"/>
              <w:rPr>
                <w:lang w:val="en-US"/>
              </w:rPr>
            </w:pPr>
            <w:r>
              <w:rPr>
                <w:lang w:val="en-US"/>
              </w:rPr>
              <w:t>GSMA</w:t>
            </w:r>
          </w:p>
        </w:tc>
      </w:tr>
      <w:tr w:rsidR="00114955" w:rsidRPr="00815B62" w14:paraId="3D420E45" w14:textId="77777777" w:rsidTr="00A06255">
        <w:tc>
          <w:tcPr>
            <w:tcW w:w="3780" w:type="dxa"/>
            <w:tcBorders>
              <w:top w:val="single" w:sz="4" w:space="0" w:color="auto"/>
              <w:left w:val="single" w:sz="4" w:space="0" w:color="auto"/>
              <w:bottom w:val="single" w:sz="4" w:space="0" w:color="auto"/>
              <w:right w:val="single" w:sz="4" w:space="0" w:color="auto"/>
            </w:tcBorders>
          </w:tcPr>
          <w:p w14:paraId="7771B5DE" w14:textId="77777777" w:rsidR="00114955" w:rsidRPr="00301050" w:rsidRDefault="00114955" w:rsidP="00A06255">
            <w:pPr>
              <w:pStyle w:val="TableText"/>
              <w:rPr>
                <w:lang w:val="en-US"/>
              </w:rPr>
            </w:pPr>
            <w:r w:rsidRPr="00301050">
              <w:rPr>
                <w:lang w:val="en-US"/>
              </w:rPr>
              <w:t>Compromise Key and Recovery Plan</w:t>
            </w:r>
          </w:p>
        </w:tc>
        <w:tc>
          <w:tcPr>
            <w:tcW w:w="2016" w:type="dxa"/>
            <w:tcBorders>
              <w:top w:val="single" w:sz="4" w:space="0" w:color="auto"/>
              <w:left w:val="single" w:sz="4" w:space="0" w:color="auto"/>
              <w:bottom w:val="single" w:sz="4" w:space="0" w:color="auto"/>
              <w:right w:val="single" w:sz="4" w:space="0" w:color="auto"/>
            </w:tcBorders>
          </w:tcPr>
          <w:p w14:paraId="605AEAE0" w14:textId="77777777" w:rsidR="00114955" w:rsidRPr="00301050" w:rsidRDefault="00114955" w:rsidP="00A06255">
            <w:pPr>
              <w:pStyle w:val="TableText"/>
              <w:rPr>
                <w:lang w:val="en-US"/>
              </w:rPr>
            </w:pPr>
            <w:r w:rsidRPr="00301050">
              <w:rPr>
                <w:lang w:val="en-US"/>
              </w:rPr>
              <w:t>Confidential</w:t>
            </w:r>
          </w:p>
        </w:tc>
        <w:tc>
          <w:tcPr>
            <w:tcW w:w="2844" w:type="dxa"/>
            <w:tcBorders>
              <w:top w:val="single" w:sz="4" w:space="0" w:color="auto"/>
              <w:left w:val="single" w:sz="4" w:space="0" w:color="auto"/>
              <w:bottom w:val="single" w:sz="4" w:space="0" w:color="auto"/>
              <w:right w:val="single" w:sz="4" w:space="0" w:color="auto"/>
            </w:tcBorders>
          </w:tcPr>
          <w:p w14:paraId="1AF17C81" w14:textId="77777777" w:rsidR="00114955" w:rsidRPr="00D8435A" w:rsidRDefault="00114955" w:rsidP="00A06255">
            <w:pPr>
              <w:pStyle w:val="TableText"/>
            </w:pPr>
            <w:r>
              <w:t>CA</w:t>
            </w:r>
          </w:p>
        </w:tc>
      </w:tr>
      <w:tr w:rsidR="00114955" w:rsidRPr="00815B62" w14:paraId="7EF1C5D5" w14:textId="77777777" w:rsidTr="00A06255">
        <w:tc>
          <w:tcPr>
            <w:tcW w:w="3780" w:type="dxa"/>
            <w:tcBorders>
              <w:top w:val="single" w:sz="4" w:space="0" w:color="auto"/>
              <w:left w:val="single" w:sz="4" w:space="0" w:color="auto"/>
              <w:bottom w:val="single" w:sz="4" w:space="0" w:color="auto"/>
              <w:right w:val="single" w:sz="4" w:space="0" w:color="auto"/>
            </w:tcBorders>
          </w:tcPr>
          <w:p w14:paraId="2A2A49C1" w14:textId="77777777" w:rsidR="00114955" w:rsidRPr="00D8435A" w:rsidRDefault="00114955" w:rsidP="00A06255">
            <w:pPr>
              <w:pStyle w:val="TableText"/>
            </w:pPr>
            <w:r w:rsidRPr="00D8435A">
              <w:t>Disaster Recovery Plan</w:t>
            </w:r>
          </w:p>
        </w:tc>
        <w:tc>
          <w:tcPr>
            <w:tcW w:w="2016" w:type="dxa"/>
            <w:tcBorders>
              <w:top w:val="single" w:sz="4" w:space="0" w:color="auto"/>
              <w:left w:val="single" w:sz="4" w:space="0" w:color="auto"/>
              <w:bottom w:val="single" w:sz="4" w:space="0" w:color="auto"/>
              <w:right w:val="single" w:sz="4" w:space="0" w:color="auto"/>
            </w:tcBorders>
          </w:tcPr>
          <w:p w14:paraId="335C3F0A" w14:textId="77777777" w:rsidR="00114955" w:rsidRPr="00301050" w:rsidRDefault="00114955" w:rsidP="00A06255">
            <w:pPr>
              <w:pStyle w:val="TableText"/>
              <w:rPr>
                <w:lang w:val="en-US"/>
              </w:rPr>
            </w:pPr>
            <w:r w:rsidRPr="00301050">
              <w:rPr>
                <w:lang w:val="en-US"/>
              </w:rPr>
              <w:t>Confidential</w:t>
            </w:r>
          </w:p>
        </w:tc>
        <w:tc>
          <w:tcPr>
            <w:tcW w:w="2844" w:type="dxa"/>
            <w:tcBorders>
              <w:top w:val="single" w:sz="4" w:space="0" w:color="auto"/>
              <w:left w:val="single" w:sz="4" w:space="0" w:color="auto"/>
              <w:bottom w:val="single" w:sz="4" w:space="0" w:color="auto"/>
              <w:right w:val="single" w:sz="4" w:space="0" w:color="auto"/>
            </w:tcBorders>
          </w:tcPr>
          <w:p w14:paraId="74EB38DF" w14:textId="77777777" w:rsidR="00114955" w:rsidRPr="00301050" w:rsidRDefault="00114955" w:rsidP="00A06255">
            <w:pPr>
              <w:pStyle w:val="TableText"/>
              <w:keepNext/>
              <w:rPr>
                <w:lang w:val="en-US"/>
              </w:rPr>
            </w:pPr>
            <w:r>
              <w:rPr>
                <w:lang w:val="en-US"/>
              </w:rPr>
              <w:t>CA</w:t>
            </w:r>
          </w:p>
        </w:tc>
      </w:tr>
    </w:tbl>
    <w:p w14:paraId="1C3F8247" w14:textId="77777777" w:rsidR="00114955" w:rsidRPr="00087926" w:rsidRDefault="00114955" w:rsidP="00114955">
      <w:pPr>
        <w:pStyle w:val="TableCaption"/>
      </w:pPr>
      <w:r w:rsidRPr="00087926">
        <w:t>: Availability of Practice Documents</w:t>
      </w:r>
    </w:p>
    <w:p w14:paraId="4B75A80C" w14:textId="77777777" w:rsidR="00114955" w:rsidRPr="00AE1E2B" w:rsidRDefault="00114955" w:rsidP="00114955">
      <w:pPr>
        <w:pStyle w:val="Heading2"/>
        <w:numPr>
          <w:ilvl w:val="1"/>
          <w:numId w:val="20"/>
        </w:numPr>
      </w:pPr>
      <w:bookmarkStart w:id="63" w:name="_Toc453592619"/>
      <w:bookmarkStart w:id="64" w:name="_Toc479674797"/>
      <w:bookmarkStart w:id="65" w:name="_Toc14089022"/>
      <w:bookmarkStart w:id="66" w:name="_Toc230419568"/>
      <w:r w:rsidRPr="00697731">
        <w:t>Document Name and Identification</w:t>
      </w:r>
      <w:bookmarkEnd w:id="63"/>
      <w:bookmarkEnd w:id="64"/>
      <w:bookmarkEnd w:id="65"/>
      <w:bookmarkEnd w:id="66"/>
    </w:p>
    <w:p w14:paraId="7BBCAE6B" w14:textId="77777777" w:rsidR="00114955" w:rsidRDefault="00114955" w:rsidP="00114955">
      <w:pPr>
        <w:pStyle w:val="NormalParagraph"/>
        <w:rPr>
          <w:lang w:val="en-US" w:eastAsia="en-US" w:bidi="bn-BD"/>
        </w:rPr>
      </w:pPr>
      <w:r w:rsidRPr="00697731">
        <w:rPr>
          <w:lang w:val="en-US" w:eastAsia="en-US" w:bidi="bn-BD"/>
        </w:rPr>
        <w:t xml:space="preserve">This document is the </w:t>
      </w:r>
      <w:r>
        <w:rPr>
          <w:lang w:val="en-US" w:eastAsia="en-US" w:bidi="bn-BD"/>
        </w:rPr>
        <w:t>GSMA</w:t>
      </w:r>
      <w:r w:rsidRPr="00697731">
        <w:rPr>
          <w:lang w:val="en-US" w:eastAsia="en-US" w:bidi="bn-BD"/>
        </w:rPr>
        <w:t xml:space="preserve"> Certificate Policy. </w:t>
      </w:r>
      <w:r>
        <w:rPr>
          <w:lang w:val="en-US" w:eastAsia="en-US" w:bidi="bn-BD"/>
        </w:rPr>
        <w:t>GSMA</w:t>
      </w:r>
      <w:r w:rsidRPr="00697731">
        <w:rPr>
          <w:lang w:val="en-US" w:eastAsia="en-US" w:bidi="bn-BD"/>
        </w:rPr>
        <w:t xml:space="preserve">, acting as a policy-defining authority, in the future, </w:t>
      </w:r>
      <w:r>
        <w:rPr>
          <w:lang w:val="en-US" w:eastAsia="en-US" w:bidi="bn-BD"/>
        </w:rPr>
        <w:t>MAY</w:t>
      </w:r>
      <w:r w:rsidRPr="00697731">
        <w:rPr>
          <w:lang w:val="en-US" w:eastAsia="en-US" w:bidi="bn-BD"/>
        </w:rPr>
        <w:t xml:space="preserve"> assign a policy </w:t>
      </w:r>
      <w:r>
        <w:rPr>
          <w:lang w:val="en-US" w:eastAsia="en-US" w:bidi="bn-BD"/>
        </w:rPr>
        <w:t>O</w:t>
      </w:r>
      <w:r w:rsidRPr="00697731">
        <w:rPr>
          <w:lang w:val="en-US" w:eastAsia="en-US" w:bidi="bn-BD"/>
        </w:rPr>
        <w:t xml:space="preserve">bject </w:t>
      </w:r>
      <w:r>
        <w:rPr>
          <w:lang w:val="en-US" w:eastAsia="en-US" w:bidi="bn-BD"/>
        </w:rPr>
        <w:t>I</w:t>
      </w:r>
      <w:r w:rsidRPr="00697731">
        <w:rPr>
          <w:lang w:val="en-US" w:eastAsia="en-US" w:bidi="bn-BD"/>
        </w:rPr>
        <w:t>dentifier value extension for this CP.</w:t>
      </w:r>
    </w:p>
    <w:p w14:paraId="107C4BD0" w14:textId="77777777" w:rsidR="00114955" w:rsidRPr="00AE1E2B" w:rsidRDefault="00114955" w:rsidP="00114955">
      <w:pPr>
        <w:pStyle w:val="Heading2"/>
        <w:numPr>
          <w:ilvl w:val="1"/>
          <w:numId w:val="20"/>
        </w:numPr>
      </w:pPr>
      <w:bookmarkStart w:id="67" w:name="_Toc337128641"/>
      <w:bookmarkStart w:id="68" w:name="_Toc347128072"/>
      <w:bookmarkStart w:id="69" w:name="_Toc453592620"/>
      <w:bookmarkStart w:id="70" w:name="_Toc479674798"/>
      <w:bookmarkStart w:id="71" w:name="_Toc14089023"/>
      <w:bookmarkStart w:id="72" w:name="_Toc230419569"/>
      <w:r w:rsidRPr="00AE1E2B">
        <w:lastRenderedPageBreak/>
        <w:t>PKI Participants</w:t>
      </w:r>
      <w:bookmarkEnd w:id="67"/>
      <w:bookmarkEnd w:id="68"/>
      <w:bookmarkEnd w:id="69"/>
      <w:bookmarkEnd w:id="70"/>
      <w:bookmarkEnd w:id="71"/>
      <w:bookmarkEnd w:id="72"/>
    </w:p>
    <w:p w14:paraId="0B7537AB" w14:textId="37B87563" w:rsidR="00114955" w:rsidRDefault="00114955" w:rsidP="00114955">
      <w:pPr>
        <w:pStyle w:val="NormalParagraph"/>
      </w:pPr>
      <w:r w:rsidRPr="00E9232E">
        <w:rPr>
          <w:noProof/>
        </w:rPr>
        <mc:AlternateContent>
          <mc:Choice Requires="wpg">
            <w:drawing>
              <wp:anchor distT="0" distB="0" distL="114300" distR="114300" simplePos="0" relativeHeight="251660288" behindDoc="0" locked="0" layoutInCell="1" allowOverlap="1" wp14:anchorId="0632411E" wp14:editId="50F8D3CB">
                <wp:simplePos x="0" y="0"/>
                <wp:positionH relativeFrom="column">
                  <wp:posOffset>36214</wp:posOffset>
                </wp:positionH>
                <wp:positionV relativeFrom="paragraph">
                  <wp:posOffset>304624</wp:posOffset>
                </wp:positionV>
                <wp:extent cx="5821680" cy="5972175"/>
                <wp:effectExtent l="0" t="0" r="0" b="0"/>
                <wp:wrapNone/>
                <wp:docPr id="522" name="Canvas 521"/>
                <wp:cNvGraphicFramePr/>
                <a:graphic xmlns:a="http://schemas.openxmlformats.org/drawingml/2006/main">
                  <a:graphicData uri="http://schemas.microsoft.com/office/word/2010/wordprocessingGroup">
                    <wpg:wgp>
                      <wpg:cNvGrpSpPr/>
                      <wpg:grpSpPr>
                        <a:xfrm>
                          <a:off x="0" y="0"/>
                          <a:ext cx="5821680" cy="5972175"/>
                          <a:chOff x="0" y="0"/>
                          <a:chExt cx="5821891" cy="5972175"/>
                        </a:xfrm>
                      </wpg:grpSpPr>
                      <wps:wsp>
                        <wps:cNvPr id="523" name="Rectangle 523"/>
                        <wps:cNvSpPr/>
                        <wps:spPr>
                          <a:xfrm>
                            <a:off x="0" y="0"/>
                            <a:ext cx="5731510" cy="5972175"/>
                          </a:xfrm>
                          <a:prstGeom prst="rect">
                            <a:avLst/>
                          </a:prstGeom>
                        </wps:spPr>
                        <wps:bodyPr/>
                      </wps:wsp>
                      <wps:wsp>
                        <wps:cNvPr id="524" name="Oval 524"/>
                        <wps:cNvSpPr/>
                        <wps:spPr>
                          <a:xfrm>
                            <a:off x="2798808" y="1433109"/>
                            <a:ext cx="972185" cy="91440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25" name="Oval 525"/>
                        <wps:cNvSpPr/>
                        <wps:spPr>
                          <a:xfrm>
                            <a:off x="823386" y="2852198"/>
                            <a:ext cx="972185" cy="91440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26" name="Oval 526"/>
                        <wps:cNvSpPr/>
                        <wps:spPr>
                          <a:xfrm>
                            <a:off x="824656" y="4432329"/>
                            <a:ext cx="970915" cy="913765"/>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27" name="Oval 527"/>
                        <wps:cNvSpPr/>
                        <wps:spPr>
                          <a:xfrm>
                            <a:off x="825292" y="4364983"/>
                            <a:ext cx="970915" cy="913765"/>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28" name="Text Box 394"/>
                        <wps:cNvSpPr txBox="1"/>
                        <wps:spPr>
                          <a:xfrm>
                            <a:off x="2901179" y="1347015"/>
                            <a:ext cx="777875" cy="800100"/>
                          </a:xfrm>
                          <a:prstGeom prst="rect">
                            <a:avLst/>
                          </a:prstGeom>
                          <a:noFill/>
                          <a:ln w="6350">
                            <a:noFill/>
                          </a:ln>
                        </wps:spPr>
                        <wps:txbx>
                          <w:txbxContent>
                            <w:p w14:paraId="0982D27E" w14:textId="77777777" w:rsidR="00114955" w:rsidRPr="002401C4" w:rsidRDefault="00114955" w:rsidP="00114955">
                              <w:pPr>
                                <w:pStyle w:val="NormalWeb"/>
                                <w:spacing w:before="120" w:beforeAutospacing="0" w:after="0" w:afterAutospacing="0" w:line="210" w:lineRule="exact"/>
                                <w:jc w:val="center"/>
                                <w:rPr>
                                  <w:sz w:val="24"/>
                                  <w:szCs w:val="24"/>
                                  <w:lang w:val="it-IT"/>
                                </w:rPr>
                              </w:pPr>
                              <w:r w:rsidRPr="002401C4">
                                <w:rPr>
                                  <w:rFonts w:eastAsia="SimSun"/>
                                  <w:kern w:val="24"/>
                                  <w:sz w:val="16"/>
                                  <w:szCs w:val="16"/>
                                  <w:lang w:val="it-IT"/>
                                </w:rPr>
                                <w:t> </w:t>
                              </w:r>
                            </w:p>
                            <w:p w14:paraId="7AD1D0DC" w14:textId="77777777" w:rsidR="00114955" w:rsidRPr="002401C4" w:rsidRDefault="00114955" w:rsidP="00114955">
                              <w:pPr>
                                <w:pStyle w:val="NormalWeb"/>
                                <w:spacing w:before="120" w:beforeAutospacing="0" w:after="0" w:afterAutospacing="0" w:line="210" w:lineRule="exact"/>
                                <w:jc w:val="center"/>
                                <w:rPr>
                                  <w:lang w:val="it-IT"/>
                                </w:rPr>
                              </w:pPr>
                              <w:r w:rsidRPr="002401C4">
                                <w:rPr>
                                  <w:rFonts w:eastAsia="SimSun"/>
                                  <w:kern w:val="24"/>
                                  <w:sz w:val="16"/>
                                  <w:szCs w:val="16"/>
                                  <w:lang w:val="it-IT"/>
                                </w:rPr>
                                <w:t xml:space="preserve">GSMA CI </w:t>
                              </w:r>
                            </w:p>
                            <w:p w14:paraId="5E4684C0" w14:textId="77777777" w:rsidR="00114955" w:rsidRPr="002401C4" w:rsidRDefault="00114955" w:rsidP="00114955">
                              <w:pPr>
                                <w:pStyle w:val="NormalWeb"/>
                                <w:spacing w:before="120" w:beforeAutospacing="0" w:after="0" w:afterAutospacing="0" w:line="210" w:lineRule="exact"/>
                                <w:jc w:val="center"/>
                                <w:rPr>
                                  <w:lang w:val="it-IT"/>
                                </w:rPr>
                              </w:pPr>
                              <w:r w:rsidRPr="002401C4">
                                <w:rPr>
                                  <w:rFonts w:eastAsia="SimSun"/>
                                  <w:kern w:val="24"/>
                                  <w:sz w:val="16"/>
                                  <w:szCs w:val="16"/>
                                  <w:lang w:val="it-IT"/>
                                </w:rPr>
                                <w:t>RootCA</w:t>
                              </w:r>
                            </w:p>
                            <w:p w14:paraId="525FAB44" w14:textId="77777777" w:rsidR="00114955" w:rsidRPr="002401C4" w:rsidRDefault="00114955" w:rsidP="00114955">
                              <w:pPr>
                                <w:pStyle w:val="NormalWeb"/>
                                <w:spacing w:before="120" w:beforeAutospacing="0" w:after="0" w:afterAutospacing="0" w:line="210" w:lineRule="exact"/>
                                <w:jc w:val="both"/>
                                <w:rPr>
                                  <w:lang w:val="it-IT"/>
                                </w:rPr>
                              </w:pPr>
                              <w:r w:rsidRPr="002401C4">
                                <w:rPr>
                                  <w:rFonts w:eastAsia="SimSun"/>
                                  <w:b/>
                                  <w:bCs/>
                                  <w:kern w:val="24"/>
                                  <w:sz w:val="12"/>
                                  <w:szCs w:val="12"/>
                                  <w:lang w:val="it-IT"/>
                                </w:rPr>
                                <w:t>CERT.CI.ECDSA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29" name="Text Box 3"/>
                        <wps:cNvSpPr txBox="1"/>
                        <wps:spPr>
                          <a:xfrm>
                            <a:off x="878030" y="3090569"/>
                            <a:ext cx="871220" cy="336019"/>
                          </a:xfrm>
                          <a:prstGeom prst="rect">
                            <a:avLst/>
                          </a:prstGeom>
                          <a:noFill/>
                          <a:ln w="6350">
                            <a:noFill/>
                          </a:ln>
                        </wps:spPr>
                        <wps:txbx>
                          <w:txbxContent>
                            <w:p w14:paraId="3B3A30A9" w14:textId="77777777" w:rsidR="00114955" w:rsidRDefault="00114955" w:rsidP="00114955">
                              <w:pPr>
                                <w:pStyle w:val="NormalWeb"/>
                                <w:spacing w:before="120" w:beforeAutospacing="0" w:after="0" w:afterAutospacing="0" w:line="210" w:lineRule="exact"/>
                                <w:rPr>
                                  <w:sz w:val="24"/>
                                  <w:szCs w:val="24"/>
                                </w:rPr>
                              </w:pPr>
                              <w:r>
                                <w:rPr>
                                  <w:rFonts w:eastAsia="SimSun" w:cstheme="minorBidi"/>
                                  <w:b/>
                                  <w:bCs/>
                                  <w:kern w:val="24"/>
                                  <w:sz w:val="12"/>
                                  <w:szCs w:val="12"/>
                                </w:rPr>
                                <w:t>CERT.EUM.ECDSA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30" name="Text Box 3"/>
                        <wps:cNvSpPr txBox="1"/>
                        <wps:spPr>
                          <a:xfrm>
                            <a:off x="1025578" y="2905334"/>
                            <a:ext cx="584835" cy="304800"/>
                          </a:xfrm>
                          <a:prstGeom prst="rect">
                            <a:avLst/>
                          </a:prstGeom>
                          <a:noFill/>
                          <a:ln w="6350">
                            <a:noFill/>
                          </a:ln>
                        </wps:spPr>
                        <wps:txbx>
                          <w:txbxContent>
                            <w:p w14:paraId="42699EE2"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6"/>
                                  <w:szCs w:val="16"/>
                                </w:rPr>
                                <w:t>EUM CA</w:t>
                              </w:r>
                            </w:p>
                            <w:p w14:paraId="6901159F" w14:textId="77777777" w:rsidR="00114955" w:rsidRDefault="00114955" w:rsidP="00114955">
                              <w:pPr>
                                <w:pStyle w:val="NormalWeb"/>
                                <w:spacing w:before="120" w:beforeAutospacing="0" w:after="0" w:afterAutospacing="0" w:line="210" w:lineRule="exact"/>
                                <w:jc w:val="both"/>
                              </w:pPr>
                              <w:r>
                                <w:rPr>
                                  <w:rFonts w:cstheme="minorBidi"/>
                                  <w:kern w:val="24"/>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31" name="Oval 531"/>
                        <wps:cNvSpPr/>
                        <wps:spPr>
                          <a:xfrm>
                            <a:off x="2798806" y="263333"/>
                            <a:ext cx="971550" cy="914400"/>
                          </a:xfrm>
                          <a:prstGeom prst="ellipse">
                            <a:avLst/>
                          </a:prstGeom>
                          <a:noFill/>
                          <a:ln w="25400" cap="flat" cmpd="sng" algn="ctr">
                            <a:solidFill>
                              <a:srgbClr val="C00000"/>
                            </a:solidFill>
                            <a:prstDash val="sysDot"/>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2" name="Text Box 3"/>
                        <wps:cNvSpPr txBox="1"/>
                        <wps:spPr>
                          <a:xfrm>
                            <a:off x="2854174" y="259519"/>
                            <a:ext cx="889635" cy="800100"/>
                          </a:xfrm>
                          <a:prstGeom prst="rect">
                            <a:avLst/>
                          </a:prstGeom>
                          <a:noFill/>
                          <a:ln w="6350">
                            <a:noFill/>
                          </a:ln>
                        </wps:spPr>
                        <wps:txbx>
                          <w:txbxContent>
                            <w:p w14:paraId="69A76693" w14:textId="77777777" w:rsidR="00114955" w:rsidRDefault="00114955" w:rsidP="00114955">
                              <w:pPr>
                                <w:pStyle w:val="NormalWeb"/>
                                <w:spacing w:before="120" w:beforeAutospacing="0" w:after="0" w:afterAutospacing="0" w:line="210" w:lineRule="exact"/>
                                <w:jc w:val="center"/>
                                <w:rPr>
                                  <w:sz w:val="24"/>
                                  <w:szCs w:val="24"/>
                                </w:rPr>
                              </w:pPr>
                              <w:r>
                                <w:rPr>
                                  <w:rFonts w:eastAsia="SimSun" w:cstheme="minorBidi"/>
                                  <w:kern w:val="24"/>
                                  <w:sz w:val="16"/>
                                  <w:szCs w:val="16"/>
                                </w:rPr>
                                <w:t>GSMA</w:t>
                              </w:r>
                            </w:p>
                            <w:p w14:paraId="5617123B" w14:textId="77777777" w:rsidR="00114955" w:rsidRDefault="00114955" w:rsidP="00114955">
                              <w:pPr>
                                <w:pStyle w:val="NormalWeb"/>
                                <w:spacing w:before="120" w:beforeAutospacing="0" w:after="0" w:afterAutospacing="0" w:line="210" w:lineRule="exact"/>
                                <w:jc w:val="center"/>
                              </w:pPr>
                              <w:r>
                                <w:rPr>
                                  <w:rFonts w:eastAsia="SimSun" w:cstheme="minorBidi"/>
                                  <w:kern w:val="24"/>
                                  <w:sz w:val="16"/>
                                  <w:szCs w:val="16"/>
                                </w:rPr>
                                <w:t>Policy Authority</w:t>
                              </w:r>
                            </w:p>
                            <w:p w14:paraId="4E2352CD" w14:textId="77777777" w:rsidR="00114955" w:rsidRDefault="00114955" w:rsidP="00114955">
                              <w:pPr>
                                <w:pStyle w:val="NormalWeb"/>
                                <w:spacing w:before="120" w:beforeAutospacing="0" w:after="0" w:afterAutospacing="0" w:line="210" w:lineRule="exact"/>
                                <w:jc w:val="center"/>
                              </w:pPr>
                              <w:r>
                                <w:rPr>
                                  <w:rFonts w:cstheme="minorBidi"/>
                                  <w:kern w:val="24"/>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33" name="Oval 533"/>
                        <wps:cNvSpPr/>
                        <wps:spPr>
                          <a:xfrm>
                            <a:off x="824656" y="4308109"/>
                            <a:ext cx="971550" cy="913765"/>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4" name="Text Box 3"/>
                        <wps:cNvSpPr txBox="1"/>
                        <wps:spPr>
                          <a:xfrm>
                            <a:off x="1035981" y="4364238"/>
                            <a:ext cx="494665" cy="318770"/>
                          </a:xfrm>
                          <a:prstGeom prst="rect">
                            <a:avLst/>
                          </a:prstGeom>
                          <a:noFill/>
                          <a:ln w="6350">
                            <a:noFill/>
                          </a:ln>
                        </wps:spPr>
                        <wps:txbx>
                          <w:txbxContent>
                            <w:p w14:paraId="3C2C557E"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6"/>
                                  <w:szCs w:val="16"/>
                                </w:rPr>
                                <w:t>eUICC</w:t>
                              </w:r>
                            </w:p>
                            <w:p w14:paraId="0BD8A682" w14:textId="77777777" w:rsidR="00114955" w:rsidRDefault="00114955" w:rsidP="00114955">
                              <w:pPr>
                                <w:pStyle w:val="NormalWeb"/>
                                <w:spacing w:before="120" w:beforeAutospacing="0" w:after="0" w:afterAutospacing="0" w:line="210" w:lineRule="exact"/>
                                <w:jc w:val="both"/>
                              </w:pPr>
                              <w:r>
                                <w:rPr>
                                  <w:rFonts w:cstheme="minorBidi"/>
                                  <w:kern w:val="24"/>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35" name="Text Box 3"/>
                        <wps:cNvSpPr txBox="1"/>
                        <wps:spPr>
                          <a:xfrm>
                            <a:off x="835451" y="4570025"/>
                            <a:ext cx="913798" cy="463550"/>
                          </a:xfrm>
                          <a:prstGeom prst="rect">
                            <a:avLst/>
                          </a:prstGeom>
                          <a:noFill/>
                          <a:ln w="6350">
                            <a:noFill/>
                          </a:ln>
                        </wps:spPr>
                        <wps:txbx>
                          <w:txbxContent>
                            <w:p w14:paraId="117873A4" w14:textId="77777777" w:rsidR="00114955" w:rsidRDefault="00114955" w:rsidP="00114955">
                              <w:pPr>
                                <w:pStyle w:val="NormalWeb"/>
                                <w:spacing w:before="120" w:beforeAutospacing="0" w:after="0" w:afterAutospacing="0" w:line="210" w:lineRule="exact"/>
                                <w:jc w:val="both"/>
                                <w:rPr>
                                  <w:sz w:val="24"/>
                                  <w:szCs w:val="24"/>
                                </w:rPr>
                              </w:pPr>
                              <w:r>
                                <w:rPr>
                                  <w:rFonts w:eastAsia="SimSun" w:cstheme="minorBidi"/>
                                  <w:kern w:val="24"/>
                                  <w:sz w:val="12"/>
                                  <w:szCs w:val="12"/>
                                </w:rPr>
                                <w:t xml:space="preserve"> </w:t>
                              </w:r>
                              <w:r>
                                <w:rPr>
                                  <w:rFonts w:eastAsia="SimSun" w:cstheme="minorBidi"/>
                                  <w:b/>
                                  <w:bCs/>
                                  <w:kern w:val="24"/>
                                  <w:sz w:val="12"/>
                                  <w:szCs w:val="12"/>
                                </w:rPr>
                                <w:t>CERT.EUICC.ECKA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36" name="Straight Arrow Connector 536"/>
                        <wps:cNvCnPr>
                          <a:stCxn id="525" idx="4"/>
                          <a:endCxn id="533" idx="0"/>
                        </wps:cNvCnPr>
                        <wps:spPr>
                          <a:xfrm>
                            <a:off x="1309478" y="3766598"/>
                            <a:ext cx="953" cy="541511"/>
                          </a:xfrm>
                          <a:prstGeom prst="straightConnector1">
                            <a:avLst/>
                          </a:prstGeom>
                          <a:noFill/>
                          <a:ln w="9525" cap="flat" cmpd="sng" algn="ctr">
                            <a:solidFill>
                              <a:srgbClr val="C00000"/>
                            </a:solidFill>
                            <a:prstDash val="solid"/>
                            <a:tailEnd type="triangle"/>
                          </a:ln>
                          <a:effectLst/>
                        </wps:spPr>
                        <wps:bodyPr/>
                      </wps:wsp>
                      <wps:wsp>
                        <wps:cNvPr id="537" name="Straight Arrow Connector 537"/>
                        <wps:cNvCnPr/>
                        <wps:spPr>
                          <a:xfrm>
                            <a:off x="3284547" y="1177733"/>
                            <a:ext cx="320" cy="255376"/>
                          </a:xfrm>
                          <a:prstGeom prst="straightConnector1">
                            <a:avLst/>
                          </a:prstGeom>
                          <a:noFill/>
                          <a:ln w="9525" cap="flat" cmpd="sng" algn="ctr">
                            <a:solidFill>
                              <a:sysClr val="window" lastClr="FFFFFF">
                                <a:lumMod val="50000"/>
                              </a:sysClr>
                            </a:solidFill>
                            <a:prstDash val="dashDot"/>
                            <a:tailEnd type="triangle"/>
                          </a:ln>
                          <a:effectLst/>
                        </wps:spPr>
                        <wps:bodyPr/>
                      </wps:wsp>
                      <wps:wsp>
                        <wps:cNvPr id="538" name="ZoneTexte 123"/>
                        <wps:cNvSpPr txBox="1">
                          <a:spLocks noChangeArrowheads="1"/>
                        </wps:cNvSpPr>
                        <wps:spPr bwMode="auto">
                          <a:xfrm>
                            <a:off x="449868" y="403520"/>
                            <a:ext cx="2787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06B6" w14:textId="77777777" w:rsidR="00114955" w:rsidRDefault="00114955" w:rsidP="00114955">
                              <w:pPr>
                                <w:pStyle w:val="NormalWeb"/>
                                <w:spacing w:before="0" w:beforeAutospacing="0" w:after="0" w:afterAutospacing="0" w:line="210" w:lineRule="exact"/>
                                <w:rPr>
                                  <w:sz w:val="24"/>
                                  <w:szCs w:val="24"/>
                                </w:rPr>
                              </w:pPr>
                              <w:r>
                                <w:rPr>
                                  <w:rFonts w:ascii="Calibri" w:hAnsi="Calibri" w:cstheme="minorBidi"/>
                                  <w:color w:val="7F7F7F"/>
                                  <w:kern w:val="24"/>
                                  <w:sz w:val="20"/>
                                  <w:szCs w:val="20"/>
                                </w:rPr>
                                <w:t>A</w:t>
                              </w:r>
                            </w:p>
                          </w:txbxContent>
                        </wps:txbx>
                        <wps:bodyPr>
                          <a:spAutoFit/>
                        </wps:bodyPr>
                      </wps:wsp>
                      <wps:wsp>
                        <wps:cNvPr id="539" name="ZoneTexte 124"/>
                        <wps:cNvSpPr txBox="1">
                          <a:spLocks noChangeArrowheads="1"/>
                        </wps:cNvSpPr>
                        <wps:spPr bwMode="auto">
                          <a:xfrm>
                            <a:off x="1251880" y="403520"/>
                            <a:ext cx="2787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34D6E" w14:textId="77777777" w:rsidR="00114955" w:rsidRDefault="00114955" w:rsidP="00114955">
                              <w:pPr>
                                <w:pStyle w:val="NormalWeb"/>
                                <w:spacing w:before="0" w:beforeAutospacing="0" w:after="0" w:afterAutospacing="0" w:line="210" w:lineRule="exact"/>
                                <w:rPr>
                                  <w:sz w:val="24"/>
                                  <w:szCs w:val="24"/>
                                </w:rPr>
                              </w:pPr>
                              <w:r>
                                <w:rPr>
                                  <w:rFonts w:ascii="Calibri" w:hAnsi="Calibri" w:cstheme="minorBidi"/>
                                  <w:color w:val="7F7F7F"/>
                                  <w:kern w:val="24"/>
                                </w:rPr>
                                <w:t>B</w:t>
                              </w:r>
                            </w:p>
                          </w:txbxContent>
                        </wps:txbx>
                        <wps:bodyPr>
                          <a:noAutofit/>
                        </wps:bodyPr>
                      </wps:wsp>
                      <wps:wsp>
                        <wps:cNvPr id="540" name="Connecteur droit avec flèche 126"/>
                        <wps:cNvCnPr/>
                        <wps:spPr>
                          <a:xfrm>
                            <a:off x="644185" y="526710"/>
                            <a:ext cx="624840" cy="0"/>
                          </a:xfrm>
                          <a:prstGeom prst="straightConnector1">
                            <a:avLst/>
                          </a:prstGeom>
                          <a:noFill/>
                          <a:ln w="9525" cap="flat" cmpd="sng" algn="ctr">
                            <a:solidFill>
                              <a:sysClr val="window" lastClr="FFFFFF">
                                <a:lumMod val="50000"/>
                              </a:sysClr>
                            </a:solidFill>
                            <a:prstDash val="solid"/>
                            <a:tailEnd type="triangle"/>
                          </a:ln>
                          <a:effectLst/>
                        </wps:spPr>
                        <wps:bodyPr/>
                      </wps:wsp>
                      <wps:wsp>
                        <wps:cNvPr id="541" name="ZoneTexte 127"/>
                        <wps:cNvSpPr txBox="1">
                          <a:spLocks noChangeArrowheads="1"/>
                        </wps:cNvSpPr>
                        <wps:spPr bwMode="auto">
                          <a:xfrm>
                            <a:off x="179997" y="569890"/>
                            <a:ext cx="141478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E6294" w14:textId="77777777" w:rsidR="00114955" w:rsidRDefault="00114955" w:rsidP="00114955">
                              <w:pPr>
                                <w:pStyle w:val="NormalWeb"/>
                                <w:spacing w:before="0" w:beforeAutospacing="0" w:after="0" w:afterAutospacing="0" w:line="210" w:lineRule="exact"/>
                                <w:jc w:val="center"/>
                                <w:rPr>
                                  <w:sz w:val="24"/>
                                  <w:szCs w:val="24"/>
                                </w:rPr>
                              </w:pPr>
                              <w:r>
                                <w:rPr>
                                  <w:rFonts w:ascii="Calibri" w:hAnsi="Calibri" w:cstheme="minorBidi"/>
                                  <w:color w:val="7F7F7F"/>
                                  <w:kern w:val="24"/>
                                  <w:sz w:val="20"/>
                                  <w:szCs w:val="20"/>
                                </w:rPr>
                                <w:t>B certificate is signed</w:t>
                              </w:r>
                            </w:p>
                            <w:p w14:paraId="0C58BE15" w14:textId="77777777" w:rsidR="00114955" w:rsidRDefault="00114955" w:rsidP="00114955">
                              <w:pPr>
                                <w:pStyle w:val="NormalWeb"/>
                                <w:spacing w:before="0" w:beforeAutospacing="0" w:after="0" w:afterAutospacing="0" w:line="210" w:lineRule="exact"/>
                                <w:jc w:val="center"/>
                              </w:pPr>
                              <w:r>
                                <w:rPr>
                                  <w:rFonts w:ascii="Calibri" w:hAnsi="Calibri" w:cstheme="minorBidi"/>
                                  <w:color w:val="7F7F7F"/>
                                  <w:kern w:val="24"/>
                                  <w:sz w:val="20"/>
                                  <w:szCs w:val="20"/>
                                </w:rPr>
                                <w:t>by A private key</w:t>
                              </w:r>
                            </w:p>
                          </w:txbxContent>
                        </wps:txbx>
                        <wps:bodyPr wrap="square">
                          <a:spAutoFit/>
                        </wps:bodyPr>
                      </wps:wsp>
                      <wps:wsp>
                        <wps:cNvPr id="542" name="Oval 542"/>
                        <wps:cNvSpPr/>
                        <wps:spPr>
                          <a:xfrm>
                            <a:off x="4440336" y="2962478"/>
                            <a:ext cx="969645" cy="91313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43" name="Oval 543"/>
                        <wps:cNvSpPr/>
                        <wps:spPr>
                          <a:xfrm>
                            <a:off x="4440336" y="2904058"/>
                            <a:ext cx="969645" cy="91313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44" name="Oval 544"/>
                        <wps:cNvSpPr/>
                        <wps:spPr>
                          <a:xfrm>
                            <a:off x="2813277" y="2879514"/>
                            <a:ext cx="969645" cy="91313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45" name="Oval 545"/>
                        <wps:cNvSpPr/>
                        <wps:spPr>
                          <a:xfrm>
                            <a:off x="2821804" y="2816649"/>
                            <a:ext cx="970280" cy="91313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46" name="Oval 546"/>
                        <wps:cNvSpPr/>
                        <wps:spPr>
                          <a:xfrm>
                            <a:off x="4437796" y="2855163"/>
                            <a:ext cx="972185" cy="91186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47" name="Text Box 3"/>
                        <wps:cNvSpPr txBox="1"/>
                        <wps:spPr>
                          <a:xfrm>
                            <a:off x="4666157" y="2912238"/>
                            <a:ext cx="516890" cy="514350"/>
                          </a:xfrm>
                          <a:prstGeom prst="rect">
                            <a:avLst/>
                          </a:prstGeom>
                          <a:noFill/>
                          <a:ln w="6350">
                            <a:noFill/>
                          </a:ln>
                        </wps:spPr>
                        <wps:txbx>
                          <w:txbxContent>
                            <w:p w14:paraId="4380D7E9"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SM-DP</w:t>
                              </w:r>
                            </w:p>
                            <w:p w14:paraId="40E7ECE5" w14:textId="77777777" w:rsidR="00114955" w:rsidRDefault="00114955" w:rsidP="00114955">
                              <w:pPr>
                                <w:pStyle w:val="NormalWeb"/>
                                <w:spacing w:before="0" w:beforeAutospacing="0" w:after="0" w:afterAutospacing="0" w:line="210" w:lineRule="exact"/>
                              </w:pPr>
                              <w:r>
                                <w:rPr>
                                  <w:rFonts w:cstheme="minorBidi"/>
                                  <w:kern w:val="24"/>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48" name="Text Box 3"/>
                        <wps:cNvSpPr txBox="1"/>
                        <wps:spPr>
                          <a:xfrm>
                            <a:off x="4440336" y="3090569"/>
                            <a:ext cx="892175" cy="294640"/>
                          </a:xfrm>
                          <a:prstGeom prst="rect">
                            <a:avLst/>
                          </a:prstGeom>
                          <a:noFill/>
                          <a:ln w="6350">
                            <a:noFill/>
                          </a:ln>
                        </wps:spPr>
                        <wps:txbx>
                          <w:txbxContent>
                            <w:p w14:paraId="1C77F292"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2"/>
                                  <w:szCs w:val="12"/>
                                </w:rPr>
                                <w:t xml:space="preserve">    </w:t>
                              </w:r>
                              <w:r>
                                <w:rPr>
                                  <w:rFonts w:eastAsia="SimSun" w:cstheme="minorBidi"/>
                                  <w:b/>
                                  <w:bCs/>
                                  <w:kern w:val="24"/>
                                  <w:sz w:val="12"/>
                                  <w:szCs w:val="12"/>
                                </w:rPr>
                                <w:t>CERT.DP.ECDSA</w:t>
                              </w:r>
                            </w:p>
                            <w:p w14:paraId="40A19BAA"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49" name="Oval 549"/>
                        <wps:cNvSpPr/>
                        <wps:spPr>
                          <a:xfrm>
                            <a:off x="2813277" y="2763312"/>
                            <a:ext cx="972185" cy="911225"/>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0" name="Text Box 3"/>
                        <wps:cNvSpPr txBox="1"/>
                        <wps:spPr>
                          <a:xfrm>
                            <a:off x="3050875" y="2843013"/>
                            <a:ext cx="516890" cy="513715"/>
                          </a:xfrm>
                          <a:prstGeom prst="rect">
                            <a:avLst/>
                          </a:prstGeom>
                          <a:noFill/>
                          <a:ln w="6350">
                            <a:noFill/>
                          </a:ln>
                        </wps:spPr>
                        <wps:txbx>
                          <w:txbxContent>
                            <w:p w14:paraId="12DD8D52"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SM-SR</w:t>
                              </w:r>
                            </w:p>
                            <w:p w14:paraId="58833DFB" w14:textId="77777777" w:rsidR="00114955" w:rsidRDefault="00114955" w:rsidP="00114955">
                              <w:pPr>
                                <w:pStyle w:val="NormalWeb"/>
                                <w:spacing w:before="0" w:beforeAutospacing="0" w:after="0" w:afterAutospacing="0" w:line="210" w:lineRule="exact"/>
                                <w:jc w:val="center"/>
                              </w:pPr>
                              <w:r>
                                <w:rPr>
                                  <w:rFonts w:cstheme="minorBidi"/>
                                  <w:kern w:val="24"/>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1" name="Text Box 3"/>
                        <wps:cNvSpPr txBox="1"/>
                        <wps:spPr>
                          <a:xfrm>
                            <a:off x="2854174" y="3047513"/>
                            <a:ext cx="850265" cy="294005"/>
                          </a:xfrm>
                          <a:prstGeom prst="rect">
                            <a:avLst/>
                          </a:prstGeom>
                          <a:noFill/>
                          <a:ln w="6350">
                            <a:noFill/>
                          </a:ln>
                        </wps:spPr>
                        <wps:txbx>
                          <w:txbxContent>
                            <w:p w14:paraId="3DEDB30E"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2"/>
                                  <w:szCs w:val="12"/>
                                </w:rPr>
                                <w:t xml:space="preserve">  </w:t>
                              </w:r>
                              <w:r>
                                <w:rPr>
                                  <w:rFonts w:eastAsia="SimSun" w:cstheme="minorBidi"/>
                                  <w:b/>
                                  <w:bCs/>
                                  <w:kern w:val="24"/>
                                  <w:sz w:val="12"/>
                                  <w:szCs w:val="12"/>
                                </w:rPr>
                                <w:t>CERT.SR.ECDSA</w:t>
                              </w:r>
                            </w:p>
                            <w:p w14:paraId="62FAF700"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2" name="Elbow Connector 552"/>
                        <wps:cNvCnPr>
                          <a:stCxn id="524" idx="4"/>
                          <a:endCxn id="546" idx="0"/>
                        </wps:cNvCnPr>
                        <wps:spPr>
                          <a:xfrm rot="16200000" flipH="1">
                            <a:off x="3850568" y="1781842"/>
                            <a:ext cx="507654" cy="1638987"/>
                          </a:xfrm>
                          <a:prstGeom prst="bentConnector3">
                            <a:avLst>
                              <a:gd name="adj1" fmla="val 3718"/>
                            </a:avLst>
                          </a:prstGeom>
                          <a:noFill/>
                          <a:ln w="9525" cap="flat" cmpd="sng" algn="ctr">
                            <a:solidFill>
                              <a:srgbClr val="C00000"/>
                            </a:solidFill>
                            <a:prstDash val="solid"/>
                            <a:tailEnd type="triangle"/>
                          </a:ln>
                          <a:effectLst/>
                        </wps:spPr>
                        <wps:bodyPr/>
                      </wps:wsp>
                      <wps:wsp>
                        <wps:cNvPr id="553" name="Straight Arrow Connector 553"/>
                        <wps:cNvCnPr/>
                        <wps:spPr>
                          <a:xfrm flipV="1">
                            <a:off x="4075694" y="461173"/>
                            <a:ext cx="311182" cy="5716"/>
                          </a:xfrm>
                          <a:prstGeom prst="straightConnector1">
                            <a:avLst/>
                          </a:prstGeom>
                          <a:noFill/>
                          <a:ln w="9525" cap="flat" cmpd="sng" algn="ctr">
                            <a:solidFill>
                              <a:srgbClr val="C0504D">
                                <a:shade val="95000"/>
                                <a:satMod val="105000"/>
                              </a:srgbClr>
                            </a:solidFill>
                            <a:prstDash val="solid"/>
                            <a:tailEnd type="triangle"/>
                          </a:ln>
                          <a:effectLst/>
                        </wps:spPr>
                        <wps:bodyPr/>
                      </wps:wsp>
                      <wps:wsp>
                        <wps:cNvPr id="554" name="Text Box 3"/>
                        <wps:cNvSpPr txBox="1"/>
                        <wps:spPr>
                          <a:xfrm>
                            <a:off x="4314401" y="265090"/>
                            <a:ext cx="1507490" cy="304800"/>
                          </a:xfrm>
                          <a:prstGeom prst="rect">
                            <a:avLst/>
                          </a:prstGeom>
                          <a:noFill/>
                          <a:ln w="6350">
                            <a:noFill/>
                          </a:ln>
                        </wps:spPr>
                        <wps:txbx>
                          <w:txbxContent>
                            <w:p w14:paraId="50E2AFD0" w14:textId="77777777" w:rsidR="00114955" w:rsidRDefault="00114955" w:rsidP="00114955">
                              <w:pPr>
                                <w:pStyle w:val="NormalWeb"/>
                                <w:spacing w:before="120" w:beforeAutospacing="0" w:after="0" w:afterAutospacing="0" w:line="210" w:lineRule="exact"/>
                                <w:jc w:val="both"/>
                                <w:rPr>
                                  <w:sz w:val="24"/>
                                  <w:szCs w:val="24"/>
                                </w:rPr>
                              </w:pPr>
                              <w:r>
                                <w:rPr>
                                  <w:rFonts w:ascii="Calibri" w:eastAsia="SimSun" w:hAnsi="Calibri" w:cs="Calibri"/>
                                  <w:color w:val="7F7F7F"/>
                                  <w:kern w:val="24"/>
                                  <w:sz w:val="20"/>
                                  <w:szCs w:val="20"/>
                                </w:rPr>
                                <w:t>Variant defined in SGP.02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5" name="Elbow Connector 555"/>
                        <wps:cNvCnPr>
                          <a:endCxn id="525" idx="0"/>
                        </wps:cNvCnPr>
                        <wps:spPr>
                          <a:xfrm rot="10800000" flipV="1">
                            <a:off x="1309479" y="2347508"/>
                            <a:ext cx="1975427" cy="504690"/>
                          </a:xfrm>
                          <a:prstGeom prst="bentConnector2">
                            <a:avLst/>
                          </a:prstGeom>
                          <a:noFill/>
                          <a:ln w="9525" cap="flat" cmpd="sng" algn="ctr">
                            <a:solidFill>
                              <a:srgbClr val="C00000"/>
                            </a:solidFill>
                            <a:prstDash val="solid"/>
                            <a:tailEnd type="triangle"/>
                          </a:ln>
                          <a:effectLst/>
                        </wps:spPr>
                        <wps:bodyPr/>
                      </wps:wsp>
                      <wps:wsp>
                        <wps:cNvPr id="556" name="Straight Arrow Connector 556"/>
                        <wps:cNvCnPr>
                          <a:stCxn id="524" idx="4"/>
                          <a:endCxn id="549" idx="0"/>
                        </wps:cNvCnPr>
                        <wps:spPr>
                          <a:xfrm>
                            <a:off x="3284901" y="2347509"/>
                            <a:ext cx="14469" cy="415803"/>
                          </a:xfrm>
                          <a:prstGeom prst="straightConnector1">
                            <a:avLst/>
                          </a:prstGeom>
                          <a:noFill/>
                          <a:ln w="9525" cap="flat" cmpd="sng" algn="ctr">
                            <a:solidFill>
                              <a:srgbClr val="C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0632411E" id="Canvas 521" o:spid="_x0000_s1026" style="position:absolute;margin-left:2.85pt;margin-top:24pt;width:458.4pt;height:470.25pt;z-index:251660288;mso-width-relative:margin;mso-height-relative:margin" coordsize="58218,597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">
                <v:rect id="Rectangle 523" o:spid="_x0000_s1027" style="position:absolute;width:57315;height:59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" filled="f" stroked="f"/>
                <v:oval id="Oval 524" o:spid="_x0000_s1028" style="position:absolute;left:27988;top:14331;width:9721;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" fillcolor="window" strokecolor="#385d8a" strokeweight="2pt"/>
                <v:oval id="Oval 525" o:spid="_x0000_s1029" style="position:absolute;left:8233;top:28521;width:9722;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" fillcolor="window" strokecolor="#385d8a" strokeweight="2pt"/>
                <v:oval id="Oval 526" o:spid="_x0000_s1030" style="position:absolute;left:8246;top:44323;width:9709;height:91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" fillcolor="window" strokecolor="#385d8a" strokeweight="2pt"/>
                <v:oval id="Oval 527" o:spid="_x0000_s1031" style="position:absolute;left:8252;top:43649;width:9710;height:91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" fillcolor="window" strokecolor="#385d8a" strokeweight="2pt"/>
                <v:shapetype id="_x0000_t202" coordsize="21600,21600" o:spt="202" path="m,l,21600r21600,l21600,xe">
                  <v:stroke joinstyle="miter"/>
                  <v:path gradientshapeok="t" o:connecttype="rect"/>
                </v:shapetype>
                <v:shape id="_x0000_s1032" type="#_x0000_t202" style="position:absolute;left:29011;top:13470;width:7779;height:800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" filled="f" stroked="f" strokeweight=".5pt">
                  <v:textbox>
                    <w:txbxContent>
                      <w:p w14:paraId="0982D27E" w14:textId="77777777" w:rsidR="00114955" w:rsidRPr="002401C4" w:rsidRDefault="00114955" w:rsidP="00114955">
                        <w:pPr>
                          <w:pStyle w:val="NormalWeb"/>
                          <w:spacing w:before="120" w:beforeAutospacing="0" w:after="0" w:afterAutospacing="0" w:line="210" w:lineRule="exact"/>
                          <w:jc w:val="center"/>
                          <w:rPr>
                            <w:sz w:val="24"/>
                            <w:szCs w:val="24"/>
                            <w:lang w:val="it-IT"/>
                          </w:rPr>
                        </w:pPr>
                        <w:r w:rsidRPr="002401C4">
                          <w:rPr>
                            <w:rFonts w:eastAsia="SimSun"/>
                            <w:kern w:val="24"/>
                            <w:sz w:val="16"/>
                            <w:szCs w:val="16"/>
                            <w:lang w:val="it-IT"/>
                          </w:rPr>
                          <w:t> </w:t>
                        </w:r>
                      </w:p>
                      <w:p w14:paraId="7AD1D0DC" w14:textId="77777777" w:rsidR="00114955" w:rsidRPr="002401C4" w:rsidRDefault="00114955" w:rsidP="00114955">
                        <w:pPr>
                          <w:pStyle w:val="NormalWeb"/>
                          <w:spacing w:before="120" w:beforeAutospacing="0" w:after="0" w:afterAutospacing="0" w:line="210" w:lineRule="exact"/>
                          <w:jc w:val="center"/>
                          <w:rPr>
                            <w:lang w:val="it-IT"/>
                          </w:rPr>
                        </w:pPr>
                        <w:r w:rsidRPr="002401C4">
                          <w:rPr>
                            <w:rFonts w:eastAsia="SimSun"/>
                            <w:kern w:val="24"/>
                            <w:sz w:val="16"/>
                            <w:szCs w:val="16"/>
                            <w:lang w:val="it-IT"/>
                          </w:rPr>
                          <w:t xml:space="preserve">GSMA CI </w:t>
                        </w:r>
                      </w:p>
                      <w:p w14:paraId="5E4684C0" w14:textId="77777777" w:rsidR="00114955" w:rsidRPr="002401C4" w:rsidRDefault="00114955" w:rsidP="00114955">
                        <w:pPr>
                          <w:pStyle w:val="NormalWeb"/>
                          <w:spacing w:before="120" w:beforeAutospacing="0" w:after="0" w:afterAutospacing="0" w:line="210" w:lineRule="exact"/>
                          <w:jc w:val="center"/>
                          <w:rPr>
                            <w:lang w:val="it-IT"/>
                          </w:rPr>
                        </w:pPr>
                        <w:r w:rsidRPr="002401C4">
                          <w:rPr>
                            <w:rFonts w:eastAsia="SimSun"/>
                            <w:kern w:val="24"/>
                            <w:sz w:val="16"/>
                            <w:szCs w:val="16"/>
                            <w:lang w:val="it-IT"/>
                          </w:rPr>
                          <w:t>RootCA</w:t>
                        </w:r>
                      </w:p>
                      <w:p w14:paraId="525FAB44" w14:textId="77777777" w:rsidR="00114955" w:rsidRPr="002401C4" w:rsidRDefault="00114955" w:rsidP="00114955">
                        <w:pPr>
                          <w:pStyle w:val="NormalWeb"/>
                          <w:spacing w:before="120" w:beforeAutospacing="0" w:after="0" w:afterAutospacing="0" w:line="210" w:lineRule="exact"/>
                          <w:jc w:val="both"/>
                          <w:rPr>
                            <w:lang w:val="it-IT"/>
                          </w:rPr>
                        </w:pPr>
                        <w:r w:rsidRPr="002401C4">
                          <w:rPr>
                            <w:rFonts w:eastAsia="SimSun"/>
                            <w:b/>
                            <w:bCs/>
                            <w:kern w:val="24"/>
                            <w:sz w:val="12"/>
                            <w:szCs w:val="12"/>
                            <w:lang w:val="it-IT"/>
                          </w:rPr>
                          <w:t>CERT.CI.ECDSA</w:t>
                        </w:r>
                      </w:p>
                    </w:txbxContent>
                  </v:textbox>
                </v:shape>
                <v:shape id="Text Box 3" o:spid="_x0000_s1033" type="#_x0000_t202" style="position:absolute;left:8780;top:30905;width:8712;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" filled="f" stroked="f" strokeweight=".5pt">
                  <v:textbox>
                    <w:txbxContent>
                      <w:p w14:paraId="3B3A30A9" w14:textId="77777777" w:rsidR="00114955" w:rsidRDefault="00114955" w:rsidP="00114955">
                        <w:pPr>
                          <w:pStyle w:val="NormalWeb"/>
                          <w:spacing w:before="120" w:beforeAutospacing="0" w:after="0" w:afterAutospacing="0" w:line="210" w:lineRule="exact"/>
                          <w:rPr>
                            <w:sz w:val="24"/>
                            <w:szCs w:val="24"/>
                          </w:rPr>
                        </w:pPr>
                        <w:r>
                          <w:rPr>
                            <w:rFonts w:eastAsia="SimSun" w:cstheme="minorBidi"/>
                            <w:b/>
                            <w:bCs/>
                            <w:kern w:val="24"/>
                            <w:sz w:val="12"/>
                            <w:szCs w:val="12"/>
                          </w:rPr>
                          <w:t>CERT.EUM.ECDSA</w:t>
                        </w:r>
                      </w:p>
                    </w:txbxContent>
                  </v:textbox>
                </v:shape>
                <v:shape id="Text Box 3" o:spid="_x0000_s1034" type="#_x0000_t202" style="position:absolute;left:10255;top:29053;width:5849;height:304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" filled="f" stroked="f" strokeweight=".5pt">
                  <v:textbox>
                    <w:txbxContent>
                      <w:p w14:paraId="42699EE2"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6"/>
                            <w:szCs w:val="16"/>
                          </w:rPr>
                          <w:t>EUM CA</w:t>
                        </w:r>
                      </w:p>
                      <w:p w14:paraId="6901159F" w14:textId="77777777" w:rsidR="00114955" w:rsidRDefault="00114955" w:rsidP="00114955">
                        <w:pPr>
                          <w:pStyle w:val="NormalWeb"/>
                          <w:spacing w:before="120" w:beforeAutospacing="0" w:after="0" w:afterAutospacing="0" w:line="210" w:lineRule="exact"/>
                          <w:jc w:val="both"/>
                        </w:pPr>
                        <w:r>
                          <w:rPr>
                            <w:rFonts w:cstheme="minorBidi"/>
                            <w:kern w:val="24"/>
                          </w:rPr>
                          <w:t> </w:t>
                        </w:r>
                      </w:p>
                    </w:txbxContent>
                  </v:textbox>
                </v:shape>
                <v:oval id="Oval 531" o:spid="_x0000_s1035" style="position:absolute;left:27988;top:2633;width:9715;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" filled="f" strokecolor="#c00000" strokeweight="2pt">
                  <v:stroke dashstyle="1 1"/>
                </v:oval>
                <v:shape id="Text Box 3" o:spid="_x0000_s1036" type="#_x0000_t202" style="position:absolute;left:28541;top:2595;width:8897;height:800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" filled="f" stroked="f" strokeweight=".5pt">
                  <v:textbox>
                    <w:txbxContent>
                      <w:p w14:paraId="69A76693" w14:textId="77777777" w:rsidR="00114955" w:rsidRDefault="00114955" w:rsidP="00114955">
                        <w:pPr>
                          <w:pStyle w:val="NormalWeb"/>
                          <w:spacing w:before="120" w:beforeAutospacing="0" w:after="0" w:afterAutospacing="0" w:line="210" w:lineRule="exact"/>
                          <w:jc w:val="center"/>
                          <w:rPr>
                            <w:sz w:val="24"/>
                            <w:szCs w:val="24"/>
                          </w:rPr>
                        </w:pPr>
                        <w:r>
                          <w:rPr>
                            <w:rFonts w:eastAsia="SimSun" w:cstheme="minorBidi"/>
                            <w:kern w:val="24"/>
                            <w:sz w:val="16"/>
                            <w:szCs w:val="16"/>
                          </w:rPr>
                          <w:t>GSMA</w:t>
                        </w:r>
                      </w:p>
                      <w:p w14:paraId="5617123B" w14:textId="77777777" w:rsidR="00114955" w:rsidRDefault="00114955" w:rsidP="00114955">
                        <w:pPr>
                          <w:pStyle w:val="NormalWeb"/>
                          <w:spacing w:before="120" w:beforeAutospacing="0" w:after="0" w:afterAutospacing="0" w:line="210" w:lineRule="exact"/>
                          <w:jc w:val="center"/>
                        </w:pPr>
                        <w:r>
                          <w:rPr>
                            <w:rFonts w:eastAsia="SimSun" w:cstheme="minorBidi"/>
                            <w:kern w:val="24"/>
                            <w:sz w:val="16"/>
                            <w:szCs w:val="16"/>
                          </w:rPr>
                          <w:t>Policy Authority</w:t>
                        </w:r>
                      </w:p>
                      <w:p w14:paraId="4E2352CD" w14:textId="77777777" w:rsidR="00114955" w:rsidRDefault="00114955" w:rsidP="00114955">
                        <w:pPr>
                          <w:pStyle w:val="NormalWeb"/>
                          <w:spacing w:before="120" w:beforeAutospacing="0" w:after="0" w:afterAutospacing="0" w:line="210" w:lineRule="exact"/>
                          <w:jc w:val="center"/>
                        </w:pPr>
                        <w:r>
                          <w:rPr>
                            <w:rFonts w:cstheme="minorBidi"/>
                            <w:kern w:val="24"/>
                          </w:rPr>
                          <w:t> </w:t>
                        </w:r>
                      </w:p>
                    </w:txbxContent>
                  </v:textbox>
                </v:shape>
                <v:oval id="Oval 533" o:spid="_x0000_s1037" style="position:absolute;left:8246;top:43081;width:9716;height:91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" fillcolor="window" strokecolor="#385d8a" strokeweight="2pt"/>
                <v:shape id="Text Box 3" o:spid="_x0000_s1038" type="#_x0000_t202" style="position:absolute;left:10359;top:43642;width:4947;height:31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" filled="f" stroked="f" strokeweight=".5pt">
                  <v:textbox>
                    <w:txbxContent>
                      <w:p w14:paraId="3C2C557E"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6"/>
                            <w:szCs w:val="16"/>
                          </w:rPr>
                          <w:t>eUICC</w:t>
                        </w:r>
                      </w:p>
                      <w:p w14:paraId="0BD8A682" w14:textId="77777777" w:rsidR="00114955" w:rsidRDefault="00114955" w:rsidP="00114955">
                        <w:pPr>
                          <w:pStyle w:val="NormalWeb"/>
                          <w:spacing w:before="120" w:beforeAutospacing="0" w:after="0" w:afterAutospacing="0" w:line="210" w:lineRule="exact"/>
                          <w:jc w:val="both"/>
                        </w:pPr>
                        <w:r>
                          <w:rPr>
                            <w:rFonts w:cstheme="minorBidi"/>
                            <w:kern w:val="24"/>
                          </w:rPr>
                          <w:t> </w:t>
                        </w:r>
                      </w:p>
                    </w:txbxContent>
                  </v:textbox>
                </v:shape>
                <v:shape id="Text Box 3" o:spid="_x0000_s1039" type="#_x0000_t202" style="position:absolute;left:8354;top:45700;width:9138;height:463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" filled="f" stroked="f" strokeweight=".5pt">
                  <v:textbox>
                    <w:txbxContent>
                      <w:p w14:paraId="117873A4" w14:textId="77777777" w:rsidR="00114955" w:rsidRDefault="00114955" w:rsidP="00114955">
                        <w:pPr>
                          <w:pStyle w:val="NormalWeb"/>
                          <w:spacing w:before="120" w:beforeAutospacing="0" w:after="0" w:afterAutospacing="0" w:line="210" w:lineRule="exact"/>
                          <w:jc w:val="both"/>
                          <w:rPr>
                            <w:sz w:val="24"/>
                            <w:szCs w:val="24"/>
                          </w:rPr>
                        </w:pPr>
                        <w:r>
                          <w:rPr>
                            <w:rFonts w:eastAsia="SimSun" w:cstheme="minorBidi"/>
                            <w:kern w:val="24"/>
                            <w:sz w:val="12"/>
                            <w:szCs w:val="12"/>
                          </w:rPr>
                          <w:t xml:space="preserve"> </w:t>
                        </w:r>
                        <w:r>
                          <w:rPr>
                            <w:rFonts w:eastAsia="SimSun" w:cstheme="minorBidi"/>
                            <w:b/>
                            <w:bCs/>
                            <w:kern w:val="24"/>
                            <w:sz w:val="12"/>
                            <w:szCs w:val="12"/>
                          </w:rPr>
                          <w:t>CERT.EUICC.ECKA</w:t>
                        </w:r>
                      </w:p>
                    </w:txbxContent>
                  </v:textbox>
                </v:shape>
                <v:shapetype id="_x0000_t32" coordsize="21600,21600" o:spt="32" o:oned="t" path="m,l21600,21600e" filled="f">
                  <v:path arrowok="t" fillok="f" o:connecttype="none"/>
                  <o:lock v:ext="edit" shapetype="t"/>
                </v:shapetype>
                <v:shape id="Straight Arrow Connector 536" o:spid="_x0000_s1040" type="#_x0000_t32" style="position:absolute;left:13094;top:37665;width:10;height:541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" strokecolor="#c00000">
                  <v:stroke endarrow="block"/>
                </v:shape>
                <v:shape id="Straight Arrow Connector 537" o:spid="_x0000_s1041" type="#_x0000_t32" style="position:absolute;left:32845;top:11777;width:3;height:25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" strokecolor="#7f7f7f">
                  <v:stroke dashstyle="dashDot" endarrow="block"/>
                </v:shape>
                <v:shape id="ZoneTexte 123" o:spid="_x0000_s1042" type="#_x0000_t202" style="position:absolute;left:4498;top:4035;width:2788;height:22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" filled="f" stroked="f">
                  <v:textbox style="mso-fit-shape-to-text:t">
                    <w:txbxContent>
                      <w:p w14:paraId="54F906B6" w14:textId="77777777" w:rsidR="00114955" w:rsidRDefault="00114955" w:rsidP="00114955">
                        <w:pPr>
                          <w:pStyle w:val="NormalWeb"/>
                          <w:spacing w:before="0" w:beforeAutospacing="0" w:after="0" w:afterAutospacing="0" w:line="210" w:lineRule="exact"/>
                          <w:rPr>
                            <w:sz w:val="24"/>
                            <w:szCs w:val="24"/>
                          </w:rPr>
                        </w:pPr>
                        <w:r>
                          <w:rPr>
                            <w:rFonts w:ascii="Calibri" w:hAnsi="Calibri" w:cstheme="minorBidi"/>
                            <w:color w:val="7F7F7F"/>
                            <w:kern w:val="24"/>
                            <w:sz w:val="20"/>
                            <w:szCs w:val="20"/>
                          </w:rPr>
                          <w:t>A</w:t>
                        </w:r>
                      </w:p>
                    </w:txbxContent>
                  </v:textbox>
                </v:shape>
                <v:shape id="ZoneTexte 124" o:spid="_x0000_s1043" type="#_x0000_t202" style="position:absolute;left:12518;top:4035;width:2788;height:2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" filled="f" stroked="f">
                  <v:textbox>
                    <w:txbxContent>
                      <w:p w14:paraId="70834D6E" w14:textId="77777777" w:rsidR="00114955" w:rsidRDefault="00114955" w:rsidP="00114955">
                        <w:pPr>
                          <w:pStyle w:val="NormalWeb"/>
                          <w:spacing w:before="0" w:beforeAutospacing="0" w:after="0" w:afterAutospacing="0" w:line="210" w:lineRule="exact"/>
                          <w:rPr>
                            <w:sz w:val="24"/>
                            <w:szCs w:val="24"/>
                          </w:rPr>
                        </w:pPr>
                        <w:r>
                          <w:rPr>
                            <w:rFonts w:ascii="Calibri" w:hAnsi="Calibri" w:cstheme="minorBidi"/>
                            <w:color w:val="7F7F7F"/>
                            <w:kern w:val="24"/>
                          </w:rPr>
                          <w:t>B</w:t>
                        </w:r>
                      </w:p>
                    </w:txbxContent>
                  </v:textbox>
                </v:shape>
                <v:shape id="Connecteur droit avec flèche 126" o:spid="_x0000_s1044" type="#_x0000_t32" style="position:absolute;left:6441;top:5267;width:624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" strokecolor="#7f7f7f">
                  <v:stroke endarrow="block"/>
                </v:shape>
                <v:shape id="ZoneTexte 127" o:spid="_x0000_s1045" type="#_x0000_t202" style="position:absolute;left:1799;top:5698;width:14148;height:3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" filled="f" stroked="f">
                  <v:textbox style="mso-fit-shape-to-text:t">
                    <w:txbxContent>
                      <w:p w14:paraId="783E6294" w14:textId="77777777" w:rsidR="00114955" w:rsidRDefault="00114955" w:rsidP="00114955">
                        <w:pPr>
                          <w:pStyle w:val="NormalWeb"/>
                          <w:spacing w:before="0" w:beforeAutospacing="0" w:after="0" w:afterAutospacing="0" w:line="210" w:lineRule="exact"/>
                          <w:jc w:val="center"/>
                          <w:rPr>
                            <w:sz w:val="24"/>
                            <w:szCs w:val="24"/>
                          </w:rPr>
                        </w:pPr>
                        <w:r>
                          <w:rPr>
                            <w:rFonts w:ascii="Calibri" w:hAnsi="Calibri" w:cstheme="minorBidi"/>
                            <w:color w:val="7F7F7F"/>
                            <w:kern w:val="24"/>
                            <w:sz w:val="20"/>
                            <w:szCs w:val="20"/>
                          </w:rPr>
                          <w:t>B certificate is signed</w:t>
                        </w:r>
                      </w:p>
                      <w:p w14:paraId="0C58BE15" w14:textId="77777777" w:rsidR="00114955" w:rsidRDefault="00114955" w:rsidP="00114955">
                        <w:pPr>
                          <w:pStyle w:val="NormalWeb"/>
                          <w:spacing w:before="0" w:beforeAutospacing="0" w:after="0" w:afterAutospacing="0" w:line="210" w:lineRule="exact"/>
                          <w:jc w:val="center"/>
                        </w:pPr>
                        <w:r>
                          <w:rPr>
                            <w:rFonts w:ascii="Calibri" w:hAnsi="Calibri" w:cstheme="minorBidi"/>
                            <w:color w:val="7F7F7F"/>
                            <w:kern w:val="24"/>
                            <w:sz w:val="20"/>
                            <w:szCs w:val="20"/>
                          </w:rPr>
                          <w:t>by A private key</w:t>
                        </w:r>
                      </w:p>
                    </w:txbxContent>
                  </v:textbox>
                </v:shape>
                <v:oval id="Oval 542" o:spid="_x0000_s1046" style="position:absolute;left:44403;top:29624;width:9696;height:91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" fillcolor="window" strokecolor="#385d8a" strokeweight="2pt"/>
                <v:oval id="Oval 543" o:spid="_x0000_s1047" style="position:absolute;left:44403;top:29040;width:9696;height:91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" fillcolor="window" strokecolor="#385d8a" strokeweight="2pt"/>
                <v:oval id="Oval 544" o:spid="_x0000_s1048" style="position:absolute;left:28132;top:28795;width:9697;height:91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" fillcolor="window" strokecolor="#385d8a" strokeweight="2pt"/>
                <v:oval id="Oval 545" o:spid="_x0000_s1049" style="position:absolute;left:28218;top:28166;width:9702;height:91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" fillcolor="window" strokecolor="#385d8a" strokeweight="2pt"/>
                <v:oval id="Oval 546" o:spid="_x0000_s1050" style="position:absolute;left:44377;top:28551;width:9722;height:91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" fillcolor="window" strokecolor="#385d8a" strokeweight="2pt"/>
                <v:shape id="Text Box 3" o:spid="_x0000_s1051" type="#_x0000_t202" style="position:absolute;left:46661;top:29122;width:5169;height:514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" filled="f" stroked="f" strokeweight=".5pt">
                  <v:textbox>
                    <w:txbxContent>
                      <w:p w14:paraId="4380D7E9"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SM-DP</w:t>
                        </w:r>
                      </w:p>
                      <w:p w14:paraId="40E7ECE5" w14:textId="77777777" w:rsidR="00114955" w:rsidRDefault="00114955" w:rsidP="00114955">
                        <w:pPr>
                          <w:pStyle w:val="NormalWeb"/>
                          <w:spacing w:before="0" w:beforeAutospacing="0" w:after="0" w:afterAutospacing="0" w:line="210" w:lineRule="exact"/>
                        </w:pPr>
                        <w:r>
                          <w:rPr>
                            <w:rFonts w:cstheme="minorBidi"/>
                            <w:kern w:val="24"/>
                          </w:rPr>
                          <w:t> </w:t>
                        </w:r>
                      </w:p>
                    </w:txbxContent>
                  </v:textbox>
                </v:shape>
                <v:shape id="Text Box 3" o:spid="_x0000_s1052" type="#_x0000_t202" style="position:absolute;left:44403;top:30905;width:8922;height:294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" filled="f" stroked="f" strokeweight=".5pt">
                  <v:textbox>
                    <w:txbxContent>
                      <w:p w14:paraId="1C77F292"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2"/>
                            <w:szCs w:val="12"/>
                          </w:rPr>
                          <w:t xml:space="preserve">    </w:t>
                        </w:r>
                        <w:r>
                          <w:rPr>
                            <w:rFonts w:eastAsia="SimSun" w:cstheme="minorBidi"/>
                            <w:b/>
                            <w:bCs/>
                            <w:kern w:val="24"/>
                            <w:sz w:val="12"/>
                            <w:szCs w:val="12"/>
                          </w:rPr>
                          <w:t>CERT.DP.ECDSA</w:t>
                        </w:r>
                      </w:p>
                      <w:p w14:paraId="40A19BAA"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v:textbox>
                </v:shape>
                <v:oval id="Oval 549" o:spid="_x0000_s1053" style="position:absolute;left:28132;top:27633;width:9722;height:91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" fillcolor="window" strokecolor="#385d8a" strokeweight="2pt"/>
                <v:shape id="Text Box 3" o:spid="_x0000_s1054" type="#_x0000_t202" style="position:absolute;left:30508;top:28430;width:5169;height:513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" filled="f" stroked="f" strokeweight=".5pt">
                  <v:textbox>
                    <w:txbxContent>
                      <w:p w14:paraId="12DD8D52"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SM-SR</w:t>
                        </w:r>
                      </w:p>
                      <w:p w14:paraId="58833DFB" w14:textId="77777777" w:rsidR="00114955" w:rsidRDefault="00114955" w:rsidP="00114955">
                        <w:pPr>
                          <w:pStyle w:val="NormalWeb"/>
                          <w:spacing w:before="0" w:beforeAutospacing="0" w:after="0" w:afterAutospacing="0" w:line="210" w:lineRule="exact"/>
                          <w:jc w:val="center"/>
                        </w:pPr>
                        <w:r>
                          <w:rPr>
                            <w:rFonts w:cstheme="minorBidi"/>
                            <w:kern w:val="24"/>
                          </w:rPr>
                          <w:t> </w:t>
                        </w:r>
                      </w:p>
                    </w:txbxContent>
                  </v:textbox>
                </v:shape>
                <v:shape id="Text Box 3" o:spid="_x0000_s1055" type="#_x0000_t202" style="position:absolute;left:28541;top:30475;width:8503;height:294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" filled="f" stroked="f" strokeweight=".5pt">
                  <v:textbox>
                    <w:txbxContent>
                      <w:p w14:paraId="3DEDB30E"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2"/>
                            <w:szCs w:val="12"/>
                          </w:rPr>
                          <w:t xml:space="preserve">  </w:t>
                        </w:r>
                        <w:r>
                          <w:rPr>
                            <w:rFonts w:eastAsia="SimSun" w:cstheme="minorBidi"/>
                            <w:b/>
                            <w:bCs/>
                            <w:kern w:val="24"/>
                            <w:sz w:val="12"/>
                            <w:szCs w:val="12"/>
                          </w:rPr>
                          <w:t>CERT.SR.ECDSA</w:t>
                        </w:r>
                      </w:p>
                      <w:p w14:paraId="62FAF700"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52" o:spid="_x0000_s1056" type="#_x0000_t34" style="position:absolute;left:38506;top:17818;width:5076;height:16389;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" adj="803" strokecolor="#c00000">
                  <v:stroke endarrow="block"/>
                </v:shape>
                <v:shape id="Straight Arrow Connector 553" o:spid="_x0000_s1057" type="#_x0000_t32" style="position:absolute;left:40756;top:4611;width:3112;height:5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" strokecolor="#be4b48">
                  <v:stroke endarrow="block"/>
                </v:shape>
                <v:shape id="Text Box 3" o:spid="_x0000_s1058" type="#_x0000_t202" style="position:absolute;left:43144;top:2650;width:15074;height:304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" filled="f" stroked="f" strokeweight=".5pt">
                  <v:textbox>
                    <w:txbxContent>
                      <w:p w14:paraId="50E2AFD0" w14:textId="77777777" w:rsidR="00114955" w:rsidRDefault="00114955" w:rsidP="00114955">
                        <w:pPr>
                          <w:pStyle w:val="NormalWeb"/>
                          <w:spacing w:before="120" w:beforeAutospacing="0" w:after="0" w:afterAutospacing="0" w:line="210" w:lineRule="exact"/>
                          <w:jc w:val="both"/>
                          <w:rPr>
                            <w:sz w:val="24"/>
                            <w:szCs w:val="24"/>
                          </w:rPr>
                        </w:pPr>
                        <w:r>
                          <w:rPr>
                            <w:rFonts w:ascii="Calibri" w:eastAsia="SimSun" w:hAnsi="Calibri" w:cs="Calibri"/>
                            <w:color w:val="7F7F7F"/>
                            <w:kern w:val="24"/>
                            <w:sz w:val="20"/>
                            <w:szCs w:val="20"/>
                          </w:rPr>
                          <w:t>Variant defined in SGP.02</w:t>
                        </w:r>
                      </w:p>
                    </w:txbxContent>
                  </v:textbox>
                </v:shape>
                <v:shapetype id="_x0000_t33" coordsize="21600,21600" o:spt="33" o:oned="t" path="m,l21600,r,21600e" filled="f">
                  <v:stroke joinstyle="miter"/>
                  <v:path arrowok="t" fillok="f" o:connecttype="none"/>
                  <o:lock v:ext="edit" shapetype="t"/>
                </v:shapetype>
                <v:shape id="Elbow Connector 555" o:spid="_x0000_s1059" type="#_x0000_t33" style="position:absolute;left:13094;top:23475;width:19755;height:5046;rotation:18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" strokecolor="#c00000">
                  <v:stroke endarrow="block"/>
                </v:shape>
                <v:shape id="Straight Arrow Connector 556" o:spid="_x0000_s1060" type="#_x0000_t32" style="position:absolute;left:32849;top:23475;width:144;height:41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" strokecolor="#c00000">
                  <v:stroke endarrow="block"/>
                </v:shape>
              </v:group>
            </w:pict>
          </mc:Fallback>
        </mc:AlternateContent>
      </w:r>
      <w:r w:rsidRPr="00DD3514">
        <w:rPr>
          <w:lang w:val="en-US" w:eastAsia="en-US" w:bidi="bn-BD"/>
        </w:rPr>
        <w:t xml:space="preserve">The </w:t>
      </w:r>
      <w:r>
        <w:rPr>
          <w:lang w:val="en-US" w:eastAsia="en-US" w:bidi="bn-BD"/>
        </w:rPr>
        <w:t>eUICC PKI</w:t>
      </w:r>
      <w:r w:rsidRPr="00DD3514">
        <w:rPr>
          <w:lang w:val="en-US" w:eastAsia="en-US" w:bidi="bn-BD"/>
        </w:rPr>
        <w:t xml:space="preserve"> </w:t>
      </w:r>
      <w:r>
        <w:rPr>
          <w:lang w:val="en-US" w:eastAsia="en-US" w:bidi="bn-BD"/>
        </w:rPr>
        <w:t xml:space="preserve">shown in figure 1 the Certificate chains that are allowed for SGP.02 [9]. </w:t>
      </w:r>
    </w:p>
    <w:p w14:paraId="2AE54B14" w14:textId="77777777" w:rsidR="00114955" w:rsidRDefault="00114955" w:rsidP="00114955">
      <w:pPr>
        <w:pStyle w:val="NormalParagraph"/>
      </w:pPr>
    </w:p>
    <w:p w14:paraId="397DFB55" w14:textId="77777777" w:rsidR="00114955" w:rsidRDefault="00114955" w:rsidP="00114955">
      <w:pPr>
        <w:pStyle w:val="NormalParagraph"/>
        <w:ind w:left="2160" w:firstLine="720"/>
        <w:rPr>
          <w:b/>
        </w:rPr>
      </w:pPr>
    </w:p>
    <w:p w14:paraId="311FC725" w14:textId="02A71D84" w:rsidR="00114955" w:rsidRDefault="00114955" w:rsidP="00114955">
      <w:pPr>
        <w:pStyle w:val="NormalParagraph"/>
        <w:ind w:left="2160" w:firstLine="720"/>
        <w:rPr>
          <w:b/>
        </w:rPr>
      </w:pPr>
    </w:p>
    <w:p w14:paraId="2B27930F" w14:textId="3BD3D093" w:rsidR="00114955" w:rsidRDefault="00114955" w:rsidP="00114955">
      <w:pPr>
        <w:pStyle w:val="NormalParagraph"/>
        <w:ind w:left="2160" w:firstLine="720"/>
        <w:rPr>
          <w:b/>
        </w:rPr>
      </w:pPr>
    </w:p>
    <w:p w14:paraId="28417E44" w14:textId="6023F165" w:rsidR="00114955" w:rsidRDefault="002401C4" w:rsidP="00114955">
      <w:pPr>
        <w:pStyle w:val="NormalParagraph"/>
        <w:ind w:left="2160" w:firstLine="720"/>
        <w:rPr>
          <w:b/>
        </w:rPr>
      </w:pPr>
      <w:r>
        <w:rPr>
          <w:noProof/>
        </w:rPr>
        <mc:AlternateContent>
          <mc:Choice Requires="wps">
            <w:drawing>
              <wp:anchor distT="0" distB="0" distL="114300" distR="114300" simplePos="0" relativeHeight="251661312" behindDoc="0" locked="0" layoutInCell="1" allowOverlap="1" wp14:anchorId="74E1FFEA" wp14:editId="0CA27F57">
                <wp:simplePos x="0" y="0"/>
                <wp:positionH relativeFrom="column">
                  <wp:posOffset>3030229</wp:posOffset>
                </wp:positionH>
                <wp:positionV relativeFrom="paragraph">
                  <wp:posOffset>217805</wp:posOffset>
                </wp:positionV>
                <wp:extent cx="777847" cy="800100"/>
                <wp:effectExtent l="0" t="0" r="0" b="0"/>
                <wp:wrapNone/>
                <wp:docPr id="5" name="Text Box 394"/>
                <wp:cNvGraphicFramePr/>
                <a:graphic xmlns:a="http://schemas.openxmlformats.org/drawingml/2006/main">
                  <a:graphicData uri="http://schemas.microsoft.com/office/word/2010/wordprocessingShape">
                    <wps:wsp>
                      <wps:cNvSpPr txBox="1"/>
                      <wps:spPr>
                        <a:xfrm>
                          <a:off x="0" y="0"/>
                          <a:ext cx="777847" cy="800100"/>
                        </a:xfrm>
                        <a:prstGeom prst="rect">
                          <a:avLst/>
                        </a:prstGeom>
                        <a:noFill/>
                        <a:ln w="6350">
                          <a:noFill/>
                        </a:ln>
                      </wps:spPr>
                      <wps:txbx>
                        <w:txbxContent>
                          <w:p w14:paraId="237F9F39" w14:textId="77777777" w:rsidR="00114955" w:rsidRPr="00E9232E" w:rsidRDefault="00114955" w:rsidP="00114955">
                            <w:pPr>
                              <w:pStyle w:val="NormalWeb"/>
                              <w:spacing w:before="120" w:beforeAutospacing="0" w:after="0" w:afterAutospacing="0" w:line="210" w:lineRule="exact"/>
                              <w:jc w:val="center"/>
                              <w:rPr>
                                <w:sz w:val="24"/>
                                <w:szCs w:val="24"/>
                                <w:lang w:val="es-ES"/>
                              </w:rPr>
                            </w:pPr>
                            <w:r w:rsidRPr="00E9232E">
                              <w:rPr>
                                <w:rFonts w:eastAsia="SimSun"/>
                                <w:kern w:val="24"/>
                                <w:sz w:val="16"/>
                                <w:szCs w:val="16"/>
                                <w:lang w:val="es-ES"/>
                              </w:rPr>
                              <w:t> </w:t>
                            </w:r>
                          </w:p>
                          <w:p w14:paraId="720C0D52" w14:textId="77777777" w:rsidR="00114955" w:rsidRPr="00E9232E" w:rsidRDefault="00114955" w:rsidP="00114955">
                            <w:pPr>
                              <w:pStyle w:val="NormalWeb"/>
                              <w:spacing w:before="120" w:beforeAutospacing="0" w:after="0" w:afterAutospacing="0" w:line="210" w:lineRule="exact"/>
                              <w:jc w:val="center"/>
                              <w:rPr>
                                <w:lang w:val="es-ES"/>
                              </w:rPr>
                            </w:pPr>
                            <w:r>
                              <w:rPr>
                                <w:rFonts w:eastAsia="SimSun"/>
                                <w:kern w:val="24"/>
                                <w:sz w:val="16"/>
                                <w:szCs w:val="16"/>
                                <w:lang w:val="es-ES"/>
                              </w:rPr>
                              <w:t>Governs</w:t>
                            </w:r>
                          </w:p>
                          <w:p w14:paraId="5367E4CB" w14:textId="77777777" w:rsidR="00114955" w:rsidRPr="00E9232E" w:rsidRDefault="00114955" w:rsidP="00114955">
                            <w:pPr>
                              <w:pStyle w:val="NormalWeb"/>
                              <w:spacing w:before="120" w:beforeAutospacing="0" w:after="0" w:afterAutospacing="0" w:line="210" w:lineRule="exact"/>
                              <w:jc w:val="both"/>
                              <w:rPr>
                                <w:lang w:val="es-ES"/>
                              </w:rPr>
                            </w:pP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E1FFEA" id="Text Box 394" o:spid="_x0000_s1061" type="#_x0000_t202" style="position:absolute;left:0;text-align:left;margin-left:238.6pt;margin-top:17.15pt;width:61.25pt;height:63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" filled="f" stroked="f" strokeweight=".5pt">
                <v:textbox>
                  <w:txbxContent>
                    <w:p w14:paraId="237F9F39" w14:textId="77777777" w:rsidR="00114955" w:rsidRPr="00E9232E" w:rsidRDefault="00114955" w:rsidP="00114955">
                      <w:pPr>
                        <w:pStyle w:val="NormalWeb"/>
                        <w:spacing w:before="120" w:beforeAutospacing="0" w:after="0" w:afterAutospacing="0" w:line="210" w:lineRule="exact"/>
                        <w:jc w:val="center"/>
                        <w:rPr>
                          <w:sz w:val="24"/>
                          <w:szCs w:val="24"/>
                          <w:lang w:val="es-ES"/>
                        </w:rPr>
                      </w:pPr>
                      <w:r w:rsidRPr="00E9232E">
                        <w:rPr>
                          <w:rFonts w:eastAsia="SimSun"/>
                          <w:kern w:val="24"/>
                          <w:sz w:val="16"/>
                          <w:szCs w:val="16"/>
                          <w:lang w:val="es-ES"/>
                        </w:rPr>
                        <w:t> </w:t>
                      </w:r>
                    </w:p>
                    <w:p w14:paraId="720C0D52" w14:textId="77777777" w:rsidR="00114955" w:rsidRPr="00E9232E" w:rsidRDefault="00114955" w:rsidP="00114955">
                      <w:pPr>
                        <w:pStyle w:val="NormalWeb"/>
                        <w:spacing w:before="120" w:beforeAutospacing="0" w:after="0" w:afterAutospacing="0" w:line="210" w:lineRule="exact"/>
                        <w:jc w:val="center"/>
                        <w:rPr>
                          <w:lang w:val="es-ES"/>
                        </w:rPr>
                      </w:pPr>
                      <w:r>
                        <w:rPr>
                          <w:rFonts w:eastAsia="SimSun"/>
                          <w:kern w:val="24"/>
                          <w:sz w:val="16"/>
                          <w:szCs w:val="16"/>
                          <w:lang w:val="es-ES"/>
                        </w:rPr>
                        <w:t>Governs</w:t>
                      </w:r>
                    </w:p>
                    <w:p w14:paraId="5367E4CB" w14:textId="77777777" w:rsidR="00114955" w:rsidRPr="00E9232E" w:rsidRDefault="00114955" w:rsidP="00114955">
                      <w:pPr>
                        <w:pStyle w:val="NormalWeb"/>
                        <w:spacing w:before="120" w:beforeAutospacing="0" w:after="0" w:afterAutospacing="0" w:line="210" w:lineRule="exact"/>
                        <w:jc w:val="both"/>
                        <w:rPr>
                          <w:lang w:val="es-ES"/>
                        </w:rPr>
                      </w:pPr>
                    </w:p>
                  </w:txbxContent>
                </v:textbox>
              </v:shape>
            </w:pict>
          </mc:Fallback>
        </mc:AlternateContent>
      </w:r>
    </w:p>
    <w:p w14:paraId="7395CC0B" w14:textId="77777777" w:rsidR="00114955" w:rsidRDefault="00114955" w:rsidP="00114955">
      <w:pPr>
        <w:pStyle w:val="NormalParagraph"/>
        <w:ind w:left="2160" w:firstLine="720"/>
        <w:rPr>
          <w:b/>
        </w:rPr>
      </w:pPr>
    </w:p>
    <w:p w14:paraId="54C1BDED" w14:textId="77777777" w:rsidR="00114955" w:rsidRDefault="00114955" w:rsidP="00114955">
      <w:pPr>
        <w:pStyle w:val="NormalParagraph"/>
        <w:ind w:left="2160" w:firstLine="720"/>
        <w:rPr>
          <w:b/>
        </w:rPr>
      </w:pPr>
    </w:p>
    <w:p w14:paraId="27A017B9" w14:textId="77777777" w:rsidR="00114955" w:rsidRDefault="00114955" w:rsidP="00114955">
      <w:pPr>
        <w:pStyle w:val="NormalParagraph"/>
        <w:ind w:left="2160" w:firstLine="720"/>
        <w:rPr>
          <w:b/>
        </w:rPr>
      </w:pPr>
    </w:p>
    <w:p w14:paraId="43BAD9E4" w14:textId="77777777" w:rsidR="00114955" w:rsidRDefault="00114955" w:rsidP="00114955">
      <w:pPr>
        <w:pStyle w:val="NormalParagraph"/>
        <w:ind w:left="2160" w:firstLine="720"/>
        <w:rPr>
          <w:b/>
        </w:rPr>
      </w:pPr>
    </w:p>
    <w:p w14:paraId="7245D6D1" w14:textId="77777777" w:rsidR="00114955" w:rsidRDefault="00114955" w:rsidP="00114955">
      <w:pPr>
        <w:pStyle w:val="NormalParagraph"/>
        <w:ind w:left="2160" w:firstLine="720"/>
        <w:rPr>
          <w:b/>
        </w:rPr>
      </w:pPr>
    </w:p>
    <w:p w14:paraId="7C4F0BB4" w14:textId="77777777" w:rsidR="00114955" w:rsidRDefault="00114955" w:rsidP="00114955">
      <w:pPr>
        <w:pStyle w:val="NormalParagraph"/>
        <w:ind w:left="2160" w:firstLine="720"/>
        <w:rPr>
          <w:b/>
        </w:rPr>
      </w:pPr>
    </w:p>
    <w:p w14:paraId="7F80FB49" w14:textId="77777777" w:rsidR="00114955" w:rsidRDefault="00114955" w:rsidP="00114955">
      <w:pPr>
        <w:pStyle w:val="NormalParagraph"/>
        <w:ind w:left="2160" w:firstLine="720"/>
        <w:rPr>
          <w:b/>
        </w:rPr>
      </w:pPr>
    </w:p>
    <w:p w14:paraId="12352C50" w14:textId="77777777" w:rsidR="00114955" w:rsidRDefault="00114955" w:rsidP="00114955">
      <w:pPr>
        <w:pStyle w:val="NormalParagraph"/>
        <w:ind w:left="2160" w:firstLine="720"/>
        <w:rPr>
          <w:b/>
        </w:rPr>
      </w:pPr>
    </w:p>
    <w:p w14:paraId="1CF1B83B" w14:textId="77777777" w:rsidR="00114955" w:rsidRDefault="00114955" w:rsidP="00114955">
      <w:pPr>
        <w:pStyle w:val="NormalParagraph"/>
        <w:ind w:left="2160" w:firstLine="720"/>
        <w:rPr>
          <w:b/>
        </w:rPr>
      </w:pPr>
    </w:p>
    <w:p w14:paraId="003567A2" w14:textId="77777777" w:rsidR="00114955" w:rsidRDefault="00114955" w:rsidP="00114955">
      <w:pPr>
        <w:pStyle w:val="NormalParagraph"/>
        <w:ind w:left="2160" w:firstLine="720"/>
        <w:rPr>
          <w:b/>
        </w:rPr>
      </w:pPr>
    </w:p>
    <w:p w14:paraId="1BD56E2C" w14:textId="77777777" w:rsidR="00114955" w:rsidRDefault="00114955" w:rsidP="00114955">
      <w:pPr>
        <w:pStyle w:val="NormalParagraph"/>
        <w:ind w:left="2160" w:firstLine="720"/>
        <w:rPr>
          <w:b/>
        </w:rPr>
      </w:pPr>
    </w:p>
    <w:p w14:paraId="65F049ED" w14:textId="77777777" w:rsidR="00114955" w:rsidRDefault="00114955" w:rsidP="00114955">
      <w:pPr>
        <w:pStyle w:val="NormalParagraph"/>
        <w:rPr>
          <w:b/>
        </w:rPr>
      </w:pPr>
    </w:p>
    <w:p w14:paraId="4E50FD50" w14:textId="77777777" w:rsidR="00114955" w:rsidRDefault="00114955" w:rsidP="00114955">
      <w:pPr>
        <w:pStyle w:val="NormalParagraph"/>
        <w:ind w:left="2160" w:firstLine="720"/>
      </w:pPr>
      <w:r w:rsidRPr="00E9232E">
        <w:rPr>
          <w:b/>
        </w:rPr>
        <w:t xml:space="preserve">Figure </w:t>
      </w:r>
      <w:r w:rsidRPr="00E9232E">
        <w:rPr>
          <w:b/>
        </w:rPr>
        <w:fldChar w:fldCharType="begin"/>
      </w:r>
      <w:r w:rsidRPr="00E9232E">
        <w:rPr>
          <w:b/>
        </w:rPr>
        <w:instrText xml:space="preserve"> SEQ Figure \* ARABIC </w:instrText>
      </w:r>
      <w:r w:rsidRPr="00E9232E">
        <w:rPr>
          <w:b/>
        </w:rPr>
        <w:fldChar w:fldCharType="separate"/>
      </w:r>
      <w:r w:rsidRPr="00E9232E">
        <w:rPr>
          <w:b/>
          <w:noProof/>
        </w:rPr>
        <w:t>1</w:t>
      </w:r>
      <w:r w:rsidRPr="00E9232E">
        <w:rPr>
          <w:b/>
        </w:rPr>
        <w:fldChar w:fldCharType="end"/>
      </w:r>
      <w:r w:rsidRPr="00E9232E">
        <w:rPr>
          <w:b/>
        </w:rPr>
        <w:t xml:space="preserve"> Certificate chain for SGP.02 [</w:t>
      </w:r>
      <w:r>
        <w:rPr>
          <w:b/>
        </w:rPr>
        <w:t>9</w:t>
      </w:r>
      <w:r w:rsidRPr="00E9232E">
        <w:rPr>
          <w:b/>
        </w:rPr>
        <w:t>]</w:t>
      </w:r>
    </w:p>
    <w:p w14:paraId="1412B557" w14:textId="77777777" w:rsidR="00114955" w:rsidRDefault="00114955" w:rsidP="00114955">
      <w:pPr>
        <w:pStyle w:val="NormalParagraph"/>
        <w:rPr>
          <w:b/>
          <w:lang w:val="en-US"/>
        </w:rPr>
      </w:pPr>
    </w:p>
    <w:p w14:paraId="2CC384D4" w14:textId="77777777" w:rsidR="00114955" w:rsidRDefault="00114955" w:rsidP="00114955">
      <w:pPr>
        <w:pStyle w:val="NormalParagraph"/>
        <w:rPr>
          <w:b/>
          <w:lang w:val="en-US"/>
        </w:rPr>
      </w:pPr>
    </w:p>
    <w:p w14:paraId="63CB71A9" w14:textId="77777777" w:rsidR="00114955" w:rsidRDefault="00114955" w:rsidP="00114955">
      <w:pPr>
        <w:pStyle w:val="NormalParagraph"/>
        <w:rPr>
          <w:b/>
          <w:lang w:val="en-US"/>
        </w:rPr>
      </w:pPr>
    </w:p>
    <w:p w14:paraId="0ED44686" w14:textId="77777777" w:rsidR="00114955" w:rsidRDefault="00114955" w:rsidP="00114955">
      <w:pPr>
        <w:pStyle w:val="NormalParagraph"/>
        <w:rPr>
          <w:b/>
          <w:lang w:val="en-US"/>
        </w:rPr>
      </w:pPr>
    </w:p>
    <w:p w14:paraId="00A24C43" w14:textId="77777777" w:rsidR="00114955" w:rsidRDefault="00114955" w:rsidP="00114955">
      <w:pPr>
        <w:pStyle w:val="NormalParagraph"/>
        <w:rPr>
          <w:b/>
          <w:lang w:val="en-US"/>
        </w:rPr>
      </w:pPr>
    </w:p>
    <w:p w14:paraId="6D54680D" w14:textId="77777777" w:rsidR="00114955" w:rsidRDefault="00114955" w:rsidP="00114955">
      <w:pPr>
        <w:pStyle w:val="NormalParagraph"/>
        <w:rPr>
          <w:b/>
          <w:lang w:val="en-US"/>
        </w:rPr>
      </w:pPr>
    </w:p>
    <w:p w14:paraId="2880E5CC" w14:textId="77777777" w:rsidR="009E3383" w:rsidRDefault="009E3383" w:rsidP="00114955">
      <w:pPr>
        <w:pStyle w:val="NormalParagraph"/>
        <w:rPr>
          <w:rFonts w:cs="Arial"/>
          <w:color w:val="000000"/>
          <w:kern w:val="24"/>
          <w:sz w:val="16"/>
          <w:szCs w:val="16"/>
          <w:lang w:val="it-IT" w:eastAsia="en-US"/>
        </w:rPr>
      </w:pPr>
    </w:p>
    <w:p w14:paraId="18D5F420" w14:textId="77777777" w:rsidR="009E3383" w:rsidRDefault="009E3383" w:rsidP="00114955">
      <w:pPr>
        <w:pStyle w:val="NormalParagraph"/>
        <w:rPr>
          <w:rFonts w:cs="Arial"/>
          <w:color w:val="000000"/>
          <w:kern w:val="24"/>
          <w:sz w:val="16"/>
          <w:szCs w:val="16"/>
          <w:lang w:val="it-IT" w:eastAsia="en-US"/>
        </w:rPr>
      </w:pPr>
    </w:p>
    <w:p w14:paraId="79D7F232" w14:textId="77777777" w:rsidR="009E3383" w:rsidRDefault="009E3383" w:rsidP="00114955">
      <w:pPr>
        <w:pStyle w:val="NormalParagraph"/>
        <w:rPr>
          <w:rFonts w:cs="Arial"/>
          <w:color w:val="000000"/>
          <w:kern w:val="24"/>
          <w:sz w:val="16"/>
          <w:szCs w:val="16"/>
          <w:lang w:val="it-IT" w:eastAsia="en-US"/>
        </w:rPr>
      </w:pPr>
    </w:p>
    <w:p w14:paraId="57F77886" w14:textId="1FAE9B58" w:rsidR="009E3383" w:rsidRDefault="00B54924" w:rsidP="00114955">
      <w:pPr>
        <w:pStyle w:val="NormalParagraph"/>
        <w:rPr>
          <w:rFonts w:cs="Arial"/>
          <w:color w:val="000000"/>
          <w:kern w:val="24"/>
          <w:sz w:val="16"/>
          <w:szCs w:val="16"/>
          <w:lang w:val="it-IT" w:eastAsia="en-US"/>
        </w:rPr>
      </w:pPr>
      <w:r w:rsidRPr="00E9232E">
        <w:rPr>
          <w:b/>
          <w:noProof/>
        </w:rPr>
        <w:lastRenderedPageBreak/>
        <mc:AlternateContent>
          <mc:Choice Requires="wpg">
            <w:drawing>
              <wp:anchor distT="0" distB="0" distL="114300" distR="114300" simplePos="0" relativeHeight="251659264" behindDoc="0" locked="0" layoutInCell="1" allowOverlap="1" wp14:anchorId="7BC2C46F" wp14:editId="42CBF4BA">
                <wp:simplePos x="0" y="0"/>
                <wp:positionH relativeFrom="column">
                  <wp:posOffset>-238836</wp:posOffset>
                </wp:positionH>
                <wp:positionV relativeFrom="paragraph">
                  <wp:posOffset>281826</wp:posOffset>
                </wp:positionV>
                <wp:extent cx="6852368" cy="8660124"/>
                <wp:effectExtent l="0" t="0" r="0" b="0"/>
                <wp:wrapNone/>
                <wp:docPr id="557" name="Canvas 481"/>
                <wp:cNvGraphicFramePr/>
                <a:graphic xmlns:a="http://schemas.openxmlformats.org/drawingml/2006/main">
                  <a:graphicData uri="http://schemas.microsoft.com/office/word/2010/wordprocessingGroup">
                    <wpg:wgp>
                      <wpg:cNvGrpSpPr/>
                      <wpg:grpSpPr>
                        <a:xfrm>
                          <a:off x="0" y="0"/>
                          <a:ext cx="6852368" cy="8660124"/>
                          <a:chOff x="0" y="-197095"/>
                          <a:chExt cx="7197371" cy="9184640"/>
                        </a:xfrm>
                      </wpg:grpSpPr>
                      <wps:wsp>
                        <wps:cNvPr id="558" name="Rectangle 558"/>
                        <wps:cNvSpPr/>
                        <wps:spPr>
                          <a:xfrm>
                            <a:off x="0" y="-197095"/>
                            <a:ext cx="6747510" cy="9184640"/>
                          </a:xfrm>
                          <a:prstGeom prst="rect">
                            <a:avLst/>
                          </a:prstGeom>
                        </wps:spPr>
                        <wps:bodyPr/>
                      </wps:wsp>
                      <wps:wsp>
                        <wps:cNvPr id="559" name="Oval 559"/>
                        <wps:cNvSpPr/>
                        <wps:spPr>
                          <a:xfrm>
                            <a:off x="2213077" y="7643986"/>
                            <a:ext cx="969645" cy="9137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0" name="Oval 560"/>
                        <wps:cNvSpPr/>
                        <wps:spPr>
                          <a:xfrm>
                            <a:off x="2221049" y="7586799"/>
                            <a:ext cx="969645" cy="9137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1" name="Oval 561"/>
                        <wps:cNvSpPr/>
                        <wps:spPr>
                          <a:xfrm>
                            <a:off x="5387336" y="7643884"/>
                            <a:ext cx="969645" cy="9137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2" name="Oval 562"/>
                        <wps:cNvSpPr/>
                        <wps:spPr>
                          <a:xfrm>
                            <a:off x="5382996" y="7586893"/>
                            <a:ext cx="969645" cy="9137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3" name="Oval 563"/>
                        <wps:cNvSpPr/>
                        <wps:spPr>
                          <a:xfrm>
                            <a:off x="4364848" y="7643597"/>
                            <a:ext cx="969645" cy="9137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4" name="Oval 564"/>
                        <wps:cNvSpPr/>
                        <wps:spPr>
                          <a:xfrm>
                            <a:off x="4354374" y="7586411"/>
                            <a:ext cx="969645" cy="9137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5" name="Oval 565"/>
                        <wps:cNvSpPr/>
                        <wps:spPr>
                          <a:xfrm>
                            <a:off x="2798808" y="1433109"/>
                            <a:ext cx="972185" cy="9144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6" name="Oval 566"/>
                        <wps:cNvSpPr/>
                        <wps:spPr>
                          <a:xfrm>
                            <a:off x="74640" y="4475477"/>
                            <a:ext cx="972185" cy="9144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7" name="Oval 567"/>
                        <wps:cNvSpPr/>
                        <wps:spPr>
                          <a:xfrm>
                            <a:off x="72033" y="7653851"/>
                            <a:ext cx="970915" cy="9137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8" name="Oval 568"/>
                        <wps:cNvSpPr/>
                        <wps:spPr>
                          <a:xfrm>
                            <a:off x="72668" y="7586505"/>
                            <a:ext cx="970915" cy="9137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9" name="Text Box 419"/>
                        <wps:cNvSpPr txBox="1"/>
                        <wps:spPr>
                          <a:xfrm>
                            <a:off x="2900842" y="1351619"/>
                            <a:ext cx="817039" cy="800070"/>
                          </a:xfrm>
                          <a:prstGeom prst="rect">
                            <a:avLst/>
                          </a:prstGeom>
                          <a:noFill/>
                          <a:ln w="6350">
                            <a:noFill/>
                          </a:ln>
                        </wps:spPr>
                        <wps:txbx>
                          <w:txbxContent>
                            <w:p w14:paraId="53C13010" w14:textId="77777777" w:rsidR="00114955" w:rsidRPr="002401C4" w:rsidRDefault="00114955" w:rsidP="00114955">
                              <w:pPr>
                                <w:pStyle w:val="NormalWeb"/>
                                <w:spacing w:before="120" w:beforeAutospacing="0" w:after="0" w:afterAutospacing="0" w:line="210" w:lineRule="exact"/>
                                <w:jc w:val="center"/>
                                <w:rPr>
                                  <w:sz w:val="24"/>
                                  <w:szCs w:val="24"/>
                                  <w:lang w:val="it-IT"/>
                                </w:rPr>
                              </w:pPr>
                              <w:r w:rsidRPr="002401C4">
                                <w:rPr>
                                  <w:rFonts w:eastAsia="SimSun"/>
                                  <w:kern w:val="24"/>
                                  <w:sz w:val="16"/>
                                  <w:szCs w:val="16"/>
                                  <w:lang w:val="it-IT"/>
                                </w:rPr>
                                <w:t> </w:t>
                              </w:r>
                            </w:p>
                            <w:p w14:paraId="355DBA5E" w14:textId="77777777" w:rsidR="00114955" w:rsidRPr="002401C4" w:rsidRDefault="00114955" w:rsidP="00114955">
                              <w:pPr>
                                <w:pStyle w:val="NormalWeb"/>
                                <w:spacing w:before="120" w:beforeAutospacing="0" w:after="0" w:afterAutospacing="0" w:line="210" w:lineRule="exact"/>
                                <w:jc w:val="center"/>
                                <w:rPr>
                                  <w:lang w:val="it-IT"/>
                                </w:rPr>
                              </w:pPr>
                              <w:r w:rsidRPr="002401C4">
                                <w:rPr>
                                  <w:rFonts w:eastAsia="SimSun"/>
                                  <w:kern w:val="24"/>
                                  <w:sz w:val="16"/>
                                  <w:szCs w:val="16"/>
                                  <w:lang w:val="it-IT"/>
                                </w:rPr>
                                <w:t xml:space="preserve">GSMA CI </w:t>
                              </w:r>
                            </w:p>
                            <w:p w14:paraId="67C378D8" w14:textId="77777777" w:rsidR="00114955" w:rsidRPr="002401C4" w:rsidRDefault="00114955" w:rsidP="00114955">
                              <w:pPr>
                                <w:pStyle w:val="NormalWeb"/>
                                <w:spacing w:before="120" w:beforeAutospacing="0" w:after="0" w:afterAutospacing="0" w:line="210" w:lineRule="exact"/>
                                <w:jc w:val="center"/>
                                <w:rPr>
                                  <w:lang w:val="it-IT"/>
                                </w:rPr>
                              </w:pPr>
                              <w:r w:rsidRPr="002401C4">
                                <w:rPr>
                                  <w:rFonts w:eastAsia="SimSun"/>
                                  <w:kern w:val="24"/>
                                  <w:sz w:val="16"/>
                                  <w:szCs w:val="16"/>
                                  <w:lang w:val="it-IT"/>
                                </w:rPr>
                                <w:t>RootCA</w:t>
                              </w:r>
                            </w:p>
                            <w:p w14:paraId="50FFE85C" w14:textId="77777777" w:rsidR="00114955" w:rsidRPr="002401C4" w:rsidRDefault="00114955" w:rsidP="00114955">
                              <w:pPr>
                                <w:pStyle w:val="NormalWeb"/>
                                <w:spacing w:before="120" w:beforeAutospacing="0" w:after="0" w:afterAutospacing="0" w:line="210" w:lineRule="exact"/>
                                <w:jc w:val="both"/>
                                <w:rPr>
                                  <w:lang w:val="it-IT"/>
                                </w:rPr>
                              </w:pPr>
                              <w:r w:rsidRPr="002401C4">
                                <w:rPr>
                                  <w:rFonts w:eastAsia="SimSun"/>
                                  <w:kern w:val="24"/>
                                  <w:sz w:val="12"/>
                                  <w:szCs w:val="12"/>
                                  <w:lang w:val="it-IT"/>
                                </w:rPr>
                                <w:t>CERT.CI.ECDSA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0" name="Text Box 3"/>
                        <wps:cNvSpPr txBox="1"/>
                        <wps:spPr>
                          <a:xfrm>
                            <a:off x="1555045" y="7667494"/>
                            <a:ext cx="1089565" cy="365015"/>
                          </a:xfrm>
                          <a:prstGeom prst="rect">
                            <a:avLst/>
                          </a:prstGeom>
                          <a:noFill/>
                          <a:ln w="6350">
                            <a:noFill/>
                          </a:ln>
                        </wps:spPr>
                        <wps:txbx>
                          <w:txbxContent>
                            <w:p w14:paraId="0481EEDD"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6"/>
                                  <w:szCs w:val="16"/>
                                </w:rPr>
                                <w:t xml:space="preserve">   </w:t>
                              </w:r>
                            </w:p>
                            <w:p w14:paraId="07B534CF" w14:textId="77777777" w:rsidR="00114955" w:rsidRDefault="00114955" w:rsidP="00114955">
                              <w:pPr>
                                <w:pStyle w:val="NormalWeb"/>
                                <w:spacing w:before="120" w:beforeAutospacing="0" w:after="0" w:afterAutospacing="0" w:line="210" w:lineRule="exact"/>
                                <w:jc w:val="both"/>
                              </w:pPr>
                              <w:r>
                                <w:rPr>
                                  <w:rFonts w:eastAsia="SimSun" w:cstheme="minorBidi"/>
                                  <w:kern w:val="24"/>
                                  <w:sz w:val="12"/>
                                  <w:szCs w:val="12"/>
                                </w:rPr>
                                <w:t> </w:t>
                              </w:r>
                            </w:p>
                            <w:p w14:paraId="4DB7963B" w14:textId="77777777" w:rsidR="00114955" w:rsidRDefault="00114955" w:rsidP="00114955">
                              <w:pPr>
                                <w:pStyle w:val="NormalWeb"/>
                                <w:spacing w:before="120" w:beforeAutospacing="0" w:after="0" w:afterAutospacing="0" w:line="210" w:lineRule="exact"/>
                                <w:jc w:val="both"/>
                              </w:pPr>
                              <w:r>
                                <w:rPr>
                                  <w:rFonts w:eastAsia="SimSun" w:cstheme="minorBidi"/>
                                  <w:kern w:val="24"/>
                                  <w:sz w:val="12"/>
                                  <w:szCs w:val="12"/>
                                </w:rPr>
                                <w:t>CERT.CISubCA..ECDSA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1" name="Text Box 3"/>
                        <wps:cNvSpPr txBox="1"/>
                        <wps:spPr>
                          <a:xfrm>
                            <a:off x="131966" y="4746208"/>
                            <a:ext cx="916724" cy="336056"/>
                          </a:xfrm>
                          <a:prstGeom prst="rect">
                            <a:avLst/>
                          </a:prstGeom>
                          <a:noFill/>
                          <a:ln w="6350">
                            <a:noFill/>
                          </a:ln>
                        </wps:spPr>
                        <wps:txbx>
                          <w:txbxContent>
                            <w:p w14:paraId="170B35A5" w14:textId="77777777" w:rsidR="00114955" w:rsidRPr="00E2085A" w:rsidRDefault="00114955" w:rsidP="00114955">
                              <w:pPr>
                                <w:pStyle w:val="NormalWeb"/>
                                <w:spacing w:before="120" w:beforeAutospacing="0" w:after="0" w:afterAutospacing="0" w:line="210" w:lineRule="exact"/>
                                <w:rPr>
                                  <w:b/>
                                  <w:sz w:val="24"/>
                                  <w:szCs w:val="24"/>
                                </w:rPr>
                              </w:pPr>
                              <w:r w:rsidRPr="00E2085A">
                                <w:rPr>
                                  <w:rFonts w:eastAsia="SimSun" w:cstheme="minorBidi"/>
                                  <w:b/>
                                  <w:kern w:val="24"/>
                                  <w:sz w:val="12"/>
                                  <w:szCs w:val="12"/>
                                </w:rPr>
                                <w:t>CERT.EUM.ECDSA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2" name="Text Box 3"/>
                        <wps:cNvSpPr txBox="1"/>
                        <wps:spPr>
                          <a:xfrm>
                            <a:off x="279600" y="4441475"/>
                            <a:ext cx="612257" cy="304404"/>
                          </a:xfrm>
                          <a:prstGeom prst="rect">
                            <a:avLst/>
                          </a:prstGeom>
                          <a:noFill/>
                          <a:ln w="6350">
                            <a:noFill/>
                          </a:ln>
                        </wps:spPr>
                        <wps:txbx>
                          <w:txbxContent>
                            <w:p w14:paraId="2415B71C"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6"/>
                                  <w:szCs w:val="16"/>
                                </w:rPr>
                                <w:t>EUM CA</w:t>
                              </w:r>
                            </w:p>
                            <w:p w14:paraId="701E818A" w14:textId="77777777" w:rsidR="00114955" w:rsidRDefault="00114955" w:rsidP="00114955">
                              <w:pPr>
                                <w:pStyle w:val="NormalWeb"/>
                                <w:spacing w:before="120" w:beforeAutospacing="0" w:after="0" w:afterAutospacing="0" w:line="210" w:lineRule="exact"/>
                                <w:jc w:val="both"/>
                              </w:pPr>
                              <w:r>
                                <w:rPr>
                                  <w:rFonts w:cstheme="minorBidi"/>
                                  <w:kern w:val="24"/>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3" name="Oval 573"/>
                        <wps:cNvSpPr/>
                        <wps:spPr>
                          <a:xfrm>
                            <a:off x="2798806" y="263333"/>
                            <a:ext cx="971550" cy="914400"/>
                          </a:xfrm>
                          <a:prstGeom prst="ellipse">
                            <a:avLst/>
                          </a:prstGeom>
                          <a:noFill/>
                          <a:ln>
                            <a:solidFill>
                              <a:srgbClr val="C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4" name="Text Box 3"/>
                        <wps:cNvSpPr txBox="1"/>
                        <wps:spPr>
                          <a:xfrm>
                            <a:off x="2853966" y="259421"/>
                            <a:ext cx="931349" cy="800070"/>
                          </a:xfrm>
                          <a:prstGeom prst="rect">
                            <a:avLst/>
                          </a:prstGeom>
                          <a:noFill/>
                          <a:ln w="6350">
                            <a:noFill/>
                          </a:ln>
                        </wps:spPr>
                        <wps:txbx>
                          <w:txbxContent>
                            <w:p w14:paraId="5D5C7933" w14:textId="77777777" w:rsidR="00114955" w:rsidRDefault="00114955" w:rsidP="00114955">
                              <w:pPr>
                                <w:pStyle w:val="NormalWeb"/>
                                <w:spacing w:before="120" w:beforeAutospacing="0" w:after="0" w:afterAutospacing="0" w:line="210" w:lineRule="exact"/>
                                <w:jc w:val="center"/>
                                <w:rPr>
                                  <w:sz w:val="24"/>
                                  <w:szCs w:val="24"/>
                                </w:rPr>
                              </w:pPr>
                              <w:r>
                                <w:rPr>
                                  <w:rFonts w:eastAsia="SimSun" w:cstheme="minorBidi"/>
                                  <w:kern w:val="24"/>
                                  <w:sz w:val="16"/>
                                  <w:szCs w:val="16"/>
                                </w:rPr>
                                <w:t>GSMA</w:t>
                              </w:r>
                            </w:p>
                            <w:p w14:paraId="3FA29349" w14:textId="77777777" w:rsidR="00114955" w:rsidRDefault="00114955" w:rsidP="00114955">
                              <w:pPr>
                                <w:pStyle w:val="NormalWeb"/>
                                <w:spacing w:before="120" w:beforeAutospacing="0" w:after="0" w:afterAutospacing="0" w:line="210" w:lineRule="exact"/>
                                <w:jc w:val="center"/>
                              </w:pPr>
                              <w:r>
                                <w:rPr>
                                  <w:rFonts w:eastAsia="SimSun" w:cstheme="minorBidi"/>
                                  <w:kern w:val="24"/>
                                  <w:sz w:val="16"/>
                                  <w:szCs w:val="16"/>
                                </w:rPr>
                                <w:t>Policy Authority</w:t>
                              </w:r>
                            </w:p>
                            <w:p w14:paraId="5AF937BA" w14:textId="77777777" w:rsidR="00114955" w:rsidRDefault="00114955" w:rsidP="00114955">
                              <w:pPr>
                                <w:pStyle w:val="NormalWeb"/>
                                <w:spacing w:before="120" w:beforeAutospacing="0" w:after="0" w:afterAutospacing="0" w:line="210" w:lineRule="exact"/>
                                <w:jc w:val="center"/>
                              </w:pPr>
                              <w:r>
                                <w:rPr>
                                  <w:rFonts w:cstheme="minorBidi"/>
                                  <w:kern w:val="24"/>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5" name="Oval 575"/>
                        <wps:cNvSpPr/>
                        <wps:spPr>
                          <a:xfrm>
                            <a:off x="72032" y="7529631"/>
                            <a:ext cx="971550" cy="9137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6" name="Text Box 3"/>
                        <wps:cNvSpPr txBox="1"/>
                        <wps:spPr>
                          <a:xfrm>
                            <a:off x="313898" y="7468255"/>
                            <a:ext cx="517859" cy="318547"/>
                          </a:xfrm>
                          <a:prstGeom prst="rect">
                            <a:avLst/>
                          </a:prstGeom>
                          <a:noFill/>
                          <a:ln w="6350">
                            <a:noFill/>
                          </a:ln>
                        </wps:spPr>
                        <wps:txbx>
                          <w:txbxContent>
                            <w:p w14:paraId="25DBBD1A"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6"/>
                                  <w:szCs w:val="16"/>
                                </w:rPr>
                                <w:t>eUICC</w:t>
                              </w:r>
                            </w:p>
                            <w:p w14:paraId="79F262D0" w14:textId="77777777" w:rsidR="00114955" w:rsidRDefault="00114955" w:rsidP="00114955">
                              <w:pPr>
                                <w:pStyle w:val="NormalWeb"/>
                                <w:spacing w:before="120" w:beforeAutospacing="0" w:after="0" w:afterAutospacing="0" w:line="210" w:lineRule="exact"/>
                                <w:jc w:val="both"/>
                              </w:pPr>
                              <w:r>
                                <w:rPr>
                                  <w:rFonts w:cstheme="minorBidi"/>
                                  <w:kern w:val="24"/>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7" name="Text Box 3"/>
                        <wps:cNvSpPr txBox="1"/>
                        <wps:spPr>
                          <a:xfrm>
                            <a:off x="78811" y="7786956"/>
                            <a:ext cx="1009792" cy="463340"/>
                          </a:xfrm>
                          <a:prstGeom prst="rect">
                            <a:avLst/>
                          </a:prstGeom>
                          <a:noFill/>
                          <a:ln w="6350">
                            <a:noFill/>
                          </a:ln>
                        </wps:spPr>
                        <wps:txbx>
                          <w:txbxContent>
                            <w:p w14:paraId="62C5B3A1" w14:textId="77777777" w:rsidR="00114955" w:rsidRPr="00CF2C3B" w:rsidRDefault="00114955" w:rsidP="00114955">
                              <w:pPr>
                                <w:pStyle w:val="NormalWeb"/>
                                <w:spacing w:before="120" w:beforeAutospacing="0" w:after="0" w:afterAutospacing="0" w:line="210" w:lineRule="exact"/>
                                <w:jc w:val="both"/>
                                <w:rPr>
                                  <w:b/>
                                  <w:sz w:val="24"/>
                                  <w:szCs w:val="24"/>
                                </w:rPr>
                              </w:pPr>
                              <w:r>
                                <w:rPr>
                                  <w:rFonts w:eastAsia="SimSun" w:cstheme="minorBidi"/>
                                  <w:kern w:val="24"/>
                                  <w:sz w:val="12"/>
                                  <w:szCs w:val="12"/>
                                </w:rPr>
                                <w:t xml:space="preserve"> </w:t>
                              </w:r>
                              <w:r w:rsidRPr="00CF2C3B">
                                <w:rPr>
                                  <w:rFonts w:eastAsia="SimSun" w:cstheme="minorBidi"/>
                                  <w:b/>
                                  <w:kern w:val="24"/>
                                  <w:sz w:val="12"/>
                                  <w:szCs w:val="12"/>
                                </w:rPr>
                                <w:t>CERT.EUICC.ECDSA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8" name="Oval 578"/>
                        <wps:cNvSpPr/>
                        <wps:spPr>
                          <a:xfrm>
                            <a:off x="4358745" y="7529506"/>
                            <a:ext cx="972185" cy="91313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9" name="Text Box 3"/>
                        <wps:cNvSpPr txBox="1"/>
                        <wps:spPr>
                          <a:xfrm>
                            <a:off x="4537771" y="7580290"/>
                            <a:ext cx="602950" cy="515870"/>
                          </a:xfrm>
                          <a:prstGeom prst="rect">
                            <a:avLst/>
                          </a:prstGeom>
                          <a:noFill/>
                          <a:ln w="6350">
                            <a:noFill/>
                          </a:ln>
                        </wps:spPr>
                        <wps:txbx>
                          <w:txbxContent>
                            <w:p w14:paraId="5589213F"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SM-DP+</w:t>
                              </w:r>
                            </w:p>
                            <w:p w14:paraId="08CD4E19"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Auth</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80" name="Text Box 3"/>
                        <wps:cNvSpPr txBox="1"/>
                        <wps:spPr>
                          <a:xfrm>
                            <a:off x="4364525" y="7788750"/>
                            <a:ext cx="1018434" cy="295649"/>
                          </a:xfrm>
                          <a:prstGeom prst="rect">
                            <a:avLst/>
                          </a:prstGeom>
                          <a:noFill/>
                          <a:ln w="6350">
                            <a:noFill/>
                          </a:ln>
                        </wps:spPr>
                        <wps:txbx>
                          <w:txbxContent>
                            <w:p w14:paraId="4739D140"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CERT.DPauth.ECDSA</w:t>
                              </w:r>
                            </w:p>
                            <w:p w14:paraId="101D589F"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81" name="Oval 581"/>
                        <wps:cNvSpPr/>
                        <wps:spPr>
                          <a:xfrm>
                            <a:off x="5380456" y="7529597"/>
                            <a:ext cx="972185" cy="91249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2" name="Text Box 3"/>
                        <wps:cNvSpPr txBox="1"/>
                        <wps:spPr>
                          <a:xfrm>
                            <a:off x="5587958" y="7585197"/>
                            <a:ext cx="602950" cy="514523"/>
                          </a:xfrm>
                          <a:prstGeom prst="rect">
                            <a:avLst/>
                          </a:prstGeom>
                          <a:noFill/>
                          <a:ln w="6350">
                            <a:noFill/>
                          </a:ln>
                        </wps:spPr>
                        <wps:txbx>
                          <w:txbxContent>
                            <w:p w14:paraId="50DD9378"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SM-DP+</w:t>
                              </w:r>
                            </w:p>
                            <w:p w14:paraId="5F6F35EA"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pb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83" name="Text Box 3"/>
                        <wps:cNvSpPr txBox="1"/>
                        <wps:spPr>
                          <a:xfrm>
                            <a:off x="5451805" y="7794628"/>
                            <a:ext cx="947303" cy="294975"/>
                          </a:xfrm>
                          <a:prstGeom prst="rect">
                            <a:avLst/>
                          </a:prstGeom>
                          <a:noFill/>
                          <a:ln w="6350">
                            <a:noFill/>
                          </a:ln>
                        </wps:spPr>
                        <wps:txbx>
                          <w:txbxContent>
                            <w:p w14:paraId="48742B3F"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CERT.DPpb.ECDSA</w:t>
                              </w:r>
                            </w:p>
                            <w:p w14:paraId="2BABF68A"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84" name="Elbow Connector 584"/>
                        <wps:cNvCnPr>
                          <a:stCxn id="616" idx="2"/>
                          <a:endCxn id="572" idx="0"/>
                        </wps:cNvCnPr>
                        <wps:spPr>
                          <a:xfrm rot="10800000" flipV="1">
                            <a:off x="572039" y="3645883"/>
                            <a:ext cx="2217735" cy="796603"/>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5" name="Elbow Connector 585"/>
                        <wps:cNvCnPr/>
                        <wps:spPr>
                          <a:xfrm rot="5400000">
                            <a:off x="4791358" y="6448330"/>
                            <a:ext cx="1134657" cy="1027695"/>
                          </a:xfrm>
                          <a:prstGeom prst="bentConnector3">
                            <a:avLst>
                              <a:gd name="adj1" fmla="val 7098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6" name="Oval 586"/>
                        <wps:cNvSpPr/>
                        <wps:spPr>
                          <a:xfrm>
                            <a:off x="2219198" y="7529524"/>
                            <a:ext cx="971550" cy="91249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7" name="Text Box 3"/>
                        <wps:cNvSpPr txBox="1"/>
                        <wps:spPr>
                          <a:xfrm>
                            <a:off x="2416068" y="7544053"/>
                            <a:ext cx="541126" cy="515197"/>
                          </a:xfrm>
                          <a:prstGeom prst="rect">
                            <a:avLst/>
                          </a:prstGeom>
                          <a:noFill/>
                          <a:ln w="6350">
                            <a:noFill/>
                          </a:ln>
                        </wps:spPr>
                        <wps:txbx>
                          <w:txbxContent>
                            <w:p w14:paraId="7F1DE020"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SM-DS</w:t>
                              </w:r>
                            </w:p>
                            <w:p w14:paraId="382C1D38"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Auth</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88" name="Text Box 3"/>
                        <wps:cNvSpPr txBox="1"/>
                        <wps:spPr>
                          <a:xfrm>
                            <a:off x="2225757" y="7794628"/>
                            <a:ext cx="1018434" cy="294975"/>
                          </a:xfrm>
                          <a:prstGeom prst="rect">
                            <a:avLst/>
                          </a:prstGeom>
                          <a:noFill/>
                          <a:ln w="6350">
                            <a:noFill/>
                          </a:ln>
                        </wps:spPr>
                        <wps:txbx>
                          <w:txbxContent>
                            <w:p w14:paraId="0F69AEE9"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CERT.DSauth.ECDSA</w:t>
                              </w:r>
                            </w:p>
                            <w:p w14:paraId="6467D1A5"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89" name="Straight Arrow Connector 589"/>
                        <wps:cNvCnPr/>
                        <wps:spPr>
                          <a:xfrm flipH="1">
                            <a:off x="557802" y="6462829"/>
                            <a:ext cx="6789" cy="10788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0" name="Elbow Connector 590"/>
                        <wps:cNvCnPr>
                          <a:stCxn id="616" idx="4"/>
                          <a:endCxn id="607" idx="0"/>
                        </wps:cNvCnPr>
                        <wps:spPr>
                          <a:xfrm rot="5400000">
                            <a:off x="2279625" y="4551940"/>
                            <a:ext cx="1445416" cy="546432"/>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1" name="Elbow Connector 591"/>
                        <wps:cNvCnPr>
                          <a:stCxn id="616" idx="6"/>
                          <a:endCxn id="602" idx="0"/>
                        </wps:cNvCnPr>
                        <wps:spPr>
                          <a:xfrm>
                            <a:off x="3761323" y="3645884"/>
                            <a:ext cx="2111210" cy="183583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2" name="Straight Arrow Connector 592"/>
                        <wps:cNvCnPr/>
                        <wps:spPr>
                          <a:xfrm>
                            <a:off x="3284547" y="1177733"/>
                            <a:ext cx="320" cy="255376"/>
                          </a:xfrm>
                          <a:prstGeom prst="straightConnector1">
                            <a:avLst/>
                          </a:prstGeom>
                          <a:ln>
                            <a:solidFill>
                              <a:schemeClr val="bg1">
                                <a:lumMod val="50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593" name="Straight Arrow Connector 593"/>
                        <wps:cNvCnPr/>
                        <wps:spPr>
                          <a:xfrm flipV="1">
                            <a:off x="4619554" y="396168"/>
                            <a:ext cx="362320" cy="58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4" name="Text Box 3"/>
                        <wps:cNvSpPr txBox="1"/>
                        <wps:spPr>
                          <a:xfrm>
                            <a:off x="5074402" y="165710"/>
                            <a:ext cx="2122969" cy="305077"/>
                          </a:xfrm>
                          <a:prstGeom prst="rect">
                            <a:avLst/>
                          </a:prstGeom>
                          <a:noFill/>
                          <a:ln w="6350">
                            <a:noFill/>
                          </a:ln>
                        </wps:spPr>
                        <wps:txbx>
                          <w:txbxContent>
                            <w:p w14:paraId="7DE29F33" w14:textId="5DBDDCD8" w:rsidR="00114955" w:rsidRDefault="00114955" w:rsidP="00114955">
                              <w:pPr>
                                <w:pStyle w:val="NormalWeb"/>
                                <w:spacing w:before="120" w:beforeAutospacing="0" w:after="0" w:afterAutospacing="0" w:line="210" w:lineRule="exact"/>
                                <w:jc w:val="both"/>
                                <w:rPr>
                                  <w:sz w:val="24"/>
                                  <w:szCs w:val="24"/>
                                </w:rPr>
                              </w:pPr>
                              <w:r>
                                <w:rPr>
                                  <w:rFonts w:ascii="Calibri" w:eastAsia="SimSun" w:hAnsi="Calibri" w:cstheme="minorBidi"/>
                                  <w:color w:val="808080"/>
                                  <w:kern w:val="24"/>
                                  <w:sz w:val="20"/>
                                  <w:szCs w:val="20"/>
                                </w:rPr>
                                <w:t>Variant defined in SGP.22</w:t>
                              </w:r>
                              <w:r w:rsidR="00153633">
                                <w:rPr>
                                  <w:rFonts w:ascii="Calibri" w:eastAsia="SimSun" w:hAnsi="Calibri" w:cstheme="minorBidi"/>
                                  <w:color w:val="808080"/>
                                  <w:kern w:val="24"/>
                                  <w:sz w:val="20"/>
                                  <w:szCs w:val="20"/>
                                </w:rPr>
                                <w:t xml:space="preserve"> Version 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95" name="Oval 595"/>
                        <wps:cNvSpPr/>
                        <wps:spPr>
                          <a:xfrm>
                            <a:off x="3314347" y="7643698"/>
                            <a:ext cx="968375" cy="913765"/>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6" name="Oval 596"/>
                        <wps:cNvSpPr/>
                        <wps:spPr>
                          <a:xfrm>
                            <a:off x="3304187" y="7586720"/>
                            <a:ext cx="968375" cy="913765"/>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7" name="Oval 597"/>
                        <wps:cNvSpPr/>
                        <wps:spPr>
                          <a:xfrm>
                            <a:off x="1179726" y="7638061"/>
                            <a:ext cx="968375" cy="913765"/>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8" name="Oval 598"/>
                        <wps:cNvSpPr/>
                        <wps:spPr>
                          <a:xfrm>
                            <a:off x="1187346" y="7586626"/>
                            <a:ext cx="968375" cy="913765"/>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9" name="Oval 599"/>
                        <wps:cNvSpPr/>
                        <wps:spPr>
                          <a:xfrm>
                            <a:off x="1185441" y="7529476"/>
                            <a:ext cx="970280" cy="912495"/>
                          </a:xfrm>
                          <a:prstGeom prst="ellipse">
                            <a:avLst/>
                          </a:prstGeom>
                          <a:solidFill>
                            <a:schemeClr val="bg1"/>
                          </a:solid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0" name="Text Box 3"/>
                        <wps:cNvSpPr txBox="1"/>
                        <wps:spPr>
                          <a:xfrm>
                            <a:off x="1382647" y="7527158"/>
                            <a:ext cx="541126" cy="514523"/>
                          </a:xfrm>
                          <a:prstGeom prst="rect">
                            <a:avLst/>
                          </a:prstGeom>
                          <a:noFill/>
                          <a:ln w="6350">
                            <a:noFill/>
                          </a:ln>
                        </wps:spPr>
                        <wps:txbx>
                          <w:txbxContent>
                            <w:p w14:paraId="7A0255D2"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SM-DS</w:t>
                              </w:r>
                            </w:p>
                            <w:p w14:paraId="46A34184"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TLS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01" name="Text Box 3"/>
                        <wps:cNvSpPr txBox="1"/>
                        <wps:spPr>
                          <a:xfrm>
                            <a:off x="1322175" y="7786228"/>
                            <a:ext cx="721280" cy="294975"/>
                          </a:xfrm>
                          <a:prstGeom prst="rect">
                            <a:avLst/>
                          </a:prstGeom>
                          <a:noFill/>
                          <a:ln w="6350">
                            <a:noFill/>
                          </a:ln>
                        </wps:spPr>
                        <wps:txbx>
                          <w:txbxContent>
                            <w:p w14:paraId="001531E9"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CERT.DS.TLS</w:t>
                              </w:r>
                            </w:p>
                            <w:p w14:paraId="482859A9"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02" name="Oval 602"/>
                        <wps:cNvSpPr/>
                        <wps:spPr>
                          <a:xfrm>
                            <a:off x="5386440" y="5481719"/>
                            <a:ext cx="972185" cy="913130"/>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3" name="Text Box 3"/>
                        <wps:cNvSpPr txBox="1"/>
                        <wps:spPr>
                          <a:xfrm>
                            <a:off x="5587241" y="5480482"/>
                            <a:ext cx="602950" cy="515197"/>
                          </a:xfrm>
                          <a:prstGeom prst="rect">
                            <a:avLst/>
                          </a:prstGeom>
                          <a:noFill/>
                          <a:ln w="6350">
                            <a:noFill/>
                          </a:ln>
                        </wps:spPr>
                        <wps:txbx>
                          <w:txbxContent>
                            <w:p w14:paraId="4F049411"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SM-DP+</w:t>
                              </w:r>
                            </w:p>
                            <w:p w14:paraId="7DB13853"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SubCA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04" name="Text Box 3"/>
                        <wps:cNvSpPr txBox="1"/>
                        <wps:spPr>
                          <a:xfrm>
                            <a:off x="5375834" y="5765642"/>
                            <a:ext cx="1116156" cy="295649"/>
                          </a:xfrm>
                          <a:prstGeom prst="rect">
                            <a:avLst/>
                          </a:prstGeom>
                          <a:noFill/>
                          <a:ln w="6350">
                            <a:noFill/>
                          </a:ln>
                        </wps:spPr>
                        <wps:txbx>
                          <w:txbxContent>
                            <w:p w14:paraId="12CAB46D" w14:textId="77777777" w:rsidR="00114955" w:rsidRPr="00E2085A" w:rsidRDefault="00114955" w:rsidP="00114955">
                              <w:pPr>
                                <w:pStyle w:val="NormalWeb"/>
                                <w:spacing w:before="120" w:beforeAutospacing="0" w:after="0" w:afterAutospacing="0" w:line="210" w:lineRule="exact"/>
                                <w:rPr>
                                  <w:b/>
                                  <w:sz w:val="24"/>
                                  <w:szCs w:val="24"/>
                                </w:rPr>
                              </w:pPr>
                              <w:r w:rsidRPr="00E2085A">
                                <w:rPr>
                                  <w:rFonts w:eastAsia="SimSun" w:cstheme="minorBidi"/>
                                  <w:b/>
                                  <w:kern w:val="24"/>
                                  <w:sz w:val="12"/>
                                  <w:szCs w:val="12"/>
                                </w:rPr>
                                <w:t>CERT.DPSubCA.ECDSA</w:t>
                              </w:r>
                            </w:p>
                            <w:p w14:paraId="05787F36"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05" name="Oval 605"/>
                        <wps:cNvSpPr/>
                        <wps:spPr>
                          <a:xfrm>
                            <a:off x="2222386" y="5549636"/>
                            <a:ext cx="972185" cy="913130"/>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6" name="Text Box 3"/>
                        <wps:cNvSpPr txBox="1"/>
                        <wps:spPr>
                          <a:xfrm>
                            <a:off x="2186859" y="5829941"/>
                            <a:ext cx="1116156" cy="295649"/>
                          </a:xfrm>
                          <a:prstGeom prst="rect">
                            <a:avLst/>
                          </a:prstGeom>
                          <a:noFill/>
                          <a:ln w="6350">
                            <a:noFill/>
                          </a:ln>
                        </wps:spPr>
                        <wps:txbx>
                          <w:txbxContent>
                            <w:p w14:paraId="7AB4E446" w14:textId="77777777" w:rsidR="00114955" w:rsidRPr="00E2085A" w:rsidRDefault="00114955" w:rsidP="00114955">
                              <w:pPr>
                                <w:pStyle w:val="NormalWeb"/>
                                <w:spacing w:before="120" w:beforeAutospacing="0" w:after="0" w:afterAutospacing="0" w:line="210" w:lineRule="exact"/>
                                <w:rPr>
                                  <w:b/>
                                  <w:sz w:val="24"/>
                                  <w:szCs w:val="24"/>
                                </w:rPr>
                              </w:pPr>
                              <w:r w:rsidRPr="00E2085A">
                                <w:rPr>
                                  <w:rFonts w:eastAsia="SimSun" w:cstheme="minorBidi"/>
                                  <w:b/>
                                  <w:kern w:val="24"/>
                                  <w:sz w:val="12"/>
                                  <w:szCs w:val="12"/>
                                </w:rPr>
                                <w:t>CERT.DSSubCA.ECDSA</w:t>
                              </w:r>
                            </w:p>
                            <w:p w14:paraId="08A65156"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07" name="Text Box 3"/>
                        <wps:cNvSpPr txBox="1"/>
                        <wps:spPr>
                          <a:xfrm>
                            <a:off x="2470172" y="5546614"/>
                            <a:ext cx="541126" cy="515197"/>
                          </a:xfrm>
                          <a:prstGeom prst="rect">
                            <a:avLst/>
                          </a:prstGeom>
                          <a:noFill/>
                          <a:ln w="6350">
                            <a:noFill/>
                          </a:ln>
                        </wps:spPr>
                        <wps:txbx>
                          <w:txbxContent>
                            <w:p w14:paraId="6F8B061D"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SM-DS</w:t>
                              </w:r>
                            </w:p>
                            <w:p w14:paraId="43767761"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SubCA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08" name="Elbow Connector 608"/>
                        <wps:cNvCnPr/>
                        <wps:spPr>
                          <a:xfrm rot="5400000">
                            <a:off x="5302167" y="6959231"/>
                            <a:ext cx="1134748" cy="5984"/>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9" name="Elbow Connector 609"/>
                        <wps:cNvCnPr/>
                        <wps:spPr>
                          <a:xfrm rot="5400000">
                            <a:off x="4231979" y="5937911"/>
                            <a:ext cx="1183616" cy="2097493"/>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0" name="Elbow Connector 610"/>
                        <wps:cNvCnPr/>
                        <wps:spPr>
                          <a:xfrm rot="5400000">
                            <a:off x="1641571" y="6461932"/>
                            <a:ext cx="1066075" cy="1067743"/>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1" name="Elbow Connector 611"/>
                        <wps:cNvCnPr/>
                        <wps:spPr>
                          <a:xfrm rot="5400000">
                            <a:off x="2173347" y="6994392"/>
                            <a:ext cx="1066758" cy="3506"/>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2" name="Oval 612"/>
                        <wps:cNvSpPr/>
                        <wps:spPr>
                          <a:xfrm>
                            <a:off x="67386" y="5547865"/>
                            <a:ext cx="971550" cy="914400"/>
                          </a:xfrm>
                          <a:prstGeom prst="ellipse">
                            <a:avLst/>
                          </a:prstGeom>
                          <a:solidFill>
                            <a:schemeClr val="bg1"/>
                          </a:solid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3" name="Text Box 3"/>
                        <wps:cNvSpPr txBox="1"/>
                        <wps:spPr>
                          <a:xfrm>
                            <a:off x="17762" y="5829941"/>
                            <a:ext cx="1182633" cy="335383"/>
                          </a:xfrm>
                          <a:prstGeom prst="rect">
                            <a:avLst/>
                          </a:prstGeom>
                          <a:noFill/>
                          <a:ln w="6350">
                            <a:noFill/>
                          </a:ln>
                        </wps:spPr>
                        <wps:txbx>
                          <w:txbxContent>
                            <w:p w14:paraId="32CE8CFF"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CERT.EUMSubCA.ECDSA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14" name="Text Box 3"/>
                        <wps:cNvSpPr txBox="1"/>
                        <wps:spPr>
                          <a:xfrm>
                            <a:off x="285079" y="5547179"/>
                            <a:ext cx="535143" cy="473442"/>
                          </a:xfrm>
                          <a:prstGeom prst="rect">
                            <a:avLst/>
                          </a:prstGeom>
                          <a:noFill/>
                          <a:ln w="6350">
                            <a:noFill/>
                          </a:ln>
                        </wps:spPr>
                        <wps:txbx>
                          <w:txbxContent>
                            <w:p w14:paraId="3903D46D"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EUM</w:t>
                              </w:r>
                            </w:p>
                            <w:p w14:paraId="62F91F81"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SubCA</w:t>
                              </w:r>
                            </w:p>
                            <w:p w14:paraId="0A3A83C3" w14:textId="77777777" w:rsidR="00114955" w:rsidRDefault="00114955" w:rsidP="00114955">
                              <w:pPr>
                                <w:pStyle w:val="NormalWeb"/>
                                <w:spacing w:before="120" w:beforeAutospacing="0" w:after="0" w:afterAutospacing="0" w:line="210" w:lineRule="exact"/>
                                <w:jc w:val="center"/>
                              </w:pPr>
                              <w:r>
                                <w:rPr>
                                  <w:rFonts w:cstheme="minorBidi"/>
                                  <w:kern w:val="24"/>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15" name="Straight Arrow Connector 615"/>
                        <wps:cNvCnPr/>
                        <wps:spPr>
                          <a:xfrm>
                            <a:off x="546870" y="5389877"/>
                            <a:ext cx="17712" cy="1585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6" name="Oval 616"/>
                        <wps:cNvSpPr/>
                        <wps:spPr>
                          <a:xfrm>
                            <a:off x="2789773" y="3189320"/>
                            <a:ext cx="971550" cy="913129"/>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7" name="Text Box 3"/>
                        <wps:cNvSpPr txBox="1"/>
                        <wps:spPr>
                          <a:xfrm>
                            <a:off x="2733484" y="3529550"/>
                            <a:ext cx="1084912" cy="296322"/>
                          </a:xfrm>
                          <a:prstGeom prst="rect">
                            <a:avLst/>
                          </a:prstGeom>
                          <a:noFill/>
                          <a:ln w="6350">
                            <a:noFill/>
                          </a:ln>
                        </wps:spPr>
                        <wps:txbx>
                          <w:txbxContent>
                            <w:p w14:paraId="01DD98E6" w14:textId="77777777" w:rsidR="00114955" w:rsidRPr="00E2085A" w:rsidRDefault="00114955" w:rsidP="00114955">
                              <w:pPr>
                                <w:pStyle w:val="NormalWeb"/>
                                <w:spacing w:before="120" w:beforeAutospacing="0" w:after="0" w:afterAutospacing="0" w:line="210" w:lineRule="exact"/>
                                <w:rPr>
                                  <w:b/>
                                  <w:sz w:val="24"/>
                                  <w:szCs w:val="24"/>
                                </w:rPr>
                              </w:pPr>
                              <w:r w:rsidRPr="00E2085A">
                                <w:rPr>
                                  <w:rFonts w:eastAsia="SimSun" w:cstheme="minorBidi"/>
                                  <w:b/>
                                  <w:kern w:val="24"/>
                                  <w:sz w:val="12"/>
                                  <w:szCs w:val="12"/>
                                </w:rPr>
                                <w:t>CERT.CISubCA.ECDSA</w:t>
                              </w:r>
                            </w:p>
                            <w:p w14:paraId="2D3F66DA"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18" name="Text Box 3"/>
                        <wps:cNvSpPr txBox="1"/>
                        <wps:spPr>
                          <a:xfrm>
                            <a:off x="2932544" y="3307389"/>
                            <a:ext cx="647490" cy="515197"/>
                          </a:xfrm>
                          <a:prstGeom prst="rect">
                            <a:avLst/>
                          </a:prstGeom>
                          <a:noFill/>
                          <a:ln w="6350">
                            <a:noFill/>
                          </a:ln>
                        </wps:spPr>
                        <wps:txbx>
                          <w:txbxContent>
                            <w:p w14:paraId="745994FB"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GSMA CI</w:t>
                              </w:r>
                            </w:p>
                            <w:p w14:paraId="2BB56595"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SubCA</w:t>
                              </w:r>
                            </w:p>
                            <w:p w14:paraId="6906DD78" w14:textId="77777777" w:rsidR="00114955" w:rsidRDefault="00114955" w:rsidP="00114955">
                              <w:pPr>
                                <w:pStyle w:val="NormalWeb"/>
                                <w:spacing w:before="0" w:beforeAutospacing="0" w:after="0" w:afterAutospacing="0" w:line="210" w:lineRule="exact"/>
                                <w:jc w:val="center"/>
                              </w:pPr>
                              <w:r>
                                <w:rPr>
                                  <w:rFonts w:cstheme="minorBidi"/>
                                  <w:kern w:val="24"/>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19" name="Straight Arrow Connector 619"/>
                        <wps:cNvCnPr>
                          <a:stCxn id="565" idx="4"/>
                          <a:endCxn id="616" idx="0"/>
                        </wps:cNvCnPr>
                        <wps:spPr>
                          <a:xfrm flipH="1">
                            <a:off x="3275548" y="2347509"/>
                            <a:ext cx="9352" cy="8418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0" name="ZoneTexte 123"/>
                        <wps:cNvSpPr txBox="1">
                          <a:spLocks noChangeArrowheads="1"/>
                        </wps:cNvSpPr>
                        <wps:spPr bwMode="auto">
                          <a:xfrm>
                            <a:off x="449868" y="403520"/>
                            <a:ext cx="2787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B245A" w14:textId="77777777" w:rsidR="00114955" w:rsidRDefault="00114955" w:rsidP="00114955">
                              <w:pPr>
                                <w:pStyle w:val="NormalWeb"/>
                                <w:spacing w:before="0" w:beforeAutospacing="0" w:after="0" w:afterAutospacing="0" w:line="210" w:lineRule="exact"/>
                                <w:rPr>
                                  <w:sz w:val="24"/>
                                  <w:szCs w:val="24"/>
                                </w:rPr>
                              </w:pPr>
                              <w:r>
                                <w:rPr>
                                  <w:rFonts w:ascii="Calibri" w:hAnsi="Calibri"/>
                                  <w:color w:val="7F7F7F"/>
                                  <w:kern w:val="24"/>
                                  <w:sz w:val="20"/>
                                  <w:szCs w:val="20"/>
                                </w:rPr>
                                <w:t>A</w:t>
                              </w:r>
                            </w:p>
                          </w:txbxContent>
                        </wps:txbx>
                        <wps:bodyPr wrap="square">
                          <a:noAutofit/>
                        </wps:bodyPr>
                      </wps:wsp>
                      <wps:wsp>
                        <wps:cNvPr id="621" name="ZoneTexte 124"/>
                        <wps:cNvSpPr txBox="1">
                          <a:spLocks noChangeArrowheads="1"/>
                        </wps:cNvSpPr>
                        <wps:spPr bwMode="auto">
                          <a:xfrm>
                            <a:off x="1251880" y="403520"/>
                            <a:ext cx="2787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E6FC7" w14:textId="77777777" w:rsidR="00114955" w:rsidRDefault="00114955" w:rsidP="00114955">
                              <w:pPr>
                                <w:pStyle w:val="NormalWeb"/>
                                <w:spacing w:before="0" w:beforeAutospacing="0" w:after="0" w:afterAutospacing="0" w:line="210" w:lineRule="exact"/>
                                <w:rPr>
                                  <w:sz w:val="24"/>
                                  <w:szCs w:val="24"/>
                                </w:rPr>
                              </w:pPr>
                              <w:r>
                                <w:rPr>
                                  <w:rFonts w:ascii="Calibri" w:hAnsi="Calibri"/>
                                  <w:color w:val="7F7F7F"/>
                                  <w:kern w:val="24"/>
                                </w:rPr>
                                <w:t>B</w:t>
                              </w:r>
                            </w:p>
                          </w:txbxContent>
                        </wps:txbx>
                        <wps:bodyPr>
                          <a:noAutofit/>
                        </wps:bodyPr>
                      </wps:wsp>
                      <wps:wsp>
                        <wps:cNvPr id="622" name="Connecteur droit avec flèche 126"/>
                        <wps:cNvCnPr/>
                        <wps:spPr>
                          <a:xfrm>
                            <a:off x="644185" y="526710"/>
                            <a:ext cx="624840" cy="0"/>
                          </a:xfrm>
                          <a:prstGeom prst="straightConnector1">
                            <a:avLst/>
                          </a:prstGeom>
                          <a:ln>
                            <a:solidFill>
                              <a:schemeClr val="bg1">
                                <a:lumMod val="50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623" name="ZoneTexte 127"/>
                        <wps:cNvSpPr txBox="1">
                          <a:spLocks noChangeArrowheads="1"/>
                        </wps:cNvSpPr>
                        <wps:spPr bwMode="auto">
                          <a:xfrm>
                            <a:off x="179997" y="569890"/>
                            <a:ext cx="141478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31263" w14:textId="77777777" w:rsidR="00114955" w:rsidRDefault="00114955" w:rsidP="00114955">
                              <w:pPr>
                                <w:pStyle w:val="NormalWeb"/>
                                <w:spacing w:before="0" w:beforeAutospacing="0" w:after="0" w:afterAutospacing="0" w:line="210" w:lineRule="exact"/>
                                <w:jc w:val="center"/>
                                <w:rPr>
                                  <w:sz w:val="24"/>
                                  <w:szCs w:val="24"/>
                                </w:rPr>
                              </w:pPr>
                              <w:r>
                                <w:rPr>
                                  <w:rFonts w:ascii="Calibri" w:hAnsi="Calibri"/>
                                  <w:color w:val="7F7F7F"/>
                                  <w:kern w:val="24"/>
                                  <w:sz w:val="20"/>
                                  <w:szCs w:val="20"/>
                                </w:rPr>
                                <w:t>B certificate is signed</w:t>
                              </w:r>
                            </w:p>
                            <w:p w14:paraId="39154BCA" w14:textId="77777777" w:rsidR="00114955" w:rsidRDefault="00114955" w:rsidP="00114955">
                              <w:pPr>
                                <w:pStyle w:val="NormalWeb"/>
                                <w:spacing w:before="0" w:beforeAutospacing="0" w:after="0" w:afterAutospacing="0" w:line="210" w:lineRule="exact"/>
                                <w:jc w:val="center"/>
                              </w:pPr>
                              <w:r>
                                <w:rPr>
                                  <w:rFonts w:ascii="Calibri" w:hAnsi="Calibri"/>
                                  <w:color w:val="7F7F7F"/>
                                  <w:kern w:val="24"/>
                                  <w:sz w:val="20"/>
                                  <w:szCs w:val="20"/>
                                </w:rPr>
                                <w:t>by A private key</w:t>
                              </w:r>
                            </w:p>
                          </w:txbxContent>
                        </wps:txbx>
                        <wps:bodyPr wrap="square">
                          <a:noAutofit/>
                        </wps:bodyPr>
                      </wps:wsp>
                      <wps:wsp>
                        <wps:cNvPr id="636" name="Oval 636"/>
                        <wps:cNvSpPr/>
                        <wps:spPr>
                          <a:xfrm>
                            <a:off x="4609729" y="646064"/>
                            <a:ext cx="372145" cy="358140"/>
                          </a:xfrm>
                          <a:prstGeom prst="ellipse">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7" name="Text Box 3"/>
                        <wps:cNvSpPr txBox="1"/>
                        <wps:spPr>
                          <a:xfrm>
                            <a:off x="5074402" y="639105"/>
                            <a:ext cx="1044360" cy="304404"/>
                          </a:xfrm>
                          <a:prstGeom prst="rect">
                            <a:avLst/>
                          </a:prstGeom>
                          <a:noFill/>
                          <a:ln w="6350">
                            <a:noFill/>
                          </a:ln>
                        </wps:spPr>
                        <wps:txbx>
                          <w:txbxContent>
                            <w:p w14:paraId="01094679" w14:textId="77777777" w:rsidR="00114955" w:rsidRDefault="00114955" w:rsidP="00114955">
                              <w:pPr>
                                <w:pStyle w:val="NormalWeb"/>
                                <w:spacing w:before="120" w:beforeAutospacing="0" w:after="0" w:afterAutospacing="0" w:line="210" w:lineRule="exact"/>
                                <w:jc w:val="both"/>
                                <w:rPr>
                                  <w:sz w:val="24"/>
                                  <w:szCs w:val="24"/>
                                </w:rPr>
                              </w:pPr>
                              <w:r>
                                <w:rPr>
                                  <w:rFonts w:ascii="Calibri" w:eastAsia="SimSun" w:hAnsi="Calibri" w:cstheme="minorBidi"/>
                                  <w:color w:val="7F7F7F"/>
                                  <w:kern w:val="24"/>
                                  <w:sz w:val="20"/>
                                  <w:szCs w:val="20"/>
                                </w:rPr>
                                <w:t>SubCA Optional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39" name="Text Box 3"/>
                        <wps:cNvSpPr txBox="1"/>
                        <wps:spPr>
                          <a:xfrm>
                            <a:off x="5239306" y="27568"/>
                            <a:ext cx="283859" cy="304404"/>
                          </a:xfrm>
                          <a:prstGeom prst="rect">
                            <a:avLst/>
                          </a:prstGeom>
                          <a:noFill/>
                          <a:ln w="6350">
                            <a:noFill/>
                          </a:ln>
                        </wps:spPr>
                        <wps:txbx>
                          <w:txbxContent>
                            <w:p w14:paraId="5BE14B60" w14:textId="77777777" w:rsidR="00114955" w:rsidRDefault="00114955" w:rsidP="00114955">
                              <w:pPr>
                                <w:pStyle w:val="NormalWeb"/>
                                <w:spacing w:before="120" w:beforeAutospacing="0" w:after="0" w:afterAutospacing="0" w:line="210" w:lineRule="exact"/>
                                <w:jc w:val="both"/>
                                <w:rPr>
                                  <w:sz w:val="24"/>
                                  <w:szCs w:val="24"/>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46" name="Oval 646"/>
                        <wps:cNvSpPr/>
                        <wps:spPr>
                          <a:xfrm>
                            <a:off x="3314347" y="7529506"/>
                            <a:ext cx="970915" cy="913130"/>
                          </a:xfrm>
                          <a:prstGeom prst="ellipse">
                            <a:avLst/>
                          </a:prstGeom>
                          <a:solidFill>
                            <a:schemeClr val="bg1"/>
                          </a:solid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7" name="Text Box 3"/>
                        <wps:cNvSpPr txBox="1"/>
                        <wps:spPr>
                          <a:xfrm>
                            <a:off x="3486998" y="7576772"/>
                            <a:ext cx="602950" cy="515197"/>
                          </a:xfrm>
                          <a:prstGeom prst="rect">
                            <a:avLst/>
                          </a:prstGeom>
                          <a:noFill/>
                          <a:ln w="6350">
                            <a:noFill/>
                          </a:ln>
                        </wps:spPr>
                        <wps:txbx>
                          <w:txbxContent>
                            <w:p w14:paraId="6D157D49"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SM-DP+</w:t>
                              </w:r>
                            </w:p>
                            <w:p w14:paraId="6C7455E6"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TLS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48" name="Text Box 3"/>
                        <wps:cNvSpPr txBox="1"/>
                        <wps:spPr>
                          <a:xfrm>
                            <a:off x="3436208" y="7801233"/>
                            <a:ext cx="721280" cy="296322"/>
                          </a:xfrm>
                          <a:prstGeom prst="rect">
                            <a:avLst/>
                          </a:prstGeom>
                          <a:noFill/>
                          <a:ln w="6350">
                            <a:noFill/>
                          </a:ln>
                        </wps:spPr>
                        <wps:txbx>
                          <w:txbxContent>
                            <w:p w14:paraId="46104679"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CERT.DP.TLS</w:t>
                              </w:r>
                            </w:p>
                            <w:p w14:paraId="796C7BC7"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C2C46F" id="Canvas 481" o:spid="_x0000_s1062" style="position:absolute;margin-left:-18.8pt;margin-top:22.2pt;width:539.55pt;height:681.9pt;z-index:251659264;mso-width-relative:margin;mso-height-relative:margin" coordorigin=",-1970" coordsize="71973,918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">
                <v:rect id="Rectangle 558" o:spid="_x0000_s1063" style="position:absolute;top:-1970;width:67475;height:918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" filled="f" stroked="f"/>
                <v:oval id="Oval 559" o:spid="_x0000_s1064" style="position:absolute;left:22130;top:76439;width:9697;height:91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" fillcolor="white [3212]" strokecolor="#243f60 [1604]" strokeweight="2pt"/>
                <v:oval id="Oval 560" o:spid="_x0000_s1065" style="position:absolute;left:22210;top:75867;width:9696;height:91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" fillcolor="white [3212]" strokecolor="#243f60 [1604]" strokeweight="2pt"/>
                <v:oval id="Oval 561" o:spid="_x0000_s1066" style="position:absolute;left:53873;top:76438;width:9696;height:91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" fillcolor="white [3212]" strokecolor="#243f60 [1604]" strokeweight="2pt"/>
                <v:oval id="Oval 562" o:spid="_x0000_s1067" style="position:absolute;left:53829;top:75868;width:9697;height:91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" fillcolor="white [3212]" strokecolor="#243f60 [1604]" strokeweight="2pt"/>
                <v:oval id="Oval 563" o:spid="_x0000_s1068" style="position:absolute;left:43648;top:76435;width:9696;height:91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" fillcolor="white [3212]" strokecolor="#243f60 [1604]" strokeweight="2pt"/>
                <v:oval id="Oval 564" o:spid="_x0000_s1069" style="position:absolute;left:43543;top:75864;width:9697;height:91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" fillcolor="white [3212]" strokecolor="#243f60 [1604]" strokeweight="2pt"/>
                <v:oval id="Oval 565" o:spid="_x0000_s1070" style="position:absolute;left:27988;top:14331;width:9721;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" fillcolor="white [3212]" strokecolor="#243f60 [1604]" strokeweight="2pt"/>
                <v:oval id="Oval 566" o:spid="_x0000_s1071" style="position:absolute;left:746;top:44754;width:9722;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" fillcolor="white [3212]" strokecolor="#243f60 [1604]" strokeweight="2pt"/>
                <v:oval id="Oval 567" o:spid="_x0000_s1072" style="position:absolute;left:720;top:76538;width:9709;height:91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" fillcolor="white [3212]" strokecolor="#243f60 [1604]" strokeweight="2pt"/>
                <v:oval id="Oval 568" o:spid="_x0000_s1073" style="position:absolute;left:726;top:75865;width:9709;height:91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" fillcolor="white [3212]" strokecolor="#243f60 [1604]" strokeweight="2pt"/>
                <v:shape id="Text Box 419" o:spid="_x0000_s1074" type="#_x0000_t202" style="position:absolute;left:29008;top:13516;width:8170;height:800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" filled="f" stroked="f" strokeweight=".5pt">
                  <v:textbox>
                    <w:txbxContent>
                      <w:p w14:paraId="53C13010" w14:textId="77777777" w:rsidR="00114955" w:rsidRPr="002401C4" w:rsidRDefault="00114955" w:rsidP="00114955">
                        <w:pPr>
                          <w:pStyle w:val="NormalWeb"/>
                          <w:spacing w:before="120" w:beforeAutospacing="0" w:after="0" w:afterAutospacing="0" w:line="210" w:lineRule="exact"/>
                          <w:jc w:val="center"/>
                          <w:rPr>
                            <w:sz w:val="24"/>
                            <w:szCs w:val="24"/>
                            <w:lang w:val="it-IT"/>
                          </w:rPr>
                        </w:pPr>
                        <w:r w:rsidRPr="002401C4">
                          <w:rPr>
                            <w:rFonts w:eastAsia="SimSun"/>
                            <w:kern w:val="24"/>
                            <w:sz w:val="16"/>
                            <w:szCs w:val="16"/>
                            <w:lang w:val="it-IT"/>
                          </w:rPr>
                          <w:t> </w:t>
                        </w:r>
                      </w:p>
                      <w:p w14:paraId="355DBA5E" w14:textId="77777777" w:rsidR="00114955" w:rsidRPr="002401C4" w:rsidRDefault="00114955" w:rsidP="00114955">
                        <w:pPr>
                          <w:pStyle w:val="NormalWeb"/>
                          <w:spacing w:before="120" w:beforeAutospacing="0" w:after="0" w:afterAutospacing="0" w:line="210" w:lineRule="exact"/>
                          <w:jc w:val="center"/>
                          <w:rPr>
                            <w:lang w:val="it-IT"/>
                          </w:rPr>
                        </w:pPr>
                        <w:r w:rsidRPr="002401C4">
                          <w:rPr>
                            <w:rFonts w:eastAsia="SimSun"/>
                            <w:kern w:val="24"/>
                            <w:sz w:val="16"/>
                            <w:szCs w:val="16"/>
                            <w:lang w:val="it-IT"/>
                          </w:rPr>
                          <w:t xml:space="preserve">GSMA CI </w:t>
                        </w:r>
                      </w:p>
                      <w:p w14:paraId="67C378D8" w14:textId="77777777" w:rsidR="00114955" w:rsidRPr="002401C4" w:rsidRDefault="00114955" w:rsidP="00114955">
                        <w:pPr>
                          <w:pStyle w:val="NormalWeb"/>
                          <w:spacing w:before="120" w:beforeAutospacing="0" w:after="0" w:afterAutospacing="0" w:line="210" w:lineRule="exact"/>
                          <w:jc w:val="center"/>
                          <w:rPr>
                            <w:lang w:val="it-IT"/>
                          </w:rPr>
                        </w:pPr>
                        <w:r w:rsidRPr="002401C4">
                          <w:rPr>
                            <w:rFonts w:eastAsia="SimSun"/>
                            <w:kern w:val="24"/>
                            <w:sz w:val="16"/>
                            <w:szCs w:val="16"/>
                            <w:lang w:val="it-IT"/>
                          </w:rPr>
                          <w:t>RootCA</w:t>
                        </w:r>
                      </w:p>
                      <w:p w14:paraId="50FFE85C" w14:textId="77777777" w:rsidR="00114955" w:rsidRPr="002401C4" w:rsidRDefault="00114955" w:rsidP="00114955">
                        <w:pPr>
                          <w:pStyle w:val="NormalWeb"/>
                          <w:spacing w:before="120" w:beforeAutospacing="0" w:after="0" w:afterAutospacing="0" w:line="210" w:lineRule="exact"/>
                          <w:jc w:val="both"/>
                          <w:rPr>
                            <w:lang w:val="it-IT"/>
                          </w:rPr>
                        </w:pPr>
                        <w:r w:rsidRPr="002401C4">
                          <w:rPr>
                            <w:rFonts w:eastAsia="SimSun"/>
                            <w:kern w:val="24"/>
                            <w:sz w:val="12"/>
                            <w:szCs w:val="12"/>
                            <w:lang w:val="it-IT"/>
                          </w:rPr>
                          <w:t>CERT.CI.ECDSA</w:t>
                        </w:r>
                      </w:p>
                    </w:txbxContent>
                  </v:textbox>
                </v:shape>
                <v:shape id="Text Box 3" o:spid="_x0000_s1075" type="#_x0000_t202" style="position:absolute;left:15550;top:76674;width:10896;height:365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" filled="f" stroked="f" strokeweight=".5pt">
                  <v:textbox>
                    <w:txbxContent>
                      <w:p w14:paraId="0481EEDD"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6"/>
                            <w:szCs w:val="16"/>
                          </w:rPr>
                          <w:t xml:space="preserve">   </w:t>
                        </w:r>
                      </w:p>
                      <w:p w14:paraId="07B534CF" w14:textId="77777777" w:rsidR="00114955" w:rsidRDefault="00114955" w:rsidP="00114955">
                        <w:pPr>
                          <w:pStyle w:val="NormalWeb"/>
                          <w:spacing w:before="120" w:beforeAutospacing="0" w:after="0" w:afterAutospacing="0" w:line="210" w:lineRule="exact"/>
                          <w:jc w:val="both"/>
                        </w:pPr>
                        <w:r>
                          <w:rPr>
                            <w:rFonts w:eastAsia="SimSun" w:cstheme="minorBidi"/>
                            <w:kern w:val="24"/>
                            <w:sz w:val="12"/>
                            <w:szCs w:val="12"/>
                          </w:rPr>
                          <w:t> </w:t>
                        </w:r>
                      </w:p>
                      <w:p w14:paraId="4DB7963B" w14:textId="77777777" w:rsidR="00114955" w:rsidRDefault="00114955" w:rsidP="00114955">
                        <w:pPr>
                          <w:pStyle w:val="NormalWeb"/>
                          <w:spacing w:before="120" w:beforeAutospacing="0" w:after="0" w:afterAutospacing="0" w:line="210" w:lineRule="exact"/>
                          <w:jc w:val="both"/>
                        </w:pPr>
                        <w:r>
                          <w:rPr>
                            <w:rFonts w:eastAsia="SimSun" w:cstheme="minorBidi"/>
                            <w:kern w:val="24"/>
                            <w:sz w:val="12"/>
                            <w:szCs w:val="12"/>
                          </w:rPr>
                          <w:t>CERT.CISubCA..ECDSA</w:t>
                        </w:r>
                      </w:p>
                    </w:txbxContent>
                  </v:textbox>
                </v:shape>
                <v:shape id="Text Box 3" o:spid="_x0000_s1076" type="#_x0000_t202" style="position:absolute;left:1319;top:47462;width:9167;height:336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" filled="f" stroked="f" strokeweight=".5pt">
                  <v:textbox>
                    <w:txbxContent>
                      <w:p w14:paraId="170B35A5" w14:textId="77777777" w:rsidR="00114955" w:rsidRPr="00E2085A" w:rsidRDefault="00114955" w:rsidP="00114955">
                        <w:pPr>
                          <w:pStyle w:val="NormalWeb"/>
                          <w:spacing w:before="120" w:beforeAutospacing="0" w:after="0" w:afterAutospacing="0" w:line="210" w:lineRule="exact"/>
                          <w:rPr>
                            <w:b/>
                            <w:sz w:val="24"/>
                            <w:szCs w:val="24"/>
                          </w:rPr>
                        </w:pPr>
                        <w:r w:rsidRPr="00E2085A">
                          <w:rPr>
                            <w:rFonts w:eastAsia="SimSun" w:cstheme="minorBidi"/>
                            <w:b/>
                            <w:kern w:val="24"/>
                            <w:sz w:val="12"/>
                            <w:szCs w:val="12"/>
                          </w:rPr>
                          <w:t>CERT.EUM.ECDSA</w:t>
                        </w:r>
                      </w:p>
                    </w:txbxContent>
                  </v:textbox>
                </v:shape>
                <v:shape id="Text Box 3" o:spid="_x0000_s1077" type="#_x0000_t202" style="position:absolute;left:2796;top:44414;width:6122;height:304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" filled="f" stroked="f" strokeweight=".5pt">
                  <v:textbox>
                    <w:txbxContent>
                      <w:p w14:paraId="2415B71C"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6"/>
                            <w:szCs w:val="16"/>
                          </w:rPr>
                          <w:t>EUM CA</w:t>
                        </w:r>
                      </w:p>
                      <w:p w14:paraId="701E818A" w14:textId="77777777" w:rsidR="00114955" w:rsidRDefault="00114955" w:rsidP="00114955">
                        <w:pPr>
                          <w:pStyle w:val="NormalWeb"/>
                          <w:spacing w:before="120" w:beforeAutospacing="0" w:after="0" w:afterAutospacing="0" w:line="210" w:lineRule="exact"/>
                          <w:jc w:val="both"/>
                        </w:pPr>
                        <w:r>
                          <w:rPr>
                            <w:rFonts w:cstheme="minorBidi"/>
                            <w:kern w:val="24"/>
                          </w:rPr>
                          <w:t> </w:t>
                        </w:r>
                      </w:p>
                    </w:txbxContent>
                  </v:textbox>
                </v:shape>
                <v:oval id="Oval 573" o:spid="_x0000_s1078" style="position:absolute;left:27988;top:2633;width:9715;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" filled="f" strokecolor="#c00000" strokeweight="2pt">
                  <v:stroke dashstyle="1 1"/>
                </v:oval>
                <v:shape id="Text Box 3" o:spid="_x0000_s1079" type="#_x0000_t202" style="position:absolute;left:28539;top:2594;width:9314;height:800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" filled="f" stroked="f" strokeweight=".5pt">
                  <v:textbox>
                    <w:txbxContent>
                      <w:p w14:paraId="5D5C7933" w14:textId="77777777" w:rsidR="00114955" w:rsidRDefault="00114955" w:rsidP="00114955">
                        <w:pPr>
                          <w:pStyle w:val="NormalWeb"/>
                          <w:spacing w:before="120" w:beforeAutospacing="0" w:after="0" w:afterAutospacing="0" w:line="210" w:lineRule="exact"/>
                          <w:jc w:val="center"/>
                          <w:rPr>
                            <w:sz w:val="24"/>
                            <w:szCs w:val="24"/>
                          </w:rPr>
                        </w:pPr>
                        <w:r>
                          <w:rPr>
                            <w:rFonts w:eastAsia="SimSun" w:cstheme="minorBidi"/>
                            <w:kern w:val="24"/>
                            <w:sz w:val="16"/>
                            <w:szCs w:val="16"/>
                          </w:rPr>
                          <w:t>GSMA</w:t>
                        </w:r>
                      </w:p>
                      <w:p w14:paraId="3FA29349" w14:textId="77777777" w:rsidR="00114955" w:rsidRDefault="00114955" w:rsidP="00114955">
                        <w:pPr>
                          <w:pStyle w:val="NormalWeb"/>
                          <w:spacing w:before="120" w:beforeAutospacing="0" w:after="0" w:afterAutospacing="0" w:line="210" w:lineRule="exact"/>
                          <w:jc w:val="center"/>
                        </w:pPr>
                        <w:r>
                          <w:rPr>
                            <w:rFonts w:eastAsia="SimSun" w:cstheme="minorBidi"/>
                            <w:kern w:val="24"/>
                            <w:sz w:val="16"/>
                            <w:szCs w:val="16"/>
                          </w:rPr>
                          <w:t>Policy Authority</w:t>
                        </w:r>
                      </w:p>
                      <w:p w14:paraId="5AF937BA" w14:textId="77777777" w:rsidR="00114955" w:rsidRDefault="00114955" w:rsidP="00114955">
                        <w:pPr>
                          <w:pStyle w:val="NormalWeb"/>
                          <w:spacing w:before="120" w:beforeAutospacing="0" w:after="0" w:afterAutospacing="0" w:line="210" w:lineRule="exact"/>
                          <w:jc w:val="center"/>
                        </w:pPr>
                        <w:r>
                          <w:rPr>
                            <w:rFonts w:cstheme="minorBidi"/>
                            <w:kern w:val="24"/>
                          </w:rPr>
                          <w:t> </w:t>
                        </w:r>
                      </w:p>
                    </w:txbxContent>
                  </v:textbox>
                </v:shape>
                <v:oval id="Oval 575" o:spid="_x0000_s1080" style="position:absolute;left:720;top:75296;width:9715;height:91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" fillcolor="white [3212]" strokecolor="#243f60 [1604]" strokeweight="2pt"/>
                <v:shape id="Text Box 3" o:spid="_x0000_s1081" type="#_x0000_t202" style="position:absolute;left:3138;top:74682;width:5179;height:31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" filled="f" stroked="f" strokeweight=".5pt">
                  <v:textbox>
                    <w:txbxContent>
                      <w:p w14:paraId="25DBBD1A" w14:textId="77777777" w:rsidR="00114955" w:rsidRDefault="00114955" w:rsidP="00114955">
                        <w:pPr>
                          <w:pStyle w:val="NormalWeb"/>
                          <w:spacing w:before="120" w:beforeAutospacing="0" w:after="0" w:afterAutospacing="0" w:line="210" w:lineRule="exact"/>
                          <w:rPr>
                            <w:sz w:val="24"/>
                            <w:szCs w:val="24"/>
                          </w:rPr>
                        </w:pPr>
                        <w:r>
                          <w:rPr>
                            <w:rFonts w:eastAsia="SimSun" w:cstheme="minorBidi"/>
                            <w:kern w:val="24"/>
                            <w:sz w:val="16"/>
                            <w:szCs w:val="16"/>
                          </w:rPr>
                          <w:t>eUICC</w:t>
                        </w:r>
                      </w:p>
                      <w:p w14:paraId="79F262D0" w14:textId="77777777" w:rsidR="00114955" w:rsidRDefault="00114955" w:rsidP="00114955">
                        <w:pPr>
                          <w:pStyle w:val="NormalWeb"/>
                          <w:spacing w:before="120" w:beforeAutospacing="0" w:after="0" w:afterAutospacing="0" w:line="210" w:lineRule="exact"/>
                          <w:jc w:val="both"/>
                        </w:pPr>
                        <w:r>
                          <w:rPr>
                            <w:rFonts w:cstheme="minorBidi"/>
                            <w:kern w:val="24"/>
                          </w:rPr>
                          <w:t> </w:t>
                        </w:r>
                      </w:p>
                    </w:txbxContent>
                  </v:textbox>
                </v:shape>
                <v:shape id="Text Box 3" o:spid="_x0000_s1082" type="#_x0000_t202" style="position:absolute;left:788;top:77869;width:10098;height:463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" filled="f" stroked="f" strokeweight=".5pt">
                  <v:textbox>
                    <w:txbxContent>
                      <w:p w14:paraId="62C5B3A1" w14:textId="77777777" w:rsidR="00114955" w:rsidRPr="00CF2C3B" w:rsidRDefault="00114955" w:rsidP="00114955">
                        <w:pPr>
                          <w:pStyle w:val="NormalWeb"/>
                          <w:spacing w:before="120" w:beforeAutospacing="0" w:after="0" w:afterAutospacing="0" w:line="210" w:lineRule="exact"/>
                          <w:jc w:val="both"/>
                          <w:rPr>
                            <w:b/>
                            <w:sz w:val="24"/>
                            <w:szCs w:val="24"/>
                          </w:rPr>
                        </w:pPr>
                        <w:r>
                          <w:rPr>
                            <w:rFonts w:eastAsia="SimSun" w:cstheme="minorBidi"/>
                            <w:kern w:val="24"/>
                            <w:sz w:val="12"/>
                            <w:szCs w:val="12"/>
                          </w:rPr>
                          <w:t xml:space="preserve"> </w:t>
                        </w:r>
                        <w:r w:rsidRPr="00CF2C3B">
                          <w:rPr>
                            <w:rFonts w:eastAsia="SimSun" w:cstheme="minorBidi"/>
                            <w:b/>
                            <w:kern w:val="24"/>
                            <w:sz w:val="12"/>
                            <w:szCs w:val="12"/>
                          </w:rPr>
                          <w:t>CERT.EUICC.ECDSA</w:t>
                        </w:r>
                      </w:p>
                    </w:txbxContent>
                  </v:textbox>
                </v:shape>
                <v:oval id="Oval 578" o:spid="_x0000_s1083" style="position:absolute;left:43587;top:75295;width:9722;height:91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" fillcolor="white [3212]" strokecolor="#243f60 [1604]" strokeweight="2pt"/>
                <v:shape id="Text Box 3" o:spid="_x0000_s1084" type="#_x0000_t202" style="position:absolute;left:45377;top:75802;width:6030;height:51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" filled="f" stroked="f" strokeweight=".5pt">
                  <v:textbox>
                    <w:txbxContent>
                      <w:p w14:paraId="5589213F"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SM-DP+</w:t>
                        </w:r>
                      </w:p>
                      <w:p w14:paraId="08CD4E19"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Auth</w:t>
                        </w:r>
                      </w:p>
                    </w:txbxContent>
                  </v:textbox>
                </v:shape>
                <v:shape id="Text Box 3" o:spid="_x0000_s1085" type="#_x0000_t202" style="position:absolute;left:43645;top:77887;width:10184;height:295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" filled="f" stroked="f" strokeweight=".5pt">
                  <v:textbox>
                    <w:txbxContent>
                      <w:p w14:paraId="4739D140"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CERT.DPauth.ECDSA</w:t>
                        </w:r>
                      </w:p>
                      <w:p w14:paraId="101D589F"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v:textbox>
                </v:shape>
                <v:oval id="Oval 581" o:spid="_x0000_s1086" style="position:absolute;left:53804;top:75295;width:9722;height:91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" fillcolor="white [3212]" strokecolor="#243f60 [1604]" strokeweight="2pt"/>
                <v:shape id="Text Box 3" o:spid="_x0000_s1087" type="#_x0000_t202" style="position:absolute;left:55879;top:75851;width:6030;height:514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" filled="f" stroked="f" strokeweight=".5pt">
                  <v:textbox>
                    <w:txbxContent>
                      <w:p w14:paraId="50DD9378"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SM-DP+</w:t>
                        </w:r>
                      </w:p>
                      <w:p w14:paraId="5F6F35EA"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pb</w:t>
                        </w:r>
                      </w:p>
                    </w:txbxContent>
                  </v:textbox>
                </v:shape>
                <v:shape id="Text Box 3" o:spid="_x0000_s1088" type="#_x0000_t202" style="position:absolute;left:54518;top:77946;width:9473;height:295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" filled="f" stroked="f" strokeweight=".5pt">
                  <v:textbox>
                    <w:txbxContent>
                      <w:p w14:paraId="48742B3F"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CERT.DPpb.ECDSA</w:t>
                        </w:r>
                      </w:p>
                      <w:p w14:paraId="2BABF68A"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v:textbox>
                </v:shape>
                <v:shape id="Elbow Connector 584" o:spid="_x0000_s1089" type="#_x0000_t33" style="position:absolute;left:5720;top:36458;width:22177;height:7966;rotation:18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" strokecolor="#4579b8 [3044]">
                  <v:stroke endarrow="block"/>
                </v:shape>
                <v:shape id="Elbow Connector 585" o:spid="_x0000_s1090" type="#_x0000_t34" style="position:absolute;left:47913;top:64483;width:11347;height:10277;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" adj="15333" strokecolor="#4579b8 [3044]">
                  <v:stroke endarrow="block"/>
                </v:shape>
                <v:oval id="Oval 586" o:spid="_x0000_s1091" style="position:absolute;left:22191;top:75295;width:9716;height:91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" fillcolor="white [3212]" strokecolor="#243f60 [1604]" strokeweight="2pt"/>
                <v:shape id="Text Box 3" o:spid="_x0000_s1092" type="#_x0000_t202" style="position:absolute;left:24160;top:75440;width:5411;height:51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" filled="f" stroked="f" strokeweight=".5pt">
                  <v:textbox>
                    <w:txbxContent>
                      <w:p w14:paraId="7F1DE020"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SM-DS</w:t>
                        </w:r>
                      </w:p>
                      <w:p w14:paraId="382C1D38"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Auth</w:t>
                        </w:r>
                      </w:p>
                    </w:txbxContent>
                  </v:textbox>
                </v:shape>
                <v:shape id="Text Box 3" o:spid="_x0000_s1093" type="#_x0000_t202" style="position:absolute;left:22257;top:77946;width:10184;height:295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" filled="f" stroked="f" strokeweight=".5pt">
                  <v:textbox>
                    <w:txbxContent>
                      <w:p w14:paraId="0F69AEE9"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CERT.DSauth.ECDSA</w:t>
                        </w:r>
                      </w:p>
                      <w:p w14:paraId="6467D1A5"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v:textbox>
                </v:shape>
                <v:shape id="Straight Arrow Connector 589" o:spid="_x0000_s1094" type="#_x0000_t32" style="position:absolute;left:5578;top:64628;width:67;height:10788;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" strokecolor="#4579b8 [3044]">
                  <v:stroke endarrow="block"/>
                </v:shape>
                <v:shape id="Elbow Connector 590" o:spid="_x0000_s1095" type="#_x0000_t34" style="position:absolute;left:22796;top:45519;width:14454;height:5464;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" strokecolor="#4579b8 [3044]">
                  <v:stroke endarrow="block"/>
                </v:shape>
                <v:shape id="Elbow Connector 591" o:spid="_x0000_s1096" type="#_x0000_t33" style="position:absolute;left:37613;top:36458;width:21112;height:18359;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" strokecolor="#4579b8 [3044]">
                  <v:stroke endarrow="block"/>
                </v:shape>
                <v:shape id="Straight Arrow Connector 592" o:spid="_x0000_s1097" type="#_x0000_t32" style="position:absolute;left:32845;top:11777;width:3;height:25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" strokecolor="#7f7f7f [1612]">
                  <v:stroke endarrow="block"/>
                </v:shape>
                <v:shape id="Straight Arrow Connector 593" o:spid="_x0000_s1098" type="#_x0000_t32" style="position:absolute;left:46195;top:3961;width:3623;height:5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" strokecolor="#4579b8 [3044]">
                  <v:stroke endarrow="block"/>
                </v:shape>
                <v:shape id="Text Box 3" o:spid="_x0000_s1099" type="#_x0000_t202" style="position:absolute;left:50744;top:1657;width:21229;height:305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" filled="f" stroked="f" strokeweight=".5pt">
                  <v:textbox>
                    <w:txbxContent>
                      <w:p w14:paraId="7DE29F33" w14:textId="5DBDDCD8" w:rsidR="00114955" w:rsidRDefault="00114955" w:rsidP="00114955">
                        <w:pPr>
                          <w:pStyle w:val="NormalWeb"/>
                          <w:spacing w:before="120" w:beforeAutospacing="0" w:after="0" w:afterAutospacing="0" w:line="210" w:lineRule="exact"/>
                          <w:jc w:val="both"/>
                          <w:rPr>
                            <w:sz w:val="24"/>
                            <w:szCs w:val="24"/>
                          </w:rPr>
                        </w:pPr>
                        <w:r>
                          <w:rPr>
                            <w:rFonts w:ascii="Calibri" w:eastAsia="SimSun" w:hAnsi="Calibri" w:cstheme="minorBidi"/>
                            <w:color w:val="808080"/>
                            <w:kern w:val="24"/>
                            <w:sz w:val="20"/>
                            <w:szCs w:val="20"/>
                          </w:rPr>
                          <w:t>Variant defined in SGP.22</w:t>
                        </w:r>
                        <w:r w:rsidR="00153633">
                          <w:rPr>
                            <w:rFonts w:ascii="Calibri" w:eastAsia="SimSun" w:hAnsi="Calibri" w:cstheme="minorBidi"/>
                            <w:color w:val="808080"/>
                            <w:kern w:val="24"/>
                            <w:sz w:val="20"/>
                            <w:szCs w:val="20"/>
                          </w:rPr>
                          <w:t xml:space="preserve"> Version 2</w:t>
                        </w:r>
                      </w:p>
                    </w:txbxContent>
                  </v:textbox>
                </v:shape>
                <v:oval id="Oval 595" o:spid="_x0000_s1100" style="position:absolute;left:33143;top:76436;width:9684;height:91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" filled="f" strokecolor="#243f60 [1604]" strokeweight="2pt">
                  <v:stroke dashstyle="3 1"/>
                </v:oval>
                <v:oval id="Oval 596" o:spid="_x0000_s1101" style="position:absolute;left:33041;top:75867;width:9684;height:91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" filled="f" strokecolor="#243f60 [1604]" strokeweight="2pt">
                  <v:stroke dashstyle="3 1"/>
                </v:oval>
                <v:oval id="Oval 597" o:spid="_x0000_s1102" style="position:absolute;left:11797;top:76380;width:9684;height:91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" filled="f" strokecolor="#243f60 [1604]" strokeweight="2pt">
                  <v:stroke dashstyle="3 1"/>
                </v:oval>
                <v:oval id="Oval 598" o:spid="_x0000_s1103" style="position:absolute;left:11873;top:75866;width:9684;height:91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" filled="f" strokecolor="#243f60 [1604]" strokeweight="2pt">
                  <v:stroke dashstyle="3 1"/>
                </v:oval>
                <v:oval id="Oval 599" o:spid="_x0000_s1104" style="position:absolute;left:11854;top:75294;width:9703;height:91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" fillcolor="white [3212]" strokecolor="#243f60 [1604]" strokeweight="2pt">
                  <v:stroke dashstyle="3 1"/>
                </v:oval>
                <v:shape id="Text Box 3" o:spid="_x0000_s1105" type="#_x0000_t202" style="position:absolute;left:13826;top:75271;width:5411;height:514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" filled="f" stroked="f" strokeweight=".5pt">
                  <v:textbox>
                    <w:txbxContent>
                      <w:p w14:paraId="7A0255D2"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SM-DS</w:t>
                        </w:r>
                      </w:p>
                      <w:p w14:paraId="46A34184"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TLS</w:t>
                        </w:r>
                      </w:p>
                    </w:txbxContent>
                  </v:textbox>
                </v:shape>
                <v:shape id="Text Box 3" o:spid="_x0000_s1106" type="#_x0000_t202" style="position:absolute;left:13221;top:77862;width:7213;height:295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" filled="f" stroked="f" strokeweight=".5pt">
                  <v:textbox>
                    <w:txbxContent>
                      <w:p w14:paraId="001531E9"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CERT.DS.TLS</w:t>
                        </w:r>
                      </w:p>
                      <w:p w14:paraId="482859A9"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v:textbox>
                </v:shape>
                <v:oval id="Oval 602" o:spid="_x0000_s1107" style="position:absolute;left:53864;top:54817;width:9722;height:91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" filled="f" strokecolor="#243f60 [1604]" strokeweight="2pt">
                  <v:stroke dashstyle="3 1"/>
                </v:oval>
                <v:shape id="Text Box 3" o:spid="_x0000_s1108" type="#_x0000_t202" style="position:absolute;left:55872;top:54804;width:6029;height:51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" filled="f" stroked="f" strokeweight=".5pt">
                  <v:textbox>
                    <w:txbxContent>
                      <w:p w14:paraId="4F049411"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SM-DP+</w:t>
                        </w:r>
                      </w:p>
                      <w:p w14:paraId="7DB13853"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SubCA</w:t>
                        </w:r>
                      </w:p>
                    </w:txbxContent>
                  </v:textbox>
                </v:shape>
                <v:shape id="Text Box 3" o:spid="_x0000_s1109" type="#_x0000_t202" style="position:absolute;left:53758;top:57656;width:11161;height:295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" filled="f" stroked="f" strokeweight=".5pt">
                  <v:textbox>
                    <w:txbxContent>
                      <w:p w14:paraId="12CAB46D" w14:textId="77777777" w:rsidR="00114955" w:rsidRPr="00E2085A" w:rsidRDefault="00114955" w:rsidP="00114955">
                        <w:pPr>
                          <w:pStyle w:val="NormalWeb"/>
                          <w:spacing w:before="120" w:beforeAutospacing="0" w:after="0" w:afterAutospacing="0" w:line="210" w:lineRule="exact"/>
                          <w:rPr>
                            <w:b/>
                            <w:sz w:val="24"/>
                            <w:szCs w:val="24"/>
                          </w:rPr>
                        </w:pPr>
                        <w:r w:rsidRPr="00E2085A">
                          <w:rPr>
                            <w:rFonts w:eastAsia="SimSun" w:cstheme="minorBidi"/>
                            <w:b/>
                            <w:kern w:val="24"/>
                            <w:sz w:val="12"/>
                            <w:szCs w:val="12"/>
                          </w:rPr>
                          <w:t>CERT.DPSubCA.ECDSA</w:t>
                        </w:r>
                      </w:p>
                      <w:p w14:paraId="05787F36"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v:textbox>
                </v:shape>
                <v:oval id="Oval 605" o:spid="_x0000_s1110" style="position:absolute;left:22223;top:55496;width:9722;height:91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" filled="f" strokecolor="#243f60 [1604]" strokeweight="2pt">
                  <v:stroke dashstyle="3 1"/>
                </v:oval>
                <v:shape id="Text Box 3" o:spid="_x0000_s1111" type="#_x0000_t202" style="position:absolute;left:21868;top:58299;width:11162;height:295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" filled="f" stroked="f" strokeweight=".5pt">
                  <v:textbox>
                    <w:txbxContent>
                      <w:p w14:paraId="7AB4E446" w14:textId="77777777" w:rsidR="00114955" w:rsidRPr="00E2085A" w:rsidRDefault="00114955" w:rsidP="00114955">
                        <w:pPr>
                          <w:pStyle w:val="NormalWeb"/>
                          <w:spacing w:before="120" w:beforeAutospacing="0" w:after="0" w:afterAutospacing="0" w:line="210" w:lineRule="exact"/>
                          <w:rPr>
                            <w:b/>
                            <w:sz w:val="24"/>
                            <w:szCs w:val="24"/>
                          </w:rPr>
                        </w:pPr>
                        <w:r w:rsidRPr="00E2085A">
                          <w:rPr>
                            <w:rFonts w:eastAsia="SimSun" w:cstheme="minorBidi"/>
                            <w:b/>
                            <w:kern w:val="24"/>
                            <w:sz w:val="12"/>
                            <w:szCs w:val="12"/>
                          </w:rPr>
                          <w:t>CERT.DSSubCA.ECDSA</w:t>
                        </w:r>
                      </w:p>
                      <w:p w14:paraId="08A65156"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v:textbox>
                </v:shape>
                <v:shape id="Text Box 3" o:spid="_x0000_s1112" type="#_x0000_t202" style="position:absolute;left:24701;top:55466;width:5411;height:51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" filled="f" stroked="f" strokeweight=".5pt">
                  <v:textbox>
                    <w:txbxContent>
                      <w:p w14:paraId="6F8B061D"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SM-DS</w:t>
                        </w:r>
                      </w:p>
                      <w:p w14:paraId="43767761"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SubCA</w:t>
                        </w:r>
                      </w:p>
                    </w:txbxContent>
                  </v:textbox>
                </v:shape>
                <v:shape id="Elbow Connector 608" o:spid="_x0000_s1113" type="#_x0000_t34" style="position:absolute;left:53021;top:69592;width:11347;height:60;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" strokecolor="#4579b8 [3044]">
                  <v:stroke endarrow="block"/>
                </v:shape>
                <v:shape id="Elbow Connector 609" o:spid="_x0000_s1114" type="#_x0000_t34" style="position:absolute;left:42320;top:59378;width:11836;height:20975;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" strokecolor="#4579b8 [3044]">
                  <v:stroke endarrow="block"/>
                </v:shape>
                <v:shape id="Elbow Connector 610" o:spid="_x0000_s1115" type="#_x0000_t34" style="position:absolute;left:16415;top:64619;width:10661;height:10677;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" strokecolor="#4579b8 [3044]">
                  <v:stroke endarrow="block"/>
                </v:shape>
                <v:shape id="Elbow Connector 611" o:spid="_x0000_s1116" type="#_x0000_t34" style="position:absolute;left:21733;top:69943;width:10668;height:35;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" strokecolor="#4579b8 [3044]">
                  <v:stroke endarrow="block"/>
                </v:shape>
                <v:oval id="Oval 612" o:spid="_x0000_s1117" style="position:absolute;left:673;top:55478;width:9716;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" fillcolor="white [3212]" strokecolor="#243f60 [1604]" strokeweight="2pt">
                  <v:stroke dashstyle="3 1"/>
                </v:oval>
                <v:shape id="Text Box 3" o:spid="_x0000_s1118" type="#_x0000_t202" style="position:absolute;left:177;top:58299;width:11826;height:335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" filled="f" stroked="f" strokeweight=".5pt">
                  <v:textbox>
                    <w:txbxContent>
                      <w:p w14:paraId="32CE8CFF"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CERT.EUMSubCA.ECDSA</w:t>
                        </w:r>
                      </w:p>
                    </w:txbxContent>
                  </v:textbox>
                </v:shape>
                <v:shape id="Text Box 3" o:spid="_x0000_s1119" type="#_x0000_t202" style="position:absolute;left:2850;top:55471;width:5352;height:473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" filled="f" stroked="f" strokeweight=".5pt">
                  <v:textbox>
                    <w:txbxContent>
                      <w:p w14:paraId="3903D46D"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EUM</w:t>
                        </w:r>
                      </w:p>
                      <w:p w14:paraId="62F91F81"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SubCA</w:t>
                        </w:r>
                      </w:p>
                      <w:p w14:paraId="0A3A83C3" w14:textId="77777777" w:rsidR="00114955" w:rsidRDefault="00114955" w:rsidP="00114955">
                        <w:pPr>
                          <w:pStyle w:val="NormalWeb"/>
                          <w:spacing w:before="120" w:beforeAutospacing="0" w:after="0" w:afterAutospacing="0" w:line="210" w:lineRule="exact"/>
                          <w:jc w:val="center"/>
                        </w:pPr>
                        <w:r>
                          <w:rPr>
                            <w:rFonts w:cstheme="minorBidi"/>
                            <w:kern w:val="24"/>
                          </w:rPr>
                          <w:t> </w:t>
                        </w:r>
                      </w:p>
                    </w:txbxContent>
                  </v:textbox>
                </v:shape>
                <v:shape id="Straight Arrow Connector 615" o:spid="_x0000_s1120" type="#_x0000_t32" style="position:absolute;left:5468;top:53898;width:177;height:15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" strokecolor="#4579b8 [3044]">
                  <v:stroke endarrow="block"/>
                </v:shape>
                <v:oval id="Oval 616" o:spid="_x0000_s1121" style="position:absolute;left:27897;top:31893;width:9716;height:91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" filled="f" strokecolor="#243f60 [1604]" strokeweight="2pt">
                  <v:stroke dashstyle="3 1"/>
                </v:oval>
                <v:shape id="Text Box 3" o:spid="_x0000_s1122" type="#_x0000_t202" style="position:absolute;left:27334;top:35295;width:10849;height:296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" filled="f" stroked="f" strokeweight=".5pt">
                  <v:textbox>
                    <w:txbxContent>
                      <w:p w14:paraId="01DD98E6" w14:textId="77777777" w:rsidR="00114955" w:rsidRPr="00E2085A" w:rsidRDefault="00114955" w:rsidP="00114955">
                        <w:pPr>
                          <w:pStyle w:val="NormalWeb"/>
                          <w:spacing w:before="120" w:beforeAutospacing="0" w:after="0" w:afterAutospacing="0" w:line="210" w:lineRule="exact"/>
                          <w:rPr>
                            <w:b/>
                            <w:sz w:val="24"/>
                            <w:szCs w:val="24"/>
                          </w:rPr>
                        </w:pPr>
                        <w:r w:rsidRPr="00E2085A">
                          <w:rPr>
                            <w:rFonts w:eastAsia="SimSun" w:cstheme="minorBidi"/>
                            <w:b/>
                            <w:kern w:val="24"/>
                            <w:sz w:val="12"/>
                            <w:szCs w:val="12"/>
                          </w:rPr>
                          <w:t>CERT.CISubCA.ECDSA</w:t>
                        </w:r>
                      </w:p>
                      <w:p w14:paraId="2D3F66DA"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v:textbox>
                </v:shape>
                <v:shape id="Text Box 3" o:spid="_x0000_s1123" type="#_x0000_t202" style="position:absolute;left:29325;top:33073;width:6475;height:51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" filled="f" stroked="f" strokeweight=".5pt">
                  <v:textbox>
                    <w:txbxContent>
                      <w:p w14:paraId="745994FB"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GSMA CI</w:t>
                        </w:r>
                      </w:p>
                      <w:p w14:paraId="2BB56595"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SubCA</w:t>
                        </w:r>
                      </w:p>
                      <w:p w14:paraId="6906DD78" w14:textId="77777777" w:rsidR="00114955" w:rsidRDefault="00114955" w:rsidP="00114955">
                        <w:pPr>
                          <w:pStyle w:val="NormalWeb"/>
                          <w:spacing w:before="0" w:beforeAutospacing="0" w:after="0" w:afterAutospacing="0" w:line="210" w:lineRule="exact"/>
                          <w:jc w:val="center"/>
                        </w:pPr>
                        <w:r>
                          <w:rPr>
                            <w:rFonts w:cstheme="minorBidi"/>
                            <w:kern w:val="24"/>
                          </w:rPr>
                          <w:t> </w:t>
                        </w:r>
                      </w:p>
                    </w:txbxContent>
                  </v:textbox>
                </v:shape>
                <v:shape id="Straight Arrow Connector 619" o:spid="_x0000_s1124" type="#_x0000_t32" style="position:absolute;left:32755;top:23475;width:94;height:8418;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" strokecolor="#4579b8 [3044]">
                  <v:stroke endarrow="block"/>
                </v:shape>
                <v:shape id="ZoneTexte 123" o:spid="_x0000_s1125" type="#_x0000_t202" style="position:absolute;left:4498;top:4035;width:2788;height:22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" filled="f" stroked="f">
                  <v:textbox>
                    <w:txbxContent>
                      <w:p w14:paraId="476B245A" w14:textId="77777777" w:rsidR="00114955" w:rsidRDefault="00114955" w:rsidP="00114955">
                        <w:pPr>
                          <w:pStyle w:val="NormalWeb"/>
                          <w:spacing w:before="0" w:beforeAutospacing="0" w:after="0" w:afterAutospacing="0" w:line="210" w:lineRule="exact"/>
                          <w:rPr>
                            <w:sz w:val="24"/>
                            <w:szCs w:val="24"/>
                          </w:rPr>
                        </w:pPr>
                        <w:r>
                          <w:rPr>
                            <w:rFonts w:ascii="Calibri" w:hAnsi="Calibri"/>
                            <w:color w:val="7F7F7F"/>
                            <w:kern w:val="24"/>
                            <w:sz w:val="20"/>
                            <w:szCs w:val="20"/>
                          </w:rPr>
                          <w:t>A</w:t>
                        </w:r>
                      </w:p>
                    </w:txbxContent>
                  </v:textbox>
                </v:shape>
                <v:shape id="ZoneTexte 124" o:spid="_x0000_s1126" type="#_x0000_t202" style="position:absolute;left:12518;top:4035;width:2788;height:2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" filled="f" stroked="f">
                  <v:textbox>
                    <w:txbxContent>
                      <w:p w14:paraId="745E6FC7" w14:textId="77777777" w:rsidR="00114955" w:rsidRDefault="00114955" w:rsidP="00114955">
                        <w:pPr>
                          <w:pStyle w:val="NormalWeb"/>
                          <w:spacing w:before="0" w:beforeAutospacing="0" w:after="0" w:afterAutospacing="0" w:line="210" w:lineRule="exact"/>
                          <w:rPr>
                            <w:sz w:val="24"/>
                            <w:szCs w:val="24"/>
                          </w:rPr>
                        </w:pPr>
                        <w:r>
                          <w:rPr>
                            <w:rFonts w:ascii="Calibri" w:hAnsi="Calibri"/>
                            <w:color w:val="7F7F7F"/>
                            <w:kern w:val="24"/>
                          </w:rPr>
                          <w:t>B</w:t>
                        </w:r>
                      </w:p>
                    </w:txbxContent>
                  </v:textbox>
                </v:shape>
                <v:shape id="Connecteur droit avec flèche 126" o:spid="_x0000_s1127" type="#_x0000_t32" style="position:absolute;left:6441;top:5267;width:624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" strokecolor="#7f7f7f [1612]">
                  <v:stroke endarrow="block"/>
                </v:shape>
                <v:shape id="ZoneTexte 127" o:spid="_x0000_s1128" type="#_x0000_t202" style="position:absolute;left:1799;top:5698;width:14148;height:3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" filled="f" stroked="f">
                  <v:textbox>
                    <w:txbxContent>
                      <w:p w14:paraId="65F31263" w14:textId="77777777" w:rsidR="00114955" w:rsidRDefault="00114955" w:rsidP="00114955">
                        <w:pPr>
                          <w:pStyle w:val="NormalWeb"/>
                          <w:spacing w:before="0" w:beforeAutospacing="0" w:after="0" w:afterAutospacing="0" w:line="210" w:lineRule="exact"/>
                          <w:jc w:val="center"/>
                          <w:rPr>
                            <w:sz w:val="24"/>
                            <w:szCs w:val="24"/>
                          </w:rPr>
                        </w:pPr>
                        <w:r>
                          <w:rPr>
                            <w:rFonts w:ascii="Calibri" w:hAnsi="Calibri"/>
                            <w:color w:val="7F7F7F"/>
                            <w:kern w:val="24"/>
                            <w:sz w:val="20"/>
                            <w:szCs w:val="20"/>
                          </w:rPr>
                          <w:t>B certificate is signed</w:t>
                        </w:r>
                      </w:p>
                      <w:p w14:paraId="39154BCA" w14:textId="77777777" w:rsidR="00114955" w:rsidRDefault="00114955" w:rsidP="00114955">
                        <w:pPr>
                          <w:pStyle w:val="NormalWeb"/>
                          <w:spacing w:before="0" w:beforeAutospacing="0" w:after="0" w:afterAutospacing="0" w:line="210" w:lineRule="exact"/>
                          <w:jc w:val="center"/>
                        </w:pPr>
                        <w:r>
                          <w:rPr>
                            <w:rFonts w:ascii="Calibri" w:hAnsi="Calibri"/>
                            <w:color w:val="7F7F7F"/>
                            <w:kern w:val="24"/>
                            <w:sz w:val="20"/>
                            <w:szCs w:val="20"/>
                          </w:rPr>
                          <w:t>by A private key</w:t>
                        </w:r>
                      </w:p>
                    </w:txbxContent>
                  </v:textbox>
                </v:shape>
                <v:oval id="Oval 636" o:spid="_x0000_s1129" style="position:absolute;left:46097;top:6460;width:3721;height:35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" filled="f" strokecolor="#243f60 [1604]" strokeweight="2pt">
                  <v:stroke dashstyle="3 1"/>
                </v:oval>
                <v:shape id="Text Box 3" o:spid="_x0000_s1130" type="#_x0000_t202" style="position:absolute;left:50744;top:6391;width:10443;height:304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" filled="f" stroked="f" strokeweight=".5pt">
                  <v:textbox>
                    <w:txbxContent>
                      <w:p w14:paraId="01094679" w14:textId="77777777" w:rsidR="00114955" w:rsidRDefault="00114955" w:rsidP="00114955">
                        <w:pPr>
                          <w:pStyle w:val="NormalWeb"/>
                          <w:spacing w:before="120" w:beforeAutospacing="0" w:after="0" w:afterAutospacing="0" w:line="210" w:lineRule="exact"/>
                          <w:jc w:val="both"/>
                          <w:rPr>
                            <w:sz w:val="24"/>
                            <w:szCs w:val="24"/>
                          </w:rPr>
                        </w:pPr>
                        <w:r>
                          <w:rPr>
                            <w:rFonts w:ascii="Calibri" w:eastAsia="SimSun" w:hAnsi="Calibri" w:cstheme="minorBidi"/>
                            <w:color w:val="7F7F7F"/>
                            <w:kern w:val="24"/>
                            <w:sz w:val="20"/>
                            <w:szCs w:val="20"/>
                          </w:rPr>
                          <w:t>SubCA Optional</w:t>
                        </w:r>
                      </w:p>
                    </w:txbxContent>
                  </v:textbox>
                </v:shape>
                <v:shape id="Text Box 3" o:spid="_x0000_s1131" type="#_x0000_t202" style="position:absolute;left:52393;top:275;width:2838;height:304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" filled="f" stroked="f" strokeweight=".5pt">
                  <v:textbox>
                    <w:txbxContent>
                      <w:p w14:paraId="5BE14B60" w14:textId="77777777" w:rsidR="00114955" w:rsidRDefault="00114955" w:rsidP="00114955">
                        <w:pPr>
                          <w:pStyle w:val="NormalWeb"/>
                          <w:spacing w:before="120" w:beforeAutospacing="0" w:after="0" w:afterAutospacing="0" w:line="210" w:lineRule="exact"/>
                          <w:jc w:val="both"/>
                          <w:rPr>
                            <w:sz w:val="24"/>
                            <w:szCs w:val="24"/>
                          </w:rPr>
                        </w:pPr>
                      </w:p>
                    </w:txbxContent>
                  </v:textbox>
                </v:shape>
                <v:oval id="Oval 646" o:spid="_x0000_s1132" style="position:absolute;left:33143;top:75295;width:9709;height:91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" fillcolor="white [3212]" strokecolor="#243f60 [1604]" strokeweight="2pt">
                  <v:stroke dashstyle="3 1"/>
                </v:oval>
                <v:shape id="Text Box 3" o:spid="_x0000_s1133" type="#_x0000_t202" style="position:absolute;left:34869;top:75767;width:6030;height:515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" filled="f" stroked="f" strokeweight=".5pt">
                  <v:textbox>
                    <w:txbxContent>
                      <w:p w14:paraId="6D157D49" w14:textId="77777777" w:rsidR="00114955" w:rsidRDefault="00114955" w:rsidP="00114955">
                        <w:pPr>
                          <w:pStyle w:val="NormalWeb"/>
                          <w:spacing w:before="0" w:beforeAutospacing="0" w:after="0" w:afterAutospacing="0" w:line="210" w:lineRule="exact"/>
                          <w:jc w:val="center"/>
                          <w:rPr>
                            <w:sz w:val="24"/>
                            <w:szCs w:val="24"/>
                          </w:rPr>
                        </w:pPr>
                        <w:r>
                          <w:rPr>
                            <w:rFonts w:eastAsia="SimSun" w:cstheme="minorBidi"/>
                            <w:kern w:val="24"/>
                            <w:sz w:val="16"/>
                            <w:szCs w:val="16"/>
                          </w:rPr>
                          <w:t>SM-DP+</w:t>
                        </w:r>
                      </w:p>
                      <w:p w14:paraId="6C7455E6" w14:textId="77777777" w:rsidR="00114955" w:rsidRDefault="00114955" w:rsidP="00114955">
                        <w:pPr>
                          <w:pStyle w:val="NormalWeb"/>
                          <w:spacing w:before="0" w:beforeAutospacing="0" w:after="0" w:afterAutospacing="0" w:line="210" w:lineRule="exact"/>
                          <w:jc w:val="center"/>
                        </w:pPr>
                        <w:r>
                          <w:rPr>
                            <w:rFonts w:eastAsia="SimSun" w:cstheme="minorBidi"/>
                            <w:kern w:val="24"/>
                            <w:sz w:val="16"/>
                            <w:szCs w:val="16"/>
                          </w:rPr>
                          <w:t>TLS</w:t>
                        </w:r>
                      </w:p>
                    </w:txbxContent>
                  </v:textbox>
                </v:shape>
                <v:shape id="Text Box 3" o:spid="_x0000_s1134" type="#_x0000_t202" style="position:absolute;left:34362;top:78012;width:7212;height:296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" filled="f" stroked="f" strokeweight=".5pt">
                  <v:textbox>
                    <w:txbxContent>
                      <w:p w14:paraId="46104679" w14:textId="77777777" w:rsidR="00114955" w:rsidRPr="00CF2C3B" w:rsidRDefault="00114955" w:rsidP="00114955">
                        <w:pPr>
                          <w:pStyle w:val="NormalWeb"/>
                          <w:spacing w:before="120" w:beforeAutospacing="0" w:after="0" w:afterAutospacing="0" w:line="210" w:lineRule="exact"/>
                          <w:rPr>
                            <w:b/>
                            <w:sz w:val="24"/>
                            <w:szCs w:val="24"/>
                          </w:rPr>
                        </w:pPr>
                        <w:r w:rsidRPr="00CF2C3B">
                          <w:rPr>
                            <w:rFonts w:eastAsia="SimSun" w:cstheme="minorBidi"/>
                            <w:b/>
                            <w:kern w:val="24"/>
                            <w:sz w:val="12"/>
                            <w:szCs w:val="12"/>
                          </w:rPr>
                          <w:t>CERT.DP.TLS</w:t>
                        </w:r>
                      </w:p>
                      <w:p w14:paraId="796C7BC7" w14:textId="77777777" w:rsidR="00114955" w:rsidRDefault="00114955" w:rsidP="00114955">
                        <w:pPr>
                          <w:pStyle w:val="NormalWeb"/>
                          <w:spacing w:before="120" w:beforeAutospacing="0" w:after="0" w:afterAutospacing="0" w:line="210" w:lineRule="exact"/>
                          <w:jc w:val="both"/>
                        </w:pPr>
                        <w:r>
                          <w:rPr>
                            <w:rFonts w:eastAsia="SimSun" w:cstheme="minorBidi"/>
                            <w:kern w:val="24"/>
                            <w:sz w:val="22"/>
                            <w:szCs w:val="22"/>
                          </w:rPr>
                          <w:t> </w:t>
                        </w:r>
                      </w:p>
                    </w:txbxContent>
                  </v:textbox>
                </v:shape>
              </v:group>
            </w:pict>
          </mc:Fallback>
        </mc:AlternateContent>
      </w:r>
    </w:p>
    <w:p w14:paraId="3952C553" w14:textId="77777777" w:rsidR="00B54924" w:rsidRDefault="00B54924" w:rsidP="00B54924">
      <w:pPr>
        <w:pStyle w:val="NormalParagraph"/>
        <w:rPr>
          <w:b/>
          <w:lang w:val="en-US"/>
        </w:rPr>
      </w:pPr>
      <w:r w:rsidRPr="00DD3514">
        <w:rPr>
          <w:lang w:val="en-US" w:eastAsia="en-US" w:bidi="bn-BD"/>
        </w:rPr>
        <w:t xml:space="preserve">The </w:t>
      </w:r>
      <w:r>
        <w:rPr>
          <w:lang w:val="en-US" w:eastAsia="en-US" w:bidi="bn-BD"/>
        </w:rPr>
        <w:t>eUICC PKI</w:t>
      </w:r>
      <w:r w:rsidRPr="00DD3514">
        <w:rPr>
          <w:lang w:val="en-US" w:eastAsia="en-US" w:bidi="bn-BD"/>
        </w:rPr>
        <w:t xml:space="preserve"> </w:t>
      </w:r>
      <w:r>
        <w:rPr>
          <w:lang w:val="en-US" w:eastAsia="en-US" w:bidi="bn-BD"/>
        </w:rPr>
        <w:t>shown in figure 2 represent the Certificate chains that are allowed for SGP.22 [11] and SGP.32 [25]</w:t>
      </w:r>
    </w:p>
    <w:p w14:paraId="5A28A007" w14:textId="369B629B" w:rsidR="00114955" w:rsidRPr="00DC5108" w:rsidRDefault="00114955" w:rsidP="00114955">
      <w:pPr>
        <w:pStyle w:val="NormalParagraph"/>
        <w:rPr>
          <w:b/>
          <w:lang w:val="en-US"/>
        </w:rPr>
      </w:pPr>
    </w:p>
    <w:p w14:paraId="639001BC" w14:textId="37826021" w:rsidR="00114955" w:rsidRDefault="00114955" w:rsidP="00114955">
      <w:pPr>
        <w:pStyle w:val="NormalParagraph"/>
        <w:ind w:left="2160" w:firstLine="720"/>
        <w:rPr>
          <w:b/>
        </w:rPr>
      </w:pPr>
    </w:p>
    <w:p w14:paraId="269F774B" w14:textId="77777777" w:rsidR="00114955" w:rsidRDefault="00114955" w:rsidP="00114955">
      <w:pPr>
        <w:pStyle w:val="NormalParagraph"/>
        <w:ind w:left="2160" w:firstLine="720"/>
        <w:rPr>
          <w:b/>
        </w:rPr>
      </w:pPr>
    </w:p>
    <w:p w14:paraId="4EB04499" w14:textId="4CDC1A7E" w:rsidR="00114955" w:rsidRDefault="002401C4" w:rsidP="00114955">
      <w:pPr>
        <w:pStyle w:val="NormalParagraph"/>
        <w:ind w:left="2160" w:firstLine="720"/>
        <w:rPr>
          <w:b/>
        </w:rPr>
      </w:pPr>
      <w:r>
        <w:rPr>
          <w:noProof/>
        </w:rPr>
        <mc:AlternateContent>
          <mc:Choice Requires="wps">
            <w:drawing>
              <wp:anchor distT="0" distB="0" distL="114300" distR="114300" simplePos="0" relativeHeight="251663360" behindDoc="0" locked="0" layoutInCell="1" allowOverlap="1" wp14:anchorId="0ECFDC83" wp14:editId="185CD7FB">
                <wp:simplePos x="0" y="0"/>
                <wp:positionH relativeFrom="column">
                  <wp:posOffset>2496024</wp:posOffset>
                </wp:positionH>
                <wp:positionV relativeFrom="paragraph">
                  <wp:posOffset>134720</wp:posOffset>
                </wp:positionV>
                <wp:extent cx="836666" cy="1047750"/>
                <wp:effectExtent l="0" t="0" r="0" b="0"/>
                <wp:wrapNone/>
                <wp:docPr id="6" name="Text Box 394"/>
                <wp:cNvGraphicFramePr/>
                <a:graphic xmlns:a="http://schemas.openxmlformats.org/drawingml/2006/main">
                  <a:graphicData uri="http://schemas.microsoft.com/office/word/2010/wordprocessingShape">
                    <wps:wsp>
                      <wps:cNvSpPr txBox="1"/>
                      <wps:spPr>
                        <a:xfrm>
                          <a:off x="0" y="0"/>
                          <a:ext cx="836666" cy="1047750"/>
                        </a:xfrm>
                        <a:prstGeom prst="rect">
                          <a:avLst/>
                        </a:prstGeom>
                        <a:noFill/>
                        <a:ln w="6350">
                          <a:noFill/>
                        </a:ln>
                      </wps:spPr>
                      <wps:txbx>
                        <w:txbxContent>
                          <w:p w14:paraId="51D569BE" w14:textId="77777777" w:rsidR="00114955" w:rsidRPr="00E9232E" w:rsidRDefault="00114955" w:rsidP="00114955">
                            <w:pPr>
                              <w:pStyle w:val="NormalWeb"/>
                              <w:spacing w:before="120" w:beforeAutospacing="0" w:after="0" w:afterAutospacing="0" w:line="210" w:lineRule="exact"/>
                              <w:jc w:val="center"/>
                              <w:rPr>
                                <w:sz w:val="24"/>
                                <w:szCs w:val="24"/>
                                <w:lang w:val="es-ES"/>
                              </w:rPr>
                            </w:pPr>
                            <w:r w:rsidRPr="00E9232E">
                              <w:rPr>
                                <w:rFonts w:eastAsia="SimSun"/>
                                <w:kern w:val="24"/>
                                <w:sz w:val="16"/>
                                <w:szCs w:val="16"/>
                                <w:lang w:val="es-ES"/>
                              </w:rPr>
                              <w:t> </w:t>
                            </w:r>
                          </w:p>
                          <w:p w14:paraId="03467FF5" w14:textId="77777777" w:rsidR="00114955" w:rsidRPr="00E9232E" w:rsidRDefault="00114955" w:rsidP="00114955">
                            <w:pPr>
                              <w:pStyle w:val="NormalWeb"/>
                              <w:spacing w:before="120" w:beforeAutospacing="0" w:after="0" w:afterAutospacing="0" w:line="210" w:lineRule="exact"/>
                              <w:jc w:val="center"/>
                              <w:rPr>
                                <w:lang w:val="es-ES"/>
                              </w:rPr>
                            </w:pPr>
                            <w:r>
                              <w:rPr>
                                <w:rFonts w:eastAsia="SimSun"/>
                                <w:kern w:val="24"/>
                                <w:sz w:val="16"/>
                                <w:szCs w:val="16"/>
                                <w:lang w:val="es-ES"/>
                              </w:rPr>
                              <w:t>Governs</w:t>
                            </w:r>
                          </w:p>
                          <w:p w14:paraId="42A79CFD" w14:textId="77777777" w:rsidR="00114955" w:rsidRPr="00E9232E" w:rsidRDefault="00114955" w:rsidP="00114955">
                            <w:pPr>
                              <w:pStyle w:val="NormalWeb"/>
                              <w:spacing w:before="120" w:beforeAutospacing="0" w:after="0" w:afterAutospacing="0" w:line="210" w:lineRule="exact"/>
                              <w:jc w:val="both"/>
                              <w:rPr>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FDC83" id="_x0000_s1135" type="#_x0000_t202" style="position:absolute;left:0;text-align:left;margin-left:196.55pt;margin-top:10.6pt;width:65.9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" filled="f" stroked="f" strokeweight=".5pt">
                <v:textbox>
                  <w:txbxContent>
                    <w:p w14:paraId="51D569BE" w14:textId="77777777" w:rsidR="00114955" w:rsidRPr="00E9232E" w:rsidRDefault="00114955" w:rsidP="00114955">
                      <w:pPr>
                        <w:pStyle w:val="NormalWeb"/>
                        <w:spacing w:before="120" w:beforeAutospacing="0" w:after="0" w:afterAutospacing="0" w:line="210" w:lineRule="exact"/>
                        <w:jc w:val="center"/>
                        <w:rPr>
                          <w:sz w:val="24"/>
                          <w:szCs w:val="24"/>
                          <w:lang w:val="es-ES"/>
                        </w:rPr>
                      </w:pPr>
                      <w:r w:rsidRPr="00E9232E">
                        <w:rPr>
                          <w:rFonts w:eastAsia="SimSun"/>
                          <w:kern w:val="24"/>
                          <w:sz w:val="16"/>
                          <w:szCs w:val="16"/>
                          <w:lang w:val="es-ES"/>
                        </w:rPr>
                        <w:t> </w:t>
                      </w:r>
                    </w:p>
                    <w:p w14:paraId="03467FF5" w14:textId="77777777" w:rsidR="00114955" w:rsidRPr="00E9232E" w:rsidRDefault="00114955" w:rsidP="00114955">
                      <w:pPr>
                        <w:pStyle w:val="NormalWeb"/>
                        <w:spacing w:before="120" w:beforeAutospacing="0" w:after="0" w:afterAutospacing="0" w:line="210" w:lineRule="exact"/>
                        <w:jc w:val="center"/>
                        <w:rPr>
                          <w:lang w:val="es-ES"/>
                        </w:rPr>
                      </w:pPr>
                      <w:r>
                        <w:rPr>
                          <w:rFonts w:eastAsia="SimSun"/>
                          <w:kern w:val="24"/>
                          <w:sz w:val="16"/>
                          <w:szCs w:val="16"/>
                          <w:lang w:val="es-ES"/>
                        </w:rPr>
                        <w:t>Governs</w:t>
                      </w:r>
                    </w:p>
                    <w:p w14:paraId="42A79CFD" w14:textId="77777777" w:rsidR="00114955" w:rsidRPr="00E9232E" w:rsidRDefault="00114955" w:rsidP="00114955">
                      <w:pPr>
                        <w:pStyle w:val="NormalWeb"/>
                        <w:spacing w:before="120" w:beforeAutospacing="0" w:after="0" w:afterAutospacing="0" w:line="210" w:lineRule="exact"/>
                        <w:jc w:val="both"/>
                        <w:rPr>
                          <w:lang w:val="es-ES"/>
                        </w:rPr>
                      </w:pPr>
                    </w:p>
                  </w:txbxContent>
                </v:textbox>
              </v:shape>
            </w:pict>
          </mc:Fallback>
        </mc:AlternateContent>
      </w:r>
    </w:p>
    <w:p w14:paraId="5B447EF1" w14:textId="0C2043F7" w:rsidR="00114955" w:rsidRDefault="00114955" w:rsidP="00114955">
      <w:pPr>
        <w:pStyle w:val="NormalParagraph"/>
        <w:ind w:left="2160" w:firstLine="720"/>
        <w:rPr>
          <w:b/>
        </w:rPr>
      </w:pPr>
    </w:p>
    <w:p w14:paraId="6DC6C9D3" w14:textId="77777777" w:rsidR="00114955" w:rsidRDefault="00114955" w:rsidP="00114955">
      <w:pPr>
        <w:pStyle w:val="NormalParagraph"/>
        <w:ind w:left="2160" w:firstLine="720"/>
        <w:rPr>
          <w:b/>
        </w:rPr>
      </w:pPr>
    </w:p>
    <w:p w14:paraId="7E39A187" w14:textId="77777777" w:rsidR="00114955" w:rsidRDefault="00114955" w:rsidP="00114955">
      <w:pPr>
        <w:pStyle w:val="NormalParagraph"/>
        <w:ind w:left="2160" w:firstLine="720"/>
        <w:rPr>
          <w:b/>
        </w:rPr>
      </w:pPr>
    </w:p>
    <w:p w14:paraId="03F6BE3E" w14:textId="77777777" w:rsidR="00114955" w:rsidRDefault="00114955" w:rsidP="00114955">
      <w:pPr>
        <w:pStyle w:val="NormalParagraph"/>
        <w:ind w:left="2160" w:firstLine="720"/>
        <w:rPr>
          <w:b/>
        </w:rPr>
      </w:pPr>
    </w:p>
    <w:p w14:paraId="2BED104A" w14:textId="77777777" w:rsidR="00114955" w:rsidRDefault="00114955" w:rsidP="00114955">
      <w:pPr>
        <w:pStyle w:val="NormalParagraph"/>
        <w:ind w:left="2160" w:firstLine="720"/>
        <w:rPr>
          <w:b/>
        </w:rPr>
      </w:pPr>
    </w:p>
    <w:p w14:paraId="4096B076" w14:textId="77777777" w:rsidR="00114955" w:rsidRDefault="00114955" w:rsidP="00114955">
      <w:pPr>
        <w:pStyle w:val="NormalParagraph"/>
        <w:ind w:left="2160" w:firstLine="720"/>
        <w:rPr>
          <w:b/>
        </w:rPr>
      </w:pPr>
    </w:p>
    <w:p w14:paraId="6FFC86F1" w14:textId="77777777" w:rsidR="00114955" w:rsidRDefault="00114955" w:rsidP="00114955">
      <w:pPr>
        <w:pStyle w:val="NormalParagraph"/>
        <w:ind w:left="2160" w:firstLine="720"/>
        <w:rPr>
          <w:b/>
        </w:rPr>
      </w:pPr>
    </w:p>
    <w:p w14:paraId="45D1B0DB" w14:textId="77777777" w:rsidR="00114955" w:rsidRDefault="00114955" w:rsidP="00114955">
      <w:pPr>
        <w:pStyle w:val="NormalParagraph"/>
        <w:ind w:left="2160" w:firstLine="720"/>
        <w:rPr>
          <w:b/>
        </w:rPr>
      </w:pPr>
    </w:p>
    <w:p w14:paraId="187A8B37" w14:textId="77777777" w:rsidR="00114955" w:rsidRDefault="00114955" w:rsidP="00114955">
      <w:pPr>
        <w:pStyle w:val="NormalParagraph"/>
        <w:ind w:left="2160" w:firstLine="720"/>
        <w:rPr>
          <w:b/>
        </w:rPr>
      </w:pPr>
    </w:p>
    <w:p w14:paraId="303B85AA" w14:textId="77777777" w:rsidR="00114955" w:rsidRDefault="00114955" w:rsidP="00114955">
      <w:pPr>
        <w:pStyle w:val="NormalParagraph"/>
        <w:ind w:left="2160" w:firstLine="720"/>
        <w:rPr>
          <w:b/>
        </w:rPr>
      </w:pPr>
    </w:p>
    <w:p w14:paraId="76838593" w14:textId="77777777" w:rsidR="00114955" w:rsidRDefault="00114955" w:rsidP="00114955">
      <w:pPr>
        <w:pStyle w:val="NormalParagraph"/>
        <w:ind w:left="2160" w:firstLine="720"/>
        <w:rPr>
          <w:b/>
        </w:rPr>
      </w:pPr>
    </w:p>
    <w:p w14:paraId="2EA848CC" w14:textId="77777777" w:rsidR="00114955" w:rsidRDefault="00114955" w:rsidP="00114955">
      <w:pPr>
        <w:pStyle w:val="NormalParagraph"/>
        <w:ind w:left="2160" w:firstLine="720"/>
        <w:rPr>
          <w:b/>
        </w:rPr>
      </w:pPr>
    </w:p>
    <w:p w14:paraId="08FD7F46" w14:textId="77777777" w:rsidR="00114955" w:rsidRDefault="00114955" w:rsidP="00114955">
      <w:pPr>
        <w:pStyle w:val="NormalParagraph"/>
        <w:ind w:left="2160" w:firstLine="720"/>
        <w:rPr>
          <w:b/>
        </w:rPr>
      </w:pPr>
    </w:p>
    <w:p w14:paraId="000846A6" w14:textId="77777777" w:rsidR="00114955" w:rsidRDefault="00114955" w:rsidP="00114955">
      <w:pPr>
        <w:pStyle w:val="NormalParagraph"/>
        <w:ind w:left="2160" w:firstLine="720"/>
        <w:rPr>
          <w:b/>
        </w:rPr>
      </w:pPr>
    </w:p>
    <w:p w14:paraId="588AF3D8" w14:textId="77777777" w:rsidR="00114955" w:rsidRDefault="00114955" w:rsidP="00114955">
      <w:pPr>
        <w:pStyle w:val="NormalParagraph"/>
        <w:ind w:left="2160" w:firstLine="720"/>
        <w:rPr>
          <w:b/>
        </w:rPr>
      </w:pPr>
    </w:p>
    <w:p w14:paraId="65B97F62" w14:textId="77777777" w:rsidR="00114955" w:rsidRDefault="00114955" w:rsidP="00114955">
      <w:pPr>
        <w:pStyle w:val="NormalParagraph"/>
        <w:ind w:left="2160" w:firstLine="720"/>
        <w:rPr>
          <w:b/>
        </w:rPr>
      </w:pPr>
    </w:p>
    <w:p w14:paraId="1858B8E2" w14:textId="77777777" w:rsidR="00114955" w:rsidRDefault="00114955" w:rsidP="00114955">
      <w:pPr>
        <w:pStyle w:val="NormalParagraph"/>
        <w:ind w:left="2160" w:firstLine="720"/>
        <w:rPr>
          <w:b/>
        </w:rPr>
      </w:pPr>
    </w:p>
    <w:p w14:paraId="1EB96742" w14:textId="77777777" w:rsidR="00114955" w:rsidRDefault="00114955" w:rsidP="00114955">
      <w:pPr>
        <w:pStyle w:val="NormalParagraph"/>
        <w:ind w:left="2160" w:firstLine="720"/>
        <w:rPr>
          <w:b/>
        </w:rPr>
      </w:pPr>
    </w:p>
    <w:p w14:paraId="49BB0872" w14:textId="77777777" w:rsidR="00114955" w:rsidRDefault="00114955" w:rsidP="00114955">
      <w:pPr>
        <w:pStyle w:val="NormalParagraph"/>
        <w:ind w:left="2160" w:firstLine="720"/>
        <w:rPr>
          <w:b/>
        </w:rPr>
      </w:pPr>
    </w:p>
    <w:p w14:paraId="273FE378" w14:textId="77777777" w:rsidR="00114955" w:rsidRDefault="00114955" w:rsidP="00114955">
      <w:pPr>
        <w:pStyle w:val="NormalParagraph"/>
        <w:ind w:left="2160" w:firstLine="720"/>
        <w:rPr>
          <w:b/>
        </w:rPr>
      </w:pPr>
    </w:p>
    <w:p w14:paraId="59063534" w14:textId="77777777" w:rsidR="00114955" w:rsidRDefault="00114955" w:rsidP="00114955">
      <w:pPr>
        <w:pStyle w:val="NormalParagraph"/>
        <w:ind w:left="2160" w:firstLine="720"/>
        <w:rPr>
          <w:b/>
        </w:rPr>
      </w:pPr>
    </w:p>
    <w:p w14:paraId="5E33F816" w14:textId="77777777" w:rsidR="00114955" w:rsidRDefault="00114955" w:rsidP="00114955">
      <w:pPr>
        <w:pStyle w:val="NormalParagraph"/>
        <w:ind w:left="2160" w:firstLine="720"/>
        <w:rPr>
          <w:b/>
        </w:rPr>
      </w:pPr>
    </w:p>
    <w:p w14:paraId="0AC148ED" w14:textId="77777777" w:rsidR="00114955" w:rsidRDefault="00114955" w:rsidP="00114955">
      <w:pPr>
        <w:pStyle w:val="NormalParagraph"/>
        <w:rPr>
          <w:b/>
        </w:rPr>
      </w:pPr>
    </w:p>
    <w:p w14:paraId="341752E9" w14:textId="77777777" w:rsidR="00114955" w:rsidRDefault="00114955" w:rsidP="00114955">
      <w:pPr>
        <w:pStyle w:val="NormalParagraph"/>
        <w:rPr>
          <w:b/>
        </w:rPr>
      </w:pPr>
    </w:p>
    <w:p w14:paraId="7DD491ED" w14:textId="0BAB47A9" w:rsidR="00114955" w:rsidRPr="00CF2C3B" w:rsidRDefault="00114955" w:rsidP="00114955">
      <w:pPr>
        <w:pStyle w:val="NormalParagraph"/>
        <w:ind w:left="2160" w:firstLine="720"/>
      </w:pPr>
      <w:r w:rsidRPr="002452AA">
        <w:rPr>
          <w:b/>
        </w:rPr>
        <w:t xml:space="preserve">Figure </w:t>
      </w:r>
      <w:r w:rsidRPr="002452AA">
        <w:rPr>
          <w:b/>
        </w:rPr>
        <w:fldChar w:fldCharType="begin"/>
      </w:r>
      <w:r w:rsidRPr="002452AA">
        <w:rPr>
          <w:b/>
        </w:rPr>
        <w:instrText xml:space="preserve"> SEQ Figure \* ARABIC </w:instrText>
      </w:r>
      <w:r w:rsidRPr="002452AA">
        <w:rPr>
          <w:b/>
        </w:rPr>
        <w:fldChar w:fldCharType="separate"/>
      </w:r>
      <w:r>
        <w:rPr>
          <w:b/>
          <w:noProof/>
        </w:rPr>
        <w:t>2</w:t>
      </w:r>
      <w:r w:rsidRPr="002452AA">
        <w:rPr>
          <w:b/>
        </w:rPr>
        <w:fldChar w:fldCharType="end"/>
      </w:r>
      <w:r w:rsidRPr="002452AA">
        <w:rPr>
          <w:b/>
        </w:rPr>
        <w:t xml:space="preserve"> Certificate</w:t>
      </w:r>
      <w:r>
        <w:rPr>
          <w:b/>
        </w:rPr>
        <w:t xml:space="preserve"> chain for SGP.2</w:t>
      </w:r>
      <w:r w:rsidRPr="002452AA">
        <w:rPr>
          <w:b/>
        </w:rPr>
        <w:t>2 [</w:t>
      </w:r>
      <w:r>
        <w:rPr>
          <w:b/>
        </w:rPr>
        <w:t>11</w:t>
      </w:r>
      <w:r w:rsidRPr="002452AA">
        <w:rPr>
          <w:b/>
        </w:rPr>
        <w:t>]</w:t>
      </w:r>
      <w:r w:rsidR="00B54924">
        <w:rPr>
          <w:b/>
        </w:rPr>
        <w:t xml:space="preserve"> Version 2 and 3</w:t>
      </w:r>
    </w:p>
    <w:p w14:paraId="5EEF36C5" w14:textId="77777777" w:rsidR="00114955" w:rsidRDefault="00114955" w:rsidP="00114955">
      <w:pPr>
        <w:pStyle w:val="NormalParagraph"/>
        <w:rPr>
          <w:lang w:val="en-US" w:eastAsia="en-US" w:bidi="bn-BD"/>
        </w:rPr>
      </w:pPr>
      <w:r w:rsidRPr="00CF2C3B">
        <w:t xml:space="preserve">The conditions for the CA </w:t>
      </w:r>
      <w:r>
        <w:t xml:space="preserve">to </w:t>
      </w:r>
      <w:r w:rsidRPr="00CF2C3B">
        <w:t>deliver a Certificate is described in section 5</w:t>
      </w:r>
      <w:r>
        <w:t>.</w:t>
      </w:r>
      <w:r>
        <w:rPr>
          <w:lang w:val="en-US" w:eastAsia="en-US" w:bidi="bn-BD"/>
        </w:rPr>
        <w:t xml:space="preserve"> </w:t>
      </w:r>
    </w:p>
    <w:p w14:paraId="1A14FF35" w14:textId="77777777" w:rsidR="00114955" w:rsidRDefault="00114955" w:rsidP="00114955">
      <w:pPr>
        <w:pStyle w:val="NormalParagraph"/>
        <w:keepNext/>
        <w:rPr>
          <w:lang w:val="en-US" w:eastAsia="en-US" w:bidi="bn-BD"/>
        </w:rPr>
      </w:pPr>
      <w:bookmarkStart w:id="73" w:name="_DV_M88"/>
      <w:bookmarkEnd w:id="73"/>
      <w:r>
        <w:rPr>
          <w:lang w:val="en-US" w:eastAsia="en-US" w:bidi="bn-BD"/>
        </w:rPr>
        <w:t xml:space="preserve">The GSMA CI </w:t>
      </w:r>
      <w:proofErr w:type="spellStart"/>
      <w:r>
        <w:rPr>
          <w:lang w:val="en-US" w:eastAsia="en-US" w:bidi="bn-BD"/>
        </w:rPr>
        <w:t>RootCA</w:t>
      </w:r>
      <w:proofErr w:type="spellEnd"/>
      <w:r>
        <w:rPr>
          <w:lang w:val="en-US" w:eastAsia="en-US" w:bidi="bn-BD"/>
        </w:rPr>
        <w:t xml:space="preserve"> is the root of trust of all the valid Certificate chains except for the TLS Certificates that MAY be issued by a Public CA. </w:t>
      </w:r>
      <w:r w:rsidRPr="000F098A">
        <w:rPr>
          <w:lang w:val="en-US" w:eastAsia="en-US" w:bidi="bn-BD"/>
        </w:rPr>
        <w:t xml:space="preserve">The following describes the relevant participant roles in the </w:t>
      </w:r>
      <w:r>
        <w:rPr>
          <w:lang w:val="en-US" w:eastAsia="en-US" w:bidi="bn-BD"/>
        </w:rPr>
        <w:t>eUICC PKI</w:t>
      </w:r>
      <w:r w:rsidRPr="000F098A">
        <w:rPr>
          <w:lang w:val="en-US" w:eastAsia="en-US" w:bidi="bn-BD"/>
        </w:rPr>
        <w:t>.</w:t>
      </w:r>
    </w:p>
    <w:p w14:paraId="328F4D5A" w14:textId="77777777" w:rsidR="00114955" w:rsidRPr="00472361" w:rsidRDefault="00114955" w:rsidP="00114955">
      <w:pPr>
        <w:pStyle w:val="Heading3"/>
        <w:numPr>
          <w:ilvl w:val="2"/>
          <w:numId w:val="20"/>
        </w:numPr>
      </w:pPr>
      <w:bookmarkStart w:id="74" w:name="_Toc453592621"/>
      <w:r w:rsidRPr="00472361">
        <w:t>Policy Authority</w:t>
      </w:r>
      <w:bookmarkEnd w:id="74"/>
    </w:p>
    <w:p w14:paraId="3E9738E8" w14:textId="77777777" w:rsidR="00114955" w:rsidRPr="00DD3514" w:rsidRDefault="00114955" w:rsidP="00114955">
      <w:pPr>
        <w:pStyle w:val="NormalParagraph"/>
      </w:pPr>
      <w:r w:rsidRPr="00DD3514">
        <w:t xml:space="preserve">GSMA is the </w:t>
      </w:r>
      <w:r>
        <w:t xml:space="preserve">eUICC </w:t>
      </w:r>
      <w:r w:rsidRPr="00DD3514">
        <w:t>PKI Policy Authority (PKI-PA). It owns this policy an</w:t>
      </w:r>
      <w:r>
        <w:t>d represents the interest of its members in developing the policies that govern the eUICC PKI</w:t>
      </w:r>
      <w:r w:rsidRPr="00DD3514">
        <w:t xml:space="preserve">. The PKI-PA is responsible for: </w:t>
      </w:r>
    </w:p>
    <w:p w14:paraId="4A6EF37F" w14:textId="77777777" w:rsidR="00114955" w:rsidRPr="00DD3514" w:rsidRDefault="00114955" w:rsidP="00114955">
      <w:pPr>
        <w:pStyle w:val="ListBullet1"/>
        <w:numPr>
          <w:ilvl w:val="0"/>
          <w:numId w:val="19"/>
        </w:numPr>
      </w:pPr>
      <w:r w:rsidRPr="00DD3514">
        <w:t>Maintaining this CP, ancillary agreements, security, and operational documents</w:t>
      </w:r>
    </w:p>
    <w:p w14:paraId="1D803976" w14:textId="77777777" w:rsidR="00114955" w:rsidRPr="00DD3514" w:rsidRDefault="00114955" w:rsidP="00114955">
      <w:pPr>
        <w:pStyle w:val="ListBullet1"/>
        <w:numPr>
          <w:ilvl w:val="0"/>
          <w:numId w:val="19"/>
        </w:numPr>
      </w:pPr>
      <w:r w:rsidRPr="00DD3514">
        <w:t>Governing and operating the PKI according to this CP</w:t>
      </w:r>
    </w:p>
    <w:p w14:paraId="5B29340A" w14:textId="77777777" w:rsidR="00114955" w:rsidRDefault="00114955" w:rsidP="00114955">
      <w:pPr>
        <w:pStyle w:val="ListBullet1"/>
        <w:numPr>
          <w:ilvl w:val="0"/>
          <w:numId w:val="19"/>
        </w:numPr>
      </w:pPr>
      <w:r w:rsidRPr="00DD3514">
        <w:t xml:space="preserve">Approving the </w:t>
      </w:r>
      <w:r>
        <w:t>C</w:t>
      </w:r>
      <w:r w:rsidRPr="00DD3514">
        <w:t xml:space="preserve">ompliance </w:t>
      </w:r>
      <w:r>
        <w:t>A</w:t>
      </w:r>
      <w:r w:rsidRPr="00DD3514">
        <w:t xml:space="preserve">udit report for each CA operating under this policy and the continued conformance of each CA that issues </w:t>
      </w:r>
      <w:r>
        <w:t>C</w:t>
      </w:r>
      <w:r w:rsidRPr="00DD3514">
        <w:t>ertificates under this policy with applicable requirements as a condition for allowing continued participation</w:t>
      </w:r>
    </w:p>
    <w:p w14:paraId="56BE4B1C" w14:textId="77777777" w:rsidR="00114955" w:rsidRPr="00B051E0" w:rsidRDefault="00114955" w:rsidP="00114955">
      <w:pPr>
        <w:pStyle w:val="ListBullet1"/>
        <w:numPr>
          <w:ilvl w:val="0"/>
          <w:numId w:val="0"/>
        </w:numPr>
      </w:pPr>
    </w:p>
    <w:p w14:paraId="5D544517" w14:textId="77777777" w:rsidR="00114955" w:rsidRPr="00472361" w:rsidRDefault="00114955" w:rsidP="00114955">
      <w:pPr>
        <w:pStyle w:val="Heading3"/>
        <w:numPr>
          <w:ilvl w:val="2"/>
          <w:numId w:val="20"/>
        </w:numPr>
      </w:pPr>
      <w:r>
        <w:t>Certificate Authority</w:t>
      </w:r>
    </w:p>
    <w:p w14:paraId="04EB6DFB" w14:textId="77777777" w:rsidR="00114955" w:rsidRPr="00DD3514" w:rsidRDefault="00114955" w:rsidP="00114955">
      <w:pPr>
        <w:pStyle w:val="NormalParagraph"/>
      </w:pPr>
      <w:r w:rsidRPr="00DD3514">
        <w:t>At the heart of a PKI are entities called “</w:t>
      </w:r>
      <w:r>
        <w:t>Certificate Authorities</w:t>
      </w:r>
      <w:r w:rsidRPr="00DD3514">
        <w:t>” or “CAs</w:t>
      </w:r>
      <w:r>
        <w:t>”</w:t>
      </w:r>
      <w:r w:rsidRPr="00DD3514">
        <w:t xml:space="preserve">. CA is an umbrella term that refers to the collection of hardware, software, and operating personnel that create, sign, and issue public key </w:t>
      </w:r>
      <w:r>
        <w:t>C</w:t>
      </w:r>
      <w:r w:rsidRPr="00DD3514">
        <w:t>ertificates</w:t>
      </w:r>
      <w:r>
        <w:t xml:space="preserve"> </w:t>
      </w:r>
      <w:r w:rsidRPr="00DD3514">
        <w:t>under this policy. The CA is responsible for:</w:t>
      </w:r>
    </w:p>
    <w:p w14:paraId="56E6FBDE" w14:textId="77777777" w:rsidR="00114955" w:rsidRPr="00DD3514" w:rsidRDefault="00114955" w:rsidP="00114955">
      <w:pPr>
        <w:pStyle w:val="ListBullet1"/>
        <w:numPr>
          <w:ilvl w:val="0"/>
          <w:numId w:val="19"/>
        </w:numPr>
      </w:pPr>
      <w:r w:rsidRPr="00DD3514">
        <w:t xml:space="preserve">Issuing compliant </w:t>
      </w:r>
      <w:r>
        <w:t>C</w:t>
      </w:r>
      <w:r w:rsidRPr="00DD3514">
        <w:t>ertificates</w:t>
      </w:r>
    </w:p>
    <w:p w14:paraId="76594AA3" w14:textId="77777777" w:rsidR="00114955" w:rsidRPr="00DD3514" w:rsidRDefault="00114955" w:rsidP="00114955">
      <w:pPr>
        <w:pStyle w:val="ListBullet1"/>
        <w:numPr>
          <w:ilvl w:val="0"/>
          <w:numId w:val="19"/>
        </w:numPr>
      </w:pPr>
      <w:r w:rsidRPr="00DD3514">
        <w:t xml:space="preserve">Secure delivery of </w:t>
      </w:r>
      <w:r>
        <w:t>C</w:t>
      </w:r>
      <w:r w:rsidRPr="00DD3514">
        <w:t>ertificates to its Subscribers</w:t>
      </w:r>
    </w:p>
    <w:p w14:paraId="5A914AFF" w14:textId="77777777" w:rsidR="00114955" w:rsidRPr="00DD3514" w:rsidRDefault="00114955" w:rsidP="00114955">
      <w:pPr>
        <w:pStyle w:val="ListBullet1"/>
        <w:numPr>
          <w:ilvl w:val="0"/>
          <w:numId w:val="19"/>
        </w:numPr>
      </w:pPr>
      <w:r w:rsidRPr="00DD3514">
        <w:t xml:space="preserve">Revocation of </w:t>
      </w:r>
      <w:r>
        <w:t>Certificates</w:t>
      </w:r>
    </w:p>
    <w:p w14:paraId="12F6F52D" w14:textId="77777777" w:rsidR="00114955" w:rsidRPr="00DD3514" w:rsidRDefault="00114955" w:rsidP="00114955">
      <w:pPr>
        <w:pStyle w:val="ListBullet1"/>
        <w:numPr>
          <w:ilvl w:val="0"/>
          <w:numId w:val="19"/>
        </w:numPr>
      </w:pPr>
      <w:r w:rsidRPr="00DD3514">
        <w:t xml:space="preserve">Generation, protection, operation, and destruction of CA private keys </w:t>
      </w:r>
    </w:p>
    <w:p w14:paraId="27287F57" w14:textId="77777777" w:rsidR="00114955" w:rsidRPr="00DD3514" w:rsidRDefault="00114955" w:rsidP="00114955">
      <w:pPr>
        <w:pStyle w:val="ListBullet1"/>
        <w:numPr>
          <w:ilvl w:val="0"/>
          <w:numId w:val="19"/>
        </w:numPr>
      </w:pPr>
      <w:r w:rsidRPr="00DD3514">
        <w:t xml:space="preserve">Certificate lifecycle management ensuring that all aspects of the CA services, operations, and infrastructure related to </w:t>
      </w:r>
      <w:r>
        <w:t>C</w:t>
      </w:r>
      <w:r w:rsidRPr="00DD3514">
        <w:t xml:space="preserve">ertificates issued under this </w:t>
      </w:r>
      <w:r>
        <w:t>document</w:t>
      </w:r>
      <w:r w:rsidRPr="00DD3514">
        <w:t xml:space="preserve"> are performed in accordance with the requirements, representations, and warranties of this </w:t>
      </w:r>
      <w:r>
        <w:t>document</w:t>
      </w:r>
    </w:p>
    <w:p w14:paraId="57A9E4BA" w14:textId="77777777" w:rsidR="00114955" w:rsidRPr="00DD3514" w:rsidRDefault="00114955" w:rsidP="00114955">
      <w:pPr>
        <w:pStyle w:val="ListBullet1"/>
        <w:numPr>
          <w:ilvl w:val="0"/>
          <w:numId w:val="19"/>
        </w:numPr>
      </w:pPr>
      <w:r w:rsidRPr="00DD3514">
        <w:t>CAs act as trusted parties to facilitate the confirmation of the binding betwee</w:t>
      </w:r>
      <w:r>
        <w:t>n a public key and the identity</w:t>
      </w:r>
      <w:r w:rsidRPr="00DD3514">
        <w:t xml:space="preserve"> of the “Subject” of the Certificate.</w:t>
      </w:r>
    </w:p>
    <w:p w14:paraId="2BB88F49" w14:textId="77777777" w:rsidR="00114955" w:rsidRDefault="00114955" w:rsidP="00114955">
      <w:pPr>
        <w:pStyle w:val="NormalParagraph"/>
      </w:pPr>
      <w:bookmarkStart w:id="75" w:name="_DV_M203"/>
      <w:bookmarkEnd w:id="75"/>
      <w:r w:rsidRPr="54D799BB">
        <w:t>CAs fall in</w:t>
      </w:r>
      <w:r>
        <w:t xml:space="preserve">to several  categories: </w:t>
      </w:r>
    </w:p>
    <w:p w14:paraId="625DA395" w14:textId="77777777" w:rsidR="00114955" w:rsidRDefault="00114955" w:rsidP="00114955">
      <w:pPr>
        <w:pStyle w:val="ListBullet1"/>
        <w:numPr>
          <w:ilvl w:val="0"/>
          <w:numId w:val="19"/>
        </w:numPr>
      </w:pPr>
      <w:r>
        <w:t xml:space="preserve">For SGP.02 [9]: CAs fall into two categories (1) The GSMA CI </w:t>
      </w:r>
      <w:proofErr w:type="spellStart"/>
      <w:r>
        <w:t>RootCA</w:t>
      </w:r>
      <w:proofErr w:type="spellEnd"/>
      <w:r w:rsidRPr="54D799BB">
        <w:t xml:space="preserve">, which </w:t>
      </w:r>
      <w:r>
        <w:t>is</w:t>
      </w:r>
      <w:r w:rsidRPr="54D799BB">
        <w:t xml:space="preserve"> operated by a PKI-PA designated </w:t>
      </w:r>
      <w:r>
        <w:t xml:space="preserve">CA and (2) the EUM </w:t>
      </w:r>
      <w:r w:rsidRPr="54D799BB">
        <w:t>CAs</w:t>
      </w:r>
      <w:r>
        <w:t>.</w:t>
      </w:r>
      <w:r w:rsidRPr="54D799BB">
        <w:t xml:space="preserve"> </w:t>
      </w:r>
    </w:p>
    <w:p w14:paraId="3D597095" w14:textId="77777777" w:rsidR="00114955" w:rsidRDefault="00114955" w:rsidP="00114955">
      <w:pPr>
        <w:pStyle w:val="ListBullet1"/>
        <w:numPr>
          <w:ilvl w:val="0"/>
          <w:numId w:val="0"/>
        </w:numPr>
        <w:ind w:left="680"/>
      </w:pPr>
    </w:p>
    <w:p w14:paraId="2B40DBB9" w14:textId="77777777" w:rsidR="00114955" w:rsidRDefault="00114955" w:rsidP="00114955">
      <w:pPr>
        <w:pStyle w:val="ListBullet1"/>
        <w:numPr>
          <w:ilvl w:val="0"/>
          <w:numId w:val="19"/>
        </w:numPr>
      </w:pPr>
      <w:r>
        <w:t>For SGP.22 [11]: CAs fall into several categories:</w:t>
      </w:r>
    </w:p>
    <w:p w14:paraId="723A08A5" w14:textId="77777777" w:rsidR="00114955" w:rsidRDefault="00114955" w:rsidP="00114955">
      <w:pPr>
        <w:pStyle w:val="NormalParagraph"/>
        <w:numPr>
          <w:ilvl w:val="1"/>
          <w:numId w:val="22"/>
        </w:numPr>
      </w:pPr>
      <w:r>
        <w:t xml:space="preserve"> (1) The GSMA CI </w:t>
      </w:r>
      <w:proofErr w:type="spellStart"/>
      <w:r>
        <w:t>RootCA</w:t>
      </w:r>
      <w:proofErr w:type="spellEnd"/>
      <w:r>
        <w:t xml:space="preserve"> and GSMA CI </w:t>
      </w:r>
      <w:proofErr w:type="spellStart"/>
      <w:r>
        <w:t>RootCA</w:t>
      </w:r>
      <w:proofErr w:type="spellEnd"/>
      <w:r>
        <w:t xml:space="preserve"> </w:t>
      </w:r>
      <w:proofErr w:type="spellStart"/>
      <w:r>
        <w:t>SubCAs</w:t>
      </w:r>
      <w:proofErr w:type="spellEnd"/>
      <w:r>
        <w:t xml:space="preserve"> which are operated by a PKI-PA designated CA</w:t>
      </w:r>
    </w:p>
    <w:p w14:paraId="376A83E0" w14:textId="77777777" w:rsidR="00114955" w:rsidRDefault="00114955" w:rsidP="00114955">
      <w:pPr>
        <w:pStyle w:val="NormalParagraph"/>
        <w:numPr>
          <w:ilvl w:val="1"/>
          <w:numId w:val="22"/>
        </w:numPr>
      </w:pPr>
      <w:r>
        <w:lastRenderedPageBreak/>
        <w:t xml:space="preserve">(2) the EUM CAs and EUM </w:t>
      </w:r>
      <w:proofErr w:type="spellStart"/>
      <w:r>
        <w:t>SubCAs</w:t>
      </w:r>
      <w:proofErr w:type="spellEnd"/>
    </w:p>
    <w:p w14:paraId="0C51EB70" w14:textId="77777777" w:rsidR="00114955" w:rsidRDefault="00114955" w:rsidP="00114955">
      <w:pPr>
        <w:pStyle w:val="NormalParagraph"/>
        <w:numPr>
          <w:ilvl w:val="1"/>
          <w:numId w:val="22"/>
        </w:numPr>
      </w:pPr>
      <w:r>
        <w:t xml:space="preserve">(3) the SM-DP+ </w:t>
      </w:r>
      <w:proofErr w:type="spellStart"/>
      <w:r>
        <w:t>SubCA</w:t>
      </w:r>
      <w:proofErr w:type="spellEnd"/>
      <w:r>
        <w:t xml:space="preserve"> </w:t>
      </w:r>
    </w:p>
    <w:p w14:paraId="3DC1F0F8" w14:textId="77777777" w:rsidR="00114955" w:rsidRDefault="00114955" w:rsidP="00114955">
      <w:pPr>
        <w:pStyle w:val="NormalParagraph"/>
        <w:numPr>
          <w:ilvl w:val="1"/>
          <w:numId w:val="22"/>
        </w:numPr>
      </w:pPr>
      <w:r>
        <w:t>(4) the SM</w:t>
      </w:r>
      <w:r w:rsidRPr="00502998">
        <w:t xml:space="preserve">-DS </w:t>
      </w:r>
      <w:proofErr w:type="spellStart"/>
      <w:r w:rsidRPr="00502998">
        <w:t>SubCA</w:t>
      </w:r>
      <w:proofErr w:type="spellEnd"/>
    </w:p>
    <w:p w14:paraId="5446264B" w14:textId="77777777" w:rsidR="00114955" w:rsidRPr="00472361" w:rsidRDefault="00114955" w:rsidP="00114955">
      <w:pPr>
        <w:pStyle w:val="Heading3"/>
        <w:numPr>
          <w:ilvl w:val="2"/>
          <w:numId w:val="20"/>
        </w:numPr>
      </w:pPr>
      <w:bookmarkStart w:id="76" w:name="_Toc453592624"/>
      <w:r w:rsidRPr="00472361">
        <w:t>Subscribers</w:t>
      </w:r>
      <w:bookmarkEnd w:id="76"/>
    </w:p>
    <w:p w14:paraId="22380109" w14:textId="77777777" w:rsidR="00114955" w:rsidRPr="00472361" w:rsidRDefault="00114955" w:rsidP="00114955">
      <w:pPr>
        <w:pStyle w:val="NormalParagraph"/>
      </w:pPr>
      <w:r w:rsidRPr="00472361">
        <w:t xml:space="preserve">In the </w:t>
      </w:r>
      <w:r>
        <w:t>eUICC PKI</w:t>
      </w:r>
      <w:r w:rsidRPr="00472361">
        <w:t xml:space="preserve">, the Subscriber is the </w:t>
      </w:r>
      <w:r>
        <w:t>entity</w:t>
      </w:r>
      <w:r w:rsidRPr="00472361">
        <w:t xml:space="preserve"> named in the </w:t>
      </w:r>
      <w:r>
        <w:t>Subscriber Agreement</w:t>
      </w:r>
      <w:r w:rsidRPr="00472361">
        <w:t>. An authori</w:t>
      </w:r>
      <w:r>
        <w:t>s</w:t>
      </w:r>
      <w:r w:rsidRPr="00472361">
        <w:t>ed representative of the Subscriber, as a Certificate Applicant complete</w:t>
      </w:r>
      <w:r>
        <w:t>s</w:t>
      </w:r>
      <w:r w:rsidRPr="00472361">
        <w:t xml:space="preserve"> the </w:t>
      </w:r>
      <w:r>
        <w:t>C</w:t>
      </w:r>
      <w:r w:rsidRPr="00472361">
        <w:t xml:space="preserve">ertificate issuance process established by the CA. In response, the CA confirms the identity of the Certificate Applicant and either approves or denies the application. If approved, </w:t>
      </w:r>
      <w:r>
        <w:t>t</w:t>
      </w:r>
      <w:r w:rsidRPr="00472361">
        <w:t xml:space="preserve">he Subscriber agrees to be bound by its obligations through execution of the </w:t>
      </w:r>
      <w:r>
        <w:t>Subscriber Agreement</w:t>
      </w:r>
      <w:r w:rsidRPr="00472361">
        <w:t>.</w:t>
      </w:r>
    </w:p>
    <w:p w14:paraId="7DDAF25C" w14:textId="77777777" w:rsidR="00114955" w:rsidRPr="00472361" w:rsidRDefault="00114955" w:rsidP="00114955">
      <w:pPr>
        <w:pStyle w:val="Heading3"/>
        <w:numPr>
          <w:ilvl w:val="2"/>
          <w:numId w:val="20"/>
        </w:numPr>
      </w:pPr>
      <w:bookmarkStart w:id="77" w:name="_Toc453592625"/>
      <w:r w:rsidRPr="00472361">
        <w:t>Relying Parties</w:t>
      </w:r>
      <w:bookmarkEnd w:id="77"/>
    </w:p>
    <w:p w14:paraId="5390C0A9" w14:textId="77777777" w:rsidR="00114955" w:rsidRDefault="00114955" w:rsidP="00114955">
      <w:pPr>
        <w:pStyle w:val="NormalParagraph"/>
      </w:pPr>
      <w:r w:rsidRPr="54D799BB">
        <w:t xml:space="preserve">The </w:t>
      </w:r>
      <w:r>
        <w:t>R</w:t>
      </w:r>
      <w:r w:rsidRPr="54D799BB">
        <w:t xml:space="preserve">elying </w:t>
      </w:r>
      <w:r>
        <w:t>P</w:t>
      </w:r>
      <w:r w:rsidRPr="54D799BB">
        <w:t xml:space="preserve">arty </w:t>
      </w:r>
      <w:r>
        <w:t>MAY</w:t>
      </w:r>
      <w:r w:rsidRPr="54D799BB">
        <w:t xml:space="preserve"> be any entity that validates the binding of a public ke</w:t>
      </w:r>
      <w:r>
        <w:t>y to the Subscriber’s name in a</w:t>
      </w:r>
      <w:r w:rsidRPr="446E4E5C">
        <w:t xml:space="preserve"> </w:t>
      </w:r>
      <w:r w:rsidRPr="54D799BB">
        <w:t>GSMA</w:t>
      </w:r>
      <w:r w:rsidRPr="446E4E5C">
        <w:t xml:space="preserve"> </w:t>
      </w:r>
      <w:r>
        <w:t>C</w:t>
      </w:r>
      <w:r w:rsidRPr="54D799BB">
        <w:t xml:space="preserve">ertificate. The </w:t>
      </w:r>
      <w:r>
        <w:t>R</w:t>
      </w:r>
      <w:r w:rsidRPr="54D799BB">
        <w:t xml:space="preserve">elying </w:t>
      </w:r>
      <w:r>
        <w:t>P</w:t>
      </w:r>
      <w:r w:rsidRPr="54D799BB">
        <w:t xml:space="preserve">arty is responsible to check the validity of the </w:t>
      </w:r>
      <w:r>
        <w:t>C</w:t>
      </w:r>
      <w:r w:rsidRPr="54D799BB">
        <w:t xml:space="preserve">ertificate by checking the </w:t>
      </w:r>
      <w:r>
        <w:t>C</w:t>
      </w:r>
      <w:r w:rsidRPr="54D799BB">
        <w:t xml:space="preserve">ertificate status information. The </w:t>
      </w:r>
      <w:r>
        <w:t>R</w:t>
      </w:r>
      <w:r w:rsidRPr="54D799BB">
        <w:t xml:space="preserve">elying </w:t>
      </w:r>
      <w:r>
        <w:t>P</w:t>
      </w:r>
      <w:r w:rsidRPr="54D799BB">
        <w:t xml:space="preserve">arty can use the </w:t>
      </w:r>
      <w:r>
        <w:t>C</w:t>
      </w:r>
      <w:r w:rsidRPr="54D799BB">
        <w:t xml:space="preserve">ertificate to verify the integrity of a digitally signed message, to identify the initiator of a communication, or to establish confidential communications with the holder of the </w:t>
      </w:r>
      <w:r>
        <w:t>C</w:t>
      </w:r>
      <w:r w:rsidRPr="54D799BB">
        <w:t xml:space="preserve">ertificate. For instance, a SM-SR can use the </w:t>
      </w:r>
      <w:r>
        <w:t>eUICC</w:t>
      </w:r>
      <w:r w:rsidRPr="446E4E5C">
        <w:t xml:space="preserve"> </w:t>
      </w:r>
      <w:r>
        <w:t>C</w:t>
      </w:r>
      <w:r w:rsidRPr="54D799BB">
        <w:t xml:space="preserve">ertificate embedded in a client device to authenticate the device </w:t>
      </w:r>
      <w:r>
        <w:t>receiving</w:t>
      </w:r>
      <w:r w:rsidRPr="446E4E5C">
        <w:t xml:space="preserve"> </w:t>
      </w:r>
      <w:r w:rsidRPr="54D799BB">
        <w:t>services from the server</w:t>
      </w:r>
      <w:bookmarkStart w:id="78" w:name="_DV_C123"/>
      <w:r w:rsidRPr="446E4E5C">
        <w:t>.</w:t>
      </w:r>
      <w:bookmarkEnd w:id="78"/>
    </w:p>
    <w:p w14:paraId="733BFC5E" w14:textId="77777777" w:rsidR="00114955" w:rsidRPr="00472361" w:rsidRDefault="00114955" w:rsidP="00114955">
      <w:pPr>
        <w:pStyle w:val="Heading3"/>
        <w:numPr>
          <w:ilvl w:val="2"/>
          <w:numId w:val="20"/>
        </w:numPr>
      </w:pPr>
      <w:bookmarkStart w:id="79" w:name="_Ref338413854"/>
      <w:bookmarkStart w:id="80" w:name="_Toc453592626"/>
      <w:r w:rsidRPr="00472361">
        <w:t>Other Participants</w:t>
      </w:r>
      <w:bookmarkEnd w:id="79"/>
      <w:bookmarkEnd w:id="80"/>
    </w:p>
    <w:p w14:paraId="5F4D8E58" w14:textId="77777777" w:rsidR="00114955" w:rsidRPr="00E2085A" w:rsidRDefault="00114955" w:rsidP="00114955">
      <w:pPr>
        <w:pStyle w:val="Heading4"/>
        <w:numPr>
          <w:ilvl w:val="3"/>
          <w:numId w:val="20"/>
        </w:numPr>
      </w:pPr>
      <w:r w:rsidRPr="00E2085A">
        <w:rPr>
          <w:rFonts w:hint="eastAsia"/>
        </w:rPr>
        <w:t>Auditors</w:t>
      </w:r>
    </w:p>
    <w:p w14:paraId="3D5AAAE6" w14:textId="77777777" w:rsidR="00114955" w:rsidRDefault="00114955" w:rsidP="00114955">
      <w:pPr>
        <w:pStyle w:val="NormalParagraph"/>
      </w:pPr>
      <w:r w:rsidRPr="00472361">
        <w:t xml:space="preserve">The PKI </w:t>
      </w:r>
      <w:r>
        <w:t>P</w:t>
      </w:r>
      <w:r w:rsidRPr="00472361">
        <w:t xml:space="preserve">articipants operating under this CP </w:t>
      </w:r>
      <w:r>
        <w:t>MAY</w:t>
      </w:r>
      <w:r w:rsidRPr="00472361">
        <w:t xml:space="preserve"> require the services of other authoriti</w:t>
      </w:r>
      <w:r>
        <w:t>es, such as compliance auditors</w:t>
      </w:r>
      <w:r w:rsidRPr="00472361">
        <w:t>.</w:t>
      </w:r>
    </w:p>
    <w:p w14:paraId="5A5B06BB" w14:textId="77777777" w:rsidR="00114955" w:rsidRDefault="00114955" w:rsidP="00114955">
      <w:pPr>
        <w:pStyle w:val="Heading4"/>
        <w:numPr>
          <w:ilvl w:val="3"/>
          <w:numId w:val="20"/>
        </w:numPr>
      </w:pPr>
      <w:r>
        <w:t>Incident Coordinator</w:t>
      </w:r>
    </w:p>
    <w:p w14:paraId="711E1137" w14:textId="77777777" w:rsidR="00114955" w:rsidRPr="00472361" w:rsidRDefault="00114955" w:rsidP="00114955">
      <w:pPr>
        <w:pStyle w:val="NormalParagraph"/>
      </w:pPr>
      <w:r>
        <w:rPr>
          <w:lang w:eastAsia="en-US" w:bidi="bn-BD"/>
        </w:rPr>
        <w:t xml:space="preserve">During a </w:t>
      </w:r>
      <w:r>
        <w:rPr>
          <w:bCs/>
        </w:rPr>
        <w:t>Security Incident</w:t>
      </w:r>
      <w:r>
        <w:rPr>
          <w:lang w:eastAsia="en-US" w:bidi="bn-BD"/>
        </w:rPr>
        <w:t>, be it man-made or natural, where third parties are impacted the Incident Coordinator SHALL be in the lead together with the PKI participant which it entails.</w:t>
      </w:r>
    </w:p>
    <w:p w14:paraId="298770A7" w14:textId="77777777" w:rsidR="00114955" w:rsidRPr="00325768" w:rsidRDefault="00114955" w:rsidP="00114955">
      <w:pPr>
        <w:pStyle w:val="Heading2"/>
        <w:numPr>
          <w:ilvl w:val="1"/>
          <w:numId w:val="20"/>
        </w:numPr>
      </w:pPr>
      <w:bookmarkStart w:id="81" w:name="_Toc440468231"/>
      <w:bookmarkStart w:id="82" w:name="_Toc440468577"/>
      <w:bookmarkStart w:id="83" w:name="_Toc440468920"/>
      <w:bookmarkStart w:id="84" w:name="_Toc440469263"/>
      <w:bookmarkStart w:id="85" w:name="_Toc440539007"/>
      <w:bookmarkStart w:id="86" w:name="_Toc440539357"/>
      <w:bookmarkStart w:id="87" w:name="_Toc440549296"/>
      <w:bookmarkStart w:id="88" w:name="_Toc440549750"/>
      <w:bookmarkStart w:id="89" w:name="_Toc440550204"/>
      <w:bookmarkStart w:id="90" w:name="_Toc442365329"/>
      <w:bookmarkStart w:id="91" w:name="_Toc442365789"/>
      <w:bookmarkStart w:id="92" w:name="_Toc442366247"/>
      <w:bookmarkStart w:id="93" w:name="_DV_M217"/>
      <w:bookmarkStart w:id="94" w:name="_Toc440468232"/>
      <w:bookmarkStart w:id="95" w:name="_Toc440468578"/>
      <w:bookmarkStart w:id="96" w:name="_Toc440468921"/>
      <w:bookmarkStart w:id="97" w:name="_Toc440469264"/>
      <w:bookmarkStart w:id="98" w:name="_Toc440539008"/>
      <w:bookmarkStart w:id="99" w:name="_Toc440539358"/>
      <w:bookmarkStart w:id="100" w:name="_Toc440549297"/>
      <w:bookmarkStart w:id="101" w:name="_Toc440549751"/>
      <w:bookmarkStart w:id="102" w:name="_Toc440550205"/>
      <w:bookmarkStart w:id="103" w:name="_Toc442365330"/>
      <w:bookmarkStart w:id="104" w:name="_Toc442365790"/>
      <w:bookmarkStart w:id="105" w:name="_Toc442366248"/>
      <w:bookmarkStart w:id="106" w:name="_DV_M219"/>
      <w:bookmarkStart w:id="107" w:name="_Toc440468233"/>
      <w:bookmarkStart w:id="108" w:name="_Toc440468579"/>
      <w:bookmarkStart w:id="109" w:name="_Toc440468922"/>
      <w:bookmarkStart w:id="110" w:name="_Toc440469265"/>
      <w:bookmarkStart w:id="111" w:name="_Toc440539009"/>
      <w:bookmarkStart w:id="112" w:name="_Toc440539359"/>
      <w:bookmarkStart w:id="113" w:name="_Toc440549298"/>
      <w:bookmarkStart w:id="114" w:name="_Toc440549752"/>
      <w:bookmarkStart w:id="115" w:name="_Toc440550206"/>
      <w:bookmarkStart w:id="116" w:name="_Toc442365331"/>
      <w:bookmarkStart w:id="117" w:name="_Toc442365791"/>
      <w:bookmarkStart w:id="118" w:name="_Toc442366249"/>
      <w:bookmarkStart w:id="119" w:name="_DV_M220"/>
      <w:bookmarkStart w:id="120" w:name="_Toc440468234"/>
      <w:bookmarkStart w:id="121" w:name="_Toc440468580"/>
      <w:bookmarkStart w:id="122" w:name="_Toc440468923"/>
      <w:bookmarkStart w:id="123" w:name="_Toc440469266"/>
      <w:bookmarkStart w:id="124" w:name="_Toc440539010"/>
      <w:bookmarkStart w:id="125" w:name="_Toc440539360"/>
      <w:bookmarkStart w:id="126" w:name="_Toc440549299"/>
      <w:bookmarkStart w:id="127" w:name="_Toc440549753"/>
      <w:bookmarkStart w:id="128" w:name="_Toc440550207"/>
      <w:bookmarkStart w:id="129" w:name="_Toc442365332"/>
      <w:bookmarkStart w:id="130" w:name="_Toc442365792"/>
      <w:bookmarkStart w:id="131" w:name="_Toc442366250"/>
      <w:bookmarkStart w:id="132" w:name="_DV_M221"/>
      <w:bookmarkStart w:id="133" w:name="_Toc440468235"/>
      <w:bookmarkStart w:id="134" w:name="_Toc440468581"/>
      <w:bookmarkStart w:id="135" w:name="_Toc440468924"/>
      <w:bookmarkStart w:id="136" w:name="_Toc440469267"/>
      <w:bookmarkStart w:id="137" w:name="_Toc440539011"/>
      <w:bookmarkStart w:id="138" w:name="_Toc440539361"/>
      <w:bookmarkStart w:id="139" w:name="_Toc440549300"/>
      <w:bookmarkStart w:id="140" w:name="_Toc440549754"/>
      <w:bookmarkStart w:id="141" w:name="_Toc440550208"/>
      <w:bookmarkStart w:id="142" w:name="_Toc442365333"/>
      <w:bookmarkStart w:id="143" w:name="_Toc442365793"/>
      <w:bookmarkStart w:id="144" w:name="_Toc442366251"/>
      <w:bookmarkStart w:id="145" w:name="_DV_M222"/>
      <w:bookmarkStart w:id="146" w:name="_Toc440468236"/>
      <w:bookmarkStart w:id="147" w:name="_Toc440468582"/>
      <w:bookmarkStart w:id="148" w:name="_Toc440468925"/>
      <w:bookmarkStart w:id="149" w:name="_Toc440469268"/>
      <w:bookmarkStart w:id="150" w:name="_Toc440539012"/>
      <w:bookmarkStart w:id="151" w:name="_Toc440539362"/>
      <w:bookmarkStart w:id="152" w:name="_Toc440549301"/>
      <w:bookmarkStart w:id="153" w:name="_Toc440549755"/>
      <w:bookmarkStart w:id="154" w:name="_Toc440550209"/>
      <w:bookmarkStart w:id="155" w:name="_Toc442365334"/>
      <w:bookmarkStart w:id="156" w:name="_Toc442365794"/>
      <w:bookmarkStart w:id="157" w:name="_Toc442366252"/>
      <w:bookmarkStart w:id="158" w:name="_DV_M223"/>
      <w:bookmarkStart w:id="159" w:name="_Toc440468237"/>
      <w:bookmarkStart w:id="160" w:name="_Toc440468583"/>
      <w:bookmarkStart w:id="161" w:name="_Toc440468926"/>
      <w:bookmarkStart w:id="162" w:name="_Toc440469269"/>
      <w:bookmarkStart w:id="163" w:name="_Toc440539013"/>
      <w:bookmarkStart w:id="164" w:name="_Toc440539363"/>
      <w:bookmarkStart w:id="165" w:name="_Toc440549302"/>
      <w:bookmarkStart w:id="166" w:name="_Toc440549756"/>
      <w:bookmarkStart w:id="167" w:name="_Toc440550210"/>
      <w:bookmarkStart w:id="168" w:name="_Toc442365335"/>
      <w:bookmarkStart w:id="169" w:name="_Toc442365795"/>
      <w:bookmarkStart w:id="170" w:name="_Toc442366253"/>
      <w:bookmarkStart w:id="171" w:name="_Toc440468238"/>
      <w:bookmarkStart w:id="172" w:name="_Toc440468584"/>
      <w:bookmarkStart w:id="173" w:name="_Toc440468927"/>
      <w:bookmarkStart w:id="174" w:name="_Toc440469270"/>
      <w:bookmarkStart w:id="175" w:name="_Toc440539014"/>
      <w:bookmarkStart w:id="176" w:name="_Toc440539364"/>
      <w:bookmarkStart w:id="177" w:name="_Toc440549303"/>
      <w:bookmarkStart w:id="178" w:name="_Toc440549757"/>
      <w:bookmarkStart w:id="179" w:name="_Toc440550211"/>
      <w:bookmarkStart w:id="180" w:name="_Toc442365336"/>
      <w:bookmarkStart w:id="181" w:name="_Toc442365796"/>
      <w:bookmarkStart w:id="182" w:name="_Toc442366254"/>
      <w:bookmarkStart w:id="183" w:name="_Toc347128073"/>
      <w:bookmarkStart w:id="184" w:name="_Toc453592627"/>
      <w:bookmarkStart w:id="185" w:name="_Toc479674799"/>
      <w:bookmarkStart w:id="186" w:name="_Toc14089024"/>
      <w:bookmarkStart w:id="187" w:name="_Toc23041957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325768">
        <w:t>Certificate Usage</w:t>
      </w:r>
      <w:bookmarkEnd w:id="183"/>
      <w:bookmarkEnd w:id="184"/>
      <w:bookmarkEnd w:id="185"/>
      <w:bookmarkEnd w:id="186"/>
      <w:bookmarkEnd w:id="187"/>
    </w:p>
    <w:p w14:paraId="4BF9924E" w14:textId="77777777" w:rsidR="00114955" w:rsidRPr="00293409" w:rsidRDefault="00114955" w:rsidP="00114955">
      <w:pPr>
        <w:pStyle w:val="NormalParagraph"/>
      </w:pPr>
      <w:r w:rsidRPr="00293409">
        <w:t xml:space="preserve">This CP sets forth policies governing the use of </w:t>
      </w:r>
      <w:r>
        <w:t>eUICC PKI</w:t>
      </w:r>
      <w:r w:rsidRPr="00293409">
        <w:t xml:space="preserve"> Certificates. Each Certificate is generally appropriate for use with the applications set forth in this CP.</w:t>
      </w:r>
    </w:p>
    <w:p w14:paraId="406E99CB" w14:textId="77777777" w:rsidR="00114955" w:rsidRPr="00417998" w:rsidRDefault="00114955" w:rsidP="00114955">
      <w:pPr>
        <w:pStyle w:val="Heading3"/>
        <w:numPr>
          <w:ilvl w:val="2"/>
          <w:numId w:val="20"/>
        </w:numPr>
      </w:pPr>
      <w:bookmarkStart w:id="188" w:name="_Toc347128074"/>
      <w:bookmarkStart w:id="189" w:name="_Toc453592628"/>
      <w:r w:rsidRPr="00417998">
        <w:t>Appropriate Certificate Uses</w:t>
      </w:r>
      <w:bookmarkEnd w:id="188"/>
      <w:bookmarkEnd w:id="189"/>
      <w:r w:rsidRPr="00417998">
        <w:t xml:space="preserve"> </w:t>
      </w:r>
    </w:p>
    <w:p w14:paraId="6E0EEA51" w14:textId="77777777" w:rsidR="00114955" w:rsidRPr="00293409" w:rsidRDefault="00114955" w:rsidP="00114955">
      <w:pPr>
        <w:pStyle w:val="NormalParagraph"/>
      </w:pPr>
      <w:r w:rsidRPr="00293409">
        <w:t xml:space="preserve">Certificates are suitable for authentication of devices and </w:t>
      </w:r>
      <w:r>
        <w:t>servers related to eUICC services</w:t>
      </w:r>
      <w:r w:rsidRPr="00293409">
        <w:t xml:space="preserve">. The use of the </w:t>
      </w:r>
      <w:r>
        <w:t>C</w:t>
      </w:r>
      <w:r w:rsidRPr="00293409">
        <w:t>ertificates p</w:t>
      </w:r>
      <w:r>
        <w:t>ermits authenticity checks of the Certificate, message integrity checks and</w:t>
      </w:r>
      <w:r w:rsidRPr="00293409">
        <w:t xml:space="preserve"> co</w:t>
      </w:r>
      <w:r>
        <w:t>nfidentiality encryption of communications</w:t>
      </w:r>
      <w:r w:rsidRPr="00293409">
        <w:t>.</w:t>
      </w:r>
    </w:p>
    <w:p w14:paraId="4D402301" w14:textId="77777777" w:rsidR="00114955" w:rsidRPr="00417998" w:rsidRDefault="00114955" w:rsidP="00114955">
      <w:pPr>
        <w:pStyle w:val="Heading3"/>
        <w:numPr>
          <w:ilvl w:val="2"/>
          <w:numId w:val="20"/>
        </w:numPr>
      </w:pPr>
      <w:r>
        <w:t>VOID</w:t>
      </w:r>
    </w:p>
    <w:p w14:paraId="308BC7B0" w14:textId="77777777" w:rsidR="00114955" w:rsidRPr="00325768" w:rsidRDefault="00114955" w:rsidP="00114955">
      <w:pPr>
        <w:pStyle w:val="Heading2"/>
        <w:numPr>
          <w:ilvl w:val="1"/>
          <w:numId w:val="20"/>
        </w:numPr>
      </w:pPr>
      <w:bookmarkStart w:id="190" w:name="_Toc347128076"/>
      <w:bookmarkStart w:id="191" w:name="_Toc453592630"/>
      <w:bookmarkStart w:id="192" w:name="_Toc479674800"/>
      <w:bookmarkStart w:id="193" w:name="_Toc14089025"/>
      <w:bookmarkStart w:id="194" w:name="_Toc230419571"/>
      <w:r w:rsidRPr="00325768">
        <w:t>Policy Administration</w:t>
      </w:r>
      <w:bookmarkEnd w:id="190"/>
      <w:bookmarkEnd w:id="191"/>
      <w:bookmarkEnd w:id="192"/>
      <w:bookmarkEnd w:id="193"/>
      <w:bookmarkEnd w:id="194"/>
    </w:p>
    <w:p w14:paraId="7D787B1B" w14:textId="77777777" w:rsidR="00114955" w:rsidRPr="00831475" w:rsidRDefault="00114955" w:rsidP="00114955">
      <w:pPr>
        <w:pStyle w:val="Heading3"/>
        <w:numPr>
          <w:ilvl w:val="2"/>
          <w:numId w:val="20"/>
        </w:numPr>
      </w:pPr>
      <w:bookmarkStart w:id="195" w:name="_Toc347128077"/>
      <w:bookmarkStart w:id="196" w:name="_Toc453592631"/>
      <w:r>
        <w:t>Organisation</w:t>
      </w:r>
      <w:r w:rsidRPr="00831475">
        <w:t xml:space="preserve"> Administering the Document</w:t>
      </w:r>
      <w:bookmarkEnd w:id="195"/>
      <w:bookmarkEnd w:id="196"/>
      <w:r w:rsidRPr="00831475">
        <w:t xml:space="preserve"> </w:t>
      </w:r>
    </w:p>
    <w:p w14:paraId="1217C8A7" w14:textId="77777777" w:rsidR="00114955" w:rsidRDefault="00114955" w:rsidP="00114955">
      <w:pPr>
        <w:pStyle w:val="NormalParagraph"/>
      </w:pPr>
      <w:r w:rsidRPr="00293409">
        <w:t>The PKI-PA is responsible for all aspects of this CP.</w:t>
      </w:r>
    </w:p>
    <w:p w14:paraId="35795C4D" w14:textId="77777777" w:rsidR="00114955" w:rsidRPr="00831475" w:rsidRDefault="00114955" w:rsidP="00114955">
      <w:pPr>
        <w:pStyle w:val="Heading3"/>
        <w:numPr>
          <w:ilvl w:val="2"/>
          <w:numId w:val="20"/>
        </w:numPr>
      </w:pPr>
      <w:bookmarkStart w:id="197" w:name="_Toc347128078"/>
      <w:bookmarkStart w:id="198" w:name="_Toc453592632"/>
      <w:r w:rsidRPr="00831475">
        <w:lastRenderedPageBreak/>
        <w:t>Contact Person</w:t>
      </w:r>
      <w:bookmarkEnd w:id="197"/>
      <w:bookmarkEnd w:id="198"/>
    </w:p>
    <w:p w14:paraId="0BD6C134" w14:textId="77777777" w:rsidR="00114955" w:rsidRPr="00293409" w:rsidRDefault="00114955" w:rsidP="00114955">
      <w:pPr>
        <w:pStyle w:val="NormalParagraph"/>
      </w:pPr>
      <w:r w:rsidRPr="00293409">
        <w:t xml:space="preserve">Inquiries regarding this CP </w:t>
      </w:r>
      <w:r>
        <w:t>SHALL</w:t>
      </w:r>
      <w:r w:rsidRPr="00293409">
        <w:t xml:space="preserve"> be directed to the PKI-PA:</w:t>
      </w:r>
    </w:p>
    <w:p w14:paraId="48BEA974" w14:textId="77777777" w:rsidR="00114955" w:rsidRPr="00AC6B74" w:rsidRDefault="00114955" w:rsidP="00114955">
      <w:pPr>
        <w:pStyle w:val="BodyText1"/>
        <w:spacing w:before="0" w:after="0"/>
        <w:rPr>
          <w:rFonts w:ascii="Arial" w:eastAsia="SimSun" w:hAnsi="Arial"/>
          <w:sz w:val="22"/>
          <w:szCs w:val="22"/>
          <w:lang w:val="en-GB" w:eastAsia="en-GB"/>
        </w:rPr>
      </w:pPr>
      <w:r>
        <w:rPr>
          <w:rFonts w:ascii="Arial" w:eastAsia="SimSun" w:hAnsi="Arial"/>
          <w:sz w:val="22"/>
          <w:szCs w:val="22"/>
          <w:lang w:val="en-GB" w:eastAsia="en-GB"/>
        </w:rPr>
        <w:t>eUICC PKI</w:t>
      </w:r>
      <w:r w:rsidRPr="00AC6B74">
        <w:rPr>
          <w:rFonts w:ascii="Arial" w:eastAsia="SimSun" w:hAnsi="Arial"/>
          <w:sz w:val="22"/>
          <w:szCs w:val="22"/>
          <w:lang w:val="en-GB" w:eastAsia="en-GB"/>
        </w:rPr>
        <w:t xml:space="preserve"> Policy Authority</w:t>
      </w:r>
    </w:p>
    <w:p w14:paraId="55779E82" w14:textId="39852145" w:rsidR="00114955" w:rsidRPr="005C6799" w:rsidRDefault="00114955" w:rsidP="00114955">
      <w:pPr>
        <w:pStyle w:val="NormalParagraph"/>
      </w:pPr>
      <w:r w:rsidRPr="00190EF7">
        <w:t>GSMA Head Office</w:t>
      </w:r>
      <w:r>
        <w:br/>
      </w:r>
      <w:r w:rsidR="00321E68">
        <w:t>1 Angel Lane,</w:t>
      </w:r>
      <w:r w:rsidR="00321E68">
        <w:br/>
        <w:t>London,</w:t>
      </w:r>
      <w:r w:rsidR="00321E68">
        <w:br/>
        <w:t>EC</w:t>
      </w:r>
      <w:r w:rsidR="00A57944">
        <w:t>4R 3AB,</w:t>
      </w:r>
      <w:r w:rsidR="00A57944">
        <w:br/>
      </w:r>
      <w:r w:rsidRPr="00190EF7">
        <w:t>UK</w:t>
      </w:r>
      <w:r w:rsidR="00A57944">
        <w:t>.</w:t>
      </w:r>
      <w:r>
        <w:br/>
      </w:r>
      <w:r w:rsidRPr="00190EF7">
        <w:t>Tel: +44 (0)207 356 0600</w:t>
      </w:r>
      <w:r>
        <w:br/>
        <w:t xml:space="preserve">Web: </w:t>
      </w:r>
      <w:hyperlink r:id="rId26" w:history="1">
        <w:r w:rsidRPr="003040CA">
          <w:rPr>
            <w:rStyle w:val="Hyperlink"/>
          </w:rPr>
          <w:t>www.gsma.com</w:t>
        </w:r>
      </w:hyperlink>
      <w:r>
        <w:br/>
        <w:t xml:space="preserve">Email: </w:t>
      </w:r>
      <w:hyperlink r:id="rId27" w:history="1">
        <w:r w:rsidRPr="003E4421">
          <w:rPr>
            <w:color w:val="0563C1"/>
            <w:szCs w:val="20"/>
            <w:u w:val="single"/>
            <w:lang w:eastAsia="zh-CN" w:bidi="bn-BD"/>
          </w:rPr>
          <w:t>RootCA@gsma.com</w:t>
        </w:r>
      </w:hyperlink>
    </w:p>
    <w:p w14:paraId="6908B31F" w14:textId="77777777" w:rsidR="00114955" w:rsidRPr="00325768" w:rsidRDefault="00114955" w:rsidP="00114955">
      <w:pPr>
        <w:pStyle w:val="Heading1"/>
        <w:numPr>
          <w:ilvl w:val="0"/>
          <w:numId w:val="20"/>
        </w:numPr>
        <w:rPr>
          <w:rFonts w:ascii="SimSun" w:eastAsia="SimSun" w:hAnsi="SimSun" w:cs="SimSun"/>
        </w:rPr>
      </w:pPr>
      <w:bookmarkStart w:id="199" w:name="_Toc453592633"/>
      <w:bookmarkStart w:id="200" w:name="_Toc479674801"/>
      <w:bookmarkStart w:id="201" w:name="_Toc14089026"/>
      <w:bookmarkStart w:id="202" w:name="_Toc230419572"/>
      <w:r w:rsidRPr="0093696F">
        <w:rPr>
          <w:rFonts w:eastAsia="SimSun"/>
        </w:rPr>
        <w:t>Publications</w:t>
      </w:r>
      <w:bookmarkEnd w:id="199"/>
      <w:bookmarkEnd w:id="200"/>
      <w:bookmarkEnd w:id="201"/>
      <w:bookmarkEnd w:id="202"/>
    </w:p>
    <w:p w14:paraId="0DCC9A8F" w14:textId="77777777" w:rsidR="00114955" w:rsidRPr="00325768" w:rsidRDefault="00114955" w:rsidP="00114955">
      <w:pPr>
        <w:pStyle w:val="Heading2"/>
        <w:numPr>
          <w:ilvl w:val="1"/>
          <w:numId w:val="20"/>
        </w:numPr>
      </w:pPr>
      <w:bookmarkStart w:id="203" w:name="_Toc440549767"/>
      <w:bookmarkStart w:id="204" w:name="_Toc440550221"/>
      <w:bookmarkStart w:id="205" w:name="_Toc442365346"/>
      <w:bookmarkStart w:id="206" w:name="_Toc442365806"/>
      <w:bookmarkStart w:id="207" w:name="_Toc442366264"/>
      <w:bookmarkStart w:id="208" w:name="_Toc440549313"/>
      <w:bookmarkStart w:id="209" w:name="_Toc440549768"/>
      <w:bookmarkStart w:id="210" w:name="_Toc440550222"/>
      <w:bookmarkStart w:id="211" w:name="_Toc442365347"/>
      <w:bookmarkStart w:id="212" w:name="_Toc442365807"/>
      <w:bookmarkStart w:id="213" w:name="_Toc442366265"/>
      <w:bookmarkStart w:id="214" w:name="_Toc440549769"/>
      <w:bookmarkStart w:id="215" w:name="_Toc440550223"/>
      <w:bookmarkStart w:id="216" w:name="_Toc442365348"/>
      <w:bookmarkStart w:id="217" w:name="_Toc442365808"/>
      <w:bookmarkStart w:id="218" w:name="_Toc442366266"/>
      <w:bookmarkStart w:id="219" w:name="_Toc440469280"/>
      <w:bookmarkStart w:id="220" w:name="_Toc440539024"/>
      <w:bookmarkStart w:id="221" w:name="_Toc440539374"/>
      <w:bookmarkStart w:id="222" w:name="_Toc440549315"/>
      <w:bookmarkStart w:id="223" w:name="_Toc440549770"/>
      <w:bookmarkStart w:id="224" w:name="_Toc440550224"/>
      <w:bookmarkStart w:id="225" w:name="_Toc442365349"/>
      <w:bookmarkStart w:id="226" w:name="_Toc442365809"/>
      <w:bookmarkStart w:id="227" w:name="_Toc442366267"/>
      <w:bookmarkStart w:id="228" w:name="_Toc440469281"/>
      <w:bookmarkStart w:id="229" w:name="_Toc440539025"/>
      <w:bookmarkStart w:id="230" w:name="_Toc440539375"/>
      <w:bookmarkStart w:id="231" w:name="_Toc440549316"/>
      <w:bookmarkStart w:id="232" w:name="_Toc440549771"/>
      <w:bookmarkStart w:id="233" w:name="_Toc440550225"/>
      <w:bookmarkStart w:id="234" w:name="_Toc442365350"/>
      <w:bookmarkStart w:id="235" w:name="_Toc442365810"/>
      <w:bookmarkStart w:id="236" w:name="_Toc442366268"/>
      <w:bookmarkStart w:id="237" w:name="_Toc337128646"/>
      <w:bookmarkStart w:id="238" w:name="_Toc347128083"/>
      <w:bookmarkStart w:id="239" w:name="_Ref447106945"/>
      <w:bookmarkStart w:id="240" w:name="_Toc453592634"/>
      <w:bookmarkStart w:id="241" w:name="_Toc479674802"/>
      <w:bookmarkStart w:id="242" w:name="_Toc14089027"/>
      <w:bookmarkStart w:id="243" w:name="_Toc230419573"/>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325768">
        <w:t>Repositories</w:t>
      </w:r>
      <w:bookmarkEnd w:id="237"/>
      <w:bookmarkEnd w:id="238"/>
      <w:bookmarkEnd w:id="239"/>
      <w:bookmarkEnd w:id="240"/>
      <w:bookmarkEnd w:id="241"/>
      <w:bookmarkEnd w:id="242"/>
      <w:bookmarkEnd w:id="243"/>
    </w:p>
    <w:p w14:paraId="7D5221CF" w14:textId="77777777" w:rsidR="00114955" w:rsidRPr="00E2085A" w:rsidRDefault="00114955" w:rsidP="00114955">
      <w:pPr>
        <w:pStyle w:val="NormalParagraph"/>
        <w:rPr>
          <w:lang w:val="en-US" w:eastAsia="en-US" w:bidi="bn-BD"/>
        </w:rPr>
      </w:pPr>
      <w:bookmarkStart w:id="244" w:name="_Toc337128647"/>
      <w:bookmarkStart w:id="245" w:name="_Toc337128648"/>
      <w:bookmarkEnd w:id="244"/>
      <w:r w:rsidRPr="0096032B">
        <w:t>CA</w:t>
      </w:r>
      <w:r>
        <w:t>s SHALL</w:t>
      </w:r>
      <w:r w:rsidRPr="006B188E">
        <w:t xml:space="preserve"> ensure the integrity, authenticity and availability</w:t>
      </w:r>
      <w:r w:rsidRPr="0096032B">
        <w:t xml:space="preserve"> for their repository </w:t>
      </w:r>
      <w:r>
        <w:t xml:space="preserve">and posting Certificate revocation status </w:t>
      </w:r>
      <w:r w:rsidRPr="0096032B">
        <w:t xml:space="preserve">in a repository that is publicly accessible </w:t>
      </w:r>
      <w:r>
        <w:t>to the Relying Parties of the PKI</w:t>
      </w:r>
      <w:r w:rsidRPr="0096032B">
        <w:t xml:space="preserve">. </w:t>
      </w:r>
    </w:p>
    <w:p w14:paraId="52E7F570" w14:textId="77777777" w:rsidR="00114955" w:rsidRPr="0096032B" w:rsidRDefault="00114955" w:rsidP="00114955">
      <w:pPr>
        <w:pStyle w:val="NormalParagraph"/>
      </w:pPr>
      <w:r>
        <w:t xml:space="preserve">For the SM </w:t>
      </w:r>
      <w:proofErr w:type="spellStart"/>
      <w:r>
        <w:t>SubCA</w:t>
      </w:r>
      <w:proofErr w:type="spellEnd"/>
      <w:r>
        <w:t xml:space="preserve"> Certificates, </w:t>
      </w:r>
      <w:r>
        <w:rPr>
          <w:lang w:val="en-US" w:eastAsia="en-US" w:bidi="bn-BD"/>
        </w:rPr>
        <w:t>the SM</w:t>
      </w:r>
      <w:r w:rsidRPr="00961D86">
        <w:rPr>
          <w:lang w:val="en-US" w:eastAsia="en-US" w:bidi="bn-BD"/>
        </w:rPr>
        <w:t xml:space="preserve"> Server </w:t>
      </w:r>
      <w:r>
        <w:rPr>
          <w:lang w:val="en-US" w:eastAsia="en-US" w:bidi="bn-BD"/>
        </w:rPr>
        <w:t xml:space="preserve"> MAY choose not to manage revocation status of its leaf Certificates. In that case the SM Server SHALL limit the validity period of these Certificates as described in section 8.2 in order to mitigate the risk of a compromised Certificate being used (i.e. </w:t>
      </w:r>
      <w:r w:rsidRPr="00961D86">
        <w:rPr>
          <w:lang w:val="en-US" w:eastAsia="en-US" w:bidi="bn-BD"/>
        </w:rPr>
        <w:t>limit the</w:t>
      </w:r>
      <w:r>
        <w:rPr>
          <w:lang w:val="en-US" w:eastAsia="en-US" w:bidi="bn-BD"/>
        </w:rPr>
        <w:t>ir</w:t>
      </w:r>
      <w:r w:rsidRPr="00961D86">
        <w:rPr>
          <w:lang w:val="en-US" w:eastAsia="en-US" w:bidi="bn-BD"/>
        </w:rPr>
        <w:t xml:space="preserve"> validity period</w:t>
      </w:r>
      <w:r>
        <w:rPr>
          <w:lang w:val="en-US" w:eastAsia="en-US" w:bidi="bn-BD"/>
        </w:rPr>
        <w:t>s)</w:t>
      </w:r>
      <w:r w:rsidRPr="00961D86">
        <w:rPr>
          <w:lang w:val="en-US" w:eastAsia="en-US" w:bidi="bn-BD"/>
        </w:rPr>
        <w:t>.</w:t>
      </w:r>
      <w:r>
        <w:t xml:space="preserve"> </w:t>
      </w:r>
    </w:p>
    <w:p w14:paraId="27BFB19D" w14:textId="77777777" w:rsidR="00114955" w:rsidRDefault="00114955" w:rsidP="00114955">
      <w:pPr>
        <w:pStyle w:val="Heading2"/>
        <w:numPr>
          <w:ilvl w:val="1"/>
          <w:numId w:val="20"/>
        </w:numPr>
      </w:pPr>
      <w:bookmarkStart w:id="246" w:name="_Toc347128084"/>
      <w:bookmarkStart w:id="247" w:name="_Toc453592635"/>
      <w:bookmarkStart w:id="248" w:name="_Toc479674803"/>
      <w:bookmarkStart w:id="249" w:name="_Toc14089028"/>
      <w:bookmarkStart w:id="250" w:name="_Toc230419574"/>
      <w:r w:rsidRPr="00151213">
        <w:t>Publication</w:t>
      </w:r>
      <w:bookmarkEnd w:id="245"/>
      <w:r w:rsidRPr="00151213">
        <w:t xml:space="preserve"> of </w:t>
      </w:r>
      <w:r w:rsidRPr="00325768">
        <w:t>Certification</w:t>
      </w:r>
      <w:r w:rsidRPr="00151213">
        <w:t xml:space="preserve"> Information</w:t>
      </w:r>
      <w:bookmarkEnd w:id="246"/>
      <w:bookmarkEnd w:id="247"/>
      <w:bookmarkEnd w:id="248"/>
      <w:bookmarkEnd w:id="249"/>
      <w:bookmarkEnd w:id="250"/>
    </w:p>
    <w:p w14:paraId="000DAB68" w14:textId="77777777" w:rsidR="00114955" w:rsidRDefault="00114955" w:rsidP="00114955">
      <w:pPr>
        <w:pStyle w:val="NormalParagraph"/>
      </w:pPr>
      <w:r>
        <w:t>The CP,</w:t>
      </w:r>
      <w:r w:rsidRPr="0096032B">
        <w:t xml:space="preserve"> </w:t>
      </w:r>
      <w:r>
        <w:t xml:space="preserve">GSMA CI </w:t>
      </w:r>
      <w:proofErr w:type="spellStart"/>
      <w:r>
        <w:t>RootCA</w:t>
      </w:r>
      <w:proofErr w:type="spellEnd"/>
      <w:r>
        <w:t xml:space="preserve">(s) </w:t>
      </w:r>
      <w:r w:rsidRPr="0096032B">
        <w:t xml:space="preserve"> </w:t>
      </w:r>
      <w:r>
        <w:t>C</w:t>
      </w:r>
      <w:r w:rsidRPr="0096032B">
        <w:t xml:space="preserve">ertificates and </w:t>
      </w:r>
      <w:r>
        <w:t>their Certificate revocation status</w:t>
      </w:r>
      <w:r w:rsidRPr="0096032B">
        <w:t xml:space="preserve"> </w:t>
      </w:r>
      <w:r>
        <w:t>SHALL</w:t>
      </w:r>
      <w:r w:rsidRPr="0096032B">
        <w:t xml:space="preserve"> be publicly available on the </w:t>
      </w:r>
      <w:r>
        <w:t xml:space="preserve">GSMA website (see </w:t>
      </w:r>
      <w:hyperlink r:id="rId28" w:history="1">
        <w:r w:rsidRPr="00AD4070">
          <w:rPr>
            <w:rStyle w:val="Hyperlink"/>
          </w:rPr>
          <w:t>www.gsma.com</w:t>
        </w:r>
      </w:hyperlink>
      <w:r>
        <w:t>).</w:t>
      </w:r>
    </w:p>
    <w:p w14:paraId="27756051" w14:textId="77777777" w:rsidR="00114955" w:rsidRPr="0096032B" w:rsidRDefault="00114955" w:rsidP="00114955">
      <w:pPr>
        <w:pStyle w:val="NormalParagraph"/>
      </w:pPr>
      <w:r>
        <w:t xml:space="preserve">GSMA CI </w:t>
      </w:r>
      <w:proofErr w:type="spellStart"/>
      <w:r>
        <w:t>RootCA</w:t>
      </w:r>
      <w:proofErr w:type="spellEnd"/>
      <w:r>
        <w:t xml:space="preserve">(s) and their </w:t>
      </w:r>
      <w:proofErr w:type="spellStart"/>
      <w:r>
        <w:t>SubCA</w:t>
      </w:r>
      <w:proofErr w:type="spellEnd"/>
      <w:r>
        <w:t>(s)</w:t>
      </w:r>
      <w:r w:rsidRPr="0096032B">
        <w:t xml:space="preserve"> </w:t>
      </w:r>
      <w:r>
        <w:t>C</w:t>
      </w:r>
      <w:r w:rsidRPr="0096032B">
        <w:t xml:space="preserve">ertificates </w:t>
      </w:r>
      <w:r>
        <w:t>SHALL</w:t>
      </w:r>
      <w:r w:rsidRPr="0096032B">
        <w:t xml:space="preserve"> be made publicly available within three (3) business days after issuance.</w:t>
      </w:r>
    </w:p>
    <w:p w14:paraId="5CFCCB5B" w14:textId="77777777" w:rsidR="00114955" w:rsidRPr="0057582B" w:rsidRDefault="00114955" w:rsidP="00114955">
      <w:pPr>
        <w:pStyle w:val="Heading2"/>
        <w:numPr>
          <w:ilvl w:val="1"/>
          <w:numId w:val="20"/>
        </w:numPr>
      </w:pPr>
      <w:bookmarkStart w:id="251" w:name="_Toc347128085"/>
      <w:bookmarkStart w:id="252" w:name="_Toc453592636"/>
      <w:bookmarkStart w:id="253" w:name="_Toc479674804"/>
      <w:bookmarkStart w:id="254" w:name="_Toc14089029"/>
      <w:bookmarkStart w:id="255" w:name="_Toc230419575"/>
      <w:r>
        <w:t>Void</w:t>
      </w:r>
      <w:bookmarkEnd w:id="251"/>
      <w:bookmarkEnd w:id="252"/>
      <w:bookmarkEnd w:id="253"/>
      <w:bookmarkEnd w:id="254"/>
      <w:bookmarkEnd w:id="255"/>
    </w:p>
    <w:p w14:paraId="691257EB" w14:textId="77777777" w:rsidR="00114955" w:rsidRPr="00B051E0" w:rsidRDefault="00114955" w:rsidP="00114955">
      <w:pPr>
        <w:pStyle w:val="Heading2"/>
        <w:numPr>
          <w:ilvl w:val="1"/>
          <w:numId w:val="20"/>
        </w:numPr>
      </w:pPr>
      <w:bookmarkStart w:id="256" w:name="_Toc337128649"/>
      <w:bookmarkStart w:id="257" w:name="_Toc347128086"/>
      <w:bookmarkStart w:id="258" w:name="_Toc453592637"/>
      <w:bookmarkStart w:id="259" w:name="_Toc479674805"/>
      <w:bookmarkStart w:id="260" w:name="_Toc14089030"/>
      <w:bookmarkStart w:id="261" w:name="_Toc230419576"/>
      <w:r w:rsidRPr="00B051E0">
        <w:t xml:space="preserve">Access </w:t>
      </w:r>
      <w:r w:rsidRPr="000E1C0F">
        <w:t>Controls</w:t>
      </w:r>
      <w:bookmarkEnd w:id="256"/>
      <w:r w:rsidRPr="00B051E0">
        <w:t xml:space="preserve"> on Repositories</w:t>
      </w:r>
      <w:bookmarkEnd w:id="257"/>
      <w:bookmarkEnd w:id="258"/>
      <w:bookmarkEnd w:id="259"/>
      <w:bookmarkEnd w:id="260"/>
      <w:bookmarkEnd w:id="261"/>
    </w:p>
    <w:p w14:paraId="7FC3C7DB" w14:textId="77777777" w:rsidR="00114955" w:rsidRPr="0029645D" w:rsidRDefault="00114955" w:rsidP="00114955">
      <w:pPr>
        <w:pStyle w:val="NormalParagraph"/>
      </w:pPr>
      <w:r w:rsidRPr="00FB4C36">
        <w:t xml:space="preserve">The CAs </w:t>
      </w:r>
      <w:r>
        <w:t>SHALL</w:t>
      </w:r>
      <w:r w:rsidRPr="00FB4C36">
        <w:t xml:space="preserve"> implement controls to prevent unauthori</w:t>
      </w:r>
      <w:r>
        <w:t>s</w:t>
      </w:r>
      <w:r w:rsidRPr="00FB4C36">
        <w:t>ed addition, deletion, or modi</w:t>
      </w:r>
      <w:r>
        <w:t>fication of repository entries.</w:t>
      </w:r>
    </w:p>
    <w:p w14:paraId="14D71592" w14:textId="77777777" w:rsidR="00114955" w:rsidRDefault="00114955" w:rsidP="00114955">
      <w:pPr>
        <w:pStyle w:val="Heading1"/>
        <w:numPr>
          <w:ilvl w:val="0"/>
          <w:numId w:val="20"/>
        </w:numPr>
        <w:rPr>
          <w:lang w:val="en-US"/>
        </w:rPr>
      </w:pPr>
      <w:bookmarkStart w:id="262" w:name="_Toc337128656"/>
      <w:bookmarkStart w:id="263" w:name="_Toc347128087"/>
      <w:bookmarkStart w:id="264" w:name="_Toc453592638"/>
      <w:bookmarkStart w:id="265" w:name="_Toc479674806"/>
      <w:bookmarkStart w:id="266" w:name="_Toc14089031"/>
      <w:bookmarkStart w:id="267" w:name="_Toc230419577"/>
      <w:r w:rsidRPr="000E1C0F">
        <w:t>Identification</w:t>
      </w:r>
      <w:r w:rsidRPr="00AE1BE4">
        <w:rPr>
          <w:lang w:val="en-US"/>
        </w:rPr>
        <w:t xml:space="preserve"> and Authentication</w:t>
      </w:r>
      <w:bookmarkEnd w:id="262"/>
      <w:bookmarkEnd w:id="263"/>
      <w:bookmarkEnd w:id="264"/>
      <w:bookmarkEnd w:id="265"/>
      <w:bookmarkEnd w:id="266"/>
      <w:bookmarkEnd w:id="267"/>
    </w:p>
    <w:p w14:paraId="1A634301" w14:textId="77777777" w:rsidR="00114955" w:rsidRPr="009B1B4C" w:rsidRDefault="00114955" w:rsidP="00114955">
      <w:pPr>
        <w:pStyle w:val="Heading2"/>
        <w:numPr>
          <w:ilvl w:val="1"/>
          <w:numId w:val="20"/>
        </w:numPr>
      </w:pPr>
      <w:bookmarkStart w:id="268" w:name="_Toc347128088"/>
      <w:bookmarkStart w:id="269" w:name="_Toc453592639"/>
      <w:bookmarkStart w:id="270" w:name="_Toc479674807"/>
      <w:bookmarkStart w:id="271" w:name="_Toc14089032"/>
      <w:bookmarkStart w:id="272" w:name="_Toc230419578"/>
      <w:r w:rsidRPr="00B051E0">
        <w:t>Naming</w:t>
      </w:r>
      <w:bookmarkEnd w:id="268"/>
      <w:bookmarkEnd w:id="269"/>
      <w:bookmarkEnd w:id="270"/>
      <w:bookmarkEnd w:id="271"/>
      <w:bookmarkEnd w:id="272"/>
    </w:p>
    <w:p w14:paraId="6D0E4358" w14:textId="77777777" w:rsidR="00114955" w:rsidRPr="00D455F8" w:rsidRDefault="00114955" w:rsidP="00114955">
      <w:pPr>
        <w:pStyle w:val="Heading3"/>
        <w:numPr>
          <w:ilvl w:val="2"/>
          <w:numId w:val="20"/>
        </w:numPr>
      </w:pPr>
      <w:bookmarkStart w:id="273" w:name="_Toc347128089"/>
      <w:bookmarkStart w:id="274" w:name="_Toc453592640"/>
      <w:r w:rsidRPr="00D455F8">
        <w:t xml:space="preserve">Types </w:t>
      </w:r>
      <w:r w:rsidRPr="00B051E0">
        <w:t>of</w:t>
      </w:r>
      <w:r w:rsidRPr="00D455F8">
        <w:t xml:space="preserve"> Names</w:t>
      </w:r>
      <w:bookmarkEnd w:id="273"/>
      <w:bookmarkEnd w:id="274"/>
    </w:p>
    <w:p w14:paraId="573A79D5" w14:textId="77777777" w:rsidR="00114955" w:rsidRPr="00FB4C36" w:rsidRDefault="00114955" w:rsidP="00114955">
      <w:pPr>
        <w:pStyle w:val="NormalParagraph"/>
      </w:pPr>
      <w:r w:rsidRPr="00FB4C36">
        <w:t>CA</w:t>
      </w:r>
      <w:r>
        <w:t>s SHALL</w:t>
      </w:r>
      <w:r w:rsidRPr="00FB4C36">
        <w:t xml:space="preserve"> assign X.501 distinguished names</w:t>
      </w:r>
      <w:r>
        <w:t xml:space="preserve"> for Certificates issued under this CP</w:t>
      </w:r>
      <w:r w:rsidRPr="00FB4C36">
        <w:t xml:space="preserve">. </w:t>
      </w:r>
      <w:r>
        <w:t>CAs SHALL</w:t>
      </w:r>
      <w:r w:rsidRPr="00FB4C36">
        <w:t xml:space="preserve"> </w:t>
      </w:r>
      <w:r>
        <w:t>populate</w:t>
      </w:r>
      <w:r w:rsidRPr="00FB4C36">
        <w:t xml:space="preserve"> </w:t>
      </w:r>
      <w:r>
        <w:t>t</w:t>
      </w:r>
      <w:r w:rsidRPr="00FB4C36">
        <w:t xml:space="preserve">he </w:t>
      </w:r>
      <w:r>
        <w:t>S</w:t>
      </w:r>
      <w:r w:rsidRPr="00FB4C36">
        <w:t xml:space="preserve">ubject </w:t>
      </w:r>
      <w:r>
        <w:t xml:space="preserve">and Issuer </w:t>
      </w:r>
      <w:r w:rsidRPr="00FB4C36">
        <w:t>field</w:t>
      </w:r>
      <w:r>
        <w:t>s</w:t>
      </w:r>
      <w:r w:rsidRPr="00FB4C36">
        <w:t xml:space="preserve"> in </w:t>
      </w:r>
      <w:r>
        <w:t>C</w:t>
      </w:r>
      <w:r w:rsidRPr="00FB4C36">
        <w:t>ertificates with a non-empty X.500 distinguished n</w:t>
      </w:r>
      <w:r>
        <w:t xml:space="preserve">ame as specified in </w:t>
      </w:r>
      <w:r w:rsidRPr="002C1AE6">
        <w:t>section 5.1.3</w:t>
      </w:r>
    </w:p>
    <w:p w14:paraId="7960CBBF" w14:textId="77777777" w:rsidR="00114955" w:rsidRDefault="00114955" w:rsidP="00114955">
      <w:pPr>
        <w:pStyle w:val="Heading3"/>
        <w:numPr>
          <w:ilvl w:val="2"/>
          <w:numId w:val="20"/>
        </w:numPr>
      </w:pPr>
      <w:bookmarkStart w:id="275" w:name="_Toc347128090"/>
      <w:bookmarkStart w:id="276" w:name="_Toc453592641"/>
      <w:r w:rsidRPr="00BB1FB1">
        <w:lastRenderedPageBreak/>
        <w:t xml:space="preserve">Need for </w:t>
      </w:r>
      <w:r w:rsidRPr="00B051E0">
        <w:t>Names</w:t>
      </w:r>
      <w:r w:rsidRPr="00BB1FB1">
        <w:t xml:space="preserve"> to be Meaningful</w:t>
      </w:r>
      <w:bookmarkEnd w:id="275"/>
      <w:bookmarkEnd w:id="276"/>
    </w:p>
    <w:p w14:paraId="117569C2" w14:textId="77777777" w:rsidR="00114955" w:rsidRDefault="00114955" w:rsidP="00114955">
      <w:pPr>
        <w:pStyle w:val="NormalParagraph"/>
      </w:pPr>
      <w:r>
        <w:t>The Certificates issued pursuant to this CP are meaningful if the names that appear in the Certificates can be understood by the Relying Parties. Names used in the Certificates SHALL identify the object to which they are assigned in a meaningful way.</w:t>
      </w:r>
    </w:p>
    <w:p w14:paraId="6066E542" w14:textId="77777777" w:rsidR="00114955" w:rsidRPr="00FB4C36" w:rsidRDefault="00114955" w:rsidP="00114955">
      <w:pPr>
        <w:pStyle w:val="NormalParagraph"/>
      </w:pPr>
      <w:r w:rsidRPr="00FB4C36">
        <w:t xml:space="preserve">Subscriber Certificates </w:t>
      </w:r>
      <w:r>
        <w:t>SHALL</w:t>
      </w:r>
      <w:r w:rsidRPr="00FB4C36">
        <w:t xml:space="preserve"> contain meaningful names </w:t>
      </w:r>
      <w:r>
        <w:t xml:space="preserve">that represent the Subscriber in a way that is easily understandable for humans. For devices, this MAY be a model number and serial number, or an application process. </w:t>
      </w:r>
    </w:p>
    <w:p w14:paraId="6675EE24" w14:textId="77777777" w:rsidR="00114955" w:rsidRPr="00AB18A6" w:rsidRDefault="00114955" w:rsidP="00114955">
      <w:pPr>
        <w:pStyle w:val="NormalParagraph"/>
      </w:pPr>
      <w:r w:rsidRPr="00FB4C36">
        <w:t xml:space="preserve">The </w:t>
      </w:r>
      <w:r>
        <w:t xml:space="preserve">Issuer </w:t>
      </w:r>
      <w:r w:rsidRPr="00FB4C36">
        <w:t xml:space="preserve">name </w:t>
      </w:r>
      <w:r>
        <w:t>of any C</w:t>
      </w:r>
      <w:r w:rsidRPr="00FB4C36">
        <w:t>ertificate</w:t>
      </w:r>
      <w:r>
        <w:t xml:space="preserve"> SHALL match the Subject name of the issuing CA </w:t>
      </w:r>
      <w:r w:rsidRPr="00FB4C36">
        <w:t xml:space="preserve"> </w:t>
      </w:r>
      <w:r>
        <w:t>C</w:t>
      </w:r>
      <w:r w:rsidRPr="00FB4C36">
        <w:t>ertificate</w:t>
      </w:r>
      <w:r>
        <w:t xml:space="preserve">, as required by </w:t>
      </w:r>
      <w:r w:rsidRPr="002C1AE6">
        <w:t xml:space="preserve">RFC 5280 </w:t>
      </w:r>
      <w:r w:rsidRPr="002C1AE6">
        <w:fldChar w:fldCharType="begin"/>
      </w:r>
      <w:r w:rsidRPr="002C1AE6">
        <w:instrText xml:space="preserve"> REF _Ref453756441 \r \h </w:instrText>
      </w:r>
      <w:r w:rsidRPr="00615D4A">
        <w:instrText xml:space="preserve"> \* MERGEFORMAT </w:instrText>
      </w:r>
      <w:r w:rsidRPr="002C1AE6">
        <w:fldChar w:fldCharType="separate"/>
      </w:r>
      <w:r>
        <w:t>[2]</w:t>
      </w:r>
      <w:r w:rsidRPr="002C1AE6">
        <w:fldChar w:fldCharType="end"/>
      </w:r>
      <w:r w:rsidRPr="002C1AE6">
        <w:t>.</w:t>
      </w:r>
    </w:p>
    <w:p w14:paraId="553DBAC3" w14:textId="77777777" w:rsidR="00114955" w:rsidRPr="00BB1FB1" w:rsidRDefault="00114955" w:rsidP="00114955">
      <w:pPr>
        <w:pStyle w:val="Heading3"/>
        <w:numPr>
          <w:ilvl w:val="2"/>
          <w:numId w:val="20"/>
        </w:numPr>
      </w:pPr>
      <w:bookmarkStart w:id="277" w:name="_Toc347128091"/>
      <w:bookmarkStart w:id="278" w:name="_Toc453592642"/>
      <w:r w:rsidRPr="00BB1FB1">
        <w:t xml:space="preserve">Anonymity or </w:t>
      </w:r>
      <w:r w:rsidRPr="00B051E0">
        <w:t>Pseudonymity</w:t>
      </w:r>
      <w:r w:rsidRPr="00BB1FB1">
        <w:t xml:space="preserve"> of Subscribers</w:t>
      </w:r>
      <w:bookmarkEnd w:id="277"/>
      <w:bookmarkEnd w:id="278"/>
    </w:p>
    <w:p w14:paraId="3C32A2F5" w14:textId="77777777" w:rsidR="00114955" w:rsidRPr="00FB4C36" w:rsidRDefault="00114955" w:rsidP="00114955">
      <w:pPr>
        <w:pStyle w:val="NormalParagraph"/>
      </w:pPr>
      <w:r>
        <w:t>CA SHALL</w:t>
      </w:r>
      <w:r w:rsidRPr="00FB4C36">
        <w:t xml:space="preserve"> </w:t>
      </w:r>
      <w:r>
        <w:t>NOT</w:t>
      </w:r>
      <w:r w:rsidRPr="00FB4C36">
        <w:t xml:space="preserve"> issue anonymous or pseudonymous </w:t>
      </w:r>
      <w:r>
        <w:t>C</w:t>
      </w:r>
      <w:r w:rsidRPr="00FB4C36">
        <w:t>ertificates.</w:t>
      </w:r>
    </w:p>
    <w:p w14:paraId="7DA25BDB" w14:textId="77777777" w:rsidR="00114955" w:rsidRPr="00BB1FB1" w:rsidRDefault="00114955" w:rsidP="00114955">
      <w:pPr>
        <w:pStyle w:val="Heading3"/>
        <w:numPr>
          <w:ilvl w:val="2"/>
          <w:numId w:val="20"/>
        </w:numPr>
      </w:pPr>
      <w:bookmarkStart w:id="279" w:name="_Toc347128092"/>
      <w:bookmarkStart w:id="280" w:name="_Toc453592643"/>
      <w:r w:rsidRPr="00BB1FB1">
        <w:t xml:space="preserve">Rules for </w:t>
      </w:r>
      <w:r w:rsidRPr="00B051E0">
        <w:t>Interpreting</w:t>
      </w:r>
      <w:r w:rsidRPr="00BB1FB1">
        <w:t xml:space="preserve"> Various Name Forms</w:t>
      </w:r>
      <w:bookmarkEnd w:id="279"/>
      <w:bookmarkEnd w:id="280"/>
    </w:p>
    <w:p w14:paraId="58AACC01" w14:textId="77777777" w:rsidR="00114955" w:rsidRPr="00FB4C36" w:rsidRDefault="00114955" w:rsidP="00114955">
      <w:pPr>
        <w:pStyle w:val="NormalParagraph"/>
      </w:pPr>
      <w:r w:rsidRPr="00FB4C36">
        <w:t>Rules for interpreting Distinguished Name forms are specified in X.501.</w:t>
      </w:r>
    </w:p>
    <w:p w14:paraId="2B612E7D" w14:textId="77777777" w:rsidR="00114955" w:rsidRPr="00BB1FB1" w:rsidRDefault="00114955" w:rsidP="00114955">
      <w:pPr>
        <w:pStyle w:val="Heading3"/>
        <w:numPr>
          <w:ilvl w:val="2"/>
          <w:numId w:val="20"/>
        </w:numPr>
      </w:pPr>
      <w:bookmarkStart w:id="281" w:name="_Toc347128093"/>
      <w:bookmarkStart w:id="282" w:name="_Toc453592644"/>
      <w:r w:rsidRPr="00BB1FB1">
        <w:t>Uniqueness of Names</w:t>
      </w:r>
      <w:bookmarkEnd w:id="281"/>
      <w:bookmarkEnd w:id="282"/>
    </w:p>
    <w:p w14:paraId="4A412902" w14:textId="77777777" w:rsidR="00114955" w:rsidRPr="00FB4C36" w:rsidRDefault="00114955" w:rsidP="00114955">
      <w:pPr>
        <w:pStyle w:val="NormalParagraph"/>
      </w:pPr>
      <w:r w:rsidRPr="00FB4C36">
        <w:t xml:space="preserve">Name uniqueness for </w:t>
      </w:r>
      <w:r>
        <w:t>C</w:t>
      </w:r>
      <w:r w:rsidRPr="00FB4C36">
        <w:t xml:space="preserve">ertificates issued by CAs </w:t>
      </w:r>
      <w:r>
        <w:t>SHALL</w:t>
      </w:r>
      <w:r w:rsidRPr="00FB4C36">
        <w:t xml:space="preserve"> be enforced. Each CA</w:t>
      </w:r>
      <w:r>
        <w:t xml:space="preserve"> SHALL</w:t>
      </w:r>
      <w:r w:rsidRPr="00FB4C36">
        <w:t xml:space="preserve"> enforce name uniqueness within the X.500 name space within its domain. Name uniqueness is not violated when multiple </w:t>
      </w:r>
      <w:r>
        <w:t>C</w:t>
      </w:r>
      <w:r w:rsidRPr="00FB4C36">
        <w:t>ertificates are issued to the same Subscriber</w:t>
      </w:r>
      <w:r>
        <w:t xml:space="preserve"> (e.g.: Certificates for different curves)</w:t>
      </w:r>
      <w:r w:rsidRPr="00FB4C36">
        <w:t xml:space="preserve">. Name uniqueness is enforced for the entire Subject Distinguished Name of the </w:t>
      </w:r>
      <w:r>
        <w:t>C</w:t>
      </w:r>
      <w:r w:rsidRPr="00FB4C36">
        <w:t>ertificate rather than a particular attribute (e.g., the common name</w:t>
      </w:r>
      <w:r>
        <w:t xml:space="preserve"> field</w:t>
      </w:r>
      <w:r w:rsidRPr="00FB4C36">
        <w:t xml:space="preserve">). The CA </w:t>
      </w:r>
      <w:r>
        <w:t>SHALL</w:t>
      </w:r>
      <w:r w:rsidRPr="00FB4C36">
        <w:t xml:space="preserve"> identify the method for checking uniqueness of Subject Distinguished Names within its domain. </w:t>
      </w:r>
    </w:p>
    <w:p w14:paraId="40CF0306" w14:textId="77777777" w:rsidR="00114955" w:rsidRPr="00BA19AE" w:rsidRDefault="00114955" w:rsidP="00114955">
      <w:pPr>
        <w:pStyle w:val="Heading3"/>
        <w:numPr>
          <w:ilvl w:val="2"/>
          <w:numId w:val="20"/>
        </w:numPr>
      </w:pPr>
      <w:bookmarkStart w:id="283" w:name="_Toc347128094"/>
      <w:bookmarkStart w:id="284" w:name="_Toc453592645"/>
      <w:r w:rsidRPr="00BA19AE">
        <w:t xml:space="preserve">Recognition, </w:t>
      </w:r>
      <w:r w:rsidRPr="00B051E0">
        <w:t>Authentication</w:t>
      </w:r>
      <w:r w:rsidRPr="00BA19AE">
        <w:t>, and Role of Trademarks</w:t>
      </w:r>
      <w:bookmarkEnd w:id="283"/>
      <w:bookmarkEnd w:id="284"/>
    </w:p>
    <w:p w14:paraId="60B3DA17" w14:textId="77777777" w:rsidR="00114955" w:rsidRDefault="00114955" w:rsidP="00114955">
      <w:pPr>
        <w:pStyle w:val="NormalParagraph"/>
        <w:rPr>
          <w:color w:val="000000"/>
        </w:rPr>
      </w:pPr>
      <w:bookmarkStart w:id="285" w:name="_Toc337128658"/>
      <w:bookmarkEnd w:id="285"/>
      <w:r w:rsidRPr="00FB4C36">
        <w:t xml:space="preserve">CAs operating under this policy </w:t>
      </w:r>
      <w:r>
        <w:t>SHALL</w:t>
      </w:r>
      <w:r w:rsidRPr="00FB4C36">
        <w:t xml:space="preserve"> </w:t>
      </w:r>
      <w:r>
        <w:t>NOT</w:t>
      </w:r>
      <w:r w:rsidRPr="00FB4C36">
        <w:t xml:space="preserve"> issue a </w:t>
      </w:r>
      <w:r>
        <w:t>C</w:t>
      </w:r>
      <w:r w:rsidRPr="00FB4C36">
        <w:t>ertificate knowing that it infringes the trademark of another</w:t>
      </w:r>
      <w:r>
        <w:t xml:space="preserve"> party</w:t>
      </w:r>
      <w:r w:rsidRPr="00FB4C36">
        <w:t xml:space="preserve">. Certificate Applicants </w:t>
      </w:r>
      <w:r>
        <w:t>SHALL</w:t>
      </w:r>
      <w:r w:rsidRPr="00FB4C36">
        <w:t xml:space="preserve"> </w:t>
      </w:r>
      <w:r>
        <w:t>NOT</w:t>
      </w:r>
      <w:r w:rsidRPr="00FB4C36">
        <w:t xml:space="preserve"> use names in their Certificate Applications that infringe upon the Intellectual Property Rights of others. Neither the PKI-PA, nor any CA </w:t>
      </w:r>
      <w:r>
        <w:t>SHALL</w:t>
      </w:r>
      <w:r w:rsidRPr="00FB4C36">
        <w:t xml:space="preserve"> be required to determine whether a Certificate Applicant has Intellectual Property Rights in the name appearing in a Certificate Application or to arbitrate, mediate, or otherwise resolve any dispute concerning the ownership of any </w:t>
      </w:r>
      <w:r>
        <w:t>I</w:t>
      </w:r>
      <w:r w:rsidRPr="00FB4C36">
        <w:t xml:space="preserve">ntellectual </w:t>
      </w:r>
      <w:r>
        <w:t>P</w:t>
      </w:r>
      <w:r w:rsidRPr="00FB4C36">
        <w:t xml:space="preserve">roperty </w:t>
      </w:r>
      <w:r>
        <w:t>R</w:t>
      </w:r>
      <w:r w:rsidRPr="00FB4C36">
        <w:t>ights, including, without limitation, rights in a domain name, trade name, trademark, or service mark</w:t>
      </w:r>
      <w:r>
        <w:t>.</w:t>
      </w:r>
      <w:r w:rsidRPr="00FB4C36">
        <w:t xml:space="preserve"> </w:t>
      </w:r>
      <w:r>
        <w:t>T</w:t>
      </w:r>
      <w:r w:rsidRPr="00FB4C36">
        <w:t xml:space="preserve">he PKI-PA, and any CA </w:t>
      </w:r>
      <w:r>
        <w:t>SHALL</w:t>
      </w:r>
      <w:r w:rsidRPr="00FB4C36">
        <w:t xml:space="preserve"> be entitled, without liability to any Certificate Applicant, to reject or suspend any </w:t>
      </w:r>
      <w:r>
        <w:t>Subscriber Agreement</w:t>
      </w:r>
      <w:r w:rsidRPr="00FB4C36">
        <w:t xml:space="preserve"> because of such dispute. </w:t>
      </w:r>
    </w:p>
    <w:p w14:paraId="6EC2872F" w14:textId="77777777" w:rsidR="00114955" w:rsidRPr="00381678" w:rsidRDefault="00114955" w:rsidP="00114955">
      <w:pPr>
        <w:pStyle w:val="Heading2"/>
        <w:numPr>
          <w:ilvl w:val="1"/>
          <w:numId w:val="20"/>
        </w:numPr>
      </w:pPr>
      <w:bookmarkStart w:id="286" w:name="_Ref340590027"/>
      <w:bookmarkStart w:id="287" w:name="_Toc347128095"/>
      <w:bookmarkStart w:id="288" w:name="_Toc453592646"/>
      <w:bookmarkStart w:id="289" w:name="_Toc479674808"/>
      <w:bookmarkStart w:id="290" w:name="_Toc14089033"/>
      <w:bookmarkStart w:id="291" w:name="_Toc230419579"/>
      <w:r w:rsidRPr="00381678">
        <w:t>Initial Identity Validation</w:t>
      </w:r>
      <w:bookmarkEnd w:id="286"/>
      <w:bookmarkEnd w:id="287"/>
      <w:bookmarkEnd w:id="288"/>
      <w:bookmarkEnd w:id="289"/>
      <w:bookmarkEnd w:id="290"/>
      <w:bookmarkEnd w:id="291"/>
    </w:p>
    <w:p w14:paraId="37C90651" w14:textId="77777777" w:rsidR="00114955" w:rsidRPr="00BA19AE" w:rsidRDefault="00114955" w:rsidP="00114955">
      <w:pPr>
        <w:pStyle w:val="Heading3"/>
        <w:numPr>
          <w:ilvl w:val="2"/>
          <w:numId w:val="20"/>
        </w:numPr>
      </w:pPr>
      <w:bookmarkStart w:id="292" w:name="_Toc347128096"/>
      <w:bookmarkStart w:id="293" w:name="_Toc453592647"/>
      <w:r w:rsidRPr="00BA19AE">
        <w:t xml:space="preserve">Method to </w:t>
      </w:r>
      <w:r w:rsidRPr="00B051E0">
        <w:t>Prove</w:t>
      </w:r>
      <w:r w:rsidRPr="00BA19AE">
        <w:t xml:space="preserve"> Possession of Private Key</w:t>
      </w:r>
      <w:bookmarkEnd w:id="292"/>
      <w:bookmarkEnd w:id="293"/>
    </w:p>
    <w:p w14:paraId="36042F29" w14:textId="77777777" w:rsidR="00114955" w:rsidRPr="00FB4C36" w:rsidRDefault="00114955" w:rsidP="00114955">
      <w:pPr>
        <w:pStyle w:val="NormalParagraph"/>
      </w:pPr>
      <w:r w:rsidRPr="0097668E">
        <w:t xml:space="preserve">In all cases where the party named in a </w:t>
      </w:r>
      <w:r>
        <w:t>C</w:t>
      </w:r>
      <w:r w:rsidRPr="0097668E">
        <w:t xml:space="preserve">ertificate generates its own keys, that party </w:t>
      </w:r>
      <w:r>
        <w:t>SHALL</w:t>
      </w:r>
      <w:r w:rsidRPr="0097668E">
        <w:t xml:space="preserve"> be required to prove possession of the private key, which corresponds to the public key in the </w:t>
      </w:r>
      <w:r>
        <w:t>C</w:t>
      </w:r>
      <w:r w:rsidRPr="0097668E">
        <w:t xml:space="preserve">ertificate request. </w:t>
      </w:r>
      <w:r w:rsidRPr="54D799BB">
        <w:t xml:space="preserve">The </w:t>
      </w:r>
      <w:r>
        <w:t xml:space="preserve">GSMA CI </w:t>
      </w:r>
      <w:r w:rsidRPr="54D799BB">
        <w:t xml:space="preserve"> </w:t>
      </w:r>
      <w:r>
        <w:t>SHALL</w:t>
      </w:r>
      <w:r w:rsidRPr="54D799BB">
        <w:t xml:space="preserve"> prove that the Subscriber possesses the private key by verifying the Subscriber’s digital signature on the PKCS #10 </w:t>
      </w:r>
      <w:r>
        <w:t xml:space="preserve">[13] </w:t>
      </w:r>
      <w:r w:rsidRPr="54D799BB">
        <w:t>Certificate Signing Request (CSR) with the public key in the CSR.</w:t>
      </w:r>
    </w:p>
    <w:p w14:paraId="59921AA6" w14:textId="77777777" w:rsidR="00114955" w:rsidRPr="00FB4C36" w:rsidRDefault="00114955" w:rsidP="00114955">
      <w:pPr>
        <w:pStyle w:val="NormalParagraph"/>
      </w:pPr>
      <w:r>
        <w:lastRenderedPageBreak/>
        <w:t>When the</w:t>
      </w:r>
      <w:r w:rsidRPr="00FB4C36">
        <w:t xml:space="preserve"> key pair is generated by the CA on behalf of a Subscriber; then in this case proof of possession of the private key by the Subscriber is not required.</w:t>
      </w:r>
    </w:p>
    <w:p w14:paraId="55153B94" w14:textId="77777777" w:rsidR="00114955" w:rsidRDefault="00114955" w:rsidP="00114955">
      <w:pPr>
        <w:pStyle w:val="Heading3"/>
        <w:numPr>
          <w:ilvl w:val="2"/>
          <w:numId w:val="20"/>
        </w:numPr>
      </w:pPr>
      <w:bookmarkStart w:id="294" w:name="_Toc347128097"/>
      <w:bookmarkStart w:id="295" w:name="_Toc453592648"/>
      <w:bookmarkStart w:id="296" w:name="_Ref453751274"/>
      <w:r>
        <w:t>Authentication of Organisation Identity</w:t>
      </w:r>
      <w:bookmarkEnd w:id="294"/>
      <w:bookmarkEnd w:id="295"/>
      <w:bookmarkEnd w:id="296"/>
    </w:p>
    <w:p w14:paraId="2A9B7E79" w14:textId="77777777" w:rsidR="00114955" w:rsidRPr="00FB4C36" w:rsidRDefault="00114955" w:rsidP="00114955">
      <w:pPr>
        <w:pStyle w:val="NormalParagraph"/>
      </w:pPr>
      <w:r w:rsidRPr="00FB4C36">
        <w:t xml:space="preserve">The </w:t>
      </w:r>
      <w:r>
        <w:t>GSMA CI</w:t>
      </w:r>
      <w:r w:rsidRPr="00FB4C36">
        <w:t xml:space="preserve">’s </w:t>
      </w:r>
      <w:r>
        <w:t>C</w:t>
      </w:r>
      <w:r w:rsidRPr="00FB4C36">
        <w:t xml:space="preserve">ertificate issuance process </w:t>
      </w:r>
      <w:r>
        <w:t>SHALL</w:t>
      </w:r>
      <w:r w:rsidRPr="00FB4C36">
        <w:t xml:space="preserve"> authenticate the identity of the </w:t>
      </w:r>
      <w:r>
        <w:t>organisation</w:t>
      </w:r>
      <w:r w:rsidRPr="00FB4C36">
        <w:t xml:space="preserve"> named in the </w:t>
      </w:r>
      <w:r>
        <w:t>Subscriber Agreement</w:t>
      </w:r>
      <w:r w:rsidRPr="00FB4C36">
        <w:t xml:space="preserve"> by confirming that the </w:t>
      </w:r>
      <w:r>
        <w:t>organisation</w:t>
      </w:r>
      <w:r w:rsidRPr="00FB4C36">
        <w:t>:</w:t>
      </w:r>
    </w:p>
    <w:p w14:paraId="2A4FBC67" w14:textId="77777777" w:rsidR="00114955" w:rsidRPr="00FB4C36" w:rsidRDefault="00114955" w:rsidP="00114955">
      <w:pPr>
        <w:pStyle w:val="ListBullet1"/>
        <w:numPr>
          <w:ilvl w:val="0"/>
          <w:numId w:val="19"/>
        </w:numPr>
      </w:pPr>
      <w:r w:rsidRPr="00FB4C36">
        <w:t xml:space="preserve">Exists in a business database (e.g., Dun and Bradstreet), or alternatively, has </w:t>
      </w:r>
      <w:r>
        <w:t>organisation</w:t>
      </w:r>
      <w:r w:rsidRPr="00FB4C36">
        <w:t xml:space="preserve">al documentation issued by or filed with the applicable government (e.g., government issued business credentials) that confirms the existence of the </w:t>
      </w:r>
      <w:r>
        <w:t>organisation</w:t>
      </w:r>
      <w:r w:rsidRPr="00FB4C36">
        <w:t>, such as articles of incorporation, Certificate of Formation, Charter Documents, or a business license that allow it to conduct business</w:t>
      </w:r>
    </w:p>
    <w:p w14:paraId="4FFB8A18" w14:textId="77777777" w:rsidR="00114955" w:rsidRPr="00FB4C36" w:rsidRDefault="00114955" w:rsidP="00114955">
      <w:pPr>
        <w:pStyle w:val="ListBullet1"/>
        <w:numPr>
          <w:ilvl w:val="0"/>
          <w:numId w:val="19"/>
        </w:numPr>
      </w:pPr>
      <w:r w:rsidRPr="00FB4C36">
        <w:t>Conducts business at the address listed in the agreement</w:t>
      </w:r>
    </w:p>
    <w:p w14:paraId="7FED89EA" w14:textId="77777777" w:rsidR="00114955" w:rsidRDefault="00114955" w:rsidP="00114955">
      <w:pPr>
        <w:pStyle w:val="Heading3"/>
        <w:numPr>
          <w:ilvl w:val="2"/>
          <w:numId w:val="20"/>
        </w:numPr>
      </w:pPr>
      <w:bookmarkStart w:id="297" w:name="_Toc442365367"/>
      <w:bookmarkStart w:id="298" w:name="_Toc442365827"/>
      <w:bookmarkStart w:id="299" w:name="_Toc442366285"/>
      <w:bookmarkStart w:id="300" w:name="_Toc347128098"/>
      <w:bookmarkStart w:id="301" w:name="_Toc453592649"/>
      <w:bookmarkEnd w:id="297"/>
      <w:bookmarkEnd w:id="298"/>
      <w:bookmarkEnd w:id="299"/>
      <w:r w:rsidRPr="009154DA">
        <w:t>Authentication</w:t>
      </w:r>
      <w:r>
        <w:t xml:space="preserve"> and Authorisation of the Subscriber</w:t>
      </w:r>
      <w:bookmarkEnd w:id="300"/>
      <w:bookmarkEnd w:id="301"/>
    </w:p>
    <w:p w14:paraId="56D0D5FC" w14:textId="77777777" w:rsidR="00114955" w:rsidRPr="000E1C0F" w:rsidRDefault="00114955" w:rsidP="00114955">
      <w:pPr>
        <w:pStyle w:val="NormalParagraph"/>
      </w:pPr>
      <w:r w:rsidRPr="0097668E">
        <w:t xml:space="preserve">This </w:t>
      </w:r>
      <w:r>
        <w:t>CP</w:t>
      </w:r>
      <w:r w:rsidRPr="0097668E">
        <w:t xml:space="preserve"> allows a </w:t>
      </w:r>
      <w:r>
        <w:t>C</w:t>
      </w:r>
      <w:r w:rsidRPr="0097668E">
        <w:t xml:space="preserve">ertificate to be issued only to </w:t>
      </w:r>
      <w:r>
        <w:t xml:space="preserve">Subscriber representing </w:t>
      </w:r>
      <w:r w:rsidRPr="0097668E">
        <w:t>a single entity</w:t>
      </w:r>
      <w:r>
        <w:t xml:space="preserve"> (e.g. an eUICC) or a </w:t>
      </w:r>
      <w:proofErr w:type="spellStart"/>
      <w:r>
        <w:t>SubCA</w:t>
      </w:r>
      <w:proofErr w:type="spellEnd"/>
      <w:r w:rsidRPr="0097668E">
        <w:t xml:space="preserve">. </w:t>
      </w:r>
      <w:r>
        <w:t>CAs SHALL</w:t>
      </w:r>
      <w:r w:rsidRPr="0097668E">
        <w:t xml:space="preserve"> </w:t>
      </w:r>
      <w:r>
        <w:t>NOT</w:t>
      </w:r>
      <w:r w:rsidRPr="0097668E">
        <w:t xml:space="preserve"> </w:t>
      </w:r>
      <w:r>
        <w:t xml:space="preserve">issue </w:t>
      </w:r>
      <w:r w:rsidRPr="0097668E">
        <w:t>Certificates that contain a public key whose associated private key is shared.</w:t>
      </w:r>
      <w:r>
        <w:t xml:space="preserve"> The GSMA CI  SHALL validate the requestor’s authorisation to act in the name of the Subscriber prior to issuing a Certificate. The GSMA CI  SHALL obtain the PKI-PA’s approval prior to issuing Certificates. In the case of an SM server, SM Server </w:t>
      </w:r>
      <w:proofErr w:type="spellStart"/>
      <w:r>
        <w:t>subCA</w:t>
      </w:r>
      <w:proofErr w:type="spellEnd"/>
      <w:r>
        <w:t xml:space="preserve"> or EUM CA, the criteria for the Certificate issuance SHALL be based on the certification process defined in SGP.24 [19] or SGP.16 [20] for Consumer or M2M respectively.</w:t>
      </w:r>
    </w:p>
    <w:p w14:paraId="24AE07AE" w14:textId="77777777" w:rsidR="00114955" w:rsidRPr="00FB4C36" w:rsidRDefault="00114955" w:rsidP="00114955">
      <w:pPr>
        <w:pStyle w:val="NormalParagraph"/>
      </w:pPr>
      <w:r w:rsidRPr="00FB4C36">
        <w:t xml:space="preserve">The </w:t>
      </w:r>
      <w:r>
        <w:t xml:space="preserve">GSMA </w:t>
      </w:r>
      <w:r w:rsidRPr="00FB4C36">
        <w:t>C</w:t>
      </w:r>
      <w:r>
        <w:t>I</w:t>
      </w:r>
      <w:r w:rsidRPr="00FB4C36">
        <w:t xml:space="preserve">’s </w:t>
      </w:r>
      <w:r>
        <w:t>C</w:t>
      </w:r>
      <w:r w:rsidRPr="00FB4C36">
        <w:t xml:space="preserve">ertificate issuance process </w:t>
      </w:r>
      <w:r>
        <w:t>SHALL</w:t>
      </w:r>
      <w:r w:rsidRPr="00FB4C36">
        <w:t xml:space="preserve"> </w:t>
      </w:r>
      <w:r>
        <w:t xml:space="preserve">verify that </w:t>
      </w:r>
      <w:r w:rsidRPr="00FB4C36">
        <w:t>:</w:t>
      </w:r>
    </w:p>
    <w:p w14:paraId="43695D9A" w14:textId="77777777" w:rsidR="00114955" w:rsidRPr="00FB4C36" w:rsidRDefault="00114955" w:rsidP="00114955">
      <w:pPr>
        <w:pStyle w:val="ListBullet1"/>
        <w:numPr>
          <w:ilvl w:val="0"/>
          <w:numId w:val="19"/>
        </w:numPr>
      </w:pPr>
      <w:r>
        <w:t>The r</w:t>
      </w:r>
      <w:r w:rsidRPr="00FB4C36">
        <w:t xml:space="preserve">epresentative submitting the </w:t>
      </w:r>
      <w:r>
        <w:t>Subscriber Agreement</w:t>
      </w:r>
      <w:r w:rsidRPr="00FB4C36">
        <w:t xml:space="preserve"> and Certificate Application, is a duly authori</w:t>
      </w:r>
      <w:r>
        <w:t>s</w:t>
      </w:r>
      <w:r w:rsidRPr="00FB4C36">
        <w:t xml:space="preserve">ed representative of the </w:t>
      </w:r>
      <w:r>
        <w:t>organisation</w:t>
      </w:r>
      <w:r w:rsidRPr="00FB4C36">
        <w:t xml:space="preserve"> as an employee, partner, member, agent, etc. and is authori</w:t>
      </w:r>
      <w:r>
        <w:t>s</w:t>
      </w:r>
      <w:r w:rsidRPr="00FB4C36">
        <w:t xml:space="preserve">ed to act on behalf of the </w:t>
      </w:r>
      <w:r>
        <w:t>organisation</w:t>
      </w:r>
    </w:p>
    <w:p w14:paraId="3C38AA0C" w14:textId="77777777" w:rsidR="00114955" w:rsidRPr="00FB4C36" w:rsidRDefault="00114955" w:rsidP="00114955">
      <w:pPr>
        <w:pStyle w:val="ListBullet1"/>
        <w:numPr>
          <w:ilvl w:val="0"/>
          <w:numId w:val="19"/>
        </w:numPr>
      </w:pPr>
      <w:r>
        <w:t>The c</w:t>
      </w:r>
      <w:r w:rsidRPr="00FB4C36">
        <w:t xml:space="preserve">orporate Contact listed in the </w:t>
      </w:r>
      <w:r>
        <w:t>Subscriber A</w:t>
      </w:r>
      <w:r w:rsidRPr="00FB4C36">
        <w:t xml:space="preserve">greement is an officer in the </w:t>
      </w:r>
      <w:r>
        <w:t>organisation</w:t>
      </w:r>
      <w:r w:rsidRPr="00FB4C36">
        <w:t xml:space="preserve"> and can act on behalf of the </w:t>
      </w:r>
      <w:r>
        <w:t>organisation</w:t>
      </w:r>
    </w:p>
    <w:p w14:paraId="64E064AD" w14:textId="77777777" w:rsidR="00114955" w:rsidRDefault="00114955" w:rsidP="00114955">
      <w:pPr>
        <w:pStyle w:val="ListBullet1"/>
        <w:numPr>
          <w:ilvl w:val="0"/>
          <w:numId w:val="19"/>
        </w:numPr>
      </w:pPr>
      <w:r>
        <w:t>The a</w:t>
      </w:r>
      <w:r w:rsidRPr="00FB4C36">
        <w:t xml:space="preserve">dministrator listed in the </w:t>
      </w:r>
      <w:r>
        <w:t>Subscriber A</w:t>
      </w:r>
      <w:r w:rsidRPr="00FB4C36">
        <w:t>greement and Certificate Application, is a duly authori</w:t>
      </w:r>
      <w:r>
        <w:t>s</w:t>
      </w:r>
      <w:r w:rsidRPr="00FB4C36">
        <w:t xml:space="preserve">ed representative of the </w:t>
      </w:r>
      <w:r>
        <w:t>organisation</w:t>
      </w:r>
      <w:r w:rsidRPr="00FB4C36">
        <w:t xml:space="preserve"> as an employee, partner, member, agent, etc. and is authori</w:t>
      </w:r>
      <w:r>
        <w:t>s</w:t>
      </w:r>
      <w:r w:rsidRPr="00FB4C36">
        <w:t xml:space="preserve">ed to act on behalf of the </w:t>
      </w:r>
      <w:r>
        <w:t>organisation</w:t>
      </w:r>
      <w:r w:rsidRPr="00FB4C36">
        <w:t>.</w:t>
      </w:r>
    </w:p>
    <w:p w14:paraId="0F832448" w14:textId="77777777" w:rsidR="00114955" w:rsidRPr="00A050E1" w:rsidRDefault="00114955" w:rsidP="00114955">
      <w:pPr>
        <w:pStyle w:val="ListBullet1"/>
        <w:numPr>
          <w:ilvl w:val="0"/>
          <w:numId w:val="19"/>
        </w:numPr>
      </w:pPr>
      <w:r>
        <w:t>The c</w:t>
      </w:r>
      <w:r w:rsidRPr="00A050E1">
        <w:t xml:space="preserve">ontacts listed on the </w:t>
      </w:r>
      <w:r>
        <w:t>Subscriber Agreement are authoris</w:t>
      </w:r>
      <w:r w:rsidRPr="00A050E1">
        <w:t xml:space="preserve">ed to act on behalf of the </w:t>
      </w:r>
      <w:r>
        <w:t>organisation</w:t>
      </w:r>
    </w:p>
    <w:p w14:paraId="3513930E" w14:textId="77777777" w:rsidR="00114955" w:rsidRPr="00FB4C36" w:rsidRDefault="00114955" w:rsidP="00114955">
      <w:pPr>
        <w:pStyle w:val="ListBullet1"/>
        <w:numPr>
          <w:ilvl w:val="0"/>
          <w:numId w:val="19"/>
        </w:numPr>
      </w:pPr>
    </w:p>
    <w:p w14:paraId="4AFD6311" w14:textId="77777777" w:rsidR="00114955" w:rsidRDefault="00114955" w:rsidP="00114955">
      <w:pPr>
        <w:pStyle w:val="Heading3"/>
        <w:numPr>
          <w:ilvl w:val="2"/>
          <w:numId w:val="20"/>
        </w:numPr>
      </w:pPr>
      <w:bookmarkStart w:id="302" w:name="_Toc347128099"/>
      <w:bookmarkStart w:id="303" w:name="_Toc453592650"/>
      <w:r>
        <w:t xml:space="preserve">Non-verified </w:t>
      </w:r>
      <w:r w:rsidRPr="00B051E0">
        <w:t>Subscriber</w:t>
      </w:r>
      <w:r>
        <w:t xml:space="preserve"> Information</w:t>
      </w:r>
      <w:bookmarkEnd w:id="302"/>
      <w:bookmarkEnd w:id="303"/>
    </w:p>
    <w:p w14:paraId="75CE5AFD" w14:textId="77777777" w:rsidR="00114955" w:rsidRPr="00FB4C36" w:rsidRDefault="00114955" w:rsidP="00114955">
      <w:pPr>
        <w:pStyle w:val="NormalParagraph"/>
      </w:pPr>
      <w:r w:rsidRPr="00FB4C36">
        <w:t xml:space="preserve">Non-verifiable information </w:t>
      </w:r>
      <w:r>
        <w:t>MAY</w:t>
      </w:r>
      <w:r w:rsidRPr="00FB4C36">
        <w:t xml:space="preserve"> be included in </w:t>
      </w:r>
      <w:r>
        <w:t>eUICC PKI</w:t>
      </w:r>
      <w:r w:rsidRPr="00FB4C36">
        <w:t xml:space="preserve"> </w:t>
      </w:r>
      <w:r>
        <w:t>C</w:t>
      </w:r>
      <w:r w:rsidRPr="00FB4C36">
        <w:t>ertificates, such as:</w:t>
      </w:r>
    </w:p>
    <w:p w14:paraId="0885979F" w14:textId="77777777" w:rsidR="00114955" w:rsidRPr="00FB4C36" w:rsidRDefault="00114955" w:rsidP="00114955">
      <w:pPr>
        <w:pStyle w:val="ListBullet1"/>
        <w:numPr>
          <w:ilvl w:val="0"/>
          <w:numId w:val="19"/>
        </w:numPr>
      </w:pPr>
      <w:r>
        <w:t>Organisation</w:t>
      </w:r>
      <w:r w:rsidRPr="00FB4C36">
        <w:t xml:space="preserve"> Unit (OU)</w:t>
      </w:r>
    </w:p>
    <w:p w14:paraId="08165E0C" w14:textId="77777777" w:rsidR="00114955" w:rsidRPr="00FB4C36" w:rsidRDefault="00114955" w:rsidP="00114955">
      <w:pPr>
        <w:pStyle w:val="ListBullet1"/>
        <w:numPr>
          <w:ilvl w:val="0"/>
          <w:numId w:val="19"/>
        </w:numPr>
      </w:pPr>
      <w:r w:rsidRPr="00FB4C36">
        <w:t xml:space="preserve">Any other information designated as non-verified in the </w:t>
      </w:r>
      <w:r>
        <w:t>C</w:t>
      </w:r>
      <w:r w:rsidRPr="00FB4C36">
        <w:t>ertificate</w:t>
      </w:r>
    </w:p>
    <w:p w14:paraId="5D229713" w14:textId="77777777" w:rsidR="00114955" w:rsidRPr="0053681C" w:rsidRDefault="00114955" w:rsidP="00114955">
      <w:pPr>
        <w:pStyle w:val="Heading3"/>
        <w:numPr>
          <w:ilvl w:val="2"/>
          <w:numId w:val="20"/>
        </w:numPr>
      </w:pPr>
      <w:bookmarkStart w:id="304" w:name="_Toc453592651"/>
      <w:r w:rsidRPr="0053681C">
        <w:t>VOID</w:t>
      </w:r>
      <w:bookmarkEnd w:id="304"/>
    </w:p>
    <w:p w14:paraId="130A8DE5" w14:textId="77777777" w:rsidR="00114955" w:rsidRPr="0053681C" w:rsidRDefault="00114955" w:rsidP="00114955">
      <w:pPr>
        <w:pStyle w:val="Heading3"/>
        <w:numPr>
          <w:ilvl w:val="2"/>
          <w:numId w:val="20"/>
        </w:numPr>
      </w:pPr>
      <w:r>
        <w:t xml:space="preserve"> </w:t>
      </w:r>
      <w:bookmarkStart w:id="305" w:name="_Toc347128101"/>
      <w:bookmarkStart w:id="306" w:name="_Toc453592652"/>
      <w:r w:rsidRPr="0053681C">
        <w:t>Criteria for Interoperation</w:t>
      </w:r>
      <w:bookmarkEnd w:id="305"/>
      <w:bookmarkEnd w:id="306"/>
    </w:p>
    <w:p w14:paraId="16F24371" w14:textId="77777777" w:rsidR="00114955" w:rsidRPr="00830867" w:rsidRDefault="00114955" w:rsidP="00114955">
      <w:pPr>
        <w:pStyle w:val="NormalParagraph"/>
      </w:pPr>
      <w:r w:rsidRPr="00BC0CBE">
        <w:rPr>
          <w:rFonts w:eastAsia="Arial,SimSun" w:cs="Arial"/>
        </w:rPr>
        <w:t xml:space="preserve">The PKI-PA </w:t>
      </w:r>
      <w:r>
        <w:rPr>
          <w:rFonts w:eastAsia="Arial,SimSun" w:cs="Arial"/>
        </w:rPr>
        <w:t>SHALL</w:t>
      </w:r>
      <w:r w:rsidRPr="00BC0CBE">
        <w:rPr>
          <w:rFonts w:eastAsia="Arial,SimSun" w:cs="Arial"/>
        </w:rPr>
        <w:t xml:space="preserve"> determine the interoperability criteria for CAs operating under this policy.</w:t>
      </w:r>
    </w:p>
    <w:p w14:paraId="6711F0D5" w14:textId="77777777" w:rsidR="00114955" w:rsidRDefault="00114955" w:rsidP="00114955">
      <w:pPr>
        <w:pStyle w:val="Heading2"/>
        <w:numPr>
          <w:ilvl w:val="1"/>
          <w:numId w:val="20"/>
        </w:numPr>
      </w:pPr>
      <w:bookmarkStart w:id="307" w:name="_Toc347128102"/>
      <w:r>
        <w:lastRenderedPageBreak/>
        <w:t xml:space="preserve">   </w:t>
      </w:r>
      <w:bookmarkStart w:id="308" w:name="_Ref447106793"/>
      <w:bookmarkStart w:id="309" w:name="_Toc453592653"/>
      <w:bookmarkStart w:id="310" w:name="_Toc479674809"/>
      <w:bookmarkStart w:id="311" w:name="_Toc14089034"/>
      <w:bookmarkStart w:id="312" w:name="_Toc230419580"/>
      <w:r w:rsidRPr="00B051E0">
        <w:t>Identification</w:t>
      </w:r>
      <w:r>
        <w:t xml:space="preserve"> and Authentication for Re-key R</w:t>
      </w:r>
      <w:r w:rsidRPr="00A760E8">
        <w:t>equests</w:t>
      </w:r>
      <w:bookmarkEnd w:id="307"/>
      <w:bookmarkEnd w:id="308"/>
      <w:bookmarkEnd w:id="309"/>
      <w:bookmarkEnd w:id="310"/>
      <w:bookmarkEnd w:id="311"/>
      <w:bookmarkEnd w:id="312"/>
    </w:p>
    <w:p w14:paraId="365110B8" w14:textId="77777777" w:rsidR="00114955" w:rsidRPr="008B4F21" w:rsidRDefault="00114955" w:rsidP="00114955">
      <w:pPr>
        <w:pStyle w:val="NormalParagraph"/>
      </w:pPr>
      <w:r w:rsidRPr="008B4F21">
        <w:t>Re</w:t>
      </w:r>
      <w:r>
        <w:t>-</w:t>
      </w:r>
      <w:r w:rsidRPr="008B4F21">
        <w:t xml:space="preserve">keying a </w:t>
      </w:r>
      <w:r>
        <w:t>C</w:t>
      </w:r>
      <w:r w:rsidRPr="008B4F21">
        <w:t xml:space="preserve">ertificate consists of creating </w:t>
      </w:r>
      <w:r>
        <w:t>a new Certificate</w:t>
      </w:r>
      <w:r w:rsidRPr="008B4F21">
        <w:t xml:space="preserve"> with a different public</w:t>
      </w:r>
      <w:r>
        <w:t xml:space="preserve"> and private</w:t>
      </w:r>
      <w:r w:rsidRPr="008B4F21">
        <w:t xml:space="preserve"> key</w:t>
      </w:r>
      <w:r>
        <w:t xml:space="preserve"> pair</w:t>
      </w:r>
      <w:r w:rsidRPr="008B4F21">
        <w:t xml:space="preserve"> (and serial number) while retaining the remaining contents of the old </w:t>
      </w:r>
      <w:r>
        <w:t>C</w:t>
      </w:r>
      <w:r w:rsidRPr="008B4F21">
        <w:t>ertificate</w:t>
      </w:r>
      <w:r>
        <w:t>.</w:t>
      </w:r>
    </w:p>
    <w:p w14:paraId="5EFB278D" w14:textId="77777777" w:rsidR="00114955" w:rsidRPr="008B4F21" w:rsidRDefault="00114955" w:rsidP="00114955">
      <w:pPr>
        <w:pStyle w:val="NormalParagraph"/>
      </w:pPr>
      <w:r w:rsidRPr="008B4F21">
        <w:t xml:space="preserve">The new </w:t>
      </w:r>
      <w:r>
        <w:t>C</w:t>
      </w:r>
      <w:r w:rsidRPr="008B4F21">
        <w:t xml:space="preserve">ertificate </w:t>
      </w:r>
      <w:r>
        <w:t>MAY</w:t>
      </w:r>
      <w:r w:rsidRPr="008B4F21">
        <w:t xml:space="preserve"> be assigned a different </w:t>
      </w:r>
      <w:r>
        <w:t>V</w:t>
      </w:r>
      <w:r w:rsidRPr="008B4F21">
        <w:t xml:space="preserve">alidity </w:t>
      </w:r>
      <w:r>
        <w:t>P</w:t>
      </w:r>
      <w:r w:rsidRPr="008B4F21">
        <w:t xml:space="preserve">eriod, key identifiers, specify a different CRL distribution point, and/or be signed with a different </w:t>
      </w:r>
      <w:r>
        <w:t xml:space="preserve">issuing CA </w:t>
      </w:r>
      <w:r w:rsidRPr="008B4F21">
        <w:t xml:space="preserve">key. </w:t>
      </w:r>
    </w:p>
    <w:p w14:paraId="64293BB7" w14:textId="77777777" w:rsidR="00114955" w:rsidRPr="008B4F21" w:rsidRDefault="00114955" w:rsidP="00114955">
      <w:pPr>
        <w:pStyle w:val="NormalParagraph"/>
      </w:pPr>
      <w:r w:rsidRPr="008B4F21">
        <w:t xml:space="preserve">After </w:t>
      </w:r>
      <w:r>
        <w:t>C</w:t>
      </w:r>
      <w:r w:rsidRPr="008B4F21">
        <w:t xml:space="preserve">ertificate rekey, the </w:t>
      </w:r>
      <w:r>
        <w:t xml:space="preserve">issuing </w:t>
      </w:r>
      <w:r w:rsidRPr="008B4F21">
        <w:t xml:space="preserve">CA </w:t>
      </w:r>
      <w:r>
        <w:t>MAY</w:t>
      </w:r>
      <w:r w:rsidRPr="008B4F21">
        <w:t xml:space="preserve"> or </w:t>
      </w:r>
      <w:r>
        <w:t>MAY</w:t>
      </w:r>
      <w:r w:rsidRPr="008B4F21">
        <w:t xml:space="preserve"> </w:t>
      </w:r>
      <w:r>
        <w:t>NOT</w:t>
      </w:r>
      <w:r w:rsidRPr="008B4F21">
        <w:t xml:space="preserve"> revoke the old </w:t>
      </w:r>
      <w:r>
        <w:t>C</w:t>
      </w:r>
      <w:r w:rsidRPr="008B4F21">
        <w:t xml:space="preserve">ertificate, but </w:t>
      </w:r>
      <w:r>
        <w:t>SHALL</w:t>
      </w:r>
      <w:r w:rsidRPr="008B4F21">
        <w:t xml:space="preserve"> </w:t>
      </w:r>
      <w:r>
        <w:t>NOT</w:t>
      </w:r>
      <w:r w:rsidRPr="008B4F21">
        <w:t xml:space="preserve"> rekey, renew, or modify it further.</w:t>
      </w:r>
    </w:p>
    <w:p w14:paraId="1CE4C01D" w14:textId="77777777" w:rsidR="00114955" w:rsidRDefault="00114955" w:rsidP="00114955">
      <w:pPr>
        <w:pStyle w:val="Heading3"/>
        <w:numPr>
          <w:ilvl w:val="2"/>
          <w:numId w:val="20"/>
        </w:numPr>
      </w:pPr>
      <w:bookmarkStart w:id="313" w:name="_Toc347128103"/>
      <w:bookmarkStart w:id="314" w:name="_Toc453592654"/>
      <w:r w:rsidRPr="00B051E0">
        <w:t>Identification</w:t>
      </w:r>
      <w:r>
        <w:t xml:space="preserve"> and Authentication for Routine re-key</w:t>
      </w:r>
      <w:bookmarkEnd w:id="313"/>
      <w:bookmarkEnd w:id="314"/>
    </w:p>
    <w:p w14:paraId="0EAAC9D7" w14:textId="77777777" w:rsidR="00114955" w:rsidRPr="00A050E1" w:rsidRDefault="00114955" w:rsidP="00114955">
      <w:pPr>
        <w:pStyle w:val="NormalParagraph"/>
      </w:pPr>
      <w:r w:rsidRPr="00A050E1">
        <w:t xml:space="preserve">CA </w:t>
      </w:r>
      <w:r>
        <w:t>C</w:t>
      </w:r>
      <w:r w:rsidRPr="00A050E1">
        <w:t xml:space="preserve">ertificate re-key </w:t>
      </w:r>
      <w:r>
        <w:t>SHALL</w:t>
      </w:r>
      <w:r w:rsidRPr="00A050E1">
        <w:t xml:space="preserve"> follow the same procedures as initial </w:t>
      </w:r>
      <w:r>
        <w:t>C</w:t>
      </w:r>
      <w:r w:rsidRPr="00A050E1">
        <w:t xml:space="preserve">ertificate issuance. </w:t>
      </w:r>
    </w:p>
    <w:p w14:paraId="490E0483" w14:textId="77777777" w:rsidR="00114955" w:rsidRDefault="00114955" w:rsidP="00114955">
      <w:pPr>
        <w:pStyle w:val="NormalParagraph"/>
      </w:pPr>
      <w:r w:rsidRPr="00A050E1">
        <w:t xml:space="preserve">For </w:t>
      </w:r>
      <w:r>
        <w:t>SM-DP, SM-SR, SM-DP+ (</w:t>
      </w:r>
      <w:proofErr w:type="spellStart"/>
      <w:r>
        <w:t>SubCA</w:t>
      </w:r>
      <w:proofErr w:type="spellEnd"/>
      <w:r>
        <w:t>) and SM-DS (</w:t>
      </w:r>
      <w:proofErr w:type="spellStart"/>
      <w:r>
        <w:t>SubCA</w:t>
      </w:r>
      <w:proofErr w:type="spellEnd"/>
      <w:r>
        <w:t>) server C</w:t>
      </w:r>
      <w:r w:rsidRPr="00A050E1">
        <w:t xml:space="preserve">ertificates, re-key </w:t>
      </w:r>
      <w:r>
        <w:t>SHALL</w:t>
      </w:r>
      <w:r w:rsidRPr="00A050E1">
        <w:t xml:space="preserve"> follow the same procedures as initial </w:t>
      </w:r>
      <w:r>
        <w:t>C</w:t>
      </w:r>
      <w:r w:rsidRPr="00A050E1">
        <w:t>ertificate issuance.</w:t>
      </w:r>
    </w:p>
    <w:p w14:paraId="39CFF367" w14:textId="77777777" w:rsidR="00114955" w:rsidRPr="00A050E1" w:rsidRDefault="00114955" w:rsidP="00114955">
      <w:pPr>
        <w:pStyle w:val="NormalParagraph"/>
      </w:pPr>
      <w:r>
        <w:t>For eUICC end-entity Certificates, no stipulation</w:t>
      </w:r>
      <w:r w:rsidRPr="00A050E1">
        <w:t>.</w:t>
      </w:r>
    </w:p>
    <w:p w14:paraId="79B979C6" w14:textId="77777777" w:rsidR="00114955" w:rsidRDefault="00114955" w:rsidP="00114955">
      <w:pPr>
        <w:pStyle w:val="Heading3"/>
        <w:numPr>
          <w:ilvl w:val="2"/>
          <w:numId w:val="20"/>
        </w:numPr>
      </w:pPr>
      <w:bookmarkStart w:id="315" w:name="_Toc347128104"/>
      <w:bookmarkStart w:id="316" w:name="_Toc453592655"/>
      <w:r>
        <w:t xml:space="preserve">Identification and </w:t>
      </w:r>
      <w:r w:rsidRPr="00B051E0">
        <w:t>Authentication</w:t>
      </w:r>
      <w:r>
        <w:t xml:space="preserve"> for Re-key After Revocation</w:t>
      </w:r>
      <w:bookmarkEnd w:id="315"/>
      <w:bookmarkEnd w:id="316"/>
    </w:p>
    <w:p w14:paraId="5B81AC72" w14:textId="77777777" w:rsidR="00114955" w:rsidRPr="00A050E1" w:rsidRDefault="00114955" w:rsidP="00114955">
      <w:pPr>
        <w:pStyle w:val="NormalParagraph"/>
      </w:pPr>
      <w:r w:rsidRPr="00A050E1">
        <w:t xml:space="preserve">Once a </w:t>
      </w:r>
      <w:r>
        <w:t>C</w:t>
      </w:r>
      <w:r w:rsidRPr="00A050E1">
        <w:t xml:space="preserve">ertificate has been revoked, a re-key request </w:t>
      </w:r>
      <w:r>
        <w:t>SHALL</w:t>
      </w:r>
      <w:r w:rsidRPr="00A050E1">
        <w:t xml:space="preserve"> require issuance of a new </w:t>
      </w:r>
      <w:r>
        <w:t>C</w:t>
      </w:r>
      <w:r w:rsidRPr="00A050E1">
        <w:t xml:space="preserve">ertificate. The Subscriber </w:t>
      </w:r>
      <w:r>
        <w:t>SHALL</w:t>
      </w:r>
      <w:r w:rsidRPr="00A050E1">
        <w:t xml:space="preserve"> go through the initial identity validation process per CP </w:t>
      </w:r>
      <w:r w:rsidRPr="002C1AE6">
        <w:t>section </w:t>
      </w:r>
      <w:r w:rsidRPr="002C1AE6">
        <w:fldChar w:fldCharType="begin"/>
      </w:r>
      <w:r w:rsidRPr="002C1AE6">
        <w:instrText xml:space="preserve"> REF _Ref340590027 \r \h  \* MERGEFORMAT </w:instrText>
      </w:r>
      <w:r w:rsidRPr="002C1AE6">
        <w:fldChar w:fldCharType="separate"/>
      </w:r>
      <w:r>
        <w:t>4.2</w:t>
      </w:r>
      <w:r w:rsidRPr="002C1AE6">
        <w:fldChar w:fldCharType="end"/>
      </w:r>
      <w:r w:rsidRPr="002C1AE6">
        <w:t>.</w:t>
      </w:r>
    </w:p>
    <w:p w14:paraId="18C173A6" w14:textId="77777777" w:rsidR="00114955" w:rsidRPr="001A2784" w:rsidRDefault="00114955" w:rsidP="00114955">
      <w:pPr>
        <w:pStyle w:val="Heading2"/>
        <w:numPr>
          <w:ilvl w:val="1"/>
          <w:numId w:val="20"/>
        </w:numPr>
      </w:pPr>
      <w:bookmarkStart w:id="317" w:name="_Toc347128105"/>
      <w:bookmarkStart w:id="318" w:name="_Toc453592656"/>
      <w:bookmarkStart w:id="319" w:name="_Toc479674810"/>
      <w:bookmarkStart w:id="320" w:name="_Toc14089035"/>
      <w:bookmarkStart w:id="321" w:name="_Toc230419581"/>
      <w:r w:rsidRPr="001A2784">
        <w:t xml:space="preserve">Identification and </w:t>
      </w:r>
      <w:r w:rsidRPr="000E1C0F">
        <w:t>Authentication</w:t>
      </w:r>
      <w:r w:rsidRPr="001A2784">
        <w:t xml:space="preserve"> for Revocation Request</w:t>
      </w:r>
      <w:bookmarkEnd w:id="317"/>
      <w:bookmarkEnd w:id="318"/>
      <w:bookmarkEnd w:id="319"/>
      <w:bookmarkEnd w:id="320"/>
      <w:bookmarkEnd w:id="321"/>
    </w:p>
    <w:p w14:paraId="507E5FCD" w14:textId="77777777" w:rsidR="00114955" w:rsidRDefault="00114955" w:rsidP="00114955">
      <w:pPr>
        <w:pStyle w:val="NormalParagraph"/>
        <w:rPr>
          <w:color w:val="000000"/>
        </w:rPr>
      </w:pPr>
      <w:r w:rsidRPr="00A050E1">
        <w:t xml:space="preserve">After a </w:t>
      </w:r>
      <w:r>
        <w:t>C</w:t>
      </w:r>
      <w:r w:rsidRPr="00A050E1">
        <w:t>ertificate has been revoked other than during a renewal or update action, the Subscriber is required to go through the initial registration pr</w:t>
      </w:r>
      <w:r>
        <w:t xml:space="preserve">ocess described per CP </w:t>
      </w:r>
      <w:r w:rsidRPr="002C1AE6">
        <w:t xml:space="preserve">section </w:t>
      </w:r>
      <w:r w:rsidRPr="002C1AE6">
        <w:fldChar w:fldCharType="begin"/>
      </w:r>
      <w:r w:rsidRPr="002C1AE6">
        <w:instrText xml:space="preserve"> REF _Ref340590027 \r \h </w:instrText>
      </w:r>
      <w:r w:rsidRPr="00615D4A">
        <w:instrText xml:space="preserve"> \* MERGEFORMAT </w:instrText>
      </w:r>
      <w:r w:rsidRPr="002C1AE6">
        <w:fldChar w:fldCharType="separate"/>
      </w:r>
      <w:r>
        <w:t>4.2</w:t>
      </w:r>
      <w:r w:rsidRPr="002C1AE6">
        <w:fldChar w:fldCharType="end"/>
      </w:r>
      <w:r w:rsidRPr="002C1AE6">
        <w:t xml:space="preserve"> to obtain a new Certificate</w:t>
      </w:r>
      <w:r w:rsidRPr="002C1AE6">
        <w:rPr>
          <w:color w:val="000000"/>
        </w:rPr>
        <w:t>.</w:t>
      </w:r>
    </w:p>
    <w:p w14:paraId="1B2E13AA" w14:textId="77777777" w:rsidR="00114955" w:rsidRDefault="00114955" w:rsidP="00114955">
      <w:pPr>
        <w:pStyle w:val="NormalParagraph"/>
        <w:rPr>
          <w:color w:val="000000"/>
        </w:rPr>
      </w:pPr>
      <w:r>
        <w:t>R</w:t>
      </w:r>
      <w:r w:rsidRPr="00A050E1">
        <w:t xml:space="preserve">evocation requests </w:t>
      </w:r>
      <w:r>
        <w:t>SHALL</w:t>
      </w:r>
      <w:r w:rsidRPr="00A050E1">
        <w:t xml:space="preserve"> be authenticated and </w:t>
      </w:r>
      <w:r>
        <w:t>MAY</w:t>
      </w:r>
      <w:r w:rsidRPr="00A050E1">
        <w:t xml:space="preserve"> be authenticated using that </w:t>
      </w:r>
      <w:r>
        <w:t>C</w:t>
      </w:r>
      <w:r w:rsidRPr="00A050E1">
        <w:t xml:space="preserve">ertificate's public key, regardless of whether or not the associated private key has been </w:t>
      </w:r>
      <w:r>
        <w:t>C</w:t>
      </w:r>
      <w:r w:rsidRPr="00A050E1">
        <w:t>ompromised.</w:t>
      </w:r>
      <w:bookmarkStart w:id="322" w:name="_Toc347128106"/>
    </w:p>
    <w:p w14:paraId="51B53294" w14:textId="77777777" w:rsidR="00114955" w:rsidRPr="000E1C0F" w:rsidRDefault="00114955" w:rsidP="00114955">
      <w:pPr>
        <w:pStyle w:val="Heading1"/>
        <w:numPr>
          <w:ilvl w:val="0"/>
          <w:numId w:val="20"/>
        </w:numPr>
      </w:pPr>
      <w:bookmarkStart w:id="323" w:name="_Toc453592657"/>
      <w:bookmarkStart w:id="324" w:name="_Toc479674811"/>
      <w:bookmarkStart w:id="325" w:name="_Toc14089036"/>
      <w:bookmarkStart w:id="326" w:name="_Toc230419582"/>
      <w:r w:rsidRPr="000E1C0F">
        <w:t>Certificate Life-Cycle Operational Requirements</w:t>
      </w:r>
      <w:bookmarkEnd w:id="322"/>
      <w:bookmarkEnd w:id="323"/>
      <w:bookmarkEnd w:id="324"/>
      <w:bookmarkEnd w:id="325"/>
      <w:bookmarkEnd w:id="326"/>
    </w:p>
    <w:p w14:paraId="2F623F18" w14:textId="77777777" w:rsidR="00114955" w:rsidRDefault="00114955" w:rsidP="00114955">
      <w:pPr>
        <w:pStyle w:val="Heading2"/>
        <w:numPr>
          <w:ilvl w:val="1"/>
          <w:numId w:val="20"/>
        </w:numPr>
      </w:pPr>
      <w:bookmarkStart w:id="327" w:name="_Toc347128107"/>
      <w:r>
        <w:t xml:space="preserve"> </w:t>
      </w:r>
      <w:bookmarkStart w:id="328" w:name="_Toc453592658"/>
      <w:bookmarkStart w:id="329" w:name="_Toc479674812"/>
      <w:bookmarkStart w:id="330" w:name="_Toc14089037"/>
      <w:bookmarkStart w:id="331" w:name="_Toc230419583"/>
      <w:r>
        <w:t xml:space="preserve">Certificate </w:t>
      </w:r>
      <w:r w:rsidRPr="00B051E0">
        <w:t>Application</w:t>
      </w:r>
      <w:bookmarkEnd w:id="327"/>
      <w:bookmarkEnd w:id="328"/>
      <w:bookmarkEnd w:id="329"/>
      <w:bookmarkEnd w:id="330"/>
      <w:bookmarkEnd w:id="331"/>
    </w:p>
    <w:p w14:paraId="671B41B3" w14:textId="77777777" w:rsidR="00114955" w:rsidRPr="00A050E1" w:rsidRDefault="00114955" w:rsidP="00114955">
      <w:pPr>
        <w:pStyle w:val="NormalParagraph"/>
      </w:pPr>
      <w:r w:rsidRPr="00A050E1">
        <w:t xml:space="preserve">A </w:t>
      </w:r>
      <w:r>
        <w:t xml:space="preserve">GSMA CI </w:t>
      </w:r>
      <w:proofErr w:type="spellStart"/>
      <w:r>
        <w:t>RootCA</w:t>
      </w:r>
      <w:proofErr w:type="spellEnd"/>
      <w:r>
        <w:t xml:space="preserve"> or </w:t>
      </w:r>
      <w:proofErr w:type="spellStart"/>
      <w:r>
        <w:t>SubCA</w:t>
      </w:r>
      <w:proofErr w:type="spellEnd"/>
      <w:r w:rsidRPr="00A050E1">
        <w:t xml:space="preserve"> </w:t>
      </w:r>
      <w:r>
        <w:t>SHALL document</w:t>
      </w:r>
      <w:r w:rsidRPr="00A050E1">
        <w:t xml:space="preserve"> the processes, procedures, and requirements of their </w:t>
      </w:r>
      <w:r>
        <w:t>C</w:t>
      </w:r>
      <w:r w:rsidRPr="00A050E1">
        <w:t>ertificate issuance process.</w:t>
      </w:r>
    </w:p>
    <w:p w14:paraId="1BB462E5" w14:textId="77777777" w:rsidR="00114955" w:rsidRDefault="00114955" w:rsidP="00114955">
      <w:pPr>
        <w:pStyle w:val="Heading3"/>
        <w:numPr>
          <w:ilvl w:val="2"/>
          <w:numId w:val="20"/>
        </w:numPr>
      </w:pPr>
      <w:bookmarkStart w:id="332" w:name="_Toc347128108"/>
      <w:bookmarkStart w:id="333" w:name="_Toc453592659"/>
      <w:r>
        <w:t xml:space="preserve">Who Can </w:t>
      </w:r>
      <w:r w:rsidRPr="00B051E0">
        <w:t>Submit</w:t>
      </w:r>
      <w:r>
        <w:t xml:space="preserve"> a Certificate Application</w:t>
      </w:r>
      <w:bookmarkEnd w:id="332"/>
      <w:bookmarkEnd w:id="333"/>
    </w:p>
    <w:p w14:paraId="7242B01F" w14:textId="77777777" w:rsidR="00114955" w:rsidRDefault="00114955" w:rsidP="00114955">
      <w:pPr>
        <w:pStyle w:val="NormalParagraph"/>
      </w:pPr>
      <w:r w:rsidRPr="00B051E0">
        <w:t>An applica</w:t>
      </w:r>
      <w:r>
        <w:t>nt</w:t>
      </w:r>
      <w:r w:rsidRPr="00B051E0">
        <w:t xml:space="preserve"> for a </w:t>
      </w:r>
      <w:r>
        <w:t>C</w:t>
      </w:r>
      <w:r w:rsidRPr="00B051E0">
        <w:t xml:space="preserve">ertificate </w:t>
      </w:r>
      <w:r>
        <w:t>SHALL</w:t>
      </w:r>
      <w:r w:rsidRPr="00B051E0">
        <w:t xml:space="preserve"> be the Subscriber or an authori</w:t>
      </w:r>
      <w:r>
        <w:t>s</w:t>
      </w:r>
      <w:r w:rsidRPr="00B051E0">
        <w:t>ed representative of the Subscriber.</w:t>
      </w:r>
    </w:p>
    <w:p w14:paraId="036B99AA" w14:textId="77777777" w:rsidR="00114955" w:rsidRDefault="00114955" w:rsidP="00114955">
      <w:pPr>
        <w:pStyle w:val="NormalParagraph"/>
      </w:pPr>
      <w:r w:rsidRPr="00A050E1">
        <w:t xml:space="preserve">An application for a </w:t>
      </w:r>
      <w:r>
        <w:t>C</w:t>
      </w:r>
      <w:r w:rsidRPr="00A050E1">
        <w:t xml:space="preserve">ertificate </w:t>
      </w:r>
      <w:r>
        <w:t>SHALL</w:t>
      </w:r>
      <w:r w:rsidRPr="00A050E1">
        <w:t xml:space="preserve"> be submitted by </w:t>
      </w:r>
      <w:r>
        <w:t xml:space="preserve">the Subscriber or </w:t>
      </w:r>
      <w:r w:rsidRPr="00A050E1">
        <w:t>an authori</w:t>
      </w:r>
      <w:r>
        <w:t>s</w:t>
      </w:r>
      <w:r w:rsidRPr="00A050E1">
        <w:t xml:space="preserve">ed representative of the </w:t>
      </w:r>
      <w:r>
        <w:t>Subscriber</w:t>
      </w:r>
      <w:r w:rsidRPr="00A050E1">
        <w:t>.</w:t>
      </w:r>
    </w:p>
    <w:p w14:paraId="51F2C0BC" w14:textId="77777777" w:rsidR="00114955" w:rsidRPr="00A050E1" w:rsidRDefault="00114955" w:rsidP="00114955">
      <w:pPr>
        <w:pStyle w:val="NOTE"/>
      </w:pPr>
      <w:r>
        <w:t xml:space="preserve">NOTE: </w:t>
      </w:r>
      <w:r>
        <w:tab/>
        <w:t>prior to request a Certificate, the applicant SHOULD be compliant with SGP.24 and SGP.16</w:t>
      </w:r>
    </w:p>
    <w:p w14:paraId="68D8CC0E" w14:textId="77777777" w:rsidR="00114955" w:rsidRDefault="00114955" w:rsidP="00114955">
      <w:pPr>
        <w:pStyle w:val="Heading3"/>
        <w:numPr>
          <w:ilvl w:val="2"/>
          <w:numId w:val="20"/>
        </w:numPr>
      </w:pPr>
      <w:bookmarkStart w:id="334" w:name="_Toc347128109"/>
      <w:bookmarkStart w:id="335" w:name="_Toc453592660"/>
      <w:r>
        <w:lastRenderedPageBreak/>
        <w:t>Enrolment Process and Responsibilities</w:t>
      </w:r>
      <w:bookmarkEnd w:id="334"/>
      <w:bookmarkEnd w:id="335"/>
    </w:p>
    <w:p w14:paraId="6019142B" w14:textId="77777777" w:rsidR="00114955" w:rsidRPr="0097668E" w:rsidRDefault="00114955" w:rsidP="00114955">
      <w:pPr>
        <w:pStyle w:val="NormalParagraph"/>
      </w:pPr>
      <w:r w:rsidRPr="0097668E">
        <w:t xml:space="preserve">All communications </w:t>
      </w:r>
      <w:r>
        <w:t>with GSMA CI</w:t>
      </w:r>
      <w:r w:rsidRPr="0097668E">
        <w:t xml:space="preserve"> </w:t>
      </w:r>
      <w:r>
        <w:t>SHALL</w:t>
      </w:r>
      <w:r w:rsidRPr="0097668E">
        <w:t xml:space="preserve"> be authenticated and protected from modification; any electronic transmission of shared secrets </w:t>
      </w:r>
      <w:r>
        <w:t>SHALL</w:t>
      </w:r>
      <w:r w:rsidRPr="0097668E">
        <w:t xml:space="preserve"> be protected. Communications </w:t>
      </w:r>
      <w:r>
        <w:t>MAY</w:t>
      </w:r>
      <w:r w:rsidRPr="0097668E">
        <w:t xml:space="preserve"> be electronic or out-of-band. Where electronic communications are used, cryptographic mechanisms commensurate with the strength of the public/private key pair </w:t>
      </w:r>
      <w:r>
        <w:t>SHALL</w:t>
      </w:r>
      <w:r w:rsidRPr="0097668E">
        <w:t xml:space="preserve"> be used. Out-of-band communications </w:t>
      </w:r>
      <w:r>
        <w:t>SHALL</w:t>
      </w:r>
      <w:r w:rsidRPr="0097668E">
        <w:t xml:space="preserve"> protect the confidentiality and integrity of the data. </w:t>
      </w:r>
    </w:p>
    <w:p w14:paraId="3D27A2B8" w14:textId="77777777" w:rsidR="00114955" w:rsidRPr="00A050E1" w:rsidRDefault="00114955" w:rsidP="00114955">
      <w:pPr>
        <w:pStyle w:val="NormalParagraph"/>
      </w:pPr>
      <w:r w:rsidRPr="00A050E1">
        <w:t xml:space="preserve">The enrolment process for a </w:t>
      </w:r>
      <w:r>
        <w:t>C</w:t>
      </w:r>
      <w:r w:rsidRPr="00A050E1">
        <w:t xml:space="preserve">ertificate </w:t>
      </w:r>
      <w:r>
        <w:t>A</w:t>
      </w:r>
      <w:r w:rsidRPr="00A050E1">
        <w:t xml:space="preserve">pplicant </w:t>
      </w:r>
      <w:r>
        <w:t>SHALL</w:t>
      </w:r>
      <w:r w:rsidRPr="00A050E1">
        <w:t xml:space="preserve"> consist of: </w:t>
      </w:r>
    </w:p>
    <w:p w14:paraId="349A324E" w14:textId="77777777" w:rsidR="00114955" w:rsidRPr="00A050E1" w:rsidRDefault="00114955" w:rsidP="00114955">
      <w:pPr>
        <w:pStyle w:val="ListBullet1"/>
        <w:numPr>
          <w:ilvl w:val="0"/>
          <w:numId w:val="19"/>
        </w:numPr>
      </w:pPr>
      <w:r w:rsidRPr="00A050E1">
        <w:t xml:space="preserve">Completing a </w:t>
      </w:r>
      <w:r>
        <w:t>Subscriber</w:t>
      </w:r>
      <w:r w:rsidRPr="00A050E1">
        <w:t xml:space="preserve"> </w:t>
      </w:r>
      <w:r>
        <w:t>A</w:t>
      </w:r>
      <w:r w:rsidRPr="00A050E1">
        <w:t>greement and Certificate Application</w:t>
      </w:r>
    </w:p>
    <w:p w14:paraId="1A889C6D" w14:textId="77777777" w:rsidR="00114955" w:rsidRPr="00A050E1" w:rsidRDefault="00114955" w:rsidP="00114955">
      <w:pPr>
        <w:pStyle w:val="ListBullet1"/>
        <w:numPr>
          <w:ilvl w:val="0"/>
          <w:numId w:val="19"/>
        </w:numPr>
      </w:pPr>
      <w:r w:rsidRPr="00A050E1">
        <w:t xml:space="preserve">Providing the requested </w:t>
      </w:r>
      <w:r w:rsidRPr="002C1AE6">
        <w:t>information (see section 5.1.3)</w:t>
      </w:r>
    </w:p>
    <w:p w14:paraId="05E5BD05" w14:textId="77777777" w:rsidR="00114955" w:rsidRPr="00A050E1" w:rsidRDefault="00114955" w:rsidP="00114955">
      <w:pPr>
        <w:pStyle w:val="ListBullet1"/>
        <w:numPr>
          <w:ilvl w:val="0"/>
          <w:numId w:val="19"/>
        </w:numPr>
      </w:pPr>
      <w:r w:rsidRPr="00A050E1">
        <w:t>Responding to authentication requests in a timely manner</w:t>
      </w:r>
    </w:p>
    <w:p w14:paraId="59911DDD" w14:textId="77777777" w:rsidR="00114955" w:rsidRDefault="00114955" w:rsidP="00114955">
      <w:pPr>
        <w:pStyle w:val="ListBullet1"/>
        <w:numPr>
          <w:ilvl w:val="0"/>
          <w:numId w:val="19"/>
        </w:numPr>
      </w:pPr>
      <w:r w:rsidRPr="00A050E1">
        <w:t>Submitting required payment</w:t>
      </w:r>
    </w:p>
    <w:p w14:paraId="2F339834" w14:textId="77777777" w:rsidR="00114955" w:rsidRPr="008142D6" w:rsidRDefault="00114955" w:rsidP="00114955">
      <w:pPr>
        <w:pStyle w:val="Heading3"/>
        <w:numPr>
          <w:ilvl w:val="2"/>
          <w:numId w:val="20"/>
        </w:numPr>
      </w:pPr>
      <w:r>
        <w:t>Certificate Signing Request (CSR)</w:t>
      </w:r>
    </w:p>
    <w:p w14:paraId="6962D276" w14:textId="77777777" w:rsidR="00114955" w:rsidRDefault="00114955" w:rsidP="00114955">
      <w:pPr>
        <w:pStyle w:val="NormalParagraph"/>
      </w:pPr>
      <w:r w:rsidRPr="005023B4">
        <w:t xml:space="preserve">An Applicant willing to </w:t>
      </w:r>
      <w:r>
        <w:t>request</w:t>
      </w:r>
      <w:r w:rsidRPr="005023B4">
        <w:t xml:space="preserve"> a Certificate </w:t>
      </w:r>
      <w:r>
        <w:t xml:space="preserve">from a GSMA CI </w:t>
      </w:r>
      <w:r w:rsidRPr="005023B4">
        <w:t>SHALL send a Certificate Signing Request (CSR) to</w:t>
      </w:r>
      <w:r>
        <w:t xml:space="preserve"> that GSMA CI. This section describes the format of the CSR.</w:t>
      </w:r>
    </w:p>
    <w:p w14:paraId="0F30F554" w14:textId="77777777" w:rsidR="00114955" w:rsidRDefault="00114955" w:rsidP="00114955">
      <w:pPr>
        <w:pStyle w:val="NormalParagraph"/>
      </w:pPr>
      <w:r>
        <w:t xml:space="preserve">The CSR SHALL follow PKCS #10 format as </w:t>
      </w:r>
      <w:r w:rsidRPr="002C1AE6">
        <w:t>defined in [13],</w:t>
      </w:r>
      <w:r>
        <w:t xml:space="preserve"> </w:t>
      </w:r>
      <w:r w:rsidRPr="001D4DF8">
        <w:t>with the specific coding given in this section.</w:t>
      </w:r>
    </w:p>
    <w:p w14:paraId="64403FAD" w14:textId="77777777" w:rsidR="00114955" w:rsidRPr="00454414" w:rsidRDefault="00114955" w:rsidP="00114955">
      <w:pPr>
        <w:pStyle w:val="NormalParagraph"/>
        <w:rPr>
          <w:rFonts w:ascii="Consolas" w:hAnsi="Consolas" w:cs="Consolas"/>
        </w:rPr>
      </w:pPr>
      <w:r>
        <w:t>All CSRs defined in this section SHALL be signed using the Subject entity's private key which public part is included in the CSR,</w:t>
      </w:r>
      <w:r w:rsidRPr="00A61D04">
        <w:t xml:space="preserve"> </w:t>
      </w:r>
      <w:r>
        <w:t xml:space="preserve">as defined </w:t>
      </w:r>
      <w:r w:rsidRPr="002C1AE6">
        <w:t>in [13]. The</w:t>
      </w:r>
      <w:r>
        <w:t xml:space="preserve"> algorithm identifier and parameters set in the </w:t>
      </w:r>
      <w:proofErr w:type="spellStart"/>
      <w:r w:rsidRPr="00266E5E">
        <w:rPr>
          <w:rFonts w:ascii="Consolas" w:hAnsi="Consolas" w:cs="Consolas"/>
        </w:rPr>
        <w:t>CertificationRequest</w:t>
      </w:r>
      <w:r>
        <w:rPr>
          <w:rFonts w:ascii="Consolas" w:hAnsi="Consolas" w:cs="Consolas"/>
        </w:rPr>
        <w:t>.</w:t>
      </w:r>
      <w:r w:rsidRPr="00454414">
        <w:rPr>
          <w:rFonts w:ascii="Consolas" w:hAnsi="Consolas" w:cs="Consolas"/>
        </w:rPr>
        <w:t>CertificationRequestInfo</w:t>
      </w:r>
      <w:r>
        <w:rPr>
          <w:rFonts w:ascii="Consolas" w:hAnsi="Consolas" w:cs="Consolas"/>
        </w:rPr>
        <w:t>.subjectPKInfo</w:t>
      </w:r>
      <w:proofErr w:type="spellEnd"/>
      <w:r>
        <w:rPr>
          <w:rFonts w:ascii="Consolas" w:hAnsi="Consolas" w:cs="Consolas"/>
        </w:rPr>
        <w:t xml:space="preserve"> </w:t>
      </w:r>
      <w:r>
        <w:t xml:space="preserve">and in </w:t>
      </w:r>
      <w:proofErr w:type="spellStart"/>
      <w:r w:rsidRPr="00266E5E">
        <w:rPr>
          <w:rFonts w:ascii="Consolas" w:hAnsi="Consolas" w:cs="Consolas"/>
        </w:rPr>
        <w:t>CertificationRequest</w:t>
      </w:r>
      <w:r>
        <w:rPr>
          <w:rFonts w:ascii="Consolas" w:hAnsi="Consolas" w:cs="Consolas"/>
        </w:rPr>
        <w:t>.</w:t>
      </w:r>
      <w:r w:rsidRPr="00A61D04">
        <w:rPr>
          <w:rFonts w:ascii="Consolas" w:hAnsi="Consolas" w:cs="Consolas"/>
        </w:rPr>
        <w:t>signatureAlgorithm</w:t>
      </w:r>
      <w:proofErr w:type="spellEnd"/>
      <w:r>
        <w:rPr>
          <w:rFonts w:ascii="Consolas" w:hAnsi="Consolas" w:cs="Consolas"/>
        </w:rPr>
        <w:t xml:space="preserve"> </w:t>
      </w:r>
      <w:r>
        <w:t xml:space="preserve">SHALL be identical. The algorithm identifier and parameters related to the issuing GSMA CI </w:t>
      </w:r>
      <w:proofErr w:type="spellStart"/>
      <w:r>
        <w:t>RootCA</w:t>
      </w:r>
      <w:proofErr w:type="spellEnd"/>
      <w:r>
        <w:t xml:space="preserve"> or GSMA CI SubCAkey pair SHALL also be identical. </w:t>
      </w:r>
    </w:p>
    <w:p w14:paraId="0FD7B77A" w14:textId="77777777" w:rsidR="00114955" w:rsidRDefault="00114955" w:rsidP="00114955">
      <w:pPr>
        <w:pStyle w:val="NormalParagraph"/>
      </w:pPr>
      <w:r>
        <w:t xml:space="preserve">Additional attributes MAY be present in the </w:t>
      </w:r>
      <w:proofErr w:type="spellStart"/>
      <w:r w:rsidRPr="00266E5E">
        <w:rPr>
          <w:rFonts w:ascii="Consolas" w:hAnsi="Consolas" w:cs="Consolas"/>
        </w:rPr>
        <w:t>CertificationRequest</w:t>
      </w:r>
      <w:r>
        <w:rPr>
          <w:rFonts w:ascii="Consolas" w:hAnsi="Consolas" w:cs="Consolas"/>
        </w:rPr>
        <w:t>Information</w:t>
      </w:r>
      <w:proofErr w:type="spellEnd"/>
      <w:r>
        <w:t>, but their usage is out of scope of this specification.</w:t>
      </w:r>
    </w:p>
    <w:p w14:paraId="61A67ED0" w14:textId="77777777" w:rsidR="00114955" w:rsidRDefault="00114955" w:rsidP="00114955">
      <w:pPr>
        <w:pStyle w:val="NormalParagraph"/>
      </w:pPr>
      <w:r>
        <w:t xml:space="preserve">The generated Certificate following an accepted CSR SHALL have its Validity Period set according to its nature as defined in </w:t>
      </w:r>
      <w:r w:rsidRPr="002C1AE6">
        <w:t>section 8.</w:t>
      </w:r>
      <w:r w:rsidRPr="001B43BA">
        <w:t>2.</w:t>
      </w:r>
      <w:r>
        <w:t xml:space="preserve"> </w:t>
      </w:r>
    </w:p>
    <w:p w14:paraId="4B5BD3F1" w14:textId="77777777" w:rsidR="00114955" w:rsidRDefault="00114955" w:rsidP="00114955">
      <w:pPr>
        <w:pStyle w:val="NOTE"/>
      </w:pPr>
      <w:r w:rsidRPr="00444C70">
        <w:t>N</w:t>
      </w:r>
      <w:r>
        <w:t>OTE</w:t>
      </w:r>
      <w:r w:rsidRPr="00444C70">
        <w:t xml:space="preserve">: </w:t>
      </w:r>
      <w:r>
        <w:tab/>
        <w:t>CSR</w:t>
      </w:r>
      <w:r w:rsidRPr="00444C70">
        <w:t xml:space="preserve"> are described using table representation for easiness, but conform to the ASN</w:t>
      </w:r>
      <w:r>
        <w:t>.</w:t>
      </w:r>
      <w:r w:rsidRPr="00444C70">
        <w:t xml:space="preserve">1 format given in RFC </w:t>
      </w:r>
      <w:r w:rsidRPr="002C1AE6">
        <w:t>2986 [13].</w:t>
      </w:r>
    </w:p>
    <w:p w14:paraId="1CDEB159" w14:textId="77777777" w:rsidR="00114955" w:rsidRPr="001D4DF8" w:rsidRDefault="00114955" w:rsidP="00114955">
      <w:pPr>
        <w:pStyle w:val="Heading3"/>
        <w:numPr>
          <w:ilvl w:val="3"/>
          <w:numId w:val="20"/>
        </w:numPr>
      </w:pPr>
      <w:r>
        <w:t>CSR for EUM CA Certificate</w:t>
      </w:r>
    </w:p>
    <w:p w14:paraId="26467348" w14:textId="77777777" w:rsidR="00114955" w:rsidRDefault="00114955" w:rsidP="00114955">
      <w:pPr>
        <w:pStyle w:val="NormalParagraph"/>
      </w:pPr>
      <w:r>
        <w:t xml:space="preserve">This CSR is applicable for EUM Certificates defined in SGP.02 [9] and SGP.22 [11]. The EUM Certificate (denoted as CERT.EUM.ECDSA in SGP.22 [11] and simply denoted as EUM Certificate in SGP.02 [9]) SHALL be returned in X.509 format. </w:t>
      </w:r>
    </w:p>
    <w:p w14:paraId="77C163B9" w14:textId="77777777" w:rsidR="00114955" w:rsidRDefault="00114955" w:rsidP="00114955">
      <w:pPr>
        <w:pStyle w:val="NormalParagraph"/>
      </w:pPr>
      <w:r>
        <w:t xml:space="preserve">This CSR SHALL have its </w:t>
      </w:r>
      <w:proofErr w:type="spellStart"/>
      <w:r w:rsidRPr="00266E5E">
        <w:rPr>
          <w:rFonts w:ascii="Consolas" w:hAnsi="Consolas" w:cs="Consolas"/>
        </w:rPr>
        <w:t>CertificationRequest</w:t>
      </w:r>
      <w:r>
        <w:rPr>
          <w:rFonts w:ascii="Consolas" w:hAnsi="Consolas" w:cs="Consolas"/>
        </w:rPr>
        <w:t>Information</w:t>
      </w:r>
      <w:proofErr w:type="spellEnd"/>
      <w:r>
        <w:t xml:space="preserve"> fields set as described in the following table.</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6"/>
        <w:gridCol w:w="6230"/>
      </w:tblGrid>
      <w:tr w:rsidR="00114955" w:rsidRPr="00444C70" w14:paraId="2CD106C9" w14:textId="77777777" w:rsidTr="00A06255">
        <w:trPr>
          <w:cantSplit/>
          <w:jc w:val="center"/>
        </w:trPr>
        <w:tc>
          <w:tcPr>
            <w:tcW w:w="1510" w:type="pct"/>
            <w:shd w:val="clear" w:color="auto" w:fill="C00000"/>
          </w:tcPr>
          <w:p w14:paraId="511BB6DA" w14:textId="77777777" w:rsidR="00114955" w:rsidRPr="00444C70" w:rsidRDefault="00114955" w:rsidP="00A06255">
            <w:pPr>
              <w:pStyle w:val="TableHeader"/>
              <w:rPr>
                <w:b w:val="0"/>
                <w:lang w:val="en-GB"/>
              </w:rPr>
            </w:pPr>
            <w:r w:rsidRPr="00444C70">
              <w:rPr>
                <w:lang w:val="en-GB"/>
              </w:rPr>
              <w:t>Field</w:t>
            </w:r>
          </w:p>
        </w:tc>
        <w:tc>
          <w:tcPr>
            <w:tcW w:w="3490" w:type="pct"/>
            <w:shd w:val="clear" w:color="auto" w:fill="C00000"/>
          </w:tcPr>
          <w:p w14:paraId="2F42B2C5" w14:textId="77777777" w:rsidR="00114955" w:rsidRPr="00444C70" w:rsidRDefault="00114955" w:rsidP="00A06255">
            <w:pPr>
              <w:pStyle w:val="TableHeader"/>
              <w:rPr>
                <w:b w:val="0"/>
                <w:lang w:val="en-GB"/>
              </w:rPr>
            </w:pPr>
            <w:r w:rsidRPr="00444C70">
              <w:rPr>
                <w:lang w:val="en-GB"/>
              </w:rPr>
              <w:t>Value Description</w:t>
            </w:r>
          </w:p>
        </w:tc>
      </w:tr>
      <w:tr w:rsidR="00114955" w:rsidRPr="00444C70" w14:paraId="32E4B389" w14:textId="77777777" w:rsidTr="00A06255">
        <w:trPr>
          <w:cantSplit/>
          <w:jc w:val="center"/>
        </w:trPr>
        <w:tc>
          <w:tcPr>
            <w:tcW w:w="1510" w:type="pct"/>
          </w:tcPr>
          <w:p w14:paraId="69FE10FA" w14:textId="77777777" w:rsidR="00114955" w:rsidRPr="00454414" w:rsidRDefault="00114955" w:rsidP="00A06255">
            <w:pPr>
              <w:pStyle w:val="TableText"/>
              <w:rPr>
                <w:rFonts w:ascii="Consolas" w:hAnsi="Consolas" w:cs="Consolas"/>
              </w:rPr>
            </w:pPr>
            <w:r w:rsidRPr="00454414">
              <w:rPr>
                <w:rFonts w:ascii="Consolas" w:hAnsi="Consolas" w:cs="Consolas"/>
              </w:rPr>
              <w:t>version</w:t>
            </w:r>
          </w:p>
        </w:tc>
        <w:tc>
          <w:tcPr>
            <w:tcW w:w="3490" w:type="pct"/>
          </w:tcPr>
          <w:p w14:paraId="52DE3D5B" w14:textId="77777777" w:rsidR="00114955" w:rsidRPr="00454414" w:rsidRDefault="00114955" w:rsidP="00A06255">
            <w:pPr>
              <w:pStyle w:val="TableText"/>
            </w:pPr>
            <w:r w:rsidRPr="00454414">
              <w:t>V1(0)</w:t>
            </w:r>
          </w:p>
        </w:tc>
      </w:tr>
      <w:tr w:rsidR="00114955" w:rsidRPr="00444C70" w14:paraId="53132DFF" w14:textId="77777777" w:rsidTr="00A06255">
        <w:trPr>
          <w:cantSplit/>
          <w:jc w:val="center"/>
        </w:trPr>
        <w:tc>
          <w:tcPr>
            <w:tcW w:w="1510" w:type="pct"/>
          </w:tcPr>
          <w:p w14:paraId="0AC862B1" w14:textId="77777777" w:rsidR="00114955" w:rsidRPr="00454414" w:rsidRDefault="00114955" w:rsidP="00A06255">
            <w:pPr>
              <w:pStyle w:val="TableText"/>
              <w:rPr>
                <w:rFonts w:ascii="Consolas" w:hAnsi="Consolas" w:cs="Consolas"/>
              </w:rPr>
            </w:pPr>
            <w:r w:rsidRPr="00454414">
              <w:rPr>
                <w:rFonts w:ascii="Consolas" w:hAnsi="Consolas" w:cs="Consolas"/>
              </w:rPr>
              <w:lastRenderedPageBreak/>
              <w:t>subject</w:t>
            </w:r>
          </w:p>
        </w:tc>
        <w:tc>
          <w:tcPr>
            <w:tcW w:w="3490" w:type="pct"/>
          </w:tcPr>
          <w:p w14:paraId="447EE48F" w14:textId="77777777" w:rsidR="00114955" w:rsidRPr="00454414" w:rsidRDefault="00114955" w:rsidP="00A06255">
            <w:pPr>
              <w:pStyle w:val="TableText"/>
            </w:pPr>
            <w:r w:rsidRPr="00454414">
              <w:t>Distinguished Name of the EUM (</w:t>
            </w:r>
            <w:r>
              <w:t>C</w:t>
            </w:r>
            <w:r w:rsidRPr="00454414">
              <w:t>ertificate subject) as defined in SGP.22</w:t>
            </w:r>
            <w:r>
              <w:t xml:space="preserve"> [11]</w:t>
            </w:r>
            <w:r w:rsidRPr="00454414">
              <w:t>.</w:t>
            </w:r>
          </w:p>
        </w:tc>
      </w:tr>
      <w:tr w:rsidR="00114955" w:rsidRPr="00444C70" w14:paraId="3C08B347" w14:textId="77777777" w:rsidTr="00A06255">
        <w:trPr>
          <w:cantSplit/>
          <w:jc w:val="center"/>
        </w:trPr>
        <w:tc>
          <w:tcPr>
            <w:tcW w:w="1510" w:type="pct"/>
          </w:tcPr>
          <w:p w14:paraId="21D866A1" w14:textId="77777777" w:rsidR="00114955" w:rsidRPr="00454414" w:rsidRDefault="00114955" w:rsidP="00A06255">
            <w:pPr>
              <w:pStyle w:val="TableText"/>
              <w:rPr>
                <w:rFonts w:ascii="Consolas" w:hAnsi="Consolas" w:cs="Consolas"/>
              </w:rPr>
            </w:pPr>
            <w:proofErr w:type="spellStart"/>
            <w:r w:rsidRPr="00454414">
              <w:rPr>
                <w:rFonts w:ascii="Consolas" w:hAnsi="Consolas" w:cs="Consolas"/>
              </w:rPr>
              <w:t>subjectPKInfo</w:t>
            </w:r>
            <w:proofErr w:type="spellEnd"/>
          </w:p>
        </w:tc>
        <w:tc>
          <w:tcPr>
            <w:tcW w:w="3490" w:type="pct"/>
          </w:tcPr>
          <w:p w14:paraId="05E603E9" w14:textId="77777777" w:rsidR="00114955" w:rsidRPr="005F7CC6" w:rsidRDefault="00114955" w:rsidP="00A06255">
            <w:pPr>
              <w:pStyle w:val="TableText"/>
            </w:pPr>
            <w:proofErr w:type="spellStart"/>
            <w:r w:rsidRPr="00454414">
              <w:rPr>
                <w:rFonts w:ascii="Consolas" w:hAnsi="Consolas" w:cs="Consolas"/>
              </w:rPr>
              <w:t>subjectPublicKey</w:t>
            </w:r>
            <w:proofErr w:type="spellEnd"/>
            <w:r w:rsidRPr="005F7CC6">
              <w:t>= public key generated by the EUM.</w:t>
            </w:r>
          </w:p>
          <w:p w14:paraId="6430B7D1" w14:textId="77777777" w:rsidR="00114955" w:rsidRPr="00454414" w:rsidRDefault="00114955" w:rsidP="00A06255">
            <w:pPr>
              <w:pStyle w:val="TableText"/>
            </w:pPr>
            <w:proofErr w:type="spellStart"/>
            <w:r w:rsidRPr="00454414">
              <w:rPr>
                <w:rFonts w:ascii="Consolas" w:hAnsi="Consolas" w:cs="Consolas"/>
              </w:rPr>
              <w:t>algorithm.algorithm</w:t>
            </w:r>
            <w:proofErr w:type="spellEnd"/>
            <w:r w:rsidRPr="005F7CC6">
              <w:t xml:space="preserve"> and </w:t>
            </w:r>
            <w:proofErr w:type="spellStart"/>
            <w:r w:rsidRPr="00454414">
              <w:rPr>
                <w:rFonts w:ascii="Consolas" w:hAnsi="Consolas" w:cs="Consolas"/>
              </w:rPr>
              <w:t>algorithm.parameters</w:t>
            </w:r>
            <w:proofErr w:type="spellEnd"/>
            <w:r w:rsidRPr="005F7CC6">
              <w:t xml:space="preserve"> SHALL identify one of the curve defined SGP.22</w:t>
            </w:r>
            <w:r>
              <w:t xml:space="preserve"> [11]</w:t>
            </w:r>
            <w:r w:rsidRPr="005F7CC6">
              <w:t xml:space="preserve"> or SGP.02</w:t>
            </w:r>
            <w:r>
              <w:t xml:space="preserve"> [9] which SHALL also be supported by the CA. </w:t>
            </w:r>
          </w:p>
        </w:tc>
      </w:tr>
      <w:tr w:rsidR="00114955" w:rsidRPr="00444C70" w14:paraId="0EF5EF4B" w14:textId="77777777" w:rsidTr="00A06255">
        <w:trPr>
          <w:cantSplit/>
          <w:jc w:val="center"/>
        </w:trPr>
        <w:tc>
          <w:tcPr>
            <w:tcW w:w="1510" w:type="pct"/>
          </w:tcPr>
          <w:p w14:paraId="34D28947" w14:textId="77777777" w:rsidR="00114955" w:rsidRPr="005F7CC6" w:rsidRDefault="00114955" w:rsidP="00A06255">
            <w:pPr>
              <w:pStyle w:val="TableText"/>
              <w:rPr>
                <w:rFonts w:ascii="Consolas" w:hAnsi="Consolas" w:cs="Consolas"/>
              </w:rPr>
            </w:pPr>
            <w:r>
              <w:rPr>
                <w:rFonts w:ascii="Consolas" w:hAnsi="Consolas" w:cs="Consolas"/>
              </w:rPr>
              <w:t>Attributes (list of)</w:t>
            </w:r>
          </w:p>
        </w:tc>
        <w:tc>
          <w:tcPr>
            <w:tcW w:w="3490" w:type="pct"/>
          </w:tcPr>
          <w:p w14:paraId="0BE94482" w14:textId="77777777" w:rsidR="00114955" w:rsidRPr="005F7CC6" w:rsidRDefault="00114955" w:rsidP="00A06255">
            <w:pPr>
              <w:pStyle w:val="TableText"/>
              <w:rPr>
                <w:rFonts w:ascii="Consolas" w:hAnsi="Consolas" w:cs="Consolas"/>
              </w:rPr>
            </w:pPr>
          </w:p>
        </w:tc>
      </w:tr>
      <w:tr w:rsidR="00114955" w:rsidRPr="00444C70" w14:paraId="16EEEDEE" w14:textId="77777777" w:rsidTr="00A06255">
        <w:trPr>
          <w:cantSplit/>
          <w:jc w:val="center"/>
        </w:trPr>
        <w:tc>
          <w:tcPr>
            <w:tcW w:w="1510" w:type="pct"/>
          </w:tcPr>
          <w:p w14:paraId="0BE9CF57" w14:textId="77777777" w:rsidR="00114955" w:rsidRDefault="00114955" w:rsidP="00A06255">
            <w:pPr>
              <w:pStyle w:val="TableText"/>
              <w:rPr>
                <w:rFonts w:ascii="Consolas" w:hAnsi="Consolas" w:cs="Consolas"/>
              </w:rPr>
            </w:pPr>
            <w:r>
              <w:rPr>
                <w:rFonts w:ascii="Consolas" w:hAnsi="Consolas" w:cs="Consolas"/>
              </w:rPr>
              <w:t>(</w:t>
            </w:r>
            <w:proofErr w:type="spellStart"/>
            <w:r>
              <w:rPr>
                <w:rFonts w:ascii="Consolas" w:hAnsi="Consolas" w:cs="Consolas"/>
              </w:rPr>
              <w:t>ExtensionRequest</w:t>
            </w:r>
            <w:proofErr w:type="spellEnd"/>
            <w:r>
              <w:rPr>
                <w:rFonts w:ascii="Consolas" w:hAnsi="Consolas" w:cs="Consolas"/>
              </w:rPr>
              <w:t>)</w:t>
            </w:r>
          </w:p>
        </w:tc>
        <w:tc>
          <w:tcPr>
            <w:tcW w:w="3490" w:type="pct"/>
          </w:tcPr>
          <w:p w14:paraId="23C3EDD6" w14:textId="77777777" w:rsidR="00114955" w:rsidRPr="00454414" w:rsidRDefault="00114955" w:rsidP="00A06255">
            <w:pPr>
              <w:pStyle w:val="TableText"/>
            </w:pPr>
            <w:r w:rsidRPr="00454414">
              <w:t xml:space="preserve">Extension request for Certificate Policies indicated an EUM </w:t>
            </w:r>
            <w:r>
              <w:t xml:space="preserve">CA </w:t>
            </w:r>
            <w:r w:rsidRPr="00454414">
              <w:t>Certificate.</w:t>
            </w:r>
          </w:p>
          <w:p w14:paraId="2E87EB2F" w14:textId="77777777" w:rsidR="00114955" w:rsidRPr="005F7CC6" w:rsidRDefault="00114955" w:rsidP="00A06255">
            <w:pPr>
              <w:pStyle w:val="TableText"/>
              <w:rPr>
                <w:rFonts w:ascii="Consolas" w:hAnsi="Consolas" w:cs="Consolas"/>
              </w:rPr>
            </w:pPr>
            <w:proofErr w:type="spellStart"/>
            <w:r w:rsidRPr="005F7CC6">
              <w:rPr>
                <w:rFonts w:ascii="Consolas" w:hAnsi="Consolas" w:cs="Consolas"/>
              </w:rPr>
              <w:t>extnID</w:t>
            </w:r>
            <w:proofErr w:type="spellEnd"/>
            <w:r w:rsidRPr="005F7CC6">
              <w:rPr>
                <w:rFonts w:ascii="Consolas" w:hAnsi="Consolas" w:cs="Consolas"/>
              </w:rPr>
              <w:t xml:space="preserve"> = id-</w:t>
            </w:r>
            <w:proofErr w:type="spellStart"/>
            <w:r w:rsidRPr="005F7CC6">
              <w:rPr>
                <w:rFonts w:ascii="Consolas" w:hAnsi="Consolas" w:cs="Consolas"/>
              </w:rPr>
              <w:t>ce</w:t>
            </w:r>
            <w:proofErr w:type="spellEnd"/>
            <w:r w:rsidRPr="005F7CC6">
              <w:rPr>
                <w:rFonts w:ascii="Consolas" w:hAnsi="Consolas" w:cs="Consolas"/>
              </w:rPr>
              <w:t>-</w:t>
            </w:r>
            <w:proofErr w:type="spellStart"/>
            <w:r w:rsidRPr="005F7CC6">
              <w:rPr>
                <w:rFonts w:ascii="Consolas" w:hAnsi="Consolas" w:cs="Consolas"/>
              </w:rPr>
              <w:t>certificatePolicies</w:t>
            </w:r>
            <w:proofErr w:type="spellEnd"/>
          </w:p>
          <w:p w14:paraId="2F5625A5" w14:textId="77777777" w:rsidR="00114955" w:rsidRPr="005F7CC6" w:rsidRDefault="00114955" w:rsidP="00A06255">
            <w:pPr>
              <w:pStyle w:val="TableText"/>
              <w:rPr>
                <w:rFonts w:ascii="Consolas" w:hAnsi="Consolas" w:cs="Consolas"/>
              </w:rPr>
            </w:pPr>
            <w:proofErr w:type="spellStart"/>
            <w:r w:rsidRPr="005F7CC6">
              <w:rPr>
                <w:rFonts w:ascii="Consolas" w:hAnsi="Consolas" w:cs="Consolas"/>
              </w:rPr>
              <w:t>extnValue</w:t>
            </w:r>
            <w:proofErr w:type="spellEnd"/>
            <w:r w:rsidRPr="005F7CC6">
              <w:rPr>
                <w:rFonts w:ascii="Consolas" w:hAnsi="Consolas" w:cs="Consolas"/>
              </w:rPr>
              <w:t xml:space="preserve"> = id-</w:t>
            </w:r>
            <w:proofErr w:type="spellStart"/>
            <w:r w:rsidRPr="005F7CC6">
              <w:rPr>
                <w:rFonts w:ascii="Consolas" w:hAnsi="Consolas" w:cs="Consolas"/>
              </w:rPr>
              <w:t>rspRole</w:t>
            </w:r>
            <w:proofErr w:type="spellEnd"/>
            <w:r w:rsidRPr="005F7CC6">
              <w:rPr>
                <w:rFonts w:ascii="Consolas" w:hAnsi="Consolas" w:cs="Consolas"/>
              </w:rPr>
              <w:t>-</w:t>
            </w:r>
            <w:proofErr w:type="spellStart"/>
            <w:r w:rsidRPr="005F7CC6">
              <w:rPr>
                <w:rFonts w:ascii="Consolas" w:hAnsi="Consolas" w:cs="Consolas"/>
              </w:rPr>
              <w:t>eum</w:t>
            </w:r>
            <w:proofErr w:type="spellEnd"/>
            <w:r w:rsidRPr="005F7CC6">
              <w:rPr>
                <w:rFonts w:ascii="Consolas" w:hAnsi="Consolas" w:cs="Consolas"/>
              </w:rPr>
              <w:t xml:space="preserve"> </w:t>
            </w:r>
            <w:r>
              <w:rPr>
                <w:rFonts w:ascii="Consolas" w:hAnsi="Consolas" w:cs="Consolas"/>
              </w:rPr>
              <w:t xml:space="preserve">or </w:t>
            </w:r>
            <w:r w:rsidRPr="005F7CC6">
              <w:rPr>
                <w:rFonts w:ascii="Consolas" w:hAnsi="Consolas" w:cs="Consolas"/>
              </w:rPr>
              <w:t>id-rspRole-eum</w:t>
            </w:r>
            <w:r>
              <w:rPr>
                <w:rFonts w:ascii="Consolas" w:hAnsi="Consolas" w:cs="Consolas"/>
              </w:rPr>
              <w:t>-v2</w:t>
            </w:r>
            <w:r w:rsidRPr="005F7CC6">
              <w:rPr>
                <w:rFonts w:ascii="Consolas" w:hAnsi="Consolas" w:cs="Consolas"/>
              </w:rPr>
              <w:t xml:space="preserve"> (value defined in SGP.22</w:t>
            </w:r>
            <w:r>
              <w:rPr>
                <w:rFonts w:ascii="Consolas" w:hAnsi="Consolas" w:cs="Consolas"/>
              </w:rPr>
              <w:t xml:space="preserve"> </w:t>
            </w:r>
            <w:r w:rsidRPr="00297AAF">
              <w:rPr>
                <w:rFonts w:ascii="Consolas" w:hAnsi="Consolas" w:cs="Consolas"/>
              </w:rPr>
              <w:t>[11]</w:t>
            </w:r>
            <w:r w:rsidRPr="005F7CC6">
              <w:rPr>
                <w:rFonts w:ascii="Consolas" w:hAnsi="Consolas" w:cs="Consolas"/>
              </w:rPr>
              <w:t>)</w:t>
            </w:r>
            <w:r>
              <w:rPr>
                <w:rFonts w:ascii="Consolas" w:hAnsi="Consolas" w:cs="Consolas"/>
              </w:rPr>
              <w:t xml:space="preserve"> </w:t>
            </w:r>
          </w:p>
        </w:tc>
      </w:tr>
      <w:tr w:rsidR="00114955" w:rsidRPr="00444C70" w14:paraId="66408BB2" w14:textId="77777777" w:rsidTr="00A06255">
        <w:trPr>
          <w:cantSplit/>
          <w:jc w:val="center"/>
        </w:trPr>
        <w:tc>
          <w:tcPr>
            <w:tcW w:w="1510" w:type="pct"/>
          </w:tcPr>
          <w:p w14:paraId="672A85C5" w14:textId="77777777" w:rsidR="00114955" w:rsidRDefault="00114955" w:rsidP="00A06255">
            <w:pPr>
              <w:pStyle w:val="TableText"/>
              <w:rPr>
                <w:rFonts w:ascii="Consolas" w:hAnsi="Consolas" w:cs="Consolas"/>
              </w:rPr>
            </w:pPr>
            <w:r>
              <w:rPr>
                <w:rFonts w:ascii="Consolas" w:hAnsi="Consolas" w:cs="Consolas"/>
              </w:rPr>
              <w:t>(</w:t>
            </w:r>
            <w:proofErr w:type="spellStart"/>
            <w:r>
              <w:rPr>
                <w:rFonts w:ascii="Consolas" w:hAnsi="Consolas" w:cs="Consolas"/>
              </w:rPr>
              <w:t>ExtensionRequest</w:t>
            </w:r>
            <w:proofErr w:type="spellEnd"/>
            <w:r>
              <w:rPr>
                <w:rFonts w:ascii="Consolas" w:hAnsi="Consolas" w:cs="Consolas"/>
              </w:rPr>
              <w:t>)</w:t>
            </w:r>
          </w:p>
        </w:tc>
        <w:tc>
          <w:tcPr>
            <w:tcW w:w="3490" w:type="pct"/>
          </w:tcPr>
          <w:p w14:paraId="655ACD40" w14:textId="77777777" w:rsidR="00114955" w:rsidRPr="00454414" w:rsidRDefault="00114955" w:rsidP="00A06255">
            <w:pPr>
              <w:pStyle w:val="TableText"/>
            </w:pPr>
            <w:r w:rsidRPr="00454414">
              <w:t xml:space="preserve">Extension request for </w:t>
            </w:r>
            <w:proofErr w:type="spellStart"/>
            <w:r w:rsidRPr="00454414">
              <w:t>subjectAltName</w:t>
            </w:r>
            <w:proofErr w:type="spellEnd"/>
          </w:p>
          <w:p w14:paraId="678105A9" w14:textId="77777777" w:rsidR="00114955" w:rsidRPr="00454414" w:rsidRDefault="00114955" w:rsidP="00A06255">
            <w:pPr>
              <w:pStyle w:val="TableText"/>
              <w:rPr>
                <w:rFonts w:ascii="Consolas" w:hAnsi="Consolas" w:cs="Consolas"/>
              </w:rPr>
            </w:pPr>
            <w:proofErr w:type="spellStart"/>
            <w:r w:rsidRPr="00454414">
              <w:rPr>
                <w:rFonts w:ascii="Consolas" w:hAnsi="Consolas" w:cs="Consolas"/>
              </w:rPr>
              <w:t>extnID</w:t>
            </w:r>
            <w:proofErr w:type="spellEnd"/>
            <w:r w:rsidRPr="00454414">
              <w:rPr>
                <w:rFonts w:ascii="Consolas" w:hAnsi="Consolas" w:cs="Consolas"/>
              </w:rPr>
              <w:t xml:space="preserve"> = id-</w:t>
            </w:r>
            <w:proofErr w:type="spellStart"/>
            <w:r w:rsidRPr="00454414">
              <w:rPr>
                <w:rFonts w:ascii="Consolas" w:hAnsi="Consolas" w:cs="Consolas"/>
              </w:rPr>
              <w:t>ce</w:t>
            </w:r>
            <w:proofErr w:type="spellEnd"/>
            <w:r w:rsidRPr="00454414">
              <w:rPr>
                <w:rFonts w:ascii="Consolas" w:hAnsi="Consolas" w:cs="Consolas"/>
              </w:rPr>
              <w:t>-</w:t>
            </w:r>
            <w:proofErr w:type="spellStart"/>
            <w:r w:rsidRPr="00454414">
              <w:rPr>
                <w:rFonts w:ascii="Consolas" w:hAnsi="Consolas" w:cs="Consolas"/>
              </w:rPr>
              <w:t>subjectAltName</w:t>
            </w:r>
            <w:proofErr w:type="spellEnd"/>
          </w:p>
          <w:p w14:paraId="5BC3166F" w14:textId="77777777" w:rsidR="00114955" w:rsidRPr="005F7CC6" w:rsidRDefault="00114955" w:rsidP="00A06255">
            <w:pPr>
              <w:pStyle w:val="TableText"/>
              <w:rPr>
                <w:rFonts w:ascii="Consolas" w:hAnsi="Consolas" w:cs="Consolas"/>
              </w:rPr>
            </w:pPr>
            <w:proofErr w:type="spellStart"/>
            <w:r w:rsidRPr="00454414">
              <w:rPr>
                <w:rFonts w:ascii="Consolas" w:hAnsi="Consolas" w:cs="Consolas"/>
              </w:rPr>
              <w:t>extnValue</w:t>
            </w:r>
            <w:proofErr w:type="spellEnd"/>
            <w:r w:rsidRPr="00454414">
              <w:rPr>
                <w:rFonts w:ascii="Consolas" w:hAnsi="Consolas" w:cs="Consolas"/>
              </w:rPr>
              <w:t xml:space="preserve"> = { </w:t>
            </w:r>
            <w:proofErr w:type="spellStart"/>
            <w:r w:rsidRPr="00454414">
              <w:rPr>
                <w:rFonts w:ascii="Consolas" w:hAnsi="Consolas" w:cs="Consolas"/>
              </w:rPr>
              <w:t>registeredID</w:t>
            </w:r>
            <w:proofErr w:type="spellEnd"/>
            <w:r w:rsidRPr="00454414">
              <w:rPr>
                <w:rFonts w:ascii="Consolas" w:hAnsi="Consolas" w:cs="Consolas"/>
              </w:rPr>
              <w:t xml:space="preserve"> (8) = EUM OID }</w:t>
            </w:r>
          </w:p>
        </w:tc>
      </w:tr>
      <w:tr w:rsidR="00114955" w:rsidRPr="00444C70" w14:paraId="40CECDBC" w14:textId="77777777" w:rsidTr="00A06255">
        <w:trPr>
          <w:cantSplit/>
          <w:jc w:val="center"/>
        </w:trPr>
        <w:tc>
          <w:tcPr>
            <w:tcW w:w="1510" w:type="pct"/>
          </w:tcPr>
          <w:p w14:paraId="553C10AB" w14:textId="77777777" w:rsidR="00114955" w:rsidRDefault="00114955" w:rsidP="00A06255">
            <w:pPr>
              <w:pStyle w:val="TableText"/>
              <w:rPr>
                <w:rFonts w:ascii="Consolas" w:hAnsi="Consolas" w:cs="Consolas"/>
              </w:rPr>
            </w:pPr>
            <w:r>
              <w:rPr>
                <w:rFonts w:ascii="Consolas" w:hAnsi="Consolas" w:cs="Consolas"/>
              </w:rPr>
              <w:t>(</w:t>
            </w:r>
            <w:proofErr w:type="spellStart"/>
            <w:r>
              <w:rPr>
                <w:rFonts w:ascii="Consolas" w:hAnsi="Consolas" w:cs="Consolas"/>
              </w:rPr>
              <w:t>ExtensionRequest</w:t>
            </w:r>
            <w:proofErr w:type="spellEnd"/>
            <w:r>
              <w:rPr>
                <w:rFonts w:ascii="Consolas" w:hAnsi="Consolas" w:cs="Consolas"/>
              </w:rPr>
              <w:t>)</w:t>
            </w:r>
          </w:p>
        </w:tc>
        <w:tc>
          <w:tcPr>
            <w:tcW w:w="3490" w:type="pct"/>
          </w:tcPr>
          <w:p w14:paraId="7C584443" w14:textId="77777777" w:rsidR="00114955" w:rsidRDefault="00114955" w:rsidP="00A06255">
            <w:pPr>
              <w:pStyle w:val="TableText"/>
            </w:pPr>
            <w:r w:rsidRPr="00266E5E">
              <w:t>Extension request for</w:t>
            </w:r>
            <w:r w:rsidRPr="005F7CC6">
              <w:t xml:space="preserve"> </w:t>
            </w:r>
            <w:r w:rsidRPr="00454414">
              <w:t>Name Constraints</w:t>
            </w:r>
          </w:p>
          <w:p w14:paraId="613FBDDE" w14:textId="77777777" w:rsidR="00114955" w:rsidRPr="00454414" w:rsidRDefault="00114955" w:rsidP="00A06255">
            <w:pPr>
              <w:pStyle w:val="TableText"/>
              <w:rPr>
                <w:rFonts w:ascii="Consolas" w:hAnsi="Consolas" w:cs="Consolas"/>
              </w:rPr>
            </w:pPr>
            <w:proofErr w:type="spellStart"/>
            <w:r w:rsidRPr="00454414">
              <w:rPr>
                <w:rFonts w:ascii="Consolas" w:hAnsi="Consolas" w:cs="Consolas"/>
              </w:rPr>
              <w:t>extnID</w:t>
            </w:r>
            <w:proofErr w:type="spellEnd"/>
            <w:r w:rsidRPr="00454414">
              <w:rPr>
                <w:rFonts w:ascii="Consolas" w:hAnsi="Consolas" w:cs="Consolas"/>
              </w:rPr>
              <w:t xml:space="preserve"> = id-</w:t>
            </w:r>
            <w:proofErr w:type="spellStart"/>
            <w:r w:rsidRPr="00454414">
              <w:rPr>
                <w:rFonts w:ascii="Consolas" w:hAnsi="Consolas" w:cs="Consolas"/>
              </w:rPr>
              <w:t>ce</w:t>
            </w:r>
            <w:proofErr w:type="spellEnd"/>
            <w:r w:rsidRPr="00454414">
              <w:rPr>
                <w:rFonts w:ascii="Consolas" w:hAnsi="Consolas" w:cs="Consolas"/>
              </w:rPr>
              <w:t>-</w:t>
            </w:r>
            <w:proofErr w:type="spellStart"/>
            <w:r w:rsidRPr="00454414">
              <w:rPr>
                <w:rFonts w:ascii="Consolas" w:hAnsi="Consolas" w:cs="Consolas"/>
              </w:rPr>
              <w:t>nameConstraints</w:t>
            </w:r>
            <w:proofErr w:type="spellEnd"/>
          </w:p>
          <w:p w14:paraId="6563CD7B" w14:textId="77777777" w:rsidR="00114955" w:rsidRPr="00454414" w:rsidRDefault="00114955" w:rsidP="00A06255">
            <w:pPr>
              <w:pStyle w:val="TableText"/>
            </w:pPr>
            <w:proofErr w:type="spellStart"/>
            <w:r w:rsidRPr="00454414">
              <w:rPr>
                <w:rFonts w:ascii="Consolas" w:hAnsi="Consolas" w:cs="Consolas"/>
              </w:rPr>
              <w:t>extnValue</w:t>
            </w:r>
            <w:proofErr w:type="spellEnd"/>
            <w:r w:rsidRPr="00454414">
              <w:rPr>
                <w:rFonts w:ascii="Consolas" w:hAnsi="Consolas" w:cs="Consolas"/>
              </w:rPr>
              <w:t xml:space="preserve"> </w:t>
            </w:r>
            <w:proofErr w:type="spellStart"/>
            <w:r w:rsidRPr="00454414">
              <w:rPr>
                <w:rFonts w:ascii="Consolas" w:hAnsi="Consolas" w:cs="Consolas"/>
              </w:rPr>
              <w:t>NameConstraints</w:t>
            </w:r>
            <w:proofErr w:type="spellEnd"/>
            <w:r w:rsidRPr="00454414">
              <w:rPr>
                <w:rFonts w:ascii="Consolas" w:hAnsi="Consolas" w:cs="Consolas"/>
              </w:rPr>
              <w:t xml:space="preserve"> ::=</w:t>
            </w:r>
            <w:r>
              <w:rPr>
                <w:rFonts w:ascii="Consolas" w:hAnsi="Consolas" w:cs="Consolas"/>
              </w:rPr>
              <w:t xml:space="preserve"> &lt;as defined in SGP.22</w:t>
            </w:r>
            <w:r w:rsidRPr="00297AAF">
              <w:rPr>
                <w:rFonts w:ascii="Consolas" w:hAnsi="Consolas" w:cs="Consolas"/>
              </w:rPr>
              <w:t>[11]</w:t>
            </w:r>
            <w:r>
              <w:rPr>
                <w:rFonts w:ascii="Consolas" w:hAnsi="Consolas" w:cs="Consolas"/>
              </w:rPr>
              <w:t>&gt;</w:t>
            </w:r>
          </w:p>
        </w:tc>
      </w:tr>
    </w:tbl>
    <w:p w14:paraId="58B78E45" w14:textId="77777777" w:rsidR="00114955" w:rsidRDefault="00114955" w:rsidP="00114955">
      <w:pPr>
        <w:pStyle w:val="TableCaption"/>
      </w:pPr>
      <w:r>
        <w:t>: CSR for EUM Certificate fields</w:t>
      </w:r>
    </w:p>
    <w:p w14:paraId="14D9D944" w14:textId="77777777" w:rsidR="00114955" w:rsidRDefault="00114955" w:rsidP="00114955">
      <w:pPr>
        <w:rPr>
          <w:lang w:eastAsia="en-GB"/>
        </w:rPr>
      </w:pPr>
    </w:p>
    <w:p w14:paraId="0470C446" w14:textId="77777777" w:rsidR="00114955" w:rsidRDefault="00114955" w:rsidP="00114955">
      <w:pPr>
        <w:pStyle w:val="NormalParagraph"/>
      </w:pPr>
      <w:r>
        <w:t xml:space="preserve">By verifying that the CSR is related to an EUM Certificate request (e.g. based on Certificate Policy value), and in addition to extensions specified in the CSR, the GSMA CI </w:t>
      </w:r>
      <w:proofErr w:type="spellStart"/>
      <w:r>
        <w:t>RootCA</w:t>
      </w:r>
      <w:proofErr w:type="spellEnd"/>
      <w:r>
        <w:t xml:space="preserve"> or GSMA CI </w:t>
      </w:r>
      <w:proofErr w:type="spellStart"/>
      <w:r>
        <w:t>SubCA</w:t>
      </w:r>
      <w:proofErr w:type="spellEnd"/>
      <w:r>
        <w:t xml:space="preserve"> SHALL automatically include the other extensions defined in SGP.22 </w:t>
      </w:r>
      <w:r w:rsidRPr="00454414">
        <w:t>[11]</w:t>
      </w:r>
      <w:r>
        <w:t>:</w:t>
      </w:r>
    </w:p>
    <w:p w14:paraId="7526583D" w14:textId="77777777" w:rsidR="00114955" w:rsidRDefault="00114955" w:rsidP="00114955">
      <w:pPr>
        <w:pStyle w:val="ListBullet1"/>
      </w:pPr>
      <w:r w:rsidRPr="00DB7D3C">
        <w:t>Authority Key Identifier</w:t>
      </w:r>
      <w:r>
        <w:t xml:space="preserve"> (</w:t>
      </w:r>
      <w:r w:rsidRPr="00DB7D3C">
        <w:t>id-ce-authorityKeyIdentifier</w:t>
      </w:r>
      <w:r>
        <w:t>)</w:t>
      </w:r>
    </w:p>
    <w:p w14:paraId="5B141FCF" w14:textId="77777777" w:rsidR="00114955" w:rsidRDefault="00114955" w:rsidP="00114955">
      <w:pPr>
        <w:pStyle w:val="ListBullet1"/>
      </w:pPr>
      <w:r w:rsidRPr="00DB7D3C">
        <w:t>Subject Key Identifier</w:t>
      </w:r>
      <w:r>
        <w:t xml:space="preserve"> (</w:t>
      </w:r>
      <w:r w:rsidRPr="00DB7D3C">
        <w:t>id-</w:t>
      </w:r>
      <w:proofErr w:type="spellStart"/>
      <w:r w:rsidRPr="00DB7D3C">
        <w:t>ce</w:t>
      </w:r>
      <w:proofErr w:type="spellEnd"/>
      <w:r w:rsidRPr="00DB7D3C">
        <w:t>-</w:t>
      </w:r>
      <w:proofErr w:type="spellStart"/>
      <w:r w:rsidRPr="00DB7D3C">
        <w:t>subjectKeyIdentifier</w:t>
      </w:r>
      <w:proofErr w:type="spellEnd"/>
      <w:r>
        <w:t>)</w:t>
      </w:r>
    </w:p>
    <w:p w14:paraId="2E152796" w14:textId="77777777" w:rsidR="00114955" w:rsidRPr="00454414" w:rsidRDefault="00114955" w:rsidP="00114955">
      <w:pPr>
        <w:pStyle w:val="ListBullet1"/>
      </w:pPr>
      <w:r w:rsidRPr="00297AAF">
        <w:t xml:space="preserve">Key usage (id-ce-keyUsage) with </w:t>
      </w:r>
      <w:r>
        <w:t>values as</w:t>
      </w:r>
      <w:r w:rsidRPr="00454414">
        <w:t xml:space="preserve"> defined in SGP.22 [11]</w:t>
      </w:r>
    </w:p>
    <w:p w14:paraId="7C9C61BB" w14:textId="77777777" w:rsidR="00114955" w:rsidRPr="00454414" w:rsidRDefault="00114955" w:rsidP="00114955">
      <w:pPr>
        <w:pStyle w:val="ListBullet1"/>
      </w:pPr>
      <w:r w:rsidRPr="00297AAF">
        <w:t>Basic Constraints</w:t>
      </w:r>
      <w:r>
        <w:t xml:space="preserve"> (</w:t>
      </w:r>
      <w:r w:rsidRPr="00297AAF">
        <w:t>id-</w:t>
      </w:r>
      <w:proofErr w:type="spellStart"/>
      <w:r w:rsidRPr="00297AAF">
        <w:t>ce</w:t>
      </w:r>
      <w:proofErr w:type="spellEnd"/>
      <w:r w:rsidRPr="00297AAF">
        <w:t>-</w:t>
      </w:r>
      <w:proofErr w:type="spellStart"/>
      <w:r w:rsidRPr="00297AAF">
        <w:t>basicConstraints</w:t>
      </w:r>
      <w:proofErr w:type="spellEnd"/>
      <w:r>
        <w:t>)</w:t>
      </w:r>
      <w:r w:rsidRPr="00297AAF">
        <w:t xml:space="preserve"> with values as defined in SGP.22 [11]</w:t>
      </w:r>
      <w:r>
        <w:t xml:space="preserve">. The value of the </w:t>
      </w:r>
      <w:proofErr w:type="spellStart"/>
      <w:r>
        <w:t>pathLenConstraint</w:t>
      </w:r>
      <w:proofErr w:type="spellEnd"/>
      <w:r>
        <w:t xml:space="preserve"> SHALL be set according to the provided Certificate Policy.</w:t>
      </w:r>
    </w:p>
    <w:p w14:paraId="165E44A3" w14:textId="77777777" w:rsidR="00114955" w:rsidRPr="00297AAF" w:rsidRDefault="00114955" w:rsidP="00114955">
      <w:pPr>
        <w:pStyle w:val="ListBullet1"/>
      </w:pPr>
      <w:r w:rsidRPr="002059C1">
        <w:t>CRL Distribution Point (id-</w:t>
      </w:r>
      <w:proofErr w:type="spellStart"/>
      <w:r w:rsidRPr="002059C1">
        <w:t>ce</w:t>
      </w:r>
      <w:proofErr w:type="spellEnd"/>
      <w:r w:rsidRPr="002059C1">
        <w:t>-</w:t>
      </w:r>
      <w:proofErr w:type="spellStart"/>
      <w:r w:rsidRPr="002059C1">
        <w:t>cRLDistributionPoints</w:t>
      </w:r>
      <w:proofErr w:type="spellEnd"/>
      <w:r>
        <w:t>)</w:t>
      </w:r>
      <w:r w:rsidRPr="00297AAF">
        <w:t xml:space="preserve"> </w:t>
      </w:r>
      <w:r w:rsidRPr="00266E5E">
        <w:t>with values as defined in SGP.22 [11]</w:t>
      </w:r>
    </w:p>
    <w:p w14:paraId="397BE4E0" w14:textId="77777777" w:rsidR="00114955" w:rsidRPr="001D4DF8" w:rsidRDefault="00114955" w:rsidP="00114955">
      <w:pPr>
        <w:pStyle w:val="Heading3"/>
        <w:numPr>
          <w:ilvl w:val="3"/>
          <w:numId w:val="20"/>
        </w:numPr>
      </w:pPr>
      <w:r>
        <w:t>CSRs for SM-DP+ Certificates (</w:t>
      </w:r>
      <w:proofErr w:type="spellStart"/>
      <w:r>
        <w:t>CERT.DPauth.ECDSA</w:t>
      </w:r>
      <w:proofErr w:type="spellEnd"/>
      <w:r>
        <w:t xml:space="preserve">, </w:t>
      </w:r>
      <w:proofErr w:type="spellStart"/>
      <w:r>
        <w:t>CERT.DPpb.ECDSA</w:t>
      </w:r>
      <w:proofErr w:type="spellEnd"/>
      <w:r>
        <w:t xml:space="preserve">, </w:t>
      </w:r>
      <w:proofErr w:type="spellStart"/>
      <w:r>
        <w:t>CERT.DPSubCA.ECDSA</w:t>
      </w:r>
      <w:proofErr w:type="spellEnd"/>
      <w:r>
        <w:t xml:space="preserve"> or CERT.DP.TLS)</w:t>
      </w:r>
    </w:p>
    <w:p w14:paraId="61084009" w14:textId="77777777" w:rsidR="00114955" w:rsidRDefault="00114955" w:rsidP="00114955">
      <w:pPr>
        <w:pStyle w:val="NormalParagraph"/>
      </w:pPr>
      <w:r>
        <w:t>This CSR is applicable for SM-DP+ Certificates (</w:t>
      </w:r>
      <w:proofErr w:type="spellStart"/>
      <w:r>
        <w:t>CERT.DPauth.ECDSA</w:t>
      </w:r>
      <w:proofErr w:type="spellEnd"/>
      <w:r>
        <w:t xml:space="preserve">, </w:t>
      </w:r>
      <w:proofErr w:type="spellStart"/>
      <w:r>
        <w:t>CERT.DPpb.ECDSA</w:t>
      </w:r>
      <w:proofErr w:type="spellEnd"/>
      <w:r>
        <w:t xml:space="preserve">, </w:t>
      </w:r>
      <w:proofErr w:type="spellStart"/>
      <w:r>
        <w:t>CERT.DPSubCA.ECDSA</w:t>
      </w:r>
      <w:proofErr w:type="spellEnd"/>
      <w:r>
        <w:t xml:space="preserve"> or </w:t>
      </w:r>
      <w:proofErr w:type="spellStart"/>
      <w:r>
        <w:t>CERT.DPauth.TLS</w:t>
      </w:r>
      <w:proofErr w:type="spellEnd"/>
      <w:r>
        <w:t>) defined in SGP.22 [11]. The Certificate resulting of this CSR SHALL be returned in X.509 format as defined in SGP.22 [11].</w:t>
      </w:r>
    </w:p>
    <w:p w14:paraId="148D913C" w14:textId="77777777" w:rsidR="00114955" w:rsidRDefault="00114955" w:rsidP="00114955">
      <w:pPr>
        <w:pStyle w:val="NormalParagraph"/>
      </w:pPr>
      <w:r>
        <w:t xml:space="preserve">A CSR for one of these four Certificates SHALL have its </w:t>
      </w:r>
      <w:proofErr w:type="spellStart"/>
      <w:r w:rsidRPr="00266E5E">
        <w:rPr>
          <w:rFonts w:ascii="Consolas" w:hAnsi="Consolas" w:cs="Consolas"/>
        </w:rPr>
        <w:t>CertificationRequest</w:t>
      </w:r>
      <w:r>
        <w:rPr>
          <w:rFonts w:ascii="Consolas" w:hAnsi="Consolas" w:cs="Consolas"/>
        </w:rPr>
        <w:t>Information</w:t>
      </w:r>
      <w:proofErr w:type="spellEnd"/>
      <w:r>
        <w:t xml:space="preserve"> fields set as described in the following table.</w:t>
      </w:r>
    </w:p>
    <w:p w14:paraId="160956DC" w14:textId="77777777" w:rsidR="00114955" w:rsidRDefault="00114955" w:rsidP="00114955">
      <w:pPr>
        <w:pStyle w:val="NormalParagraph"/>
      </w:pPr>
      <w:r>
        <w:t>A distinct CSR SHALL be sent for each of these three Certificates.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6"/>
        <w:gridCol w:w="6230"/>
      </w:tblGrid>
      <w:tr w:rsidR="00114955" w:rsidRPr="00444C70" w14:paraId="4B31BF0B" w14:textId="77777777" w:rsidTr="00A06255">
        <w:trPr>
          <w:cantSplit/>
          <w:jc w:val="center"/>
        </w:trPr>
        <w:tc>
          <w:tcPr>
            <w:tcW w:w="1510" w:type="pct"/>
            <w:shd w:val="clear" w:color="auto" w:fill="C00000"/>
          </w:tcPr>
          <w:p w14:paraId="7F55E1E7" w14:textId="77777777" w:rsidR="00114955" w:rsidRPr="00444C70" w:rsidRDefault="00114955" w:rsidP="00A06255">
            <w:pPr>
              <w:pStyle w:val="TableHeader"/>
              <w:rPr>
                <w:b w:val="0"/>
                <w:lang w:val="en-GB"/>
              </w:rPr>
            </w:pPr>
            <w:r w:rsidRPr="00444C70">
              <w:rPr>
                <w:lang w:val="en-GB"/>
              </w:rPr>
              <w:lastRenderedPageBreak/>
              <w:t>Field</w:t>
            </w:r>
          </w:p>
        </w:tc>
        <w:tc>
          <w:tcPr>
            <w:tcW w:w="3490" w:type="pct"/>
            <w:shd w:val="clear" w:color="auto" w:fill="C00000"/>
          </w:tcPr>
          <w:p w14:paraId="1CC84CA9" w14:textId="77777777" w:rsidR="00114955" w:rsidRPr="00444C70" w:rsidRDefault="00114955" w:rsidP="00A06255">
            <w:pPr>
              <w:pStyle w:val="TableHeader"/>
              <w:rPr>
                <w:b w:val="0"/>
                <w:lang w:val="en-GB"/>
              </w:rPr>
            </w:pPr>
            <w:r w:rsidRPr="00444C70">
              <w:rPr>
                <w:lang w:val="en-GB"/>
              </w:rPr>
              <w:t>Value Description</w:t>
            </w:r>
          </w:p>
        </w:tc>
      </w:tr>
      <w:tr w:rsidR="00114955" w:rsidRPr="00444C70" w14:paraId="1F466E33" w14:textId="77777777" w:rsidTr="00A06255">
        <w:trPr>
          <w:cantSplit/>
          <w:jc w:val="center"/>
        </w:trPr>
        <w:tc>
          <w:tcPr>
            <w:tcW w:w="1510" w:type="pct"/>
          </w:tcPr>
          <w:p w14:paraId="4E7AE60E" w14:textId="77777777" w:rsidR="00114955" w:rsidRPr="00313F23" w:rsidRDefault="00114955" w:rsidP="00A06255">
            <w:pPr>
              <w:pStyle w:val="TableText"/>
              <w:rPr>
                <w:rFonts w:ascii="Consolas" w:hAnsi="Consolas" w:cs="Consolas"/>
              </w:rPr>
            </w:pPr>
            <w:r w:rsidRPr="00313F23">
              <w:rPr>
                <w:rFonts w:ascii="Consolas" w:hAnsi="Consolas" w:cs="Consolas"/>
              </w:rPr>
              <w:t>version</w:t>
            </w:r>
          </w:p>
        </w:tc>
        <w:tc>
          <w:tcPr>
            <w:tcW w:w="3490" w:type="pct"/>
          </w:tcPr>
          <w:p w14:paraId="5BD897DA" w14:textId="77777777" w:rsidR="00114955" w:rsidRPr="00313F23" w:rsidRDefault="00114955" w:rsidP="00A06255">
            <w:pPr>
              <w:pStyle w:val="TableText"/>
            </w:pPr>
            <w:r w:rsidRPr="00313F23">
              <w:t>V1(0)</w:t>
            </w:r>
          </w:p>
        </w:tc>
      </w:tr>
      <w:tr w:rsidR="00114955" w:rsidRPr="00444C70" w14:paraId="70565A3F" w14:textId="77777777" w:rsidTr="00A06255">
        <w:trPr>
          <w:cantSplit/>
          <w:jc w:val="center"/>
        </w:trPr>
        <w:tc>
          <w:tcPr>
            <w:tcW w:w="1510" w:type="pct"/>
          </w:tcPr>
          <w:p w14:paraId="6BFE527F" w14:textId="77777777" w:rsidR="00114955" w:rsidRPr="00313F23" w:rsidRDefault="00114955" w:rsidP="00A06255">
            <w:pPr>
              <w:pStyle w:val="TableText"/>
              <w:rPr>
                <w:rFonts w:ascii="Consolas" w:hAnsi="Consolas" w:cs="Consolas"/>
              </w:rPr>
            </w:pPr>
            <w:r w:rsidRPr="00313F23">
              <w:rPr>
                <w:rFonts w:ascii="Consolas" w:hAnsi="Consolas" w:cs="Consolas"/>
              </w:rPr>
              <w:t>subject</w:t>
            </w:r>
          </w:p>
        </w:tc>
        <w:tc>
          <w:tcPr>
            <w:tcW w:w="3490" w:type="pct"/>
          </w:tcPr>
          <w:p w14:paraId="16AFC647" w14:textId="77777777" w:rsidR="00114955" w:rsidRPr="00313F23" w:rsidRDefault="00114955" w:rsidP="00A06255">
            <w:pPr>
              <w:pStyle w:val="TableText"/>
            </w:pPr>
            <w:r w:rsidRPr="00313F23">
              <w:t xml:space="preserve">Distinguished Name of the </w:t>
            </w:r>
            <w:r>
              <w:t>SM-DP+</w:t>
            </w:r>
            <w:r w:rsidRPr="00313F23">
              <w:t xml:space="preserve"> (</w:t>
            </w:r>
            <w:r>
              <w:t>C</w:t>
            </w:r>
            <w:r w:rsidRPr="00313F23">
              <w:t>ertificate subject) as defined in SGP.22</w:t>
            </w:r>
            <w:r>
              <w:t xml:space="preserve"> [11]</w:t>
            </w:r>
            <w:r w:rsidRPr="00313F23">
              <w:t>.</w:t>
            </w:r>
          </w:p>
        </w:tc>
      </w:tr>
      <w:tr w:rsidR="00114955" w:rsidRPr="00444C70" w14:paraId="6C3A0221" w14:textId="77777777" w:rsidTr="00A06255">
        <w:trPr>
          <w:cantSplit/>
          <w:jc w:val="center"/>
        </w:trPr>
        <w:tc>
          <w:tcPr>
            <w:tcW w:w="1510" w:type="pct"/>
          </w:tcPr>
          <w:p w14:paraId="3BD11587" w14:textId="77777777" w:rsidR="00114955" w:rsidRPr="00313F23" w:rsidRDefault="00114955" w:rsidP="00A06255">
            <w:pPr>
              <w:pStyle w:val="TableText"/>
              <w:rPr>
                <w:rFonts w:ascii="Consolas" w:hAnsi="Consolas" w:cs="Consolas"/>
              </w:rPr>
            </w:pPr>
            <w:proofErr w:type="spellStart"/>
            <w:r w:rsidRPr="00313F23">
              <w:rPr>
                <w:rFonts w:ascii="Consolas" w:hAnsi="Consolas" w:cs="Consolas"/>
              </w:rPr>
              <w:t>subjectPKInfo</w:t>
            </w:r>
            <w:proofErr w:type="spellEnd"/>
          </w:p>
        </w:tc>
        <w:tc>
          <w:tcPr>
            <w:tcW w:w="3490" w:type="pct"/>
          </w:tcPr>
          <w:p w14:paraId="5F33B295" w14:textId="77777777" w:rsidR="00114955" w:rsidRPr="005F7CC6" w:rsidRDefault="00114955" w:rsidP="00A06255">
            <w:pPr>
              <w:pStyle w:val="TableText"/>
            </w:pPr>
            <w:proofErr w:type="spellStart"/>
            <w:r w:rsidRPr="00313F23">
              <w:rPr>
                <w:rFonts w:ascii="Consolas" w:hAnsi="Consolas" w:cs="Consolas"/>
              </w:rPr>
              <w:t>subjectPublicKey</w:t>
            </w:r>
            <w:proofErr w:type="spellEnd"/>
            <w:r w:rsidRPr="005F7CC6">
              <w:t xml:space="preserve">= public key generated by the </w:t>
            </w:r>
            <w:r>
              <w:t>SM-DP+</w:t>
            </w:r>
            <w:r w:rsidRPr="005F7CC6">
              <w:t>.</w:t>
            </w:r>
          </w:p>
          <w:p w14:paraId="5D56F676" w14:textId="77777777" w:rsidR="00114955" w:rsidRPr="00313F23" w:rsidRDefault="00114955" w:rsidP="00A06255">
            <w:pPr>
              <w:pStyle w:val="TableText"/>
            </w:pPr>
            <w:proofErr w:type="spellStart"/>
            <w:r w:rsidRPr="00313F23">
              <w:rPr>
                <w:rFonts w:ascii="Consolas" w:hAnsi="Consolas" w:cs="Consolas"/>
              </w:rPr>
              <w:t>algorithm.algorithm</w:t>
            </w:r>
            <w:proofErr w:type="spellEnd"/>
            <w:r w:rsidRPr="005F7CC6">
              <w:t xml:space="preserve"> and </w:t>
            </w:r>
            <w:proofErr w:type="spellStart"/>
            <w:r w:rsidRPr="00313F23">
              <w:rPr>
                <w:rFonts w:ascii="Consolas" w:hAnsi="Consolas" w:cs="Consolas"/>
              </w:rPr>
              <w:t>algorithm.parameters</w:t>
            </w:r>
            <w:proofErr w:type="spellEnd"/>
            <w:r w:rsidRPr="005F7CC6">
              <w:t xml:space="preserve"> SHALL identify one of the curve defined SGP.22</w:t>
            </w:r>
            <w:r>
              <w:t xml:space="preserve"> [11] which SHALL also be supported by the CA.</w:t>
            </w:r>
          </w:p>
        </w:tc>
      </w:tr>
      <w:tr w:rsidR="00114955" w:rsidRPr="00444C70" w14:paraId="09D5CF5A" w14:textId="77777777" w:rsidTr="00A06255">
        <w:trPr>
          <w:cantSplit/>
          <w:jc w:val="center"/>
        </w:trPr>
        <w:tc>
          <w:tcPr>
            <w:tcW w:w="1510" w:type="pct"/>
          </w:tcPr>
          <w:p w14:paraId="08709019" w14:textId="77777777" w:rsidR="00114955" w:rsidRPr="005F7CC6" w:rsidRDefault="00114955" w:rsidP="00A06255">
            <w:pPr>
              <w:pStyle w:val="TableText"/>
              <w:rPr>
                <w:rFonts w:ascii="Consolas" w:hAnsi="Consolas" w:cs="Consolas"/>
              </w:rPr>
            </w:pPr>
            <w:r>
              <w:rPr>
                <w:rFonts w:ascii="Consolas" w:hAnsi="Consolas" w:cs="Consolas"/>
              </w:rPr>
              <w:t>Attributes (list of)</w:t>
            </w:r>
          </w:p>
        </w:tc>
        <w:tc>
          <w:tcPr>
            <w:tcW w:w="3490" w:type="pct"/>
          </w:tcPr>
          <w:p w14:paraId="6154B5F8" w14:textId="77777777" w:rsidR="00114955" w:rsidRPr="005F7CC6" w:rsidRDefault="00114955" w:rsidP="00A06255">
            <w:pPr>
              <w:pStyle w:val="TableText"/>
              <w:rPr>
                <w:rFonts w:ascii="Consolas" w:hAnsi="Consolas" w:cs="Consolas"/>
              </w:rPr>
            </w:pPr>
          </w:p>
        </w:tc>
      </w:tr>
      <w:tr w:rsidR="00114955" w:rsidRPr="00444C70" w14:paraId="414A6B75" w14:textId="77777777" w:rsidTr="00A06255">
        <w:trPr>
          <w:cantSplit/>
          <w:jc w:val="center"/>
        </w:trPr>
        <w:tc>
          <w:tcPr>
            <w:tcW w:w="1510" w:type="pct"/>
          </w:tcPr>
          <w:p w14:paraId="6A806484" w14:textId="77777777" w:rsidR="00114955" w:rsidRDefault="00114955" w:rsidP="00A06255">
            <w:pPr>
              <w:pStyle w:val="TableText"/>
              <w:rPr>
                <w:rFonts w:ascii="Consolas" w:hAnsi="Consolas" w:cs="Consolas"/>
              </w:rPr>
            </w:pPr>
            <w:r>
              <w:rPr>
                <w:rFonts w:ascii="Consolas" w:hAnsi="Consolas" w:cs="Consolas"/>
              </w:rPr>
              <w:t>(</w:t>
            </w:r>
            <w:proofErr w:type="spellStart"/>
            <w:r>
              <w:rPr>
                <w:rFonts w:ascii="Consolas" w:hAnsi="Consolas" w:cs="Consolas"/>
              </w:rPr>
              <w:t>ExtensionRequest</w:t>
            </w:r>
            <w:proofErr w:type="spellEnd"/>
            <w:r>
              <w:rPr>
                <w:rFonts w:ascii="Consolas" w:hAnsi="Consolas" w:cs="Consolas"/>
              </w:rPr>
              <w:t>)</w:t>
            </w:r>
          </w:p>
        </w:tc>
        <w:tc>
          <w:tcPr>
            <w:tcW w:w="3490" w:type="pct"/>
          </w:tcPr>
          <w:p w14:paraId="5A9D1E54" w14:textId="77777777" w:rsidR="00114955" w:rsidRPr="00313F23" w:rsidRDefault="00114955" w:rsidP="00A06255">
            <w:pPr>
              <w:pStyle w:val="TableText"/>
            </w:pPr>
            <w:r w:rsidRPr="00313F23">
              <w:t xml:space="preserve">Extension request for Certificate Policies indicated an </w:t>
            </w:r>
            <w:r>
              <w:t>SM-DP+</w:t>
            </w:r>
            <w:r w:rsidRPr="00313F23">
              <w:t xml:space="preserve"> Certificate.</w:t>
            </w:r>
          </w:p>
          <w:p w14:paraId="58A15874" w14:textId="77777777" w:rsidR="00114955" w:rsidRPr="005F7CC6" w:rsidRDefault="00114955" w:rsidP="00A06255">
            <w:pPr>
              <w:pStyle w:val="TableText"/>
              <w:rPr>
                <w:rFonts w:ascii="Consolas" w:hAnsi="Consolas" w:cs="Consolas"/>
              </w:rPr>
            </w:pPr>
            <w:proofErr w:type="spellStart"/>
            <w:r w:rsidRPr="005F7CC6">
              <w:rPr>
                <w:rFonts w:ascii="Consolas" w:hAnsi="Consolas" w:cs="Consolas"/>
              </w:rPr>
              <w:t>extnID</w:t>
            </w:r>
            <w:proofErr w:type="spellEnd"/>
            <w:r w:rsidRPr="005F7CC6">
              <w:rPr>
                <w:rFonts w:ascii="Consolas" w:hAnsi="Consolas" w:cs="Consolas"/>
              </w:rPr>
              <w:t xml:space="preserve"> = id-</w:t>
            </w:r>
            <w:proofErr w:type="spellStart"/>
            <w:r w:rsidRPr="005F7CC6">
              <w:rPr>
                <w:rFonts w:ascii="Consolas" w:hAnsi="Consolas" w:cs="Consolas"/>
              </w:rPr>
              <w:t>ce</w:t>
            </w:r>
            <w:proofErr w:type="spellEnd"/>
            <w:r w:rsidRPr="005F7CC6">
              <w:rPr>
                <w:rFonts w:ascii="Consolas" w:hAnsi="Consolas" w:cs="Consolas"/>
              </w:rPr>
              <w:t>-</w:t>
            </w:r>
            <w:proofErr w:type="spellStart"/>
            <w:r w:rsidRPr="005F7CC6">
              <w:rPr>
                <w:rFonts w:ascii="Consolas" w:hAnsi="Consolas" w:cs="Consolas"/>
              </w:rPr>
              <w:t>certificatePolicies</w:t>
            </w:r>
            <w:proofErr w:type="spellEnd"/>
          </w:p>
          <w:p w14:paraId="40CB2F1C" w14:textId="77777777" w:rsidR="00114955" w:rsidRDefault="00114955" w:rsidP="00A06255">
            <w:pPr>
              <w:pStyle w:val="TableText"/>
              <w:rPr>
                <w:rFonts w:ascii="Consolas" w:hAnsi="Consolas" w:cs="Consolas"/>
              </w:rPr>
            </w:pPr>
            <w:proofErr w:type="spellStart"/>
            <w:r w:rsidRPr="005F7CC6">
              <w:rPr>
                <w:rFonts w:ascii="Consolas" w:hAnsi="Consolas" w:cs="Consolas"/>
              </w:rPr>
              <w:t>extnValue</w:t>
            </w:r>
            <w:proofErr w:type="spellEnd"/>
            <w:r w:rsidRPr="005F7CC6">
              <w:rPr>
                <w:rFonts w:ascii="Consolas" w:hAnsi="Consolas" w:cs="Consolas"/>
              </w:rPr>
              <w:t xml:space="preserve"> = id-</w:t>
            </w:r>
            <w:proofErr w:type="spellStart"/>
            <w:r w:rsidRPr="005F7CC6">
              <w:rPr>
                <w:rFonts w:ascii="Consolas" w:hAnsi="Consolas" w:cs="Consolas"/>
              </w:rPr>
              <w:t>rspRole</w:t>
            </w:r>
            <w:proofErr w:type="spellEnd"/>
            <w:r w:rsidRPr="005F7CC6">
              <w:rPr>
                <w:rFonts w:ascii="Consolas" w:hAnsi="Consolas" w:cs="Consolas"/>
              </w:rPr>
              <w:t>-</w:t>
            </w:r>
            <w:proofErr w:type="spellStart"/>
            <w:r>
              <w:rPr>
                <w:rFonts w:ascii="Consolas" w:hAnsi="Consolas" w:cs="Consolas"/>
              </w:rPr>
              <w:t>dp</w:t>
            </w:r>
            <w:proofErr w:type="spellEnd"/>
            <w:r>
              <w:rPr>
                <w:rFonts w:ascii="Consolas" w:hAnsi="Consolas" w:cs="Consolas"/>
              </w:rPr>
              <w:t>-auth,</w:t>
            </w:r>
            <w:r w:rsidRPr="005F7CC6">
              <w:rPr>
                <w:rFonts w:ascii="Consolas" w:hAnsi="Consolas" w:cs="Consolas"/>
              </w:rPr>
              <w:t xml:space="preserve"> </w:t>
            </w:r>
            <w:r w:rsidRPr="001066BE">
              <w:t>or</w:t>
            </w:r>
            <w:r>
              <w:t xml:space="preserve"> </w:t>
            </w:r>
            <w:r w:rsidRPr="005F7CC6">
              <w:rPr>
                <w:rFonts w:ascii="Consolas" w:hAnsi="Consolas" w:cs="Consolas"/>
              </w:rPr>
              <w:t>id-</w:t>
            </w:r>
            <w:proofErr w:type="spellStart"/>
            <w:r w:rsidRPr="005F7CC6">
              <w:rPr>
                <w:rFonts w:ascii="Consolas" w:hAnsi="Consolas" w:cs="Consolas"/>
              </w:rPr>
              <w:t>rspRole</w:t>
            </w:r>
            <w:proofErr w:type="spellEnd"/>
            <w:r w:rsidRPr="005F7CC6">
              <w:rPr>
                <w:rFonts w:ascii="Consolas" w:hAnsi="Consolas" w:cs="Consolas"/>
              </w:rPr>
              <w:t>-</w:t>
            </w:r>
            <w:proofErr w:type="spellStart"/>
            <w:r>
              <w:rPr>
                <w:rFonts w:ascii="Consolas" w:hAnsi="Consolas" w:cs="Consolas"/>
              </w:rPr>
              <w:t>dp</w:t>
            </w:r>
            <w:proofErr w:type="spellEnd"/>
            <w:r>
              <w:rPr>
                <w:rFonts w:ascii="Consolas" w:hAnsi="Consolas" w:cs="Consolas"/>
              </w:rPr>
              <w:t>-pb,</w:t>
            </w:r>
            <w:r w:rsidRPr="005F7CC6">
              <w:rPr>
                <w:rFonts w:ascii="Consolas" w:hAnsi="Consolas" w:cs="Consolas"/>
              </w:rPr>
              <w:t xml:space="preserve"> </w:t>
            </w:r>
            <w:r w:rsidRPr="00313F23">
              <w:t>or</w:t>
            </w:r>
          </w:p>
          <w:p w14:paraId="4DDB1E43" w14:textId="77777777" w:rsidR="00114955" w:rsidRDefault="00114955" w:rsidP="00A06255">
            <w:pPr>
              <w:pStyle w:val="TableText"/>
              <w:rPr>
                <w:lang w:val="en-US"/>
              </w:rPr>
            </w:pPr>
            <w:r w:rsidRPr="005F7CC6">
              <w:rPr>
                <w:rFonts w:ascii="Consolas" w:hAnsi="Consolas" w:cs="Consolas"/>
              </w:rPr>
              <w:t>id-</w:t>
            </w:r>
            <w:proofErr w:type="spellStart"/>
            <w:r w:rsidRPr="005F7CC6">
              <w:rPr>
                <w:rFonts w:ascii="Consolas" w:hAnsi="Consolas" w:cs="Consolas"/>
              </w:rPr>
              <w:t>rspRole</w:t>
            </w:r>
            <w:proofErr w:type="spellEnd"/>
            <w:r w:rsidRPr="005F7CC6">
              <w:rPr>
                <w:rFonts w:ascii="Consolas" w:hAnsi="Consolas" w:cs="Consolas"/>
              </w:rPr>
              <w:t>-</w:t>
            </w:r>
            <w:proofErr w:type="spellStart"/>
            <w:r>
              <w:rPr>
                <w:rFonts w:ascii="Consolas" w:hAnsi="Consolas" w:cs="Consolas"/>
              </w:rPr>
              <w:t>dp-tls</w:t>
            </w:r>
            <w:proofErr w:type="spellEnd"/>
            <w:r>
              <w:rPr>
                <w:rFonts w:ascii="Consolas" w:hAnsi="Consolas" w:cs="Consolas"/>
              </w:rPr>
              <w:t xml:space="preserve">, or </w:t>
            </w:r>
            <w:r w:rsidRPr="00961D86">
              <w:rPr>
                <w:lang w:val="en-US"/>
              </w:rPr>
              <w:t>id-</w:t>
            </w:r>
            <w:proofErr w:type="spellStart"/>
            <w:r w:rsidRPr="00961D86">
              <w:rPr>
                <w:lang w:val="en-US"/>
              </w:rPr>
              <w:t>rspRole</w:t>
            </w:r>
            <w:proofErr w:type="spellEnd"/>
            <w:r w:rsidRPr="00961D86">
              <w:rPr>
                <w:lang w:val="en-US"/>
              </w:rPr>
              <w:t>-</w:t>
            </w:r>
            <w:proofErr w:type="spellStart"/>
            <w:r w:rsidRPr="00961D86">
              <w:rPr>
                <w:lang w:val="en-US"/>
              </w:rPr>
              <w:t>dpSubCa</w:t>
            </w:r>
            <w:proofErr w:type="spellEnd"/>
          </w:p>
          <w:p w14:paraId="6A24C90D" w14:textId="77777777" w:rsidR="00114955" w:rsidRDefault="00114955" w:rsidP="00A06255">
            <w:pPr>
              <w:pStyle w:val="TableText"/>
              <w:rPr>
                <w:lang w:val="en-US"/>
              </w:rPr>
            </w:pPr>
            <w:r>
              <w:rPr>
                <w:lang w:val="en-US"/>
              </w:rPr>
              <w:t>or</w:t>
            </w:r>
          </w:p>
          <w:p w14:paraId="2041FA53" w14:textId="77777777" w:rsidR="00114955" w:rsidRDefault="00114955" w:rsidP="00A06255">
            <w:pPr>
              <w:pStyle w:val="TableText"/>
              <w:rPr>
                <w:rFonts w:ascii="Consolas" w:hAnsi="Consolas" w:cs="Consolas"/>
              </w:rPr>
            </w:pPr>
            <w:r w:rsidRPr="005F7CC6">
              <w:rPr>
                <w:rFonts w:ascii="Consolas" w:hAnsi="Consolas" w:cs="Consolas"/>
              </w:rPr>
              <w:t>extnValue = id-rspRole-</w:t>
            </w:r>
            <w:r>
              <w:rPr>
                <w:rFonts w:ascii="Consolas" w:hAnsi="Consolas" w:cs="Consolas"/>
              </w:rPr>
              <w:t>dp-auth-v2,</w:t>
            </w:r>
            <w:r w:rsidRPr="005F7CC6">
              <w:rPr>
                <w:rFonts w:ascii="Consolas" w:hAnsi="Consolas" w:cs="Consolas"/>
              </w:rPr>
              <w:t xml:space="preserve"> </w:t>
            </w:r>
            <w:r w:rsidRPr="001066BE">
              <w:t>or</w:t>
            </w:r>
            <w:r>
              <w:t xml:space="preserve"> </w:t>
            </w:r>
            <w:r w:rsidRPr="005F7CC6">
              <w:rPr>
                <w:rFonts w:ascii="Consolas" w:hAnsi="Consolas" w:cs="Consolas"/>
              </w:rPr>
              <w:t>id-rspRole-</w:t>
            </w:r>
            <w:r>
              <w:rPr>
                <w:rFonts w:ascii="Consolas" w:hAnsi="Consolas" w:cs="Consolas"/>
              </w:rPr>
              <w:t>dp-pb-v2,</w:t>
            </w:r>
            <w:r w:rsidRPr="005F7CC6">
              <w:rPr>
                <w:rFonts w:ascii="Consolas" w:hAnsi="Consolas" w:cs="Consolas"/>
              </w:rPr>
              <w:t xml:space="preserve"> </w:t>
            </w:r>
            <w:r w:rsidRPr="00313F23">
              <w:t>or</w:t>
            </w:r>
            <w:r>
              <w:rPr>
                <w:rFonts w:ascii="Consolas" w:hAnsi="Consolas" w:cs="Consolas"/>
              </w:rPr>
              <w:t xml:space="preserve"> </w:t>
            </w:r>
            <w:r w:rsidRPr="005F7CC6">
              <w:rPr>
                <w:rFonts w:ascii="Consolas" w:hAnsi="Consolas" w:cs="Consolas"/>
              </w:rPr>
              <w:t>id-rspRole-</w:t>
            </w:r>
            <w:r>
              <w:rPr>
                <w:rFonts w:ascii="Consolas" w:hAnsi="Consolas" w:cs="Consolas"/>
              </w:rPr>
              <w:t>dp-tls-v2</w:t>
            </w:r>
          </w:p>
          <w:p w14:paraId="1E2D0CA2" w14:textId="77777777" w:rsidR="00114955" w:rsidRPr="005F7CC6" w:rsidRDefault="00114955" w:rsidP="00A06255">
            <w:pPr>
              <w:pStyle w:val="TableText"/>
              <w:rPr>
                <w:rFonts w:ascii="Consolas" w:hAnsi="Consolas" w:cs="Consolas"/>
              </w:rPr>
            </w:pPr>
            <w:r w:rsidRPr="001066BE">
              <w:t>Each of these OIDs are defined in SGP.22 [11]</w:t>
            </w:r>
          </w:p>
        </w:tc>
      </w:tr>
      <w:tr w:rsidR="00114955" w:rsidRPr="00444C70" w14:paraId="230D6B28" w14:textId="77777777" w:rsidTr="00A06255">
        <w:trPr>
          <w:cantSplit/>
          <w:jc w:val="center"/>
        </w:trPr>
        <w:tc>
          <w:tcPr>
            <w:tcW w:w="1510" w:type="pct"/>
          </w:tcPr>
          <w:p w14:paraId="5F0941B7" w14:textId="77777777" w:rsidR="00114955" w:rsidRDefault="00114955" w:rsidP="00A06255">
            <w:pPr>
              <w:pStyle w:val="TableText"/>
              <w:rPr>
                <w:rFonts w:ascii="Consolas" w:hAnsi="Consolas" w:cs="Consolas"/>
              </w:rPr>
            </w:pPr>
            <w:r>
              <w:rPr>
                <w:rFonts w:ascii="Consolas" w:hAnsi="Consolas" w:cs="Consolas"/>
              </w:rPr>
              <w:t>(</w:t>
            </w:r>
            <w:proofErr w:type="spellStart"/>
            <w:r>
              <w:rPr>
                <w:rFonts w:ascii="Consolas" w:hAnsi="Consolas" w:cs="Consolas"/>
              </w:rPr>
              <w:t>ExtensionRequest</w:t>
            </w:r>
            <w:proofErr w:type="spellEnd"/>
            <w:r>
              <w:rPr>
                <w:rFonts w:ascii="Consolas" w:hAnsi="Consolas" w:cs="Consolas"/>
              </w:rPr>
              <w:t>)</w:t>
            </w:r>
          </w:p>
        </w:tc>
        <w:tc>
          <w:tcPr>
            <w:tcW w:w="3490" w:type="pct"/>
          </w:tcPr>
          <w:p w14:paraId="012AFE00" w14:textId="77777777" w:rsidR="00114955" w:rsidRPr="00313F23" w:rsidRDefault="00114955" w:rsidP="00A06255">
            <w:pPr>
              <w:pStyle w:val="TableText"/>
            </w:pPr>
            <w:r w:rsidRPr="00313F23">
              <w:t xml:space="preserve">Extension request for </w:t>
            </w:r>
            <w:proofErr w:type="spellStart"/>
            <w:r w:rsidRPr="00313F23">
              <w:t>subjectAltName</w:t>
            </w:r>
            <w:proofErr w:type="spellEnd"/>
          </w:p>
          <w:p w14:paraId="695EE46B" w14:textId="77777777" w:rsidR="00114955" w:rsidRPr="00313F23" w:rsidRDefault="00114955" w:rsidP="00A06255">
            <w:pPr>
              <w:pStyle w:val="TableText"/>
              <w:rPr>
                <w:rFonts w:ascii="Consolas" w:hAnsi="Consolas" w:cs="Consolas"/>
              </w:rPr>
            </w:pPr>
            <w:proofErr w:type="spellStart"/>
            <w:r w:rsidRPr="00313F23">
              <w:rPr>
                <w:rFonts w:ascii="Consolas" w:hAnsi="Consolas" w:cs="Consolas"/>
              </w:rPr>
              <w:t>extnID</w:t>
            </w:r>
            <w:proofErr w:type="spellEnd"/>
            <w:r w:rsidRPr="00313F23">
              <w:rPr>
                <w:rFonts w:ascii="Consolas" w:hAnsi="Consolas" w:cs="Consolas"/>
              </w:rPr>
              <w:t xml:space="preserve"> = id-</w:t>
            </w:r>
            <w:proofErr w:type="spellStart"/>
            <w:r w:rsidRPr="00313F23">
              <w:rPr>
                <w:rFonts w:ascii="Consolas" w:hAnsi="Consolas" w:cs="Consolas"/>
              </w:rPr>
              <w:t>ce</w:t>
            </w:r>
            <w:proofErr w:type="spellEnd"/>
            <w:r w:rsidRPr="00313F23">
              <w:rPr>
                <w:rFonts w:ascii="Consolas" w:hAnsi="Consolas" w:cs="Consolas"/>
              </w:rPr>
              <w:t>-</w:t>
            </w:r>
            <w:proofErr w:type="spellStart"/>
            <w:r w:rsidRPr="00313F23">
              <w:rPr>
                <w:rFonts w:ascii="Consolas" w:hAnsi="Consolas" w:cs="Consolas"/>
              </w:rPr>
              <w:t>subjectAltName</w:t>
            </w:r>
            <w:proofErr w:type="spellEnd"/>
          </w:p>
          <w:p w14:paraId="786DD355" w14:textId="77777777" w:rsidR="00114955" w:rsidRDefault="00114955" w:rsidP="00A06255">
            <w:pPr>
              <w:pStyle w:val="TableText"/>
              <w:rPr>
                <w:rFonts w:ascii="Consolas" w:hAnsi="Consolas" w:cs="Consolas"/>
              </w:rPr>
            </w:pPr>
            <w:proofErr w:type="spellStart"/>
            <w:r w:rsidRPr="00313F23">
              <w:rPr>
                <w:rFonts w:ascii="Consolas" w:hAnsi="Consolas" w:cs="Consolas"/>
              </w:rPr>
              <w:t>extnValue</w:t>
            </w:r>
            <w:proofErr w:type="spellEnd"/>
            <w:r w:rsidRPr="00313F23">
              <w:rPr>
                <w:rFonts w:ascii="Consolas" w:hAnsi="Consolas" w:cs="Consolas"/>
              </w:rPr>
              <w:t xml:space="preserve"> = { </w:t>
            </w:r>
            <w:proofErr w:type="spellStart"/>
            <w:r w:rsidRPr="00313F23">
              <w:rPr>
                <w:rFonts w:ascii="Consolas" w:hAnsi="Consolas" w:cs="Consolas"/>
              </w:rPr>
              <w:t>registeredID</w:t>
            </w:r>
            <w:proofErr w:type="spellEnd"/>
            <w:r w:rsidRPr="00313F23">
              <w:rPr>
                <w:rFonts w:ascii="Consolas" w:hAnsi="Consolas" w:cs="Consolas"/>
              </w:rPr>
              <w:t xml:space="preserve"> (8) = </w:t>
            </w:r>
            <w:r>
              <w:rPr>
                <w:rFonts w:ascii="Consolas" w:hAnsi="Consolas" w:cs="Consolas"/>
              </w:rPr>
              <w:t>SM-DP+</w:t>
            </w:r>
            <w:r w:rsidRPr="00313F23">
              <w:rPr>
                <w:rFonts w:ascii="Consolas" w:hAnsi="Consolas" w:cs="Consolas"/>
              </w:rPr>
              <w:t xml:space="preserve"> OID }</w:t>
            </w:r>
          </w:p>
          <w:p w14:paraId="28514FDA" w14:textId="77777777" w:rsidR="00114955" w:rsidRPr="00E2085A" w:rsidRDefault="00114955" w:rsidP="00A06255">
            <w:pPr>
              <w:pStyle w:val="TableText"/>
            </w:pPr>
            <w:r w:rsidRPr="00E2085A">
              <w:t xml:space="preserve">for </w:t>
            </w:r>
            <w:proofErr w:type="spellStart"/>
            <w:r w:rsidRPr="00E2085A">
              <w:t>CERT.DPauth.ECDSA</w:t>
            </w:r>
            <w:proofErr w:type="spellEnd"/>
            <w:r>
              <w:t>,</w:t>
            </w:r>
            <w:r w:rsidRPr="00E2085A">
              <w:t xml:space="preserve"> </w:t>
            </w:r>
            <w:proofErr w:type="spellStart"/>
            <w:r w:rsidRPr="00E2085A">
              <w:t>CERT.DPpb.ECDSA</w:t>
            </w:r>
            <w:proofErr w:type="spellEnd"/>
            <w:r>
              <w:t xml:space="preserve"> and </w:t>
            </w:r>
            <w:proofErr w:type="spellStart"/>
            <w:r>
              <w:t>CERT.SubCA.ECDSA</w:t>
            </w:r>
            <w:proofErr w:type="spellEnd"/>
            <w:r>
              <w:t>.</w:t>
            </w:r>
          </w:p>
          <w:p w14:paraId="52712E4B" w14:textId="77777777" w:rsidR="00114955" w:rsidRDefault="00114955" w:rsidP="00A06255">
            <w:pPr>
              <w:pStyle w:val="TableText"/>
              <w:rPr>
                <w:rFonts w:ascii="Consolas" w:hAnsi="Consolas" w:cs="Consolas"/>
              </w:rPr>
            </w:pPr>
            <w:proofErr w:type="spellStart"/>
            <w:r w:rsidRPr="00313F23">
              <w:rPr>
                <w:rFonts w:ascii="Consolas" w:hAnsi="Consolas" w:cs="Consolas"/>
              </w:rPr>
              <w:t>extnValue</w:t>
            </w:r>
            <w:proofErr w:type="spellEnd"/>
            <w:r w:rsidRPr="00313F23">
              <w:rPr>
                <w:rFonts w:ascii="Consolas" w:hAnsi="Consolas" w:cs="Consolas"/>
              </w:rPr>
              <w:t xml:space="preserve"> = { </w:t>
            </w:r>
            <w:proofErr w:type="spellStart"/>
            <w:r>
              <w:rPr>
                <w:rFonts w:ascii="Consolas" w:hAnsi="Consolas" w:cs="Consolas"/>
              </w:rPr>
              <w:t>dNSName</w:t>
            </w:r>
            <w:proofErr w:type="spellEnd"/>
            <w:r>
              <w:rPr>
                <w:rFonts w:ascii="Consolas" w:hAnsi="Consolas" w:cs="Consolas"/>
              </w:rPr>
              <w:t xml:space="preserve">(2), </w:t>
            </w:r>
            <w:proofErr w:type="spellStart"/>
            <w:r w:rsidRPr="00313F23">
              <w:rPr>
                <w:rFonts w:ascii="Consolas" w:hAnsi="Consolas" w:cs="Consolas"/>
              </w:rPr>
              <w:t>registeredID</w:t>
            </w:r>
            <w:proofErr w:type="spellEnd"/>
            <w:r w:rsidRPr="00313F23">
              <w:rPr>
                <w:rFonts w:ascii="Consolas" w:hAnsi="Consolas" w:cs="Consolas"/>
              </w:rPr>
              <w:t xml:space="preserve"> (8) = </w:t>
            </w:r>
            <w:r>
              <w:rPr>
                <w:rFonts w:ascii="Consolas" w:hAnsi="Consolas" w:cs="Consolas"/>
              </w:rPr>
              <w:t>SM-DP+</w:t>
            </w:r>
            <w:r w:rsidRPr="00313F23">
              <w:rPr>
                <w:rFonts w:ascii="Consolas" w:hAnsi="Consolas" w:cs="Consolas"/>
              </w:rPr>
              <w:t xml:space="preserve"> OID }</w:t>
            </w:r>
          </w:p>
          <w:p w14:paraId="5B09D3C1" w14:textId="77777777" w:rsidR="00114955" w:rsidRPr="005F7CC6" w:rsidRDefault="00114955" w:rsidP="00A06255">
            <w:pPr>
              <w:pStyle w:val="TableText"/>
              <w:rPr>
                <w:rFonts w:ascii="Consolas" w:hAnsi="Consolas" w:cs="Consolas"/>
              </w:rPr>
            </w:pPr>
            <w:r w:rsidRPr="00E2085A">
              <w:t>for CERT.DP.TLS</w:t>
            </w:r>
          </w:p>
        </w:tc>
      </w:tr>
    </w:tbl>
    <w:p w14:paraId="54D4A16A" w14:textId="77777777" w:rsidR="00114955" w:rsidRDefault="00114955" w:rsidP="00114955">
      <w:pPr>
        <w:pStyle w:val="TableCaption"/>
      </w:pPr>
      <w:r>
        <w:t>: CSRs for SM-DP+ Certificate fields</w:t>
      </w:r>
    </w:p>
    <w:p w14:paraId="7C414F13" w14:textId="77777777" w:rsidR="00114955" w:rsidRDefault="00114955" w:rsidP="00114955">
      <w:pPr>
        <w:pStyle w:val="NormalParagraph"/>
      </w:pPr>
      <w:r>
        <w:t xml:space="preserve">By verifying that the CSR is related to an SM-DP+ Certificate for authentication, binding, </w:t>
      </w:r>
      <w:proofErr w:type="spellStart"/>
      <w:r>
        <w:t>SubCA</w:t>
      </w:r>
      <w:proofErr w:type="spellEnd"/>
      <w:r>
        <w:t xml:space="preserve"> or TLS request (e.g. based on Certificate Policy value), and in addition to extensions specified in the CSR, the GSMA CI </w:t>
      </w:r>
      <w:proofErr w:type="spellStart"/>
      <w:r>
        <w:t>RootCA</w:t>
      </w:r>
      <w:proofErr w:type="spellEnd"/>
      <w:r>
        <w:t xml:space="preserve"> or GSMA CI </w:t>
      </w:r>
      <w:proofErr w:type="spellStart"/>
      <w:r>
        <w:t>SubCA</w:t>
      </w:r>
      <w:proofErr w:type="spellEnd"/>
      <w:r>
        <w:t xml:space="preserve"> SHALL automatically include the other extensions defined in SGP.22 </w:t>
      </w:r>
      <w:r w:rsidRPr="00313F23">
        <w:t>[11]</w:t>
      </w:r>
      <w:r>
        <w:t>:</w:t>
      </w:r>
    </w:p>
    <w:p w14:paraId="7083777F" w14:textId="77777777" w:rsidR="00114955" w:rsidRDefault="00114955" w:rsidP="00114955">
      <w:pPr>
        <w:pStyle w:val="ListBullet1"/>
      </w:pPr>
      <w:r w:rsidRPr="00DB7D3C">
        <w:t>Authority Key Identifier</w:t>
      </w:r>
      <w:r>
        <w:t xml:space="preserve"> (</w:t>
      </w:r>
      <w:r w:rsidRPr="00DB7D3C">
        <w:t>id-ce-authorityKeyIdentifier</w:t>
      </w:r>
      <w:r>
        <w:t>)</w:t>
      </w:r>
    </w:p>
    <w:p w14:paraId="7E8C3D0B" w14:textId="77777777" w:rsidR="00114955" w:rsidRDefault="00114955" w:rsidP="00114955">
      <w:pPr>
        <w:pStyle w:val="ListBullet1"/>
      </w:pPr>
      <w:r w:rsidRPr="00DB7D3C">
        <w:t>Subject Key Identifier</w:t>
      </w:r>
      <w:r>
        <w:t xml:space="preserve"> (</w:t>
      </w:r>
      <w:r w:rsidRPr="00DB7D3C">
        <w:t>id-</w:t>
      </w:r>
      <w:proofErr w:type="spellStart"/>
      <w:r w:rsidRPr="00DB7D3C">
        <w:t>ce</w:t>
      </w:r>
      <w:proofErr w:type="spellEnd"/>
      <w:r w:rsidRPr="00DB7D3C">
        <w:t xml:space="preserve">- </w:t>
      </w:r>
      <w:proofErr w:type="spellStart"/>
      <w:r w:rsidRPr="00DB7D3C">
        <w:t>subjectKeyIdentifier</w:t>
      </w:r>
      <w:proofErr w:type="spellEnd"/>
      <w:r>
        <w:t>)</w:t>
      </w:r>
    </w:p>
    <w:p w14:paraId="650EBD37" w14:textId="77777777" w:rsidR="00114955" w:rsidRPr="00313F23" w:rsidRDefault="00114955" w:rsidP="00114955">
      <w:pPr>
        <w:pStyle w:val="ListBullet1"/>
      </w:pPr>
      <w:r w:rsidRPr="00297AAF">
        <w:t>Key usage (id-ce-keyUsage)</w:t>
      </w:r>
    </w:p>
    <w:p w14:paraId="017DC851" w14:textId="77777777" w:rsidR="00114955" w:rsidRDefault="00114955" w:rsidP="00114955">
      <w:pPr>
        <w:pStyle w:val="ListBullet1"/>
      </w:pPr>
      <w:r w:rsidRPr="002059C1">
        <w:t>CRL Distribution Point (id-</w:t>
      </w:r>
      <w:proofErr w:type="spellStart"/>
      <w:r w:rsidRPr="002059C1">
        <w:t>ce</w:t>
      </w:r>
      <w:proofErr w:type="spellEnd"/>
      <w:r w:rsidRPr="002059C1">
        <w:t>-</w:t>
      </w:r>
      <w:proofErr w:type="spellStart"/>
      <w:r w:rsidRPr="002059C1">
        <w:t>cRLDistributionPoints</w:t>
      </w:r>
      <w:proofErr w:type="spellEnd"/>
      <w:r>
        <w:t>)</w:t>
      </w:r>
    </w:p>
    <w:p w14:paraId="517A7D07" w14:textId="77777777" w:rsidR="00114955" w:rsidRDefault="00114955" w:rsidP="00114955">
      <w:pPr>
        <w:pStyle w:val="ListBullet1"/>
      </w:pPr>
      <w:r>
        <w:t xml:space="preserve">(only for CERT.DP.TLS) </w:t>
      </w:r>
      <w:r w:rsidRPr="007820B4">
        <w:t>Extended Key usage</w:t>
      </w:r>
      <w:r>
        <w:t xml:space="preserve"> (</w:t>
      </w:r>
      <w:r w:rsidRPr="007820B4">
        <w:t>id-</w:t>
      </w:r>
      <w:proofErr w:type="spellStart"/>
      <w:r w:rsidRPr="007820B4">
        <w:t>ce</w:t>
      </w:r>
      <w:proofErr w:type="spellEnd"/>
      <w:r w:rsidRPr="007820B4">
        <w:t>-</w:t>
      </w:r>
      <w:proofErr w:type="spellStart"/>
      <w:r w:rsidRPr="007820B4">
        <w:t>extKeyUsage</w:t>
      </w:r>
      <w:proofErr w:type="spellEnd"/>
      <w:r>
        <w:t>)</w:t>
      </w:r>
    </w:p>
    <w:p w14:paraId="631B58D3" w14:textId="77777777" w:rsidR="00114955" w:rsidRPr="00297AAF" w:rsidRDefault="00114955" w:rsidP="00114955">
      <w:pPr>
        <w:pStyle w:val="ListBullet1"/>
      </w:pPr>
      <w:r>
        <w:t xml:space="preserve">(only for </w:t>
      </w:r>
      <w:proofErr w:type="spellStart"/>
      <w:r>
        <w:t>CERT.DPSubCA.ECDSA</w:t>
      </w:r>
      <w:proofErr w:type="spellEnd"/>
      <w:r>
        <w:t>) Basic Constraints (</w:t>
      </w:r>
      <w:r w:rsidRPr="00961D86">
        <w:rPr>
          <w:lang w:val="en-US"/>
        </w:rPr>
        <w:t>id-</w:t>
      </w:r>
      <w:proofErr w:type="spellStart"/>
      <w:r w:rsidRPr="00961D86">
        <w:rPr>
          <w:lang w:val="en-US"/>
        </w:rPr>
        <w:t>ce</w:t>
      </w:r>
      <w:proofErr w:type="spellEnd"/>
      <w:r w:rsidRPr="00961D86">
        <w:rPr>
          <w:lang w:val="en-US"/>
        </w:rPr>
        <w:t>-</w:t>
      </w:r>
      <w:proofErr w:type="spellStart"/>
      <w:r w:rsidRPr="00961D86">
        <w:rPr>
          <w:lang w:val="en-US"/>
        </w:rPr>
        <w:t>basicConstraints</w:t>
      </w:r>
      <w:proofErr w:type="spellEnd"/>
      <w:r>
        <w:t>)</w:t>
      </w:r>
    </w:p>
    <w:p w14:paraId="2B2B6F72" w14:textId="77777777" w:rsidR="00114955" w:rsidRPr="001D4DF8" w:rsidRDefault="00114955" w:rsidP="00114955">
      <w:pPr>
        <w:pStyle w:val="Heading3"/>
        <w:numPr>
          <w:ilvl w:val="3"/>
          <w:numId w:val="20"/>
        </w:numPr>
      </w:pPr>
      <w:r>
        <w:t>CSRs for SM-DS Certificates (</w:t>
      </w:r>
      <w:proofErr w:type="spellStart"/>
      <w:r>
        <w:t>CERT.DSauth.ECDSA</w:t>
      </w:r>
      <w:proofErr w:type="spellEnd"/>
      <w:r>
        <w:t xml:space="preserve">, </w:t>
      </w:r>
      <w:proofErr w:type="spellStart"/>
      <w:r>
        <w:t>CERT.DSSubCA</w:t>
      </w:r>
      <w:proofErr w:type="spellEnd"/>
      <w:r>
        <w:t>. or CERT.DS.TLS)</w:t>
      </w:r>
    </w:p>
    <w:p w14:paraId="3C5F2542" w14:textId="77777777" w:rsidR="00114955" w:rsidRDefault="00114955" w:rsidP="00114955">
      <w:pPr>
        <w:pStyle w:val="NormalParagraph"/>
      </w:pPr>
      <w:r>
        <w:t>This CSR is applicable for SM-DS Certificates (</w:t>
      </w:r>
      <w:proofErr w:type="spellStart"/>
      <w:r>
        <w:t>CERT.DSauth.ECDSA</w:t>
      </w:r>
      <w:proofErr w:type="spellEnd"/>
      <w:r>
        <w:t xml:space="preserve">, </w:t>
      </w:r>
      <w:proofErr w:type="spellStart"/>
      <w:r>
        <w:t>CERT.DSSubCA.ECDSA</w:t>
      </w:r>
      <w:proofErr w:type="spellEnd"/>
      <w:r>
        <w:t xml:space="preserve"> or CERT.DS.TLS) defined in SGP.22 [11]. The Certificate resulting of this CSR SHALL be returned in X.509 format as defined in SGP.22 [11].</w:t>
      </w:r>
    </w:p>
    <w:p w14:paraId="29251B56" w14:textId="77777777" w:rsidR="00114955" w:rsidRDefault="00114955" w:rsidP="00114955">
      <w:pPr>
        <w:pStyle w:val="NormalParagraph"/>
      </w:pPr>
      <w:r>
        <w:lastRenderedPageBreak/>
        <w:t xml:space="preserve">A CSR for one of these three Certificates SHALL have its </w:t>
      </w:r>
      <w:proofErr w:type="spellStart"/>
      <w:r w:rsidRPr="00266E5E">
        <w:rPr>
          <w:rFonts w:ascii="Consolas" w:hAnsi="Consolas" w:cs="Consolas"/>
        </w:rPr>
        <w:t>CertificationRequest</w:t>
      </w:r>
      <w:r>
        <w:rPr>
          <w:rFonts w:ascii="Consolas" w:hAnsi="Consolas" w:cs="Consolas"/>
        </w:rPr>
        <w:t>Information</w:t>
      </w:r>
      <w:proofErr w:type="spellEnd"/>
      <w:r>
        <w:t xml:space="preserve"> fields set as described in the following table.</w:t>
      </w:r>
    </w:p>
    <w:p w14:paraId="0F967B3A" w14:textId="77777777" w:rsidR="00114955" w:rsidRDefault="00114955" w:rsidP="00114955">
      <w:pPr>
        <w:pStyle w:val="NormalParagraph"/>
      </w:pPr>
      <w:r>
        <w:t>A distinct CSR SHALL be sent for each of these two Certificates.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6"/>
        <w:gridCol w:w="6230"/>
      </w:tblGrid>
      <w:tr w:rsidR="00114955" w:rsidRPr="00444C70" w14:paraId="4CCAE263" w14:textId="77777777" w:rsidTr="00A06255">
        <w:trPr>
          <w:cantSplit/>
          <w:jc w:val="center"/>
        </w:trPr>
        <w:tc>
          <w:tcPr>
            <w:tcW w:w="1510" w:type="pct"/>
            <w:shd w:val="clear" w:color="auto" w:fill="C00000"/>
          </w:tcPr>
          <w:p w14:paraId="1B021067" w14:textId="77777777" w:rsidR="00114955" w:rsidRPr="00444C70" w:rsidRDefault="00114955" w:rsidP="00A06255">
            <w:pPr>
              <w:pStyle w:val="TableHeader"/>
              <w:rPr>
                <w:b w:val="0"/>
                <w:lang w:val="en-GB"/>
              </w:rPr>
            </w:pPr>
            <w:r w:rsidRPr="00444C70">
              <w:rPr>
                <w:lang w:val="en-GB"/>
              </w:rPr>
              <w:t>Field</w:t>
            </w:r>
          </w:p>
        </w:tc>
        <w:tc>
          <w:tcPr>
            <w:tcW w:w="3490" w:type="pct"/>
            <w:shd w:val="clear" w:color="auto" w:fill="C00000"/>
          </w:tcPr>
          <w:p w14:paraId="393BF8F7" w14:textId="77777777" w:rsidR="00114955" w:rsidRPr="00444C70" w:rsidRDefault="00114955" w:rsidP="00A06255">
            <w:pPr>
              <w:pStyle w:val="TableHeader"/>
              <w:rPr>
                <w:b w:val="0"/>
                <w:lang w:val="en-GB"/>
              </w:rPr>
            </w:pPr>
            <w:r w:rsidRPr="00444C70">
              <w:rPr>
                <w:lang w:val="en-GB"/>
              </w:rPr>
              <w:t>Value Description</w:t>
            </w:r>
          </w:p>
        </w:tc>
      </w:tr>
      <w:tr w:rsidR="00114955" w:rsidRPr="00444C70" w14:paraId="5903E38B" w14:textId="77777777" w:rsidTr="00A06255">
        <w:trPr>
          <w:cantSplit/>
          <w:jc w:val="center"/>
        </w:trPr>
        <w:tc>
          <w:tcPr>
            <w:tcW w:w="1510" w:type="pct"/>
          </w:tcPr>
          <w:p w14:paraId="1E5BD4D2" w14:textId="77777777" w:rsidR="00114955" w:rsidRPr="00313F23" w:rsidRDefault="00114955" w:rsidP="00A06255">
            <w:pPr>
              <w:pStyle w:val="TableText"/>
              <w:rPr>
                <w:rFonts w:ascii="Consolas" w:hAnsi="Consolas" w:cs="Consolas"/>
              </w:rPr>
            </w:pPr>
            <w:r w:rsidRPr="00313F23">
              <w:rPr>
                <w:rFonts w:ascii="Consolas" w:hAnsi="Consolas" w:cs="Consolas"/>
              </w:rPr>
              <w:t>version</w:t>
            </w:r>
          </w:p>
        </w:tc>
        <w:tc>
          <w:tcPr>
            <w:tcW w:w="3490" w:type="pct"/>
          </w:tcPr>
          <w:p w14:paraId="4400427F" w14:textId="77777777" w:rsidR="00114955" w:rsidRPr="00313F23" w:rsidRDefault="00114955" w:rsidP="00A06255">
            <w:pPr>
              <w:pStyle w:val="TableText"/>
            </w:pPr>
            <w:r w:rsidRPr="00313F23">
              <w:t>V1(0)</w:t>
            </w:r>
          </w:p>
        </w:tc>
      </w:tr>
      <w:tr w:rsidR="00114955" w:rsidRPr="00444C70" w14:paraId="6B457BF6" w14:textId="77777777" w:rsidTr="00A06255">
        <w:trPr>
          <w:cantSplit/>
          <w:jc w:val="center"/>
        </w:trPr>
        <w:tc>
          <w:tcPr>
            <w:tcW w:w="1510" w:type="pct"/>
          </w:tcPr>
          <w:p w14:paraId="053D2A6F" w14:textId="77777777" w:rsidR="00114955" w:rsidRPr="00313F23" w:rsidRDefault="00114955" w:rsidP="00A06255">
            <w:pPr>
              <w:pStyle w:val="TableText"/>
              <w:rPr>
                <w:rFonts w:ascii="Consolas" w:hAnsi="Consolas" w:cs="Consolas"/>
              </w:rPr>
            </w:pPr>
            <w:r w:rsidRPr="00313F23">
              <w:rPr>
                <w:rFonts w:ascii="Consolas" w:hAnsi="Consolas" w:cs="Consolas"/>
              </w:rPr>
              <w:t>subject</w:t>
            </w:r>
          </w:p>
        </w:tc>
        <w:tc>
          <w:tcPr>
            <w:tcW w:w="3490" w:type="pct"/>
          </w:tcPr>
          <w:p w14:paraId="16919D1F" w14:textId="77777777" w:rsidR="00114955" w:rsidRPr="00313F23" w:rsidRDefault="00114955" w:rsidP="00A06255">
            <w:pPr>
              <w:pStyle w:val="TableText"/>
            </w:pPr>
            <w:r w:rsidRPr="00313F23">
              <w:t xml:space="preserve">Distinguished Name of the </w:t>
            </w:r>
            <w:r>
              <w:t>SM-DS</w:t>
            </w:r>
            <w:r w:rsidRPr="00313F23">
              <w:t xml:space="preserve"> (</w:t>
            </w:r>
            <w:r>
              <w:t>C</w:t>
            </w:r>
            <w:r w:rsidRPr="00313F23">
              <w:t>ertificate subject) as defined in SGP.22</w:t>
            </w:r>
            <w:r>
              <w:t xml:space="preserve"> [11]</w:t>
            </w:r>
            <w:r w:rsidRPr="00313F23">
              <w:t>.</w:t>
            </w:r>
          </w:p>
        </w:tc>
      </w:tr>
      <w:tr w:rsidR="00114955" w:rsidRPr="00444C70" w14:paraId="7C529825" w14:textId="77777777" w:rsidTr="00A06255">
        <w:trPr>
          <w:cantSplit/>
          <w:jc w:val="center"/>
        </w:trPr>
        <w:tc>
          <w:tcPr>
            <w:tcW w:w="1510" w:type="pct"/>
          </w:tcPr>
          <w:p w14:paraId="63B17411" w14:textId="77777777" w:rsidR="00114955" w:rsidRPr="00313F23" w:rsidRDefault="00114955" w:rsidP="00A06255">
            <w:pPr>
              <w:pStyle w:val="TableText"/>
              <w:rPr>
                <w:rFonts w:ascii="Consolas" w:hAnsi="Consolas" w:cs="Consolas"/>
              </w:rPr>
            </w:pPr>
            <w:proofErr w:type="spellStart"/>
            <w:r w:rsidRPr="00313F23">
              <w:rPr>
                <w:rFonts w:ascii="Consolas" w:hAnsi="Consolas" w:cs="Consolas"/>
              </w:rPr>
              <w:t>subjectPKInfo</w:t>
            </w:r>
            <w:proofErr w:type="spellEnd"/>
          </w:p>
        </w:tc>
        <w:tc>
          <w:tcPr>
            <w:tcW w:w="3490" w:type="pct"/>
          </w:tcPr>
          <w:p w14:paraId="29BE9901" w14:textId="77777777" w:rsidR="00114955" w:rsidRPr="005F7CC6" w:rsidRDefault="00114955" w:rsidP="00A06255">
            <w:pPr>
              <w:pStyle w:val="TableText"/>
            </w:pPr>
            <w:proofErr w:type="spellStart"/>
            <w:r w:rsidRPr="00313F23">
              <w:rPr>
                <w:rFonts w:ascii="Consolas" w:hAnsi="Consolas" w:cs="Consolas"/>
              </w:rPr>
              <w:t>subjectPublicKey</w:t>
            </w:r>
            <w:proofErr w:type="spellEnd"/>
            <w:r w:rsidRPr="005F7CC6">
              <w:t xml:space="preserve">= public key generated by the </w:t>
            </w:r>
            <w:r>
              <w:t>SM-DS</w:t>
            </w:r>
            <w:r w:rsidRPr="005F7CC6">
              <w:t>.</w:t>
            </w:r>
          </w:p>
          <w:p w14:paraId="10007343" w14:textId="77777777" w:rsidR="00114955" w:rsidRPr="00313F23" w:rsidRDefault="00114955" w:rsidP="00A06255">
            <w:pPr>
              <w:pStyle w:val="TableText"/>
            </w:pPr>
            <w:proofErr w:type="spellStart"/>
            <w:r w:rsidRPr="00313F23">
              <w:rPr>
                <w:rFonts w:ascii="Consolas" w:hAnsi="Consolas" w:cs="Consolas"/>
              </w:rPr>
              <w:t>algorithm.algorithm</w:t>
            </w:r>
            <w:proofErr w:type="spellEnd"/>
            <w:r w:rsidRPr="005F7CC6">
              <w:t xml:space="preserve"> and </w:t>
            </w:r>
            <w:proofErr w:type="spellStart"/>
            <w:r w:rsidRPr="00313F23">
              <w:rPr>
                <w:rFonts w:ascii="Consolas" w:hAnsi="Consolas" w:cs="Consolas"/>
              </w:rPr>
              <w:t>algorithm.parameters</w:t>
            </w:r>
            <w:proofErr w:type="spellEnd"/>
            <w:r w:rsidRPr="005F7CC6">
              <w:t xml:space="preserve"> SHALL identify one of the curve defined SGP.22</w:t>
            </w:r>
            <w:r>
              <w:t xml:space="preserve"> [11] which SHALL also be supported by the CA</w:t>
            </w:r>
            <w:r w:rsidRPr="005F7CC6">
              <w:t>.</w:t>
            </w:r>
          </w:p>
        </w:tc>
      </w:tr>
      <w:tr w:rsidR="00114955" w:rsidRPr="00444C70" w14:paraId="52B8EFFF" w14:textId="77777777" w:rsidTr="00A06255">
        <w:trPr>
          <w:cantSplit/>
          <w:jc w:val="center"/>
        </w:trPr>
        <w:tc>
          <w:tcPr>
            <w:tcW w:w="1510" w:type="pct"/>
          </w:tcPr>
          <w:p w14:paraId="07A3B63C" w14:textId="77777777" w:rsidR="00114955" w:rsidRPr="005F7CC6" w:rsidRDefault="00114955" w:rsidP="00A06255">
            <w:pPr>
              <w:pStyle w:val="TableText"/>
              <w:rPr>
                <w:rFonts w:ascii="Consolas" w:hAnsi="Consolas" w:cs="Consolas"/>
              </w:rPr>
            </w:pPr>
            <w:r>
              <w:rPr>
                <w:rFonts w:ascii="Consolas" w:hAnsi="Consolas" w:cs="Consolas"/>
              </w:rPr>
              <w:t>Attributes (list of)</w:t>
            </w:r>
          </w:p>
        </w:tc>
        <w:tc>
          <w:tcPr>
            <w:tcW w:w="3490" w:type="pct"/>
          </w:tcPr>
          <w:p w14:paraId="2E92D9C4" w14:textId="77777777" w:rsidR="00114955" w:rsidRPr="005F7CC6" w:rsidRDefault="00114955" w:rsidP="00A06255">
            <w:pPr>
              <w:pStyle w:val="TableText"/>
              <w:rPr>
                <w:rFonts w:ascii="Consolas" w:hAnsi="Consolas" w:cs="Consolas"/>
              </w:rPr>
            </w:pPr>
          </w:p>
        </w:tc>
      </w:tr>
      <w:tr w:rsidR="00114955" w:rsidRPr="00444C70" w14:paraId="2C2D8CD2" w14:textId="77777777" w:rsidTr="00A06255">
        <w:trPr>
          <w:cantSplit/>
          <w:jc w:val="center"/>
        </w:trPr>
        <w:tc>
          <w:tcPr>
            <w:tcW w:w="1510" w:type="pct"/>
          </w:tcPr>
          <w:p w14:paraId="1BDBE188" w14:textId="77777777" w:rsidR="00114955" w:rsidRDefault="00114955" w:rsidP="00A06255">
            <w:pPr>
              <w:pStyle w:val="TableText"/>
              <w:rPr>
                <w:rFonts w:ascii="Consolas" w:hAnsi="Consolas" w:cs="Consolas"/>
              </w:rPr>
            </w:pPr>
            <w:r>
              <w:rPr>
                <w:rFonts w:ascii="Consolas" w:hAnsi="Consolas" w:cs="Consolas"/>
              </w:rPr>
              <w:t>(</w:t>
            </w:r>
            <w:proofErr w:type="spellStart"/>
            <w:r>
              <w:rPr>
                <w:rFonts w:ascii="Consolas" w:hAnsi="Consolas" w:cs="Consolas"/>
              </w:rPr>
              <w:t>ExtensionRequest</w:t>
            </w:r>
            <w:proofErr w:type="spellEnd"/>
            <w:r>
              <w:rPr>
                <w:rFonts w:ascii="Consolas" w:hAnsi="Consolas" w:cs="Consolas"/>
              </w:rPr>
              <w:t>)</w:t>
            </w:r>
          </w:p>
        </w:tc>
        <w:tc>
          <w:tcPr>
            <w:tcW w:w="3490" w:type="pct"/>
          </w:tcPr>
          <w:p w14:paraId="5D67D45A" w14:textId="77777777" w:rsidR="00114955" w:rsidRPr="00313F23" w:rsidRDefault="00114955" w:rsidP="00A06255">
            <w:pPr>
              <w:pStyle w:val="TableText"/>
            </w:pPr>
            <w:r w:rsidRPr="00313F23">
              <w:t xml:space="preserve">Extension request for Certificate Policies indicated an </w:t>
            </w:r>
            <w:r>
              <w:t>SM-DS</w:t>
            </w:r>
            <w:r w:rsidRPr="00313F23">
              <w:t xml:space="preserve"> Certificate.</w:t>
            </w:r>
          </w:p>
          <w:p w14:paraId="734A7881" w14:textId="77777777" w:rsidR="00114955" w:rsidRPr="005F7CC6" w:rsidRDefault="00114955" w:rsidP="00A06255">
            <w:pPr>
              <w:pStyle w:val="TableText"/>
              <w:rPr>
                <w:rFonts w:ascii="Consolas" w:hAnsi="Consolas" w:cs="Consolas"/>
              </w:rPr>
            </w:pPr>
            <w:proofErr w:type="spellStart"/>
            <w:r w:rsidRPr="005F7CC6">
              <w:rPr>
                <w:rFonts w:ascii="Consolas" w:hAnsi="Consolas" w:cs="Consolas"/>
              </w:rPr>
              <w:t>extnID</w:t>
            </w:r>
            <w:proofErr w:type="spellEnd"/>
            <w:r w:rsidRPr="005F7CC6">
              <w:rPr>
                <w:rFonts w:ascii="Consolas" w:hAnsi="Consolas" w:cs="Consolas"/>
              </w:rPr>
              <w:t xml:space="preserve"> = id-</w:t>
            </w:r>
            <w:proofErr w:type="spellStart"/>
            <w:r w:rsidRPr="005F7CC6">
              <w:rPr>
                <w:rFonts w:ascii="Consolas" w:hAnsi="Consolas" w:cs="Consolas"/>
              </w:rPr>
              <w:t>ce</w:t>
            </w:r>
            <w:proofErr w:type="spellEnd"/>
            <w:r w:rsidRPr="005F7CC6">
              <w:rPr>
                <w:rFonts w:ascii="Consolas" w:hAnsi="Consolas" w:cs="Consolas"/>
              </w:rPr>
              <w:t>-</w:t>
            </w:r>
            <w:proofErr w:type="spellStart"/>
            <w:r w:rsidRPr="005F7CC6">
              <w:rPr>
                <w:rFonts w:ascii="Consolas" w:hAnsi="Consolas" w:cs="Consolas"/>
              </w:rPr>
              <w:t>certificatePolicies</w:t>
            </w:r>
            <w:proofErr w:type="spellEnd"/>
          </w:p>
          <w:p w14:paraId="0AFDD7B7" w14:textId="77777777" w:rsidR="00114955" w:rsidRDefault="00114955" w:rsidP="00A06255">
            <w:pPr>
              <w:pStyle w:val="TableText"/>
              <w:rPr>
                <w:lang w:val="en-US"/>
              </w:rPr>
            </w:pPr>
            <w:proofErr w:type="spellStart"/>
            <w:r w:rsidRPr="005F7CC6">
              <w:rPr>
                <w:rFonts w:ascii="Consolas" w:hAnsi="Consolas" w:cs="Consolas"/>
              </w:rPr>
              <w:t>extnValue</w:t>
            </w:r>
            <w:proofErr w:type="spellEnd"/>
            <w:r w:rsidRPr="005F7CC6">
              <w:rPr>
                <w:rFonts w:ascii="Consolas" w:hAnsi="Consolas" w:cs="Consolas"/>
              </w:rPr>
              <w:t xml:space="preserve"> = id-</w:t>
            </w:r>
            <w:proofErr w:type="spellStart"/>
            <w:r w:rsidRPr="005F7CC6">
              <w:rPr>
                <w:rFonts w:ascii="Consolas" w:hAnsi="Consolas" w:cs="Consolas"/>
              </w:rPr>
              <w:t>rspRole</w:t>
            </w:r>
            <w:proofErr w:type="spellEnd"/>
            <w:r w:rsidRPr="005F7CC6">
              <w:rPr>
                <w:rFonts w:ascii="Consolas" w:hAnsi="Consolas" w:cs="Consolas"/>
              </w:rPr>
              <w:t>-</w:t>
            </w:r>
            <w:r>
              <w:rPr>
                <w:rFonts w:ascii="Consolas" w:hAnsi="Consolas" w:cs="Consolas"/>
              </w:rPr>
              <w:t>ds-auth,</w:t>
            </w:r>
            <w:r w:rsidRPr="005F7CC6">
              <w:rPr>
                <w:rFonts w:ascii="Consolas" w:hAnsi="Consolas" w:cs="Consolas"/>
              </w:rPr>
              <w:t xml:space="preserve"> </w:t>
            </w:r>
            <w:r w:rsidRPr="00313F23">
              <w:t>or</w:t>
            </w:r>
            <w:r>
              <w:t xml:space="preserve"> </w:t>
            </w:r>
            <w:r w:rsidRPr="005F7CC6">
              <w:rPr>
                <w:rFonts w:ascii="Consolas" w:hAnsi="Consolas" w:cs="Consolas"/>
              </w:rPr>
              <w:t>id-</w:t>
            </w:r>
            <w:proofErr w:type="spellStart"/>
            <w:r w:rsidRPr="005F7CC6">
              <w:rPr>
                <w:rFonts w:ascii="Consolas" w:hAnsi="Consolas" w:cs="Consolas"/>
              </w:rPr>
              <w:t>rspRole</w:t>
            </w:r>
            <w:proofErr w:type="spellEnd"/>
            <w:r w:rsidRPr="005F7CC6">
              <w:rPr>
                <w:rFonts w:ascii="Consolas" w:hAnsi="Consolas" w:cs="Consolas"/>
              </w:rPr>
              <w:t>-</w:t>
            </w:r>
            <w:r>
              <w:rPr>
                <w:rFonts w:ascii="Consolas" w:hAnsi="Consolas" w:cs="Consolas"/>
              </w:rPr>
              <w:t>ds-</w:t>
            </w:r>
            <w:proofErr w:type="spellStart"/>
            <w:r>
              <w:rPr>
                <w:rFonts w:ascii="Consolas" w:hAnsi="Consolas" w:cs="Consolas"/>
              </w:rPr>
              <w:t>tls</w:t>
            </w:r>
            <w:proofErr w:type="spellEnd"/>
            <w:r>
              <w:rPr>
                <w:rFonts w:ascii="Consolas" w:hAnsi="Consolas" w:cs="Consolas"/>
              </w:rPr>
              <w:t xml:space="preserve">, </w:t>
            </w:r>
            <w:r w:rsidRPr="00E2085A">
              <w:t xml:space="preserve">or </w:t>
            </w:r>
            <w:r w:rsidRPr="00961D86">
              <w:rPr>
                <w:lang w:val="en-US"/>
              </w:rPr>
              <w:t>id-</w:t>
            </w:r>
            <w:proofErr w:type="spellStart"/>
            <w:r w:rsidRPr="00961D86">
              <w:rPr>
                <w:lang w:val="en-US"/>
              </w:rPr>
              <w:t>rspRole</w:t>
            </w:r>
            <w:proofErr w:type="spellEnd"/>
            <w:r w:rsidRPr="00961D86">
              <w:rPr>
                <w:lang w:val="en-US"/>
              </w:rPr>
              <w:t>-</w:t>
            </w:r>
            <w:proofErr w:type="spellStart"/>
            <w:r w:rsidRPr="00961D86">
              <w:rPr>
                <w:lang w:val="en-US"/>
              </w:rPr>
              <w:t>dpSubCa</w:t>
            </w:r>
            <w:proofErr w:type="spellEnd"/>
          </w:p>
          <w:p w14:paraId="47493BDB" w14:textId="77777777" w:rsidR="00114955" w:rsidRPr="00E2085A" w:rsidRDefault="00114955" w:rsidP="00A06255">
            <w:pPr>
              <w:pStyle w:val="TableText"/>
            </w:pPr>
            <w:r w:rsidRPr="00E2085A">
              <w:t>or</w:t>
            </w:r>
          </w:p>
          <w:p w14:paraId="5F8A191F" w14:textId="77777777" w:rsidR="00114955" w:rsidRDefault="00114955" w:rsidP="00A06255">
            <w:pPr>
              <w:pStyle w:val="TableText"/>
              <w:rPr>
                <w:rFonts w:ascii="Consolas" w:hAnsi="Consolas" w:cs="Consolas"/>
              </w:rPr>
            </w:pPr>
            <w:r w:rsidRPr="005F7CC6">
              <w:rPr>
                <w:rFonts w:ascii="Consolas" w:hAnsi="Consolas" w:cs="Consolas"/>
              </w:rPr>
              <w:t>extnValue = id-rspRole-</w:t>
            </w:r>
            <w:r>
              <w:rPr>
                <w:rFonts w:ascii="Consolas" w:hAnsi="Consolas" w:cs="Consolas"/>
              </w:rPr>
              <w:t>ds-auth-v2,</w:t>
            </w:r>
            <w:r w:rsidRPr="005F7CC6">
              <w:rPr>
                <w:rFonts w:ascii="Consolas" w:hAnsi="Consolas" w:cs="Consolas"/>
              </w:rPr>
              <w:t xml:space="preserve"> </w:t>
            </w:r>
            <w:r w:rsidRPr="00313F23">
              <w:t>or</w:t>
            </w:r>
            <w:r>
              <w:t xml:space="preserve"> </w:t>
            </w:r>
            <w:r w:rsidRPr="005F7CC6">
              <w:rPr>
                <w:rFonts w:ascii="Consolas" w:hAnsi="Consolas" w:cs="Consolas"/>
              </w:rPr>
              <w:t>id-rspRole-</w:t>
            </w:r>
            <w:r>
              <w:rPr>
                <w:rFonts w:ascii="Consolas" w:hAnsi="Consolas" w:cs="Consolas"/>
              </w:rPr>
              <w:t>ds-tls-v2</w:t>
            </w:r>
          </w:p>
          <w:p w14:paraId="4FF2AEED" w14:textId="77777777" w:rsidR="00114955" w:rsidRPr="005F7CC6" w:rsidRDefault="00114955" w:rsidP="00A06255">
            <w:pPr>
              <w:pStyle w:val="TableText"/>
              <w:rPr>
                <w:rFonts w:ascii="Consolas" w:hAnsi="Consolas" w:cs="Consolas"/>
              </w:rPr>
            </w:pPr>
            <w:r w:rsidRPr="00313F23">
              <w:t>Each of these OIDs are defined in SGP.22 [11]</w:t>
            </w:r>
          </w:p>
        </w:tc>
      </w:tr>
      <w:tr w:rsidR="00114955" w:rsidRPr="00444C70" w14:paraId="1F7E07A5" w14:textId="77777777" w:rsidTr="00A06255">
        <w:trPr>
          <w:cantSplit/>
          <w:jc w:val="center"/>
        </w:trPr>
        <w:tc>
          <w:tcPr>
            <w:tcW w:w="1510" w:type="pct"/>
          </w:tcPr>
          <w:p w14:paraId="6A801C25" w14:textId="77777777" w:rsidR="00114955" w:rsidRDefault="00114955" w:rsidP="00A06255">
            <w:pPr>
              <w:pStyle w:val="TableText"/>
              <w:rPr>
                <w:rFonts w:ascii="Consolas" w:hAnsi="Consolas" w:cs="Consolas"/>
              </w:rPr>
            </w:pPr>
            <w:r>
              <w:rPr>
                <w:rFonts w:ascii="Consolas" w:hAnsi="Consolas" w:cs="Consolas"/>
              </w:rPr>
              <w:t>(</w:t>
            </w:r>
            <w:proofErr w:type="spellStart"/>
            <w:r>
              <w:rPr>
                <w:rFonts w:ascii="Consolas" w:hAnsi="Consolas" w:cs="Consolas"/>
              </w:rPr>
              <w:t>ExtensionRequest</w:t>
            </w:r>
            <w:proofErr w:type="spellEnd"/>
            <w:r>
              <w:rPr>
                <w:rFonts w:ascii="Consolas" w:hAnsi="Consolas" w:cs="Consolas"/>
              </w:rPr>
              <w:t>)</w:t>
            </w:r>
          </w:p>
        </w:tc>
        <w:tc>
          <w:tcPr>
            <w:tcW w:w="3490" w:type="pct"/>
          </w:tcPr>
          <w:p w14:paraId="4FC498B3" w14:textId="77777777" w:rsidR="00114955" w:rsidRPr="00313F23" w:rsidRDefault="00114955" w:rsidP="00A06255">
            <w:pPr>
              <w:pStyle w:val="TableText"/>
            </w:pPr>
            <w:r w:rsidRPr="00313F23">
              <w:t xml:space="preserve">Extension request for </w:t>
            </w:r>
            <w:proofErr w:type="spellStart"/>
            <w:r w:rsidRPr="00313F23">
              <w:t>subjectAltName</w:t>
            </w:r>
            <w:proofErr w:type="spellEnd"/>
          </w:p>
          <w:p w14:paraId="4422DC06" w14:textId="77777777" w:rsidR="00114955" w:rsidRPr="00313F23" w:rsidRDefault="00114955" w:rsidP="00A06255">
            <w:pPr>
              <w:pStyle w:val="TableText"/>
              <w:rPr>
                <w:rFonts w:ascii="Consolas" w:hAnsi="Consolas" w:cs="Consolas"/>
              </w:rPr>
            </w:pPr>
            <w:proofErr w:type="spellStart"/>
            <w:r w:rsidRPr="00313F23">
              <w:rPr>
                <w:rFonts w:ascii="Consolas" w:hAnsi="Consolas" w:cs="Consolas"/>
              </w:rPr>
              <w:t>extnID</w:t>
            </w:r>
            <w:proofErr w:type="spellEnd"/>
            <w:r w:rsidRPr="00313F23">
              <w:rPr>
                <w:rFonts w:ascii="Consolas" w:hAnsi="Consolas" w:cs="Consolas"/>
              </w:rPr>
              <w:t xml:space="preserve"> = id-</w:t>
            </w:r>
            <w:proofErr w:type="spellStart"/>
            <w:r w:rsidRPr="00313F23">
              <w:rPr>
                <w:rFonts w:ascii="Consolas" w:hAnsi="Consolas" w:cs="Consolas"/>
              </w:rPr>
              <w:t>ce</w:t>
            </w:r>
            <w:proofErr w:type="spellEnd"/>
            <w:r w:rsidRPr="00313F23">
              <w:rPr>
                <w:rFonts w:ascii="Consolas" w:hAnsi="Consolas" w:cs="Consolas"/>
              </w:rPr>
              <w:t>-</w:t>
            </w:r>
            <w:proofErr w:type="spellStart"/>
            <w:r w:rsidRPr="00313F23">
              <w:rPr>
                <w:rFonts w:ascii="Consolas" w:hAnsi="Consolas" w:cs="Consolas"/>
              </w:rPr>
              <w:t>subjectAltName</w:t>
            </w:r>
            <w:proofErr w:type="spellEnd"/>
          </w:p>
          <w:p w14:paraId="085FB996" w14:textId="77777777" w:rsidR="00114955" w:rsidRDefault="00114955" w:rsidP="00A06255">
            <w:pPr>
              <w:pStyle w:val="TableText"/>
              <w:rPr>
                <w:rFonts w:ascii="Consolas" w:hAnsi="Consolas" w:cs="Consolas"/>
              </w:rPr>
            </w:pPr>
            <w:proofErr w:type="spellStart"/>
            <w:r w:rsidRPr="00313F23">
              <w:rPr>
                <w:rFonts w:ascii="Consolas" w:hAnsi="Consolas" w:cs="Consolas"/>
              </w:rPr>
              <w:t>extnValue</w:t>
            </w:r>
            <w:proofErr w:type="spellEnd"/>
            <w:r w:rsidRPr="00313F23">
              <w:rPr>
                <w:rFonts w:ascii="Consolas" w:hAnsi="Consolas" w:cs="Consolas"/>
              </w:rPr>
              <w:t xml:space="preserve"> = { </w:t>
            </w:r>
            <w:proofErr w:type="spellStart"/>
            <w:r w:rsidRPr="00313F23">
              <w:rPr>
                <w:rFonts w:ascii="Consolas" w:hAnsi="Consolas" w:cs="Consolas"/>
              </w:rPr>
              <w:t>registeredID</w:t>
            </w:r>
            <w:proofErr w:type="spellEnd"/>
            <w:r w:rsidRPr="00313F23">
              <w:rPr>
                <w:rFonts w:ascii="Consolas" w:hAnsi="Consolas" w:cs="Consolas"/>
              </w:rPr>
              <w:t xml:space="preserve"> (8) = </w:t>
            </w:r>
            <w:r>
              <w:rPr>
                <w:rFonts w:ascii="Consolas" w:hAnsi="Consolas" w:cs="Consolas"/>
              </w:rPr>
              <w:t>SM-DS</w:t>
            </w:r>
            <w:r w:rsidRPr="00313F23">
              <w:rPr>
                <w:rFonts w:ascii="Consolas" w:hAnsi="Consolas" w:cs="Consolas"/>
              </w:rPr>
              <w:t xml:space="preserve"> OID }</w:t>
            </w:r>
          </w:p>
          <w:p w14:paraId="5B5F5614" w14:textId="77777777" w:rsidR="00114955" w:rsidRPr="00E2085A" w:rsidRDefault="00114955" w:rsidP="00A06255">
            <w:pPr>
              <w:pStyle w:val="TableText"/>
            </w:pPr>
            <w:r w:rsidRPr="00E2085A">
              <w:t xml:space="preserve">for </w:t>
            </w:r>
            <w:proofErr w:type="spellStart"/>
            <w:r w:rsidRPr="00E2085A">
              <w:t>CERT.DSauth.ECDSA</w:t>
            </w:r>
            <w:proofErr w:type="spellEnd"/>
            <w:r>
              <w:rPr>
                <w:rFonts w:ascii="Consolas" w:hAnsi="Consolas" w:cs="Consolas"/>
              </w:rPr>
              <w:t xml:space="preserve"> </w:t>
            </w:r>
            <w:r>
              <w:t>and</w:t>
            </w:r>
            <w:r w:rsidRPr="00DC50C5">
              <w:t xml:space="preserve"> </w:t>
            </w:r>
            <w:proofErr w:type="spellStart"/>
            <w:r w:rsidRPr="00DC50C5">
              <w:t>CERT.DSSubCA.ECDSA</w:t>
            </w:r>
            <w:proofErr w:type="spellEnd"/>
          </w:p>
          <w:p w14:paraId="73762C02" w14:textId="77777777" w:rsidR="00114955" w:rsidRDefault="00114955" w:rsidP="00A06255">
            <w:pPr>
              <w:pStyle w:val="TableText"/>
              <w:rPr>
                <w:rFonts w:ascii="Consolas" w:hAnsi="Consolas" w:cs="Consolas"/>
              </w:rPr>
            </w:pPr>
            <w:proofErr w:type="spellStart"/>
            <w:r w:rsidRPr="00313F23">
              <w:rPr>
                <w:rFonts w:ascii="Consolas" w:hAnsi="Consolas" w:cs="Consolas"/>
              </w:rPr>
              <w:t>extnValue</w:t>
            </w:r>
            <w:proofErr w:type="spellEnd"/>
            <w:r w:rsidRPr="00313F23">
              <w:rPr>
                <w:rFonts w:ascii="Consolas" w:hAnsi="Consolas" w:cs="Consolas"/>
              </w:rPr>
              <w:t xml:space="preserve"> = { </w:t>
            </w:r>
            <w:proofErr w:type="spellStart"/>
            <w:r>
              <w:rPr>
                <w:rFonts w:ascii="Consolas" w:hAnsi="Consolas" w:cs="Consolas"/>
              </w:rPr>
              <w:t>dNSName</w:t>
            </w:r>
            <w:proofErr w:type="spellEnd"/>
            <w:r>
              <w:rPr>
                <w:rFonts w:ascii="Consolas" w:hAnsi="Consolas" w:cs="Consolas"/>
              </w:rPr>
              <w:t xml:space="preserve">(2), </w:t>
            </w:r>
            <w:proofErr w:type="spellStart"/>
            <w:r w:rsidRPr="00313F23">
              <w:rPr>
                <w:rFonts w:ascii="Consolas" w:hAnsi="Consolas" w:cs="Consolas"/>
              </w:rPr>
              <w:t>registeredID</w:t>
            </w:r>
            <w:proofErr w:type="spellEnd"/>
            <w:r w:rsidRPr="00313F23">
              <w:rPr>
                <w:rFonts w:ascii="Consolas" w:hAnsi="Consolas" w:cs="Consolas"/>
              </w:rPr>
              <w:t xml:space="preserve"> (8) = </w:t>
            </w:r>
            <w:r>
              <w:rPr>
                <w:rFonts w:ascii="Consolas" w:hAnsi="Consolas" w:cs="Consolas"/>
              </w:rPr>
              <w:t>SM-DS</w:t>
            </w:r>
            <w:r w:rsidRPr="00313F23">
              <w:rPr>
                <w:rFonts w:ascii="Consolas" w:hAnsi="Consolas" w:cs="Consolas"/>
              </w:rPr>
              <w:t xml:space="preserve"> OID }</w:t>
            </w:r>
          </w:p>
          <w:p w14:paraId="17833467" w14:textId="77777777" w:rsidR="00114955" w:rsidRPr="005F7CC6" w:rsidRDefault="00114955" w:rsidP="00A06255">
            <w:pPr>
              <w:pStyle w:val="TableText"/>
              <w:rPr>
                <w:rFonts w:ascii="Consolas" w:hAnsi="Consolas" w:cs="Consolas"/>
              </w:rPr>
            </w:pPr>
            <w:r w:rsidRPr="00E2085A">
              <w:t>for CERT.DS.TLS</w:t>
            </w:r>
          </w:p>
        </w:tc>
      </w:tr>
    </w:tbl>
    <w:p w14:paraId="40F80F92" w14:textId="77777777" w:rsidR="00114955" w:rsidRDefault="00114955" w:rsidP="00114955">
      <w:pPr>
        <w:pStyle w:val="TableCaption"/>
      </w:pPr>
      <w:r>
        <w:t>: CSRs for SM-DS Certificate fields</w:t>
      </w:r>
    </w:p>
    <w:p w14:paraId="077A2A96" w14:textId="77777777" w:rsidR="00114955" w:rsidRDefault="00114955" w:rsidP="00114955">
      <w:pPr>
        <w:pStyle w:val="NormalParagraph"/>
      </w:pPr>
      <w:r>
        <w:t xml:space="preserve">By verifying that the CSR is related to an SM-DS Certificate for authentication, </w:t>
      </w:r>
      <w:proofErr w:type="spellStart"/>
      <w:r>
        <w:t>SubCA</w:t>
      </w:r>
      <w:proofErr w:type="spellEnd"/>
      <w:r>
        <w:t xml:space="preserve"> or TLS request (e.g. based on Certificate Policy value), and in addition to extensions specified in the CSR, the GSMA CI </w:t>
      </w:r>
      <w:proofErr w:type="spellStart"/>
      <w:r>
        <w:t>RootCA</w:t>
      </w:r>
      <w:proofErr w:type="spellEnd"/>
      <w:r>
        <w:t xml:space="preserve"> or GSMA CI </w:t>
      </w:r>
      <w:proofErr w:type="spellStart"/>
      <w:r>
        <w:t>SubCA</w:t>
      </w:r>
      <w:proofErr w:type="spellEnd"/>
      <w:r>
        <w:t xml:space="preserve"> SHALL automatically include the other extensions defined in SGP.22 </w:t>
      </w:r>
      <w:r w:rsidRPr="00313F23">
        <w:t>[11]</w:t>
      </w:r>
      <w:r>
        <w:t>:</w:t>
      </w:r>
    </w:p>
    <w:p w14:paraId="74C06819" w14:textId="77777777" w:rsidR="00114955" w:rsidRDefault="00114955" w:rsidP="00114955">
      <w:pPr>
        <w:pStyle w:val="ListBullet1"/>
      </w:pPr>
      <w:r w:rsidRPr="00DB7D3C">
        <w:t>Authority Key Identifier</w:t>
      </w:r>
      <w:r>
        <w:t xml:space="preserve"> (</w:t>
      </w:r>
      <w:r w:rsidRPr="00DB7D3C">
        <w:t>id-ce-authorityKeyIdentifier</w:t>
      </w:r>
      <w:r>
        <w:t>)</w:t>
      </w:r>
    </w:p>
    <w:p w14:paraId="14667C59" w14:textId="77777777" w:rsidR="00114955" w:rsidRDefault="00114955" w:rsidP="00114955">
      <w:pPr>
        <w:pStyle w:val="ListBullet1"/>
      </w:pPr>
      <w:r w:rsidRPr="00DB7D3C">
        <w:t>Subject Key Identifier</w:t>
      </w:r>
      <w:r>
        <w:t xml:space="preserve"> (</w:t>
      </w:r>
      <w:r w:rsidRPr="00DB7D3C">
        <w:t>id-</w:t>
      </w:r>
      <w:proofErr w:type="spellStart"/>
      <w:r w:rsidRPr="00DB7D3C">
        <w:t>ce</w:t>
      </w:r>
      <w:proofErr w:type="spellEnd"/>
      <w:r w:rsidRPr="00DB7D3C">
        <w:t>-</w:t>
      </w:r>
      <w:proofErr w:type="spellStart"/>
      <w:r w:rsidRPr="00DB7D3C">
        <w:t>subjectKeyIdentifier</w:t>
      </w:r>
      <w:proofErr w:type="spellEnd"/>
      <w:r>
        <w:t>)</w:t>
      </w:r>
    </w:p>
    <w:p w14:paraId="3ABD2026" w14:textId="77777777" w:rsidR="00114955" w:rsidRPr="00313F23" w:rsidRDefault="00114955" w:rsidP="00114955">
      <w:pPr>
        <w:pStyle w:val="ListBullet1"/>
      </w:pPr>
      <w:r w:rsidRPr="00297AAF">
        <w:t>Key usage (id-ce-keyUsage)</w:t>
      </w:r>
    </w:p>
    <w:p w14:paraId="04872607" w14:textId="77777777" w:rsidR="00114955" w:rsidRDefault="00114955" w:rsidP="00114955">
      <w:pPr>
        <w:pStyle w:val="ListBullet1"/>
      </w:pPr>
      <w:r w:rsidRPr="002059C1">
        <w:t>CRL Distribution Point (id-</w:t>
      </w:r>
      <w:proofErr w:type="spellStart"/>
      <w:r w:rsidRPr="002059C1">
        <w:t>ce</w:t>
      </w:r>
      <w:proofErr w:type="spellEnd"/>
      <w:r w:rsidRPr="002059C1">
        <w:t>-</w:t>
      </w:r>
      <w:proofErr w:type="spellStart"/>
      <w:r w:rsidRPr="002059C1">
        <w:t>cRLDistributionPoints</w:t>
      </w:r>
      <w:proofErr w:type="spellEnd"/>
      <w:r>
        <w:t>)</w:t>
      </w:r>
    </w:p>
    <w:p w14:paraId="4FCA9450" w14:textId="77777777" w:rsidR="00114955" w:rsidRDefault="00114955" w:rsidP="00114955">
      <w:pPr>
        <w:pStyle w:val="ListBullet1"/>
      </w:pPr>
      <w:r>
        <w:t xml:space="preserve">(only for CERT.DS.TLS) </w:t>
      </w:r>
      <w:r w:rsidRPr="007820B4">
        <w:t>Extended Key usage</w:t>
      </w:r>
      <w:r>
        <w:t xml:space="preserve"> (</w:t>
      </w:r>
      <w:r w:rsidRPr="007820B4">
        <w:t>id-</w:t>
      </w:r>
      <w:proofErr w:type="spellStart"/>
      <w:r w:rsidRPr="007820B4">
        <w:t>ce</w:t>
      </w:r>
      <w:proofErr w:type="spellEnd"/>
      <w:r w:rsidRPr="007820B4">
        <w:t>-</w:t>
      </w:r>
      <w:proofErr w:type="spellStart"/>
      <w:r w:rsidRPr="007820B4">
        <w:t>extKeyUsage</w:t>
      </w:r>
      <w:proofErr w:type="spellEnd"/>
      <w:r>
        <w:t>)</w:t>
      </w:r>
    </w:p>
    <w:p w14:paraId="29A89CA0" w14:textId="77777777" w:rsidR="00114955" w:rsidRPr="00297AAF" w:rsidRDefault="00114955" w:rsidP="00114955">
      <w:pPr>
        <w:pStyle w:val="ListBullet1"/>
      </w:pPr>
      <w:r>
        <w:t xml:space="preserve">(only for </w:t>
      </w:r>
      <w:proofErr w:type="spellStart"/>
      <w:r>
        <w:t>CERT.DSSubCA.ECDSA</w:t>
      </w:r>
      <w:proofErr w:type="spellEnd"/>
      <w:r>
        <w:t>) Basic Constraints (</w:t>
      </w:r>
      <w:r w:rsidRPr="00961D86">
        <w:rPr>
          <w:lang w:val="en-US"/>
        </w:rPr>
        <w:t>id-</w:t>
      </w:r>
      <w:proofErr w:type="spellStart"/>
      <w:r w:rsidRPr="00961D86">
        <w:rPr>
          <w:lang w:val="en-US"/>
        </w:rPr>
        <w:t>ce</w:t>
      </w:r>
      <w:proofErr w:type="spellEnd"/>
      <w:r w:rsidRPr="00961D86">
        <w:rPr>
          <w:lang w:val="en-US"/>
        </w:rPr>
        <w:t>-</w:t>
      </w:r>
      <w:proofErr w:type="spellStart"/>
      <w:r w:rsidRPr="00961D86">
        <w:rPr>
          <w:lang w:val="en-US"/>
        </w:rPr>
        <w:t>basicConstraints</w:t>
      </w:r>
      <w:proofErr w:type="spellEnd"/>
      <w:r>
        <w:t>)</w:t>
      </w:r>
    </w:p>
    <w:p w14:paraId="448D7E9E" w14:textId="77777777" w:rsidR="00114955" w:rsidRPr="001D4DF8" w:rsidRDefault="00114955" w:rsidP="00114955">
      <w:pPr>
        <w:pStyle w:val="Heading3"/>
        <w:numPr>
          <w:ilvl w:val="3"/>
          <w:numId w:val="20"/>
        </w:numPr>
      </w:pPr>
      <w:r>
        <w:lastRenderedPageBreak/>
        <w:t>CSRs for SM-DP Certificate (CERT.DP.ECDSA)</w:t>
      </w:r>
    </w:p>
    <w:p w14:paraId="033F3ABC" w14:textId="77777777" w:rsidR="00114955" w:rsidRDefault="00114955" w:rsidP="00114955">
      <w:pPr>
        <w:pStyle w:val="NormalParagraph"/>
      </w:pPr>
      <w:r>
        <w:t>This CSR is applicable for SM-DP Certificate (CERT.DP.ECDSA) defined in SGP.02 [9]. The Certificate resulting of this CSR SHALL be returned in GlobalPlatform format as defined in SGP.02 [9].</w:t>
      </w:r>
    </w:p>
    <w:p w14:paraId="2BBCEEC7" w14:textId="77777777" w:rsidR="00114955" w:rsidRDefault="00114955" w:rsidP="00114955">
      <w:pPr>
        <w:pStyle w:val="NormalParagraph"/>
      </w:pPr>
      <w:r>
        <w:t xml:space="preserve">This CSR SHALL have its </w:t>
      </w:r>
      <w:proofErr w:type="spellStart"/>
      <w:r w:rsidRPr="00266E5E">
        <w:rPr>
          <w:rFonts w:ascii="Consolas" w:hAnsi="Consolas" w:cs="Consolas"/>
        </w:rPr>
        <w:t>CertificationRequest</w:t>
      </w:r>
      <w:r>
        <w:rPr>
          <w:rFonts w:ascii="Consolas" w:hAnsi="Consolas" w:cs="Consolas"/>
        </w:rPr>
        <w:t>Information</w:t>
      </w:r>
      <w:proofErr w:type="spellEnd"/>
      <w:r>
        <w:t xml:space="preserve"> fields set as described in the following table.</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6"/>
        <w:gridCol w:w="6230"/>
      </w:tblGrid>
      <w:tr w:rsidR="00114955" w:rsidRPr="00444C70" w14:paraId="5B7894A7" w14:textId="77777777" w:rsidTr="00A06255">
        <w:trPr>
          <w:cantSplit/>
          <w:jc w:val="center"/>
        </w:trPr>
        <w:tc>
          <w:tcPr>
            <w:tcW w:w="1510" w:type="pct"/>
            <w:shd w:val="clear" w:color="auto" w:fill="C00000"/>
          </w:tcPr>
          <w:p w14:paraId="0A210FC8" w14:textId="77777777" w:rsidR="00114955" w:rsidRPr="00444C70" w:rsidRDefault="00114955" w:rsidP="00A06255">
            <w:pPr>
              <w:pStyle w:val="TableHeader"/>
              <w:rPr>
                <w:b w:val="0"/>
                <w:lang w:val="en-GB"/>
              </w:rPr>
            </w:pPr>
            <w:r w:rsidRPr="00444C70">
              <w:rPr>
                <w:lang w:val="en-GB"/>
              </w:rPr>
              <w:t>Field</w:t>
            </w:r>
          </w:p>
        </w:tc>
        <w:tc>
          <w:tcPr>
            <w:tcW w:w="3490" w:type="pct"/>
            <w:shd w:val="clear" w:color="auto" w:fill="C00000"/>
          </w:tcPr>
          <w:p w14:paraId="31671AB6" w14:textId="77777777" w:rsidR="00114955" w:rsidRPr="00444C70" w:rsidRDefault="00114955" w:rsidP="00A06255">
            <w:pPr>
              <w:pStyle w:val="TableHeader"/>
              <w:rPr>
                <w:b w:val="0"/>
                <w:lang w:val="en-GB"/>
              </w:rPr>
            </w:pPr>
            <w:r w:rsidRPr="00444C70">
              <w:rPr>
                <w:lang w:val="en-GB"/>
              </w:rPr>
              <w:t>Value Description</w:t>
            </w:r>
          </w:p>
        </w:tc>
      </w:tr>
      <w:tr w:rsidR="00114955" w:rsidRPr="00444C70" w14:paraId="1139C4B0" w14:textId="77777777" w:rsidTr="00A06255">
        <w:trPr>
          <w:cantSplit/>
          <w:jc w:val="center"/>
        </w:trPr>
        <w:tc>
          <w:tcPr>
            <w:tcW w:w="1510" w:type="pct"/>
          </w:tcPr>
          <w:p w14:paraId="3BEBB105" w14:textId="77777777" w:rsidR="00114955" w:rsidRPr="00313F23" w:rsidRDefault="00114955" w:rsidP="00A06255">
            <w:pPr>
              <w:pStyle w:val="TableText"/>
              <w:rPr>
                <w:rFonts w:ascii="Consolas" w:hAnsi="Consolas" w:cs="Consolas"/>
              </w:rPr>
            </w:pPr>
            <w:r w:rsidRPr="00313F23">
              <w:rPr>
                <w:rFonts w:ascii="Consolas" w:hAnsi="Consolas" w:cs="Consolas"/>
              </w:rPr>
              <w:t>version</w:t>
            </w:r>
          </w:p>
        </w:tc>
        <w:tc>
          <w:tcPr>
            <w:tcW w:w="3490" w:type="pct"/>
          </w:tcPr>
          <w:p w14:paraId="5BF2EB4D" w14:textId="77777777" w:rsidR="00114955" w:rsidRPr="00313F23" w:rsidRDefault="00114955" w:rsidP="00A06255">
            <w:pPr>
              <w:pStyle w:val="TableText"/>
            </w:pPr>
            <w:r w:rsidRPr="00313F23">
              <w:t>V1(0)</w:t>
            </w:r>
          </w:p>
        </w:tc>
      </w:tr>
      <w:tr w:rsidR="00114955" w:rsidRPr="00444C70" w14:paraId="5598D27A" w14:textId="77777777" w:rsidTr="00A06255">
        <w:trPr>
          <w:cantSplit/>
          <w:jc w:val="center"/>
        </w:trPr>
        <w:tc>
          <w:tcPr>
            <w:tcW w:w="1510" w:type="pct"/>
          </w:tcPr>
          <w:p w14:paraId="703B5400" w14:textId="77777777" w:rsidR="00114955" w:rsidRPr="00313F23" w:rsidRDefault="00114955" w:rsidP="00A06255">
            <w:pPr>
              <w:pStyle w:val="TableText"/>
              <w:rPr>
                <w:rFonts w:ascii="Consolas" w:hAnsi="Consolas" w:cs="Consolas"/>
              </w:rPr>
            </w:pPr>
            <w:r w:rsidRPr="00313F23">
              <w:rPr>
                <w:rFonts w:ascii="Consolas" w:hAnsi="Consolas" w:cs="Consolas"/>
              </w:rPr>
              <w:t>subject</w:t>
            </w:r>
          </w:p>
        </w:tc>
        <w:tc>
          <w:tcPr>
            <w:tcW w:w="3490" w:type="pct"/>
          </w:tcPr>
          <w:p w14:paraId="2F126974" w14:textId="77777777" w:rsidR="00114955" w:rsidRDefault="00114955" w:rsidP="00A06255">
            <w:pPr>
              <w:pStyle w:val="TableText"/>
            </w:pPr>
            <w:r w:rsidRPr="00313F23">
              <w:t xml:space="preserve">Distinguished Name of the </w:t>
            </w:r>
            <w:r>
              <w:t>SM-DP</w:t>
            </w:r>
            <w:r w:rsidRPr="00313F23">
              <w:t xml:space="preserve"> (</w:t>
            </w:r>
            <w:r>
              <w:t>C</w:t>
            </w:r>
            <w:r w:rsidRPr="00313F23">
              <w:t>ertificate subject).</w:t>
            </w:r>
          </w:p>
          <w:p w14:paraId="70645EE1" w14:textId="77777777" w:rsidR="00114955" w:rsidRPr="00313F23" w:rsidRDefault="00114955" w:rsidP="00A06255">
            <w:pPr>
              <w:pStyle w:val="TableText"/>
            </w:pPr>
            <w:r>
              <w:t xml:space="preserve">Note: This information is not set in the generated Certificate. </w:t>
            </w:r>
          </w:p>
        </w:tc>
      </w:tr>
      <w:tr w:rsidR="00114955" w:rsidRPr="00444C70" w14:paraId="31D01B2C" w14:textId="77777777" w:rsidTr="00A06255">
        <w:trPr>
          <w:cantSplit/>
          <w:jc w:val="center"/>
        </w:trPr>
        <w:tc>
          <w:tcPr>
            <w:tcW w:w="1510" w:type="pct"/>
          </w:tcPr>
          <w:p w14:paraId="62CF6C28" w14:textId="77777777" w:rsidR="00114955" w:rsidRPr="00313F23" w:rsidRDefault="00114955" w:rsidP="00A06255">
            <w:pPr>
              <w:pStyle w:val="TableText"/>
              <w:rPr>
                <w:rFonts w:ascii="Consolas" w:hAnsi="Consolas" w:cs="Consolas"/>
              </w:rPr>
            </w:pPr>
            <w:proofErr w:type="spellStart"/>
            <w:r w:rsidRPr="00313F23">
              <w:rPr>
                <w:rFonts w:ascii="Consolas" w:hAnsi="Consolas" w:cs="Consolas"/>
              </w:rPr>
              <w:t>subjectPKInfo</w:t>
            </w:r>
            <w:proofErr w:type="spellEnd"/>
          </w:p>
        </w:tc>
        <w:tc>
          <w:tcPr>
            <w:tcW w:w="3490" w:type="pct"/>
          </w:tcPr>
          <w:p w14:paraId="4A753291" w14:textId="77777777" w:rsidR="00114955" w:rsidRPr="005F7CC6" w:rsidRDefault="00114955" w:rsidP="00A06255">
            <w:pPr>
              <w:pStyle w:val="TableText"/>
            </w:pPr>
            <w:proofErr w:type="spellStart"/>
            <w:r w:rsidRPr="00313F23">
              <w:rPr>
                <w:rFonts w:ascii="Consolas" w:hAnsi="Consolas" w:cs="Consolas"/>
              </w:rPr>
              <w:t>subjectPublicKey</w:t>
            </w:r>
            <w:proofErr w:type="spellEnd"/>
            <w:r w:rsidRPr="005F7CC6">
              <w:t xml:space="preserve">= public key generated by the </w:t>
            </w:r>
            <w:r>
              <w:t>SM-DP</w:t>
            </w:r>
            <w:r w:rsidRPr="005F7CC6">
              <w:t>.</w:t>
            </w:r>
          </w:p>
          <w:p w14:paraId="0D21BE12" w14:textId="77777777" w:rsidR="00114955" w:rsidRDefault="00114955" w:rsidP="00A06255">
            <w:pPr>
              <w:pStyle w:val="TableText"/>
            </w:pPr>
            <w:proofErr w:type="spellStart"/>
            <w:r w:rsidRPr="00313F23">
              <w:rPr>
                <w:rFonts w:ascii="Consolas" w:hAnsi="Consolas" w:cs="Consolas"/>
              </w:rPr>
              <w:t>algorithm.algorithm</w:t>
            </w:r>
            <w:proofErr w:type="spellEnd"/>
            <w:r w:rsidRPr="005F7CC6">
              <w:t xml:space="preserve"> and </w:t>
            </w:r>
            <w:proofErr w:type="spellStart"/>
            <w:r w:rsidRPr="00313F23">
              <w:rPr>
                <w:rFonts w:ascii="Consolas" w:hAnsi="Consolas" w:cs="Consolas"/>
              </w:rPr>
              <w:t>algorithm.parameters</w:t>
            </w:r>
            <w:proofErr w:type="spellEnd"/>
            <w:r w:rsidRPr="005F7CC6">
              <w:t xml:space="preserve"> SHALL identify one of the curve defined </w:t>
            </w:r>
            <w:r>
              <w:t xml:space="preserve">in </w:t>
            </w:r>
            <w:r w:rsidRPr="005F7CC6">
              <w:t>SGP.</w:t>
            </w:r>
            <w:r>
              <w:t>0</w:t>
            </w:r>
            <w:r w:rsidRPr="005F7CC6">
              <w:t>2</w:t>
            </w:r>
            <w:r>
              <w:t xml:space="preserve"> [9] which SHALL also be supported by the CA</w:t>
            </w:r>
            <w:r w:rsidRPr="005F7CC6">
              <w:t>.</w:t>
            </w:r>
          </w:p>
          <w:p w14:paraId="62856066" w14:textId="77777777" w:rsidR="00114955" w:rsidRPr="00313F23" w:rsidRDefault="00114955" w:rsidP="00A06255">
            <w:pPr>
              <w:pStyle w:val="TableText"/>
            </w:pPr>
            <w:r>
              <w:t xml:space="preserve">This information SHALL be used to build the </w:t>
            </w:r>
            <w:r w:rsidRPr="00BA4A33">
              <w:t>Public Key Data Object</w:t>
            </w:r>
            <w:r>
              <w:t xml:space="preserve"> (tag '7F49') </w:t>
            </w:r>
          </w:p>
        </w:tc>
      </w:tr>
      <w:tr w:rsidR="00114955" w:rsidRPr="00444C70" w14:paraId="1CD4B3C6" w14:textId="77777777" w:rsidTr="00A06255">
        <w:trPr>
          <w:cantSplit/>
          <w:jc w:val="center"/>
        </w:trPr>
        <w:tc>
          <w:tcPr>
            <w:tcW w:w="1510" w:type="pct"/>
          </w:tcPr>
          <w:p w14:paraId="17AF32F7" w14:textId="77777777" w:rsidR="00114955" w:rsidRPr="005F7CC6" w:rsidRDefault="00114955" w:rsidP="00A06255">
            <w:pPr>
              <w:pStyle w:val="TableText"/>
              <w:rPr>
                <w:rFonts w:ascii="Consolas" w:hAnsi="Consolas" w:cs="Consolas"/>
              </w:rPr>
            </w:pPr>
            <w:r>
              <w:rPr>
                <w:rFonts w:ascii="Consolas" w:hAnsi="Consolas" w:cs="Consolas"/>
              </w:rPr>
              <w:t>Attributes (list of)</w:t>
            </w:r>
          </w:p>
        </w:tc>
        <w:tc>
          <w:tcPr>
            <w:tcW w:w="3490" w:type="pct"/>
          </w:tcPr>
          <w:p w14:paraId="3742E840" w14:textId="77777777" w:rsidR="00114955" w:rsidRPr="005F7CC6" w:rsidRDefault="00114955" w:rsidP="00A06255">
            <w:pPr>
              <w:pStyle w:val="TableText"/>
              <w:rPr>
                <w:rFonts w:ascii="Consolas" w:hAnsi="Consolas" w:cs="Consolas"/>
              </w:rPr>
            </w:pPr>
          </w:p>
        </w:tc>
      </w:tr>
      <w:tr w:rsidR="00114955" w:rsidRPr="00444C70" w14:paraId="1B73EA6B" w14:textId="77777777" w:rsidTr="00A06255">
        <w:trPr>
          <w:cantSplit/>
          <w:jc w:val="center"/>
        </w:trPr>
        <w:tc>
          <w:tcPr>
            <w:tcW w:w="1510" w:type="pct"/>
          </w:tcPr>
          <w:p w14:paraId="27016236" w14:textId="77777777" w:rsidR="00114955" w:rsidRDefault="00114955" w:rsidP="00A06255">
            <w:pPr>
              <w:pStyle w:val="TableText"/>
              <w:rPr>
                <w:rFonts w:ascii="Consolas" w:hAnsi="Consolas" w:cs="Consolas"/>
              </w:rPr>
            </w:pPr>
            <w:r>
              <w:rPr>
                <w:rFonts w:ascii="Consolas" w:hAnsi="Consolas" w:cs="Consolas"/>
              </w:rPr>
              <w:t>(</w:t>
            </w:r>
            <w:proofErr w:type="spellStart"/>
            <w:r>
              <w:rPr>
                <w:rFonts w:ascii="Consolas" w:hAnsi="Consolas" w:cs="Consolas"/>
              </w:rPr>
              <w:t>ExtensionRequest</w:t>
            </w:r>
            <w:proofErr w:type="spellEnd"/>
            <w:r>
              <w:rPr>
                <w:rFonts w:ascii="Consolas" w:hAnsi="Consolas" w:cs="Consolas"/>
              </w:rPr>
              <w:t>)</w:t>
            </w:r>
          </w:p>
        </w:tc>
        <w:tc>
          <w:tcPr>
            <w:tcW w:w="3490" w:type="pct"/>
          </w:tcPr>
          <w:p w14:paraId="7B217CB1" w14:textId="77777777" w:rsidR="00114955" w:rsidRPr="00313F23" w:rsidRDefault="00114955" w:rsidP="00A06255">
            <w:pPr>
              <w:pStyle w:val="TableText"/>
            </w:pPr>
            <w:r w:rsidRPr="00313F23">
              <w:t xml:space="preserve">Extension request for </w:t>
            </w:r>
            <w:proofErr w:type="spellStart"/>
            <w:r w:rsidRPr="00313F23">
              <w:t>subjectAltName</w:t>
            </w:r>
            <w:proofErr w:type="spellEnd"/>
          </w:p>
          <w:p w14:paraId="4EB992A7" w14:textId="77777777" w:rsidR="00114955" w:rsidRPr="00313F23" w:rsidRDefault="00114955" w:rsidP="00A06255">
            <w:pPr>
              <w:pStyle w:val="TableText"/>
              <w:rPr>
                <w:rFonts w:ascii="Consolas" w:hAnsi="Consolas" w:cs="Consolas"/>
              </w:rPr>
            </w:pPr>
            <w:proofErr w:type="spellStart"/>
            <w:r w:rsidRPr="00313F23">
              <w:rPr>
                <w:rFonts w:ascii="Consolas" w:hAnsi="Consolas" w:cs="Consolas"/>
              </w:rPr>
              <w:t>extnID</w:t>
            </w:r>
            <w:proofErr w:type="spellEnd"/>
            <w:r w:rsidRPr="00313F23">
              <w:rPr>
                <w:rFonts w:ascii="Consolas" w:hAnsi="Consolas" w:cs="Consolas"/>
              </w:rPr>
              <w:t xml:space="preserve"> = id-</w:t>
            </w:r>
            <w:proofErr w:type="spellStart"/>
            <w:r w:rsidRPr="00313F23">
              <w:rPr>
                <w:rFonts w:ascii="Consolas" w:hAnsi="Consolas" w:cs="Consolas"/>
              </w:rPr>
              <w:t>ce</w:t>
            </w:r>
            <w:proofErr w:type="spellEnd"/>
            <w:r w:rsidRPr="00313F23">
              <w:rPr>
                <w:rFonts w:ascii="Consolas" w:hAnsi="Consolas" w:cs="Consolas"/>
              </w:rPr>
              <w:t>-</w:t>
            </w:r>
            <w:proofErr w:type="spellStart"/>
            <w:r w:rsidRPr="00313F23">
              <w:rPr>
                <w:rFonts w:ascii="Consolas" w:hAnsi="Consolas" w:cs="Consolas"/>
              </w:rPr>
              <w:t>subjectAltName</w:t>
            </w:r>
            <w:proofErr w:type="spellEnd"/>
          </w:p>
          <w:p w14:paraId="403BF05A" w14:textId="77777777" w:rsidR="00114955" w:rsidRDefault="00114955" w:rsidP="00A06255">
            <w:pPr>
              <w:pStyle w:val="TableText"/>
              <w:rPr>
                <w:rFonts w:ascii="Consolas" w:hAnsi="Consolas" w:cs="Consolas"/>
              </w:rPr>
            </w:pPr>
            <w:proofErr w:type="spellStart"/>
            <w:r w:rsidRPr="00313F23">
              <w:rPr>
                <w:rFonts w:ascii="Consolas" w:hAnsi="Consolas" w:cs="Consolas"/>
              </w:rPr>
              <w:t>extnValue</w:t>
            </w:r>
            <w:proofErr w:type="spellEnd"/>
            <w:r w:rsidRPr="00313F23">
              <w:rPr>
                <w:rFonts w:ascii="Consolas" w:hAnsi="Consolas" w:cs="Consolas"/>
              </w:rPr>
              <w:t xml:space="preserve"> = { </w:t>
            </w:r>
            <w:proofErr w:type="spellStart"/>
            <w:r w:rsidRPr="00313F23">
              <w:rPr>
                <w:rFonts w:ascii="Consolas" w:hAnsi="Consolas" w:cs="Consolas"/>
              </w:rPr>
              <w:t>registeredID</w:t>
            </w:r>
            <w:proofErr w:type="spellEnd"/>
            <w:r w:rsidRPr="00313F23">
              <w:rPr>
                <w:rFonts w:ascii="Consolas" w:hAnsi="Consolas" w:cs="Consolas"/>
              </w:rPr>
              <w:t xml:space="preserve"> (8) = </w:t>
            </w:r>
            <w:r>
              <w:rPr>
                <w:rFonts w:ascii="Consolas" w:hAnsi="Consolas" w:cs="Consolas"/>
              </w:rPr>
              <w:t>SM-DP</w:t>
            </w:r>
            <w:r w:rsidRPr="00313F23">
              <w:rPr>
                <w:rFonts w:ascii="Consolas" w:hAnsi="Consolas" w:cs="Consolas"/>
              </w:rPr>
              <w:t xml:space="preserve"> OID }</w:t>
            </w:r>
          </w:p>
          <w:p w14:paraId="568084CF" w14:textId="77777777" w:rsidR="00114955" w:rsidRPr="001066BE" w:rsidRDefault="00114955" w:rsidP="00A06255">
            <w:pPr>
              <w:pStyle w:val="TableText"/>
            </w:pPr>
            <w:r>
              <w:t>T</w:t>
            </w:r>
            <w:r w:rsidRPr="001066BE">
              <w:t xml:space="preserve">his value </w:t>
            </w:r>
            <w:r>
              <w:t>SHALL</w:t>
            </w:r>
            <w:r w:rsidRPr="001066BE">
              <w:t xml:space="preserve"> </w:t>
            </w:r>
            <w:r>
              <w:t>is</w:t>
            </w:r>
            <w:r w:rsidRPr="001066BE">
              <w:t xml:space="preserve"> set in </w:t>
            </w:r>
            <w:r>
              <w:t>the subject identifier field (tag '5F20')</w:t>
            </w:r>
          </w:p>
        </w:tc>
      </w:tr>
    </w:tbl>
    <w:p w14:paraId="48F4CFF4" w14:textId="77777777" w:rsidR="00114955" w:rsidRDefault="00114955" w:rsidP="00114955">
      <w:pPr>
        <w:rPr>
          <w:lang w:eastAsia="en-GB"/>
        </w:rPr>
      </w:pPr>
    </w:p>
    <w:p w14:paraId="72DAAF9C" w14:textId="77777777" w:rsidR="00114955" w:rsidRDefault="00114955" w:rsidP="00114955">
      <w:pPr>
        <w:pStyle w:val="TableCaption"/>
      </w:pPr>
      <w:r>
        <w:t>: CSRs for SM-DP Certificate fields</w:t>
      </w:r>
    </w:p>
    <w:p w14:paraId="4A8FEA0F" w14:textId="77777777" w:rsidR="00114955" w:rsidRDefault="00114955" w:rsidP="00114955">
      <w:pPr>
        <w:pStyle w:val="NormalParagraph"/>
      </w:pPr>
      <w:r>
        <w:t xml:space="preserve">By verifying that the CSR is related to a CERT.DP.ECDSA, the GSMA CI </w:t>
      </w:r>
      <w:proofErr w:type="spellStart"/>
      <w:r>
        <w:t>RootCA</w:t>
      </w:r>
      <w:proofErr w:type="spellEnd"/>
      <w:r>
        <w:t xml:space="preserve"> or GSMA CI </w:t>
      </w:r>
      <w:proofErr w:type="spellStart"/>
      <w:r>
        <w:t>SubCA</w:t>
      </w:r>
      <w:proofErr w:type="spellEnd"/>
      <w:r>
        <w:t xml:space="preserve"> SHALL automatically include in the generated CERT.DP.ECDSA the other values according to SGP.02 </w:t>
      </w:r>
      <w:r w:rsidRPr="00313F23">
        <w:t>[</w:t>
      </w:r>
      <w:r>
        <w:t>9</w:t>
      </w:r>
      <w:r w:rsidRPr="00313F23">
        <w:t>]</w:t>
      </w:r>
      <w:r>
        <w:t>.</w:t>
      </w:r>
    </w:p>
    <w:p w14:paraId="0E131AFE" w14:textId="77777777" w:rsidR="00114955" w:rsidRPr="001D4DF8" w:rsidRDefault="00114955" w:rsidP="00114955">
      <w:pPr>
        <w:pStyle w:val="Heading3"/>
        <w:numPr>
          <w:ilvl w:val="3"/>
          <w:numId w:val="20"/>
        </w:numPr>
      </w:pPr>
      <w:r>
        <w:t>CSRs for SM-SR Certificate (CERT.SR.ECDSA)</w:t>
      </w:r>
    </w:p>
    <w:p w14:paraId="0DFF3813" w14:textId="77777777" w:rsidR="00114955" w:rsidRDefault="00114955" w:rsidP="00114955">
      <w:pPr>
        <w:pStyle w:val="NormalParagraph"/>
      </w:pPr>
      <w:r>
        <w:t>This CSR is applicable for SM-SR Certificate (CERT.SR.ECDSA) defined in SGP.02 [9]. The Certificate resulting of this CSR SHALL be returned in GlobalPlatform format as defined in SGP.02 [9].</w:t>
      </w:r>
    </w:p>
    <w:p w14:paraId="1316F46A" w14:textId="77777777" w:rsidR="00114955" w:rsidRDefault="00114955" w:rsidP="00114955">
      <w:pPr>
        <w:pStyle w:val="NormalParagraph"/>
      </w:pPr>
      <w:r>
        <w:t xml:space="preserve">This CSR SHALL have its </w:t>
      </w:r>
      <w:proofErr w:type="spellStart"/>
      <w:r w:rsidRPr="00266E5E">
        <w:rPr>
          <w:rFonts w:ascii="Consolas" w:hAnsi="Consolas" w:cs="Consolas"/>
        </w:rPr>
        <w:t>CertificationRequest</w:t>
      </w:r>
      <w:r>
        <w:rPr>
          <w:rFonts w:ascii="Consolas" w:hAnsi="Consolas" w:cs="Consolas"/>
        </w:rPr>
        <w:t>Information</w:t>
      </w:r>
      <w:proofErr w:type="spellEnd"/>
      <w:r>
        <w:t xml:space="preserve"> fields set as described in the following table.</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6"/>
        <w:gridCol w:w="6230"/>
      </w:tblGrid>
      <w:tr w:rsidR="00114955" w:rsidRPr="00444C70" w14:paraId="21C984F7" w14:textId="77777777" w:rsidTr="00A06255">
        <w:trPr>
          <w:cantSplit/>
          <w:jc w:val="center"/>
        </w:trPr>
        <w:tc>
          <w:tcPr>
            <w:tcW w:w="1510" w:type="pct"/>
            <w:shd w:val="clear" w:color="auto" w:fill="C00000"/>
          </w:tcPr>
          <w:p w14:paraId="72AB533B" w14:textId="77777777" w:rsidR="00114955" w:rsidRPr="00444C70" w:rsidRDefault="00114955" w:rsidP="00A06255">
            <w:pPr>
              <w:pStyle w:val="TableHeader"/>
              <w:rPr>
                <w:b w:val="0"/>
                <w:lang w:val="en-GB"/>
              </w:rPr>
            </w:pPr>
            <w:r w:rsidRPr="00444C70">
              <w:rPr>
                <w:lang w:val="en-GB"/>
              </w:rPr>
              <w:t>Field</w:t>
            </w:r>
          </w:p>
        </w:tc>
        <w:tc>
          <w:tcPr>
            <w:tcW w:w="3490" w:type="pct"/>
            <w:shd w:val="clear" w:color="auto" w:fill="C00000"/>
          </w:tcPr>
          <w:p w14:paraId="31A4FEA3" w14:textId="77777777" w:rsidR="00114955" w:rsidRPr="00444C70" w:rsidRDefault="00114955" w:rsidP="00A06255">
            <w:pPr>
              <w:pStyle w:val="TableHeader"/>
              <w:rPr>
                <w:b w:val="0"/>
                <w:lang w:val="en-GB"/>
              </w:rPr>
            </w:pPr>
            <w:r w:rsidRPr="00444C70">
              <w:rPr>
                <w:lang w:val="en-GB"/>
              </w:rPr>
              <w:t>Value Description</w:t>
            </w:r>
          </w:p>
        </w:tc>
      </w:tr>
      <w:tr w:rsidR="00114955" w:rsidRPr="00444C70" w14:paraId="7BA816F9" w14:textId="77777777" w:rsidTr="00A06255">
        <w:trPr>
          <w:cantSplit/>
          <w:jc w:val="center"/>
        </w:trPr>
        <w:tc>
          <w:tcPr>
            <w:tcW w:w="1510" w:type="pct"/>
          </w:tcPr>
          <w:p w14:paraId="4AFEB1BA" w14:textId="77777777" w:rsidR="00114955" w:rsidRPr="00313F23" w:rsidRDefault="00114955" w:rsidP="00A06255">
            <w:pPr>
              <w:pStyle w:val="TableText"/>
              <w:rPr>
                <w:rFonts w:ascii="Consolas" w:hAnsi="Consolas" w:cs="Consolas"/>
              </w:rPr>
            </w:pPr>
            <w:r w:rsidRPr="00313F23">
              <w:rPr>
                <w:rFonts w:ascii="Consolas" w:hAnsi="Consolas" w:cs="Consolas"/>
              </w:rPr>
              <w:t>version</w:t>
            </w:r>
          </w:p>
        </w:tc>
        <w:tc>
          <w:tcPr>
            <w:tcW w:w="3490" w:type="pct"/>
          </w:tcPr>
          <w:p w14:paraId="27F4F6AD" w14:textId="77777777" w:rsidR="00114955" w:rsidRPr="00313F23" w:rsidRDefault="00114955" w:rsidP="00A06255">
            <w:pPr>
              <w:pStyle w:val="TableText"/>
            </w:pPr>
            <w:r w:rsidRPr="00313F23">
              <w:t>V1(0)</w:t>
            </w:r>
          </w:p>
        </w:tc>
      </w:tr>
      <w:tr w:rsidR="00114955" w:rsidRPr="00444C70" w14:paraId="5AAC679F" w14:textId="77777777" w:rsidTr="00A06255">
        <w:trPr>
          <w:cantSplit/>
          <w:jc w:val="center"/>
        </w:trPr>
        <w:tc>
          <w:tcPr>
            <w:tcW w:w="1510" w:type="pct"/>
          </w:tcPr>
          <w:p w14:paraId="7A863D46" w14:textId="77777777" w:rsidR="00114955" w:rsidRPr="00313F23" w:rsidRDefault="00114955" w:rsidP="00A06255">
            <w:pPr>
              <w:pStyle w:val="TableText"/>
              <w:rPr>
                <w:rFonts w:ascii="Consolas" w:hAnsi="Consolas" w:cs="Consolas"/>
              </w:rPr>
            </w:pPr>
            <w:r w:rsidRPr="00313F23">
              <w:rPr>
                <w:rFonts w:ascii="Consolas" w:hAnsi="Consolas" w:cs="Consolas"/>
              </w:rPr>
              <w:t>subject</w:t>
            </w:r>
          </w:p>
        </w:tc>
        <w:tc>
          <w:tcPr>
            <w:tcW w:w="3490" w:type="pct"/>
          </w:tcPr>
          <w:p w14:paraId="0AE99926" w14:textId="77777777" w:rsidR="00114955" w:rsidRDefault="00114955" w:rsidP="00A06255">
            <w:pPr>
              <w:pStyle w:val="TableText"/>
            </w:pPr>
            <w:r w:rsidRPr="00313F23">
              <w:t xml:space="preserve">Distinguished Name of the </w:t>
            </w:r>
            <w:r>
              <w:t>SM-SR</w:t>
            </w:r>
            <w:r w:rsidRPr="00313F23">
              <w:t xml:space="preserve"> (</w:t>
            </w:r>
            <w:r>
              <w:t>C</w:t>
            </w:r>
            <w:r w:rsidRPr="00313F23">
              <w:t>ertificate subject).</w:t>
            </w:r>
          </w:p>
          <w:p w14:paraId="3EA4FDE1" w14:textId="77777777" w:rsidR="00114955" w:rsidRPr="00313F23" w:rsidRDefault="00114955" w:rsidP="00A06255">
            <w:pPr>
              <w:pStyle w:val="TableText"/>
            </w:pPr>
            <w:r>
              <w:t xml:space="preserve">Note: This information is not set in the generated Certificate. </w:t>
            </w:r>
          </w:p>
        </w:tc>
      </w:tr>
      <w:tr w:rsidR="00114955" w:rsidRPr="00444C70" w14:paraId="509600B1" w14:textId="77777777" w:rsidTr="00A06255">
        <w:trPr>
          <w:cantSplit/>
          <w:jc w:val="center"/>
        </w:trPr>
        <w:tc>
          <w:tcPr>
            <w:tcW w:w="1510" w:type="pct"/>
          </w:tcPr>
          <w:p w14:paraId="23101229" w14:textId="77777777" w:rsidR="00114955" w:rsidRPr="00313F23" w:rsidRDefault="00114955" w:rsidP="00A06255">
            <w:pPr>
              <w:pStyle w:val="TableText"/>
              <w:rPr>
                <w:rFonts w:ascii="Consolas" w:hAnsi="Consolas" w:cs="Consolas"/>
              </w:rPr>
            </w:pPr>
            <w:proofErr w:type="spellStart"/>
            <w:r w:rsidRPr="00313F23">
              <w:rPr>
                <w:rFonts w:ascii="Consolas" w:hAnsi="Consolas" w:cs="Consolas"/>
              </w:rPr>
              <w:lastRenderedPageBreak/>
              <w:t>subjectPKInfo</w:t>
            </w:r>
            <w:proofErr w:type="spellEnd"/>
          </w:p>
        </w:tc>
        <w:tc>
          <w:tcPr>
            <w:tcW w:w="3490" w:type="pct"/>
          </w:tcPr>
          <w:p w14:paraId="3A9568BD" w14:textId="77777777" w:rsidR="00114955" w:rsidRPr="005F7CC6" w:rsidRDefault="00114955" w:rsidP="00A06255">
            <w:pPr>
              <w:pStyle w:val="TableText"/>
            </w:pPr>
            <w:proofErr w:type="spellStart"/>
            <w:r w:rsidRPr="00313F23">
              <w:rPr>
                <w:rFonts w:ascii="Consolas" w:hAnsi="Consolas" w:cs="Consolas"/>
              </w:rPr>
              <w:t>subjectPublicKey</w:t>
            </w:r>
            <w:proofErr w:type="spellEnd"/>
            <w:r w:rsidRPr="005F7CC6">
              <w:t xml:space="preserve">= public key generated by the </w:t>
            </w:r>
            <w:r>
              <w:t>SM-SR</w:t>
            </w:r>
            <w:r w:rsidRPr="005F7CC6">
              <w:t>.</w:t>
            </w:r>
          </w:p>
          <w:p w14:paraId="10DFFD32" w14:textId="77777777" w:rsidR="00114955" w:rsidRDefault="00114955" w:rsidP="00A06255">
            <w:pPr>
              <w:pStyle w:val="TableText"/>
            </w:pPr>
            <w:proofErr w:type="spellStart"/>
            <w:r w:rsidRPr="00313F23">
              <w:rPr>
                <w:rFonts w:ascii="Consolas" w:hAnsi="Consolas" w:cs="Consolas"/>
              </w:rPr>
              <w:t>algorithm.algorithm</w:t>
            </w:r>
            <w:proofErr w:type="spellEnd"/>
            <w:r w:rsidRPr="005F7CC6">
              <w:t xml:space="preserve"> and </w:t>
            </w:r>
            <w:proofErr w:type="spellStart"/>
            <w:r w:rsidRPr="00313F23">
              <w:rPr>
                <w:rFonts w:ascii="Consolas" w:hAnsi="Consolas" w:cs="Consolas"/>
              </w:rPr>
              <w:t>algorithm.parameters</w:t>
            </w:r>
            <w:proofErr w:type="spellEnd"/>
            <w:r w:rsidRPr="005F7CC6">
              <w:t xml:space="preserve"> SHALL identify one of the curve defined </w:t>
            </w:r>
            <w:r>
              <w:t xml:space="preserve">in </w:t>
            </w:r>
            <w:r w:rsidRPr="005F7CC6">
              <w:t>SGP.</w:t>
            </w:r>
            <w:r>
              <w:t>0</w:t>
            </w:r>
            <w:r w:rsidRPr="005F7CC6">
              <w:t>2</w:t>
            </w:r>
            <w:r>
              <w:t xml:space="preserve"> [9] which SHALL also be supported by the CA</w:t>
            </w:r>
            <w:r w:rsidRPr="005F7CC6">
              <w:t>.</w:t>
            </w:r>
          </w:p>
          <w:p w14:paraId="7C01152B" w14:textId="77777777" w:rsidR="00114955" w:rsidRPr="00313F23" w:rsidRDefault="00114955" w:rsidP="00A06255">
            <w:pPr>
              <w:pStyle w:val="TableText"/>
            </w:pPr>
            <w:r>
              <w:t xml:space="preserve">This information SHALL be used to build the </w:t>
            </w:r>
            <w:r w:rsidRPr="00BA4A33">
              <w:t>Public Key Data Object</w:t>
            </w:r>
            <w:r>
              <w:t xml:space="preserve"> (tag '7F49')  </w:t>
            </w:r>
          </w:p>
        </w:tc>
      </w:tr>
      <w:tr w:rsidR="00114955" w:rsidRPr="00444C70" w14:paraId="5FDC0A8A" w14:textId="77777777" w:rsidTr="00A06255">
        <w:trPr>
          <w:cantSplit/>
          <w:jc w:val="center"/>
        </w:trPr>
        <w:tc>
          <w:tcPr>
            <w:tcW w:w="1510" w:type="pct"/>
          </w:tcPr>
          <w:p w14:paraId="25A559B3" w14:textId="77777777" w:rsidR="00114955" w:rsidRPr="005F7CC6" w:rsidRDefault="00114955" w:rsidP="00A06255">
            <w:pPr>
              <w:pStyle w:val="TableText"/>
              <w:rPr>
                <w:rFonts w:ascii="Consolas" w:hAnsi="Consolas" w:cs="Consolas"/>
              </w:rPr>
            </w:pPr>
            <w:r>
              <w:rPr>
                <w:rFonts w:ascii="Consolas" w:hAnsi="Consolas" w:cs="Consolas"/>
              </w:rPr>
              <w:t>Attributes (list of)</w:t>
            </w:r>
          </w:p>
        </w:tc>
        <w:tc>
          <w:tcPr>
            <w:tcW w:w="3490" w:type="pct"/>
          </w:tcPr>
          <w:p w14:paraId="536EE1DF" w14:textId="77777777" w:rsidR="00114955" w:rsidRPr="005F7CC6" w:rsidRDefault="00114955" w:rsidP="00A06255">
            <w:pPr>
              <w:pStyle w:val="TableText"/>
              <w:rPr>
                <w:rFonts w:ascii="Consolas" w:hAnsi="Consolas" w:cs="Consolas"/>
              </w:rPr>
            </w:pPr>
          </w:p>
        </w:tc>
      </w:tr>
      <w:tr w:rsidR="00114955" w:rsidRPr="00444C70" w14:paraId="3D796874" w14:textId="77777777" w:rsidTr="00A06255">
        <w:trPr>
          <w:cantSplit/>
          <w:jc w:val="center"/>
        </w:trPr>
        <w:tc>
          <w:tcPr>
            <w:tcW w:w="1510" w:type="pct"/>
          </w:tcPr>
          <w:p w14:paraId="178D4ADE" w14:textId="77777777" w:rsidR="00114955" w:rsidRDefault="00114955" w:rsidP="00A06255">
            <w:pPr>
              <w:pStyle w:val="TableText"/>
              <w:rPr>
                <w:rFonts w:ascii="Consolas" w:hAnsi="Consolas" w:cs="Consolas"/>
              </w:rPr>
            </w:pPr>
            <w:r>
              <w:rPr>
                <w:rFonts w:ascii="Consolas" w:hAnsi="Consolas" w:cs="Consolas"/>
              </w:rPr>
              <w:t>(</w:t>
            </w:r>
            <w:proofErr w:type="spellStart"/>
            <w:r>
              <w:rPr>
                <w:rFonts w:ascii="Consolas" w:hAnsi="Consolas" w:cs="Consolas"/>
              </w:rPr>
              <w:t>ExtensionRequest</w:t>
            </w:r>
            <w:proofErr w:type="spellEnd"/>
            <w:r>
              <w:rPr>
                <w:rFonts w:ascii="Consolas" w:hAnsi="Consolas" w:cs="Consolas"/>
              </w:rPr>
              <w:t>)</w:t>
            </w:r>
          </w:p>
        </w:tc>
        <w:tc>
          <w:tcPr>
            <w:tcW w:w="3490" w:type="pct"/>
          </w:tcPr>
          <w:p w14:paraId="227DEE5B" w14:textId="77777777" w:rsidR="00114955" w:rsidRPr="00313F23" w:rsidRDefault="00114955" w:rsidP="00A06255">
            <w:pPr>
              <w:pStyle w:val="TableText"/>
            </w:pPr>
            <w:r w:rsidRPr="00313F23">
              <w:t xml:space="preserve">Extension request for </w:t>
            </w:r>
            <w:proofErr w:type="spellStart"/>
            <w:r w:rsidRPr="00313F23">
              <w:t>subjectAltName</w:t>
            </w:r>
            <w:proofErr w:type="spellEnd"/>
          </w:p>
          <w:p w14:paraId="542DEC61" w14:textId="77777777" w:rsidR="00114955" w:rsidRPr="00313F23" w:rsidRDefault="00114955" w:rsidP="00A06255">
            <w:pPr>
              <w:pStyle w:val="TableText"/>
              <w:rPr>
                <w:rFonts w:ascii="Consolas" w:hAnsi="Consolas" w:cs="Consolas"/>
              </w:rPr>
            </w:pPr>
            <w:proofErr w:type="spellStart"/>
            <w:r w:rsidRPr="00313F23">
              <w:rPr>
                <w:rFonts w:ascii="Consolas" w:hAnsi="Consolas" w:cs="Consolas"/>
              </w:rPr>
              <w:t>extnID</w:t>
            </w:r>
            <w:proofErr w:type="spellEnd"/>
            <w:r w:rsidRPr="00313F23">
              <w:rPr>
                <w:rFonts w:ascii="Consolas" w:hAnsi="Consolas" w:cs="Consolas"/>
              </w:rPr>
              <w:t xml:space="preserve"> = id-</w:t>
            </w:r>
            <w:proofErr w:type="spellStart"/>
            <w:r w:rsidRPr="00313F23">
              <w:rPr>
                <w:rFonts w:ascii="Consolas" w:hAnsi="Consolas" w:cs="Consolas"/>
              </w:rPr>
              <w:t>ce</w:t>
            </w:r>
            <w:proofErr w:type="spellEnd"/>
            <w:r w:rsidRPr="00313F23">
              <w:rPr>
                <w:rFonts w:ascii="Consolas" w:hAnsi="Consolas" w:cs="Consolas"/>
              </w:rPr>
              <w:t>-</w:t>
            </w:r>
            <w:proofErr w:type="spellStart"/>
            <w:r w:rsidRPr="00313F23">
              <w:rPr>
                <w:rFonts w:ascii="Consolas" w:hAnsi="Consolas" w:cs="Consolas"/>
              </w:rPr>
              <w:t>subjectAltName</w:t>
            </w:r>
            <w:proofErr w:type="spellEnd"/>
          </w:p>
          <w:p w14:paraId="00D21E7B" w14:textId="77777777" w:rsidR="00114955" w:rsidRDefault="00114955" w:rsidP="00A06255">
            <w:pPr>
              <w:pStyle w:val="TableText"/>
              <w:rPr>
                <w:rFonts w:ascii="Consolas" w:hAnsi="Consolas" w:cs="Consolas"/>
              </w:rPr>
            </w:pPr>
            <w:proofErr w:type="spellStart"/>
            <w:r w:rsidRPr="00313F23">
              <w:rPr>
                <w:rFonts w:ascii="Consolas" w:hAnsi="Consolas" w:cs="Consolas"/>
              </w:rPr>
              <w:t>extnValue</w:t>
            </w:r>
            <w:proofErr w:type="spellEnd"/>
            <w:r w:rsidRPr="00313F23">
              <w:rPr>
                <w:rFonts w:ascii="Consolas" w:hAnsi="Consolas" w:cs="Consolas"/>
              </w:rPr>
              <w:t xml:space="preserve"> = { </w:t>
            </w:r>
            <w:proofErr w:type="spellStart"/>
            <w:r w:rsidRPr="00313F23">
              <w:rPr>
                <w:rFonts w:ascii="Consolas" w:hAnsi="Consolas" w:cs="Consolas"/>
              </w:rPr>
              <w:t>registeredID</w:t>
            </w:r>
            <w:proofErr w:type="spellEnd"/>
            <w:r w:rsidRPr="00313F23">
              <w:rPr>
                <w:rFonts w:ascii="Consolas" w:hAnsi="Consolas" w:cs="Consolas"/>
              </w:rPr>
              <w:t xml:space="preserve"> (8) = </w:t>
            </w:r>
            <w:r>
              <w:rPr>
                <w:rFonts w:ascii="Consolas" w:hAnsi="Consolas" w:cs="Consolas"/>
              </w:rPr>
              <w:t>SM-SR</w:t>
            </w:r>
            <w:r w:rsidRPr="00313F23">
              <w:rPr>
                <w:rFonts w:ascii="Consolas" w:hAnsi="Consolas" w:cs="Consolas"/>
              </w:rPr>
              <w:t xml:space="preserve"> OID }</w:t>
            </w:r>
          </w:p>
          <w:p w14:paraId="17E814FA" w14:textId="77777777" w:rsidR="00114955" w:rsidRPr="00313F23" w:rsidRDefault="00114955" w:rsidP="00A06255">
            <w:pPr>
              <w:pStyle w:val="TableText"/>
            </w:pPr>
            <w:r>
              <w:t>T</w:t>
            </w:r>
            <w:r w:rsidRPr="00313F23">
              <w:t xml:space="preserve">his value </w:t>
            </w:r>
            <w:r>
              <w:t>SHALL</w:t>
            </w:r>
            <w:r w:rsidRPr="00313F23">
              <w:t xml:space="preserve"> </w:t>
            </w:r>
            <w:r>
              <w:t>is</w:t>
            </w:r>
            <w:r w:rsidRPr="00313F23">
              <w:t xml:space="preserve"> set in </w:t>
            </w:r>
            <w:r>
              <w:t>the subject identifier field (tag '5F20')</w:t>
            </w:r>
          </w:p>
        </w:tc>
      </w:tr>
    </w:tbl>
    <w:p w14:paraId="75A900DE" w14:textId="77777777" w:rsidR="00114955" w:rsidRDefault="00114955" w:rsidP="00114955">
      <w:pPr>
        <w:pStyle w:val="TableCaption"/>
      </w:pPr>
      <w:r>
        <w:t>: CSRs for SM-SR Certificate fields</w:t>
      </w:r>
    </w:p>
    <w:p w14:paraId="6F933B2F" w14:textId="77777777" w:rsidR="00114955" w:rsidRDefault="00114955" w:rsidP="00114955">
      <w:pPr>
        <w:pStyle w:val="NormalParagraph"/>
      </w:pPr>
      <w:r>
        <w:t xml:space="preserve">By verifying that the CSR is related to a CERT.SR.ECDSA, the GSMA CI </w:t>
      </w:r>
      <w:proofErr w:type="spellStart"/>
      <w:r>
        <w:t>RootCA</w:t>
      </w:r>
      <w:proofErr w:type="spellEnd"/>
      <w:r>
        <w:t xml:space="preserve"> or GSMA CI </w:t>
      </w:r>
      <w:proofErr w:type="spellStart"/>
      <w:r>
        <w:t>SubCA</w:t>
      </w:r>
      <w:proofErr w:type="spellEnd"/>
      <w:r>
        <w:t xml:space="preserve"> SHALL automatically include in the generated CERT.SR.ECDSA the other values according to SGP.02 </w:t>
      </w:r>
      <w:r w:rsidRPr="00313F23">
        <w:t>[</w:t>
      </w:r>
      <w:r>
        <w:t>9</w:t>
      </w:r>
      <w:r w:rsidRPr="00313F23">
        <w:t>]</w:t>
      </w:r>
      <w:r>
        <w:t>.</w:t>
      </w:r>
    </w:p>
    <w:p w14:paraId="7E5261B2" w14:textId="77777777" w:rsidR="00114955" w:rsidRDefault="00114955" w:rsidP="00114955">
      <w:pPr>
        <w:pStyle w:val="Heading2"/>
        <w:numPr>
          <w:ilvl w:val="1"/>
          <w:numId w:val="20"/>
        </w:numPr>
      </w:pPr>
      <w:bookmarkStart w:id="336" w:name="_Toc476308820"/>
      <w:bookmarkStart w:id="337" w:name="_Toc477946297"/>
      <w:bookmarkStart w:id="338" w:name="_Toc477949204"/>
      <w:bookmarkStart w:id="339" w:name="_Toc479672201"/>
      <w:bookmarkStart w:id="340" w:name="_Toc479673508"/>
      <w:bookmarkStart w:id="341" w:name="_Toc479674813"/>
      <w:bookmarkStart w:id="342" w:name="_Toc440468276"/>
      <w:bookmarkStart w:id="343" w:name="_Toc440468622"/>
      <w:bookmarkStart w:id="344" w:name="_Toc440468965"/>
      <w:bookmarkStart w:id="345" w:name="_Toc440469309"/>
      <w:bookmarkStart w:id="346" w:name="_Toc440539053"/>
      <w:bookmarkStart w:id="347" w:name="_Toc440539403"/>
      <w:bookmarkStart w:id="348" w:name="_Toc440549344"/>
      <w:bookmarkStart w:id="349" w:name="_Toc440549799"/>
      <w:bookmarkStart w:id="350" w:name="_Toc440550253"/>
      <w:bookmarkStart w:id="351" w:name="_Toc442365380"/>
      <w:bookmarkStart w:id="352" w:name="_Toc442365840"/>
      <w:bookmarkStart w:id="353" w:name="_Toc442366298"/>
      <w:bookmarkStart w:id="354" w:name="_Toc347128110"/>
      <w:bookmarkStart w:id="355" w:name="_Toc453592661"/>
      <w:bookmarkStart w:id="356" w:name="_Toc479674814"/>
      <w:bookmarkStart w:id="357" w:name="_Toc14089038"/>
      <w:bookmarkStart w:id="358" w:name="_Toc230419584"/>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t xml:space="preserve">Certificate </w:t>
      </w:r>
      <w:r w:rsidRPr="00152D21">
        <w:t>Application</w:t>
      </w:r>
      <w:r>
        <w:t xml:space="preserve"> Processing</w:t>
      </w:r>
      <w:bookmarkEnd w:id="354"/>
      <w:bookmarkEnd w:id="355"/>
      <w:bookmarkEnd w:id="356"/>
      <w:bookmarkEnd w:id="357"/>
      <w:bookmarkEnd w:id="358"/>
    </w:p>
    <w:p w14:paraId="397AF1F6" w14:textId="77777777" w:rsidR="00114955" w:rsidRPr="006646BD" w:rsidRDefault="00114955" w:rsidP="00114955">
      <w:pPr>
        <w:pStyle w:val="NormalParagraph"/>
      </w:pPr>
      <w:r>
        <w:rPr>
          <w:lang w:eastAsia="en-US" w:bidi="bn-BD"/>
        </w:rPr>
        <w:t xml:space="preserve">It is the responsibility of the </w:t>
      </w:r>
      <w:r>
        <w:t>GSMA CI</w:t>
      </w:r>
      <w:r>
        <w:rPr>
          <w:lang w:eastAsia="en-US" w:bidi="bn-BD"/>
        </w:rPr>
        <w:t xml:space="preserve"> to verify that the information in Certificate Applications is accurate.</w:t>
      </w:r>
    </w:p>
    <w:p w14:paraId="3CA12D6E" w14:textId="77777777" w:rsidR="00114955" w:rsidRDefault="00114955" w:rsidP="00114955">
      <w:pPr>
        <w:pStyle w:val="Heading3"/>
        <w:numPr>
          <w:ilvl w:val="2"/>
          <w:numId w:val="20"/>
        </w:numPr>
      </w:pPr>
      <w:bookmarkStart w:id="359" w:name="_Toc347128111"/>
      <w:bookmarkStart w:id="360" w:name="_Toc453592662"/>
      <w:r>
        <w:t xml:space="preserve">Performing </w:t>
      </w:r>
      <w:r w:rsidRPr="00B051E0">
        <w:t>Identification</w:t>
      </w:r>
      <w:r>
        <w:t xml:space="preserve"> and Authentication Functions</w:t>
      </w:r>
      <w:bookmarkEnd w:id="359"/>
      <w:bookmarkEnd w:id="360"/>
    </w:p>
    <w:p w14:paraId="0E589E3F" w14:textId="77777777" w:rsidR="00114955" w:rsidRDefault="00114955" w:rsidP="00114955">
      <w:pPr>
        <w:pStyle w:val="NormalParagraph"/>
      </w:pPr>
      <w:r w:rsidRPr="0035596B">
        <w:t xml:space="preserve">The identification and authentication functions </w:t>
      </w:r>
      <w:r>
        <w:t>SHALL</w:t>
      </w:r>
      <w:r w:rsidRPr="0035596B">
        <w:t xml:space="preserve"> meet the requirements described in CP </w:t>
      </w:r>
      <w:r w:rsidRPr="002C1AE6">
        <w:t xml:space="preserve">subsections </w:t>
      </w:r>
      <w:r w:rsidRPr="002C1AE6">
        <w:fldChar w:fldCharType="begin"/>
      </w:r>
      <w:r w:rsidRPr="002C1AE6">
        <w:instrText xml:space="preserve"> REF _Ref340590027 \r \h </w:instrText>
      </w:r>
      <w:r w:rsidRPr="00615D4A">
        <w:instrText xml:space="preserve"> \* MERGEFORMAT </w:instrText>
      </w:r>
      <w:r w:rsidRPr="002C1AE6">
        <w:fldChar w:fldCharType="separate"/>
      </w:r>
      <w:r>
        <w:t>4.2</w:t>
      </w:r>
      <w:r w:rsidRPr="002C1AE6">
        <w:fldChar w:fldCharType="end"/>
      </w:r>
      <w:r w:rsidRPr="002C1AE6">
        <w:t xml:space="preserve"> and </w:t>
      </w:r>
      <w:r w:rsidRPr="002C1AE6">
        <w:fldChar w:fldCharType="begin"/>
      </w:r>
      <w:r w:rsidRPr="002C1AE6">
        <w:instrText xml:space="preserve"> REF _Ref447106793 \r \h </w:instrText>
      </w:r>
      <w:r w:rsidRPr="00615D4A">
        <w:instrText xml:space="preserve"> \* MERGEFORMAT </w:instrText>
      </w:r>
      <w:r w:rsidRPr="002C1AE6">
        <w:fldChar w:fldCharType="separate"/>
      </w:r>
      <w:r>
        <w:t>4.3</w:t>
      </w:r>
      <w:r w:rsidRPr="002C1AE6">
        <w:fldChar w:fldCharType="end"/>
      </w:r>
      <w:r w:rsidRPr="002C1AE6">
        <w:t>.</w:t>
      </w:r>
    </w:p>
    <w:p w14:paraId="78BB7CB9" w14:textId="77777777" w:rsidR="00114955" w:rsidRPr="0035596B" w:rsidRDefault="00114955" w:rsidP="00114955">
      <w:pPr>
        <w:pStyle w:val="NormalParagraph"/>
      </w:pPr>
      <w:r>
        <w:t>Prior to Certificate issuance, a Subscriber SHALL be required to sign an agreement detailing Subscriber responsibility, which SHALL include the requirement that the Subscriber SHALL protect the private key and use the Certificate and private key for authorised purposes only.</w:t>
      </w:r>
    </w:p>
    <w:p w14:paraId="4BACBAFE" w14:textId="77777777" w:rsidR="00114955" w:rsidRDefault="00114955" w:rsidP="00114955">
      <w:pPr>
        <w:pStyle w:val="Heading3"/>
        <w:numPr>
          <w:ilvl w:val="2"/>
          <w:numId w:val="20"/>
        </w:numPr>
      </w:pPr>
      <w:bookmarkStart w:id="361" w:name="_Toc347128112"/>
      <w:bookmarkStart w:id="362" w:name="_Toc453592663"/>
      <w:r>
        <w:t>Approval or Rejection of Certificate Applications</w:t>
      </w:r>
      <w:bookmarkEnd w:id="361"/>
      <w:bookmarkEnd w:id="362"/>
    </w:p>
    <w:p w14:paraId="3C8E90CB" w14:textId="77777777" w:rsidR="00114955" w:rsidRPr="00A050E1" w:rsidRDefault="00114955" w:rsidP="00114955">
      <w:pPr>
        <w:pStyle w:val="NormalParagraph"/>
      </w:pPr>
      <w:r w:rsidRPr="00A050E1">
        <w:t xml:space="preserve">A </w:t>
      </w:r>
      <w:r>
        <w:t>GSMA CI</w:t>
      </w:r>
      <w:r w:rsidRPr="00A050E1">
        <w:t xml:space="preserve"> </w:t>
      </w:r>
      <w:r>
        <w:t>SHALL</w:t>
      </w:r>
      <w:r w:rsidRPr="00A050E1">
        <w:t xml:space="preserve"> approve a </w:t>
      </w:r>
      <w:r>
        <w:t>C</w:t>
      </w:r>
      <w:r w:rsidRPr="00A050E1">
        <w:t xml:space="preserve">ertificate </w:t>
      </w:r>
      <w:r>
        <w:t>A</w:t>
      </w:r>
      <w:r w:rsidRPr="00A050E1">
        <w:t>pplication if all of the following criteria are met:</w:t>
      </w:r>
    </w:p>
    <w:p w14:paraId="44559283" w14:textId="77777777" w:rsidR="00114955" w:rsidRDefault="00114955" w:rsidP="00114955">
      <w:pPr>
        <w:pStyle w:val="ListBullet1"/>
        <w:numPr>
          <w:ilvl w:val="0"/>
          <w:numId w:val="23"/>
        </w:numPr>
      </w:pPr>
      <w:r>
        <w:t xml:space="preserve">For Consumer, the EUM and SM Server Providers have </w:t>
      </w:r>
      <w:r>
        <w:rPr>
          <w:lang w:eastAsia="en-US"/>
        </w:rPr>
        <w:t>demonstrated and</w:t>
      </w:r>
      <w:r w:rsidRPr="00B97097">
        <w:rPr>
          <w:lang w:eastAsia="en-US"/>
        </w:rPr>
        <w:t xml:space="preserve"> </w:t>
      </w:r>
      <w:r>
        <w:rPr>
          <w:lang w:eastAsia="en-US"/>
        </w:rPr>
        <w:t xml:space="preserve">declared compliance with </w:t>
      </w:r>
      <w:r>
        <w:t>SGP.21 [18] and SGP.22 [11] as defined in SGP.24 [19].</w:t>
      </w:r>
    </w:p>
    <w:p w14:paraId="21E29278" w14:textId="77777777" w:rsidR="00114955" w:rsidRDefault="00114955" w:rsidP="00114955">
      <w:pPr>
        <w:pStyle w:val="ListBullet1"/>
        <w:numPr>
          <w:ilvl w:val="0"/>
          <w:numId w:val="23"/>
        </w:numPr>
      </w:pPr>
      <w:r>
        <w:t xml:space="preserve">For M2M, the EUM and SM Server Providers have demonstrated and declared compliance with SGP.01 [21] and SGP.02 [9] as defined in SGP.16 [20]. </w:t>
      </w:r>
    </w:p>
    <w:p w14:paraId="0C19C822" w14:textId="77777777" w:rsidR="00114955" w:rsidRPr="00A050E1" w:rsidRDefault="00114955" w:rsidP="00114955">
      <w:pPr>
        <w:pStyle w:val="ListBullet1"/>
        <w:numPr>
          <w:ilvl w:val="0"/>
          <w:numId w:val="19"/>
        </w:numPr>
      </w:pPr>
      <w:r w:rsidRPr="00A050E1">
        <w:t xml:space="preserve">A fully executed </w:t>
      </w:r>
      <w:r>
        <w:t>Subscriber Agreement</w:t>
      </w:r>
    </w:p>
    <w:p w14:paraId="541F7F37" w14:textId="77777777" w:rsidR="00114955" w:rsidRPr="00A050E1" w:rsidRDefault="00114955" w:rsidP="00114955">
      <w:pPr>
        <w:pStyle w:val="ListBullet1"/>
        <w:numPr>
          <w:ilvl w:val="0"/>
          <w:numId w:val="19"/>
        </w:numPr>
      </w:pPr>
      <w:r w:rsidRPr="00A050E1">
        <w:t xml:space="preserve">A signed </w:t>
      </w:r>
      <w:r>
        <w:t>C</w:t>
      </w:r>
      <w:r w:rsidRPr="00A050E1">
        <w:t xml:space="preserve">ertificate </w:t>
      </w:r>
      <w:r>
        <w:t>A</w:t>
      </w:r>
      <w:r w:rsidRPr="00A050E1">
        <w:t>pplication</w:t>
      </w:r>
    </w:p>
    <w:p w14:paraId="57604A07" w14:textId="77777777" w:rsidR="00114955" w:rsidRPr="00A050E1" w:rsidRDefault="00114955" w:rsidP="00114955">
      <w:pPr>
        <w:pStyle w:val="ListBullet1"/>
        <w:numPr>
          <w:ilvl w:val="0"/>
          <w:numId w:val="19"/>
        </w:numPr>
      </w:pPr>
      <w:r w:rsidRPr="00A050E1">
        <w:t>Successful identification and authentication of all required information</w:t>
      </w:r>
    </w:p>
    <w:p w14:paraId="2404E1B6" w14:textId="77777777" w:rsidR="00114955" w:rsidRPr="00A050E1" w:rsidRDefault="00114955" w:rsidP="00114955">
      <w:pPr>
        <w:pStyle w:val="ListBullet1"/>
        <w:numPr>
          <w:ilvl w:val="0"/>
          <w:numId w:val="19"/>
        </w:numPr>
      </w:pPr>
      <w:r w:rsidRPr="00A050E1">
        <w:t>Receipt of all requested supporting documentation</w:t>
      </w:r>
    </w:p>
    <w:p w14:paraId="6A53BD8F" w14:textId="77777777" w:rsidR="00114955" w:rsidRDefault="00114955" w:rsidP="00114955">
      <w:pPr>
        <w:pStyle w:val="ListBullet1"/>
        <w:numPr>
          <w:ilvl w:val="0"/>
          <w:numId w:val="19"/>
        </w:numPr>
      </w:pPr>
      <w:r w:rsidRPr="00A050E1">
        <w:t xml:space="preserve">Payment (if applicable) has been received </w:t>
      </w:r>
    </w:p>
    <w:p w14:paraId="299C0ADD" w14:textId="77777777" w:rsidR="00114955" w:rsidRPr="00A050E1" w:rsidRDefault="00114955" w:rsidP="00114955">
      <w:pPr>
        <w:pStyle w:val="ListBullet1"/>
        <w:numPr>
          <w:ilvl w:val="0"/>
          <w:numId w:val="19"/>
        </w:numPr>
      </w:pPr>
      <w:r>
        <w:t xml:space="preserve">The Subcriber respond to notice within a specific time. </w:t>
      </w:r>
    </w:p>
    <w:p w14:paraId="62599A0C" w14:textId="77777777" w:rsidR="00114955" w:rsidRPr="00A050E1" w:rsidRDefault="00114955" w:rsidP="00114955">
      <w:pPr>
        <w:pStyle w:val="ListBullet1"/>
        <w:numPr>
          <w:ilvl w:val="0"/>
          <w:numId w:val="0"/>
        </w:numPr>
        <w:ind w:left="340"/>
      </w:pPr>
      <w:r w:rsidRPr="00A050E1">
        <w:t xml:space="preserve">A </w:t>
      </w:r>
      <w:r>
        <w:t>GSMA CI</w:t>
      </w:r>
      <w:r w:rsidRPr="00A050E1">
        <w:t xml:space="preserve"> </w:t>
      </w:r>
      <w:r w:rsidRPr="0053681C">
        <w:t>SHALL reject a Certificate Application if any of the above criteria fail</w:t>
      </w:r>
      <w:r>
        <w:t>e</w:t>
      </w:r>
      <w:r w:rsidRPr="0053681C">
        <w:t xml:space="preserve">d or  </w:t>
      </w:r>
      <w:r w:rsidRPr="00E2085A">
        <w:t xml:space="preserve">a </w:t>
      </w:r>
      <w:r w:rsidRPr="00E2085A">
        <w:rPr>
          <w:bCs/>
        </w:rPr>
        <w:t>Security Incident</w:t>
      </w:r>
      <w:r w:rsidRPr="00E2085A">
        <w:t xml:space="preserve"> has taken place at Subscriber level but the findings have not yet been mitigated and approved by the Incident Coordinator </w:t>
      </w:r>
    </w:p>
    <w:p w14:paraId="2277AF6E" w14:textId="77777777" w:rsidR="00114955" w:rsidRDefault="00114955" w:rsidP="00114955">
      <w:pPr>
        <w:pStyle w:val="NormalParagraph"/>
      </w:pPr>
      <w:r w:rsidRPr="00A050E1">
        <w:t xml:space="preserve">The PKI-PA </w:t>
      </w:r>
      <w:r>
        <w:t>MAY</w:t>
      </w:r>
      <w:r w:rsidRPr="00A050E1">
        <w:t xml:space="preserve"> approve or reject a </w:t>
      </w:r>
      <w:r>
        <w:t>C</w:t>
      </w:r>
      <w:r w:rsidRPr="00A050E1">
        <w:t xml:space="preserve">ertificate </w:t>
      </w:r>
      <w:r>
        <w:t>A</w:t>
      </w:r>
      <w:r w:rsidRPr="00A050E1">
        <w:t>pplication.</w:t>
      </w:r>
    </w:p>
    <w:p w14:paraId="6491C61B" w14:textId="77777777" w:rsidR="00114955" w:rsidRDefault="00114955" w:rsidP="00114955">
      <w:pPr>
        <w:pStyle w:val="Heading3"/>
        <w:numPr>
          <w:ilvl w:val="2"/>
          <w:numId w:val="20"/>
        </w:numPr>
      </w:pPr>
      <w:bookmarkStart w:id="363" w:name="_Toc347128113"/>
      <w:bookmarkStart w:id="364" w:name="_Toc453592664"/>
      <w:r>
        <w:lastRenderedPageBreak/>
        <w:t xml:space="preserve">Time to </w:t>
      </w:r>
      <w:r w:rsidRPr="00B051E0">
        <w:t>Process</w:t>
      </w:r>
      <w:r>
        <w:t xml:space="preserve"> Certificate Applications</w:t>
      </w:r>
      <w:bookmarkEnd w:id="363"/>
      <w:bookmarkEnd w:id="364"/>
    </w:p>
    <w:p w14:paraId="4769EE06" w14:textId="77777777" w:rsidR="00114955" w:rsidRPr="00A050E1" w:rsidRDefault="00114955" w:rsidP="00114955">
      <w:pPr>
        <w:pStyle w:val="NormalParagraph"/>
      </w:pPr>
      <w:r>
        <w:t>GSMA CI</w:t>
      </w:r>
      <w:r w:rsidRPr="00A050E1">
        <w:t xml:space="preserve"> </w:t>
      </w:r>
      <w:r>
        <w:t>SHALL</w:t>
      </w:r>
      <w:r w:rsidRPr="00A050E1">
        <w:t xml:space="preserve"> begin processing </w:t>
      </w:r>
      <w:r>
        <w:t>C</w:t>
      </w:r>
      <w:r w:rsidRPr="00A050E1">
        <w:t xml:space="preserve">ertificate </w:t>
      </w:r>
      <w:r>
        <w:t>A</w:t>
      </w:r>
      <w:r w:rsidRPr="00A050E1">
        <w:t>pplications within a reasonable time of receipt. There is no time stipulation to complete the processing of an application unless otherwise indicated in the relevant Subscriber Agreement.</w:t>
      </w:r>
    </w:p>
    <w:p w14:paraId="45DD2B74" w14:textId="77777777" w:rsidR="00114955" w:rsidRDefault="00114955" w:rsidP="00114955">
      <w:pPr>
        <w:pStyle w:val="Heading2"/>
        <w:numPr>
          <w:ilvl w:val="1"/>
          <w:numId w:val="20"/>
        </w:numPr>
      </w:pPr>
      <w:bookmarkStart w:id="365" w:name="_Toc347128114"/>
      <w:bookmarkStart w:id="366" w:name="_Toc453592665"/>
      <w:bookmarkStart w:id="367" w:name="_Toc479674815"/>
      <w:bookmarkStart w:id="368" w:name="_Toc14089039"/>
      <w:bookmarkStart w:id="369" w:name="_Toc230419585"/>
      <w:r w:rsidRPr="000E1C0F">
        <w:t>Certificate Issuance</w:t>
      </w:r>
      <w:bookmarkEnd w:id="365"/>
      <w:bookmarkEnd w:id="366"/>
      <w:bookmarkEnd w:id="367"/>
      <w:bookmarkEnd w:id="368"/>
      <w:bookmarkEnd w:id="369"/>
    </w:p>
    <w:p w14:paraId="50D8E1B9" w14:textId="77777777" w:rsidR="00114955" w:rsidRDefault="00114955" w:rsidP="00114955">
      <w:pPr>
        <w:pStyle w:val="NormalParagraph"/>
        <w:rPr>
          <w:lang w:eastAsia="en-US" w:bidi="bn-BD"/>
        </w:rPr>
      </w:pPr>
      <w:r>
        <w:rPr>
          <w:lang w:eastAsia="en-US" w:bidi="bn-BD"/>
        </w:rPr>
        <w:t>Upon receiving a request for a Certificate, the GSMA CI SHALL respond in accordance with the requirements set forth in the CP.</w:t>
      </w:r>
    </w:p>
    <w:p w14:paraId="2B585538" w14:textId="77777777" w:rsidR="00114955" w:rsidRPr="00152D21" w:rsidRDefault="00114955" w:rsidP="00114955">
      <w:pPr>
        <w:pStyle w:val="NormalParagraph"/>
      </w:pPr>
      <w:r>
        <w:rPr>
          <w:lang w:eastAsia="en-US" w:bidi="bn-BD"/>
        </w:rPr>
        <w:t>While the Subscriber MAY do most of the data entry for a Certificate request and profile, the GSMA CI SHALL verify that the information is correct and accurate.</w:t>
      </w:r>
    </w:p>
    <w:p w14:paraId="76CA051B" w14:textId="77777777" w:rsidR="00114955" w:rsidRDefault="00114955" w:rsidP="00114955">
      <w:pPr>
        <w:pStyle w:val="Heading3"/>
        <w:numPr>
          <w:ilvl w:val="2"/>
          <w:numId w:val="20"/>
        </w:numPr>
      </w:pPr>
      <w:bookmarkStart w:id="370" w:name="_Toc347128115"/>
      <w:bookmarkStart w:id="371" w:name="_Toc453592666"/>
      <w:r>
        <w:t>CA Actions During Certificate Issuance</w:t>
      </w:r>
      <w:bookmarkEnd w:id="370"/>
      <w:bookmarkEnd w:id="371"/>
    </w:p>
    <w:p w14:paraId="3F32CCC0" w14:textId="77777777" w:rsidR="00114955" w:rsidRDefault="00114955" w:rsidP="00114955">
      <w:pPr>
        <w:pStyle w:val="NormalParagraph"/>
      </w:pPr>
      <w:r>
        <w:t xml:space="preserve">Upon receiving the request, the GSMA CI SHALL: </w:t>
      </w:r>
    </w:p>
    <w:p w14:paraId="1AE5C9FA" w14:textId="77777777" w:rsidR="00114955" w:rsidRDefault="00114955" w:rsidP="00114955">
      <w:pPr>
        <w:pStyle w:val="ListBullet1"/>
        <w:numPr>
          <w:ilvl w:val="0"/>
          <w:numId w:val="19"/>
        </w:numPr>
      </w:pPr>
      <w:r>
        <w:t xml:space="preserve">verify the identity of the requester. </w:t>
      </w:r>
    </w:p>
    <w:p w14:paraId="7C8248B2" w14:textId="77777777" w:rsidR="00114955" w:rsidRDefault="00114955" w:rsidP="00114955">
      <w:pPr>
        <w:pStyle w:val="ListBullet1"/>
        <w:numPr>
          <w:ilvl w:val="0"/>
          <w:numId w:val="19"/>
        </w:numPr>
      </w:pPr>
      <w:r>
        <w:t xml:space="preserve">verify the authority of the requester and the integrity of the information in the Certificate request. </w:t>
      </w:r>
    </w:p>
    <w:p w14:paraId="2D2BBC71" w14:textId="77777777" w:rsidR="00114955" w:rsidRDefault="00114955" w:rsidP="00114955">
      <w:pPr>
        <w:pStyle w:val="ListBullet1"/>
        <w:numPr>
          <w:ilvl w:val="0"/>
          <w:numId w:val="19"/>
        </w:numPr>
      </w:pPr>
      <w:r>
        <w:t xml:space="preserve">build and sign a Certificate if all Certificate requirements have been met. </w:t>
      </w:r>
    </w:p>
    <w:p w14:paraId="01E9048F" w14:textId="77777777" w:rsidR="00114955" w:rsidRPr="002C1AE6" w:rsidRDefault="00114955" w:rsidP="00114955">
      <w:pPr>
        <w:pStyle w:val="ListBullet1"/>
        <w:numPr>
          <w:ilvl w:val="0"/>
          <w:numId w:val="19"/>
        </w:numPr>
      </w:pPr>
      <w:r w:rsidRPr="002C1AE6">
        <w:t xml:space="preserve">make the Certificate available to the Subscriber after confirming that the Subscriber has formally acknowledged their obligations as described in section </w:t>
      </w:r>
      <w:r w:rsidRPr="002C1AE6">
        <w:fldChar w:fldCharType="begin"/>
      </w:r>
      <w:r w:rsidRPr="002C1AE6">
        <w:instrText xml:space="preserve"> REF _Ref447106845 \r \h </w:instrText>
      </w:r>
      <w:r w:rsidRPr="00615D4A">
        <w:instrText xml:space="preserve"> \* MERGEFORMAT </w:instrText>
      </w:r>
      <w:r w:rsidRPr="002C1AE6">
        <w:fldChar w:fldCharType="separate"/>
      </w:r>
      <w:r>
        <w:t>11.6.3</w:t>
      </w:r>
      <w:r w:rsidRPr="002C1AE6">
        <w:fldChar w:fldCharType="end"/>
      </w:r>
      <w:r w:rsidRPr="002C1AE6">
        <w:t xml:space="preserve">. </w:t>
      </w:r>
    </w:p>
    <w:p w14:paraId="63609CB1" w14:textId="77777777" w:rsidR="00114955" w:rsidRPr="00152D21" w:rsidRDefault="00114955" w:rsidP="00114955">
      <w:pPr>
        <w:pStyle w:val="NormalParagraph"/>
        <w:rPr>
          <w:szCs w:val="20"/>
          <w:lang w:eastAsia="zh-CN"/>
        </w:rPr>
      </w:pPr>
      <w:r>
        <w:t>All authorisation and other attribute information received from a prospective Subscriber SHALL be verified before inclusion in a Certificate.</w:t>
      </w:r>
      <w:r w:rsidRPr="00D82B1A" w:rsidDel="001F760F">
        <w:rPr>
          <w:lang w:eastAsia="zh-CN"/>
        </w:rPr>
        <w:t xml:space="preserve"> </w:t>
      </w:r>
    </w:p>
    <w:p w14:paraId="0C681BBB" w14:textId="77777777" w:rsidR="00114955" w:rsidRDefault="00114955" w:rsidP="00114955">
      <w:pPr>
        <w:pStyle w:val="Heading3"/>
        <w:numPr>
          <w:ilvl w:val="2"/>
          <w:numId w:val="20"/>
        </w:numPr>
      </w:pPr>
      <w:bookmarkStart w:id="372" w:name="_Toc347128116"/>
      <w:bookmarkStart w:id="373" w:name="_Ref447107035"/>
      <w:bookmarkStart w:id="374" w:name="_Ref447107123"/>
      <w:bookmarkStart w:id="375" w:name="_Ref447107200"/>
      <w:bookmarkStart w:id="376" w:name="_Toc453592667"/>
      <w:r>
        <w:t>Notification to Subscriber by the CA of Issuance of Certificate</w:t>
      </w:r>
      <w:bookmarkEnd w:id="372"/>
      <w:bookmarkEnd w:id="373"/>
      <w:bookmarkEnd w:id="374"/>
      <w:bookmarkEnd w:id="375"/>
      <w:bookmarkEnd w:id="376"/>
    </w:p>
    <w:p w14:paraId="10FC8EDB" w14:textId="77777777" w:rsidR="00114955" w:rsidRDefault="00114955" w:rsidP="00114955">
      <w:pPr>
        <w:pStyle w:val="NormalParagraph"/>
      </w:pPr>
      <w:r>
        <w:t>GSMA CI</w:t>
      </w:r>
      <w:r w:rsidRPr="00A050E1">
        <w:t xml:space="preserve"> </w:t>
      </w:r>
      <w:r>
        <w:t>SHALL</w:t>
      </w:r>
      <w:r w:rsidRPr="00A050E1">
        <w:t xml:space="preserve"> notify Subscribers that </w:t>
      </w:r>
      <w:r>
        <w:t>it</w:t>
      </w:r>
      <w:r w:rsidRPr="00A050E1">
        <w:t xml:space="preserve"> ha</w:t>
      </w:r>
      <w:r>
        <w:t>s</w:t>
      </w:r>
      <w:r w:rsidRPr="00A050E1">
        <w:t xml:space="preserve"> created the requested Certificate(s), and provide</w:t>
      </w:r>
      <w:r>
        <w:t>s</w:t>
      </w:r>
      <w:r w:rsidRPr="00A050E1">
        <w:t xml:space="preserve"> Subscribers with access to the Certificates by notifying them that their Certificates are available and the means for obtaining them. Certificates </w:t>
      </w:r>
      <w:r>
        <w:t>SHALL</w:t>
      </w:r>
      <w:r w:rsidRPr="00A050E1">
        <w:t xml:space="preserve"> be made available to Subscribers, either via download from a web site or via a message sent to the Subscriber containing the Certificate.</w:t>
      </w:r>
    </w:p>
    <w:p w14:paraId="44012AB2" w14:textId="77777777" w:rsidR="00114955" w:rsidRDefault="00114955" w:rsidP="00114955">
      <w:pPr>
        <w:pStyle w:val="Heading2"/>
        <w:numPr>
          <w:ilvl w:val="1"/>
          <w:numId w:val="20"/>
        </w:numPr>
      </w:pPr>
      <w:bookmarkStart w:id="377" w:name="_Toc347128117"/>
      <w:bookmarkStart w:id="378" w:name="_Toc453592668"/>
      <w:bookmarkStart w:id="379" w:name="_Toc479674816"/>
      <w:bookmarkStart w:id="380" w:name="_Toc14089040"/>
      <w:bookmarkStart w:id="381" w:name="_Toc230419586"/>
      <w:r>
        <w:t>Certificate Acceptance</w:t>
      </w:r>
      <w:bookmarkEnd w:id="377"/>
      <w:bookmarkEnd w:id="378"/>
      <w:bookmarkEnd w:id="379"/>
      <w:bookmarkEnd w:id="380"/>
      <w:bookmarkEnd w:id="381"/>
    </w:p>
    <w:p w14:paraId="7BCFBEE9" w14:textId="77777777" w:rsidR="00114955" w:rsidRDefault="00114955" w:rsidP="00114955">
      <w:pPr>
        <w:pStyle w:val="NormalParagraph"/>
      </w:pPr>
      <w:r>
        <w:t>The Subscriber Agreement SHALL be executed setting forth the responsibilities of all parties before the PKI-PA authorises issuance of a Certificate by the issuing GSMA CI. Once a Certificate has been issued, its acceptance by the Subscriber SHALL commence interoperability with the eUICC PKI and triggers the Subscriber’s obligations under the Subscriber Agreement and this CP.</w:t>
      </w:r>
    </w:p>
    <w:p w14:paraId="6BDBDF16" w14:textId="77777777" w:rsidR="00114955" w:rsidRDefault="00114955" w:rsidP="00114955">
      <w:pPr>
        <w:pStyle w:val="Heading3"/>
        <w:numPr>
          <w:ilvl w:val="2"/>
          <w:numId w:val="20"/>
        </w:numPr>
      </w:pPr>
      <w:bookmarkStart w:id="382" w:name="_Toc347128118"/>
      <w:bookmarkStart w:id="383" w:name="_Ref447107063"/>
      <w:bookmarkStart w:id="384" w:name="_Ref447107143"/>
      <w:bookmarkStart w:id="385" w:name="_Ref447107213"/>
      <w:bookmarkStart w:id="386" w:name="_Toc453592669"/>
      <w:r>
        <w:t>Conduct Constituting Certificate Acceptance</w:t>
      </w:r>
      <w:bookmarkEnd w:id="382"/>
      <w:bookmarkEnd w:id="383"/>
      <w:bookmarkEnd w:id="384"/>
      <w:bookmarkEnd w:id="385"/>
      <w:bookmarkEnd w:id="386"/>
    </w:p>
    <w:p w14:paraId="6D0A454D" w14:textId="77777777" w:rsidR="00114955" w:rsidRPr="00CE61F2" w:rsidRDefault="00114955" w:rsidP="00114955">
      <w:pPr>
        <w:pStyle w:val="NormalParagraph"/>
      </w:pPr>
      <w:r w:rsidRPr="00CE61F2">
        <w:t xml:space="preserve">The following conduct constitutes </w:t>
      </w:r>
      <w:r>
        <w:t>C</w:t>
      </w:r>
      <w:r w:rsidRPr="00CE61F2">
        <w:t xml:space="preserve">ertificate acceptance by the Subscriber: </w:t>
      </w:r>
    </w:p>
    <w:p w14:paraId="3E1193FB" w14:textId="77777777" w:rsidR="00114955" w:rsidRPr="00CE61F2" w:rsidRDefault="00114955" w:rsidP="00114955">
      <w:pPr>
        <w:pStyle w:val="ListBullet1"/>
        <w:numPr>
          <w:ilvl w:val="0"/>
          <w:numId w:val="19"/>
        </w:numPr>
      </w:pPr>
      <w:r w:rsidRPr="00CE61F2">
        <w:t xml:space="preserve">Downloading a Certificate </w:t>
      </w:r>
    </w:p>
    <w:p w14:paraId="4366EB83" w14:textId="77777777" w:rsidR="00114955" w:rsidRPr="00CE61F2" w:rsidRDefault="00114955" w:rsidP="00114955">
      <w:pPr>
        <w:pStyle w:val="ListBullet1"/>
        <w:numPr>
          <w:ilvl w:val="0"/>
          <w:numId w:val="19"/>
        </w:numPr>
      </w:pPr>
      <w:r w:rsidRPr="00CE61F2">
        <w:t xml:space="preserve">Failure to object to the </w:t>
      </w:r>
      <w:r>
        <w:t>C</w:t>
      </w:r>
      <w:r w:rsidRPr="00CE61F2">
        <w:t xml:space="preserve">ertificate or its content </w:t>
      </w:r>
    </w:p>
    <w:p w14:paraId="5E65C692" w14:textId="77777777" w:rsidR="00114955" w:rsidRDefault="00114955" w:rsidP="00114955">
      <w:pPr>
        <w:pStyle w:val="Heading3"/>
        <w:numPr>
          <w:ilvl w:val="2"/>
          <w:numId w:val="20"/>
        </w:numPr>
      </w:pPr>
      <w:bookmarkStart w:id="387" w:name="_Toc347128119"/>
      <w:bookmarkStart w:id="388" w:name="_Ref447107077"/>
      <w:bookmarkStart w:id="389" w:name="_Ref447107166"/>
      <w:bookmarkStart w:id="390" w:name="_Ref447107225"/>
      <w:bookmarkStart w:id="391" w:name="_Toc453592670"/>
      <w:r>
        <w:t>Publication of the Certificate by the CA</w:t>
      </w:r>
      <w:bookmarkEnd w:id="387"/>
      <w:bookmarkEnd w:id="388"/>
      <w:bookmarkEnd w:id="389"/>
      <w:bookmarkEnd w:id="390"/>
      <w:bookmarkEnd w:id="391"/>
    </w:p>
    <w:p w14:paraId="017FC1E9" w14:textId="77777777" w:rsidR="00114955" w:rsidRPr="00CE61F2" w:rsidRDefault="00114955" w:rsidP="00114955">
      <w:pPr>
        <w:pStyle w:val="NormalParagraph"/>
      </w:pPr>
      <w:r>
        <w:t xml:space="preserve">GSMA CI </w:t>
      </w:r>
      <w:proofErr w:type="spellStart"/>
      <w:r>
        <w:t>RootCA</w:t>
      </w:r>
      <w:proofErr w:type="spellEnd"/>
      <w:r>
        <w:t xml:space="preserve"> or GSMA CI </w:t>
      </w:r>
      <w:proofErr w:type="spellStart"/>
      <w:r>
        <w:t>SubCA</w:t>
      </w:r>
      <w:proofErr w:type="spellEnd"/>
      <w:r w:rsidRPr="00CE61F2">
        <w:t xml:space="preserve"> </w:t>
      </w:r>
      <w:r>
        <w:t>C</w:t>
      </w:r>
      <w:r w:rsidRPr="00CE61F2">
        <w:t xml:space="preserve">ertificates </w:t>
      </w:r>
      <w:r>
        <w:t>SHALL</w:t>
      </w:r>
      <w:r w:rsidRPr="00CE61F2">
        <w:t xml:space="preserve"> be published in a publicly available repository as specified in CP </w:t>
      </w:r>
      <w:r w:rsidRPr="002C1AE6">
        <w:t xml:space="preserve">section </w:t>
      </w:r>
      <w:r w:rsidRPr="002C1AE6">
        <w:fldChar w:fldCharType="begin"/>
      </w:r>
      <w:r w:rsidRPr="002C1AE6">
        <w:instrText xml:space="preserve"> REF _Ref447106945 \r \h </w:instrText>
      </w:r>
      <w:r>
        <w:rPr>
          <w:highlight w:val="yellow"/>
        </w:rPr>
        <w:instrText xml:space="preserve"> \* MERGEFORMAT </w:instrText>
      </w:r>
      <w:r w:rsidRPr="002C1AE6">
        <w:fldChar w:fldCharType="separate"/>
      </w:r>
      <w:r>
        <w:t>3.1</w:t>
      </w:r>
      <w:r w:rsidRPr="002C1AE6">
        <w:fldChar w:fldCharType="end"/>
      </w:r>
      <w:r w:rsidRPr="002C1AE6">
        <w:t>.</w:t>
      </w:r>
    </w:p>
    <w:p w14:paraId="1D3EA638" w14:textId="77777777" w:rsidR="00114955" w:rsidRPr="00CE61F2" w:rsidRDefault="00114955" w:rsidP="00114955">
      <w:pPr>
        <w:pStyle w:val="NormalParagraph"/>
      </w:pPr>
      <w:r w:rsidRPr="00CE61F2">
        <w:lastRenderedPageBreak/>
        <w:t xml:space="preserve">This policy makes no stipulation regarding publication of </w:t>
      </w:r>
      <w:r>
        <w:t>S</w:t>
      </w:r>
      <w:r w:rsidRPr="00CE61F2">
        <w:t xml:space="preserve">ubscriber </w:t>
      </w:r>
      <w:r>
        <w:t>C</w:t>
      </w:r>
      <w:r w:rsidRPr="00CE61F2">
        <w:t>ertificates.</w:t>
      </w:r>
    </w:p>
    <w:p w14:paraId="077B6A05" w14:textId="77777777" w:rsidR="00114955" w:rsidRDefault="00114955" w:rsidP="00114955">
      <w:pPr>
        <w:pStyle w:val="Heading3"/>
        <w:numPr>
          <w:ilvl w:val="2"/>
          <w:numId w:val="20"/>
        </w:numPr>
      </w:pPr>
      <w:bookmarkStart w:id="392" w:name="_Toc347128120"/>
      <w:bookmarkStart w:id="393" w:name="_Ref447107085"/>
      <w:bookmarkStart w:id="394" w:name="_Ref447107174"/>
      <w:bookmarkStart w:id="395" w:name="_Ref447107235"/>
      <w:bookmarkStart w:id="396" w:name="_Toc453592671"/>
      <w:r>
        <w:t xml:space="preserve">Notification </w:t>
      </w:r>
      <w:r w:rsidRPr="00B051E0">
        <w:t>of</w:t>
      </w:r>
      <w:r>
        <w:t xml:space="preserve"> Certificate Issuance by the CA to Other Entities</w:t>
      </w:r>
      <w:bookmarkEnd w:id="392"/>
      <w:bookmarkEnd w:id="393"/>
      <w:bookmarkEnd w:id="394"/>
      <w:bookmarkEnd w:id="395"/>
      <w:bookmarkEnd w:id="396"/>
    </w:p>
    <w:p w14:paraId="249EFF39" w14:textId="77777777" w:rsidR="00114955" w:rsidRPr="00CE61F2" w:rsidRDefault="00114955" w:rsidP="00114955">
      <w:pPr>
        <w:pStyle w:val="NormalParagraph"/>
      </w:pPr>
      <w:r w:rsidRPr="00CE61F2">
        <w:t xml:space="preserve">The PKI-PA </w:t>
      </w:r>
      <w:r>
        <w:t>SHALL</w:t>
      </w:r>
      <w:r w:rsidRPr="00CE61F2">
        <w:t xml:space="preserve"> be notified whenever a </w:t>
      </w:r>
      <w:r>
        <w:t>GSMA CI</w:t>
      </w:r>
      <w:r w:rsidRPr="00CE61F2">
        <w:t xml:space="preserve"> operating under this policy issues a CA </w:t>
      </w:r>
      <w:r>
        <w:t>C</w:t>
      </w:r>
      <w:r w:rsidRPr="00CE61F2">
        <w:t xml:space="preserve">ertificate. </w:t>
      </w:r>
    </w:p>
    <w:p w14:paraId="02B1EEC9" w14:textId="77777777" w:rsidR="00114955" w:rsidRPr="00EB2025" w:rsidRDefault="00114955" w:rsidP="00114955">
      <w:pPr>
        <w:pStyle w:val="Heading2"/>
        <w:numPr>
          <w:ilvl w:val="1"/>
          <w:numId w:val="20"/>
        </w:numPr>
      </w:pPr>
      <w:bookmarkStart w:id="397" w:name="_Toc440468289"/>
      <w:bookmarkStart w:id="398" w:name="_Toc440468634"/>
      <w:bookmarkStart w:id="399" w:name="_Toc440468977"/>
      <w:bookmarkStart w:id="400" w:name="_Toc440469321"/>
      <w:bookmarkStart w:id="401" w:name="_Toc440539065"/>
      <w:bookmarkStart w:id="402" w:name="_Toc440539415"/>
      <w:bookmarkStart w:id="403" w:name="_Toc440549356"/>
      <w:bookmarkStart w:id="404" w:name="_Toc440549811"/>
      <w:bookmarkStart w:id="405" w:name="_Toc440550265"/>
      <w:bookmarkStart w:id="406" w:name="_Toc442365392"/>
      <w:bookmarkStart w:id="407" w:name="_Toc442365852"/>
      <w:bookmarkStart w:id="408" w:name="_Toc442366310"/>
      <w:bookmarkStart w:id="409" w:name="_Toc337128660"/>
      <w:bookmarkStart w:id="410" w:name="_Toc347128121"/>
      <w:bookmarkStart w:id="411" w:name="_Toc453592672"/>
      <w:bookmarkStart w:id="412" w:name="_Toc479674817"/>
      <w:bookmarkStart w:id="413" w:name="_Toc14089041"/>
      <w:bookmarkStart w:id="414" w:name="_Toc230419587"/>
      <w:bookmarkEnd w:id="397"/>
      <w:bookmarkEnd w:id="398"/>
      <w:bookmarkEnd w:id="399"/>
      <w:bookmarkEnd w:id="400"/>
      <w:bookmarkEnd w:id="401"/>
      <w:bookmarkEnd w:id="402"/>
      <w:bookmarkEnd w:id="403"/>
      <w:bookmarkEnd w:id="404"/>
      <w:bookmarkEnd w:id="405"/>
      <w:bookmarkEnd w:id="406"/>
      <w:bookmarkEnd w:id="407"/>
      <w:bookmarkEnd w:id="408"/>
      <w:bookmarkEnd w:id="409"/>
      <w:r>
        <w:t xml:space="preserve">Key Pair and </w:t>
      </w:r>
      <w:r w:rsidRPr="000E1C0F">
        <w:t>Certificate</w:t>
      </w:r>
      <w:r w:rsidRPr="00EB2025">
        <w:t xml:space="preserve"> </w:t>
      </w:r>
      <w:r>
        <w:t>U</w:t>
      </w:r>
      <w:r w:rsidRPr="00EB2025">
        <w:t>sage</w:t>
      </w:r>
      <w:bookmarkEnd w:id="410"/>
      <w:bookmarkEnd w:id="411"/>
      <w:bookmarkEnd w:id="412"/>
      <w:bookmarkEnd w:id="413"/>
      <w:bookmarkEnd w:id="414"/>
    </w:p>
    <w:p w14:paraId="7F225245" w14:textId="77777777" w:rsidR="00114955" w:rsidRPr="00B60D03" w:rsidRDefault="00114955" w:rsidP="00114955">
      <w:pPr>
        <w:pStyle w:val="Heading3"/>
        <w:numPr>
          <w:ilvl w:val="2"/>
          <w:numId w:val="20"/>
        </w:numPr>
      </w:pPr>
      <w:bookmarkStart w:id="415" w:name="_Toc347128122"/>
      <w:bookmarkStart w:id="416" w:name="_Toc453592673"/>
      <w:r>
        <w:t>Subscriber Private Key and Certificate Usage</w:t>
      </w:r>
      <w:bookmarkEnd w:id="415"/>
      <w:bookmarkEnd w:id="416"/>
    </w:p>
    <w:p w14:paraId="62BB20EF" w14:textId="77777777" w:rsidR="00114955" w:rsidRPr="00CE61F2" w:rsidRDefault="00114955" w:rsidP="00114955">
      <w:pPr>
        <w:pStyle w:val="NormalParagraph"/>
      </w:pPr>
      <w:r w:rsidRPr="00CE61F2">
        <w:t xml:space="preserve">Subscriber private key usage </w:t>
      </w:r>
      <w:r>
        <w:t>SHALL</w:t>
      </w:r>
      <w:r w:rsidRPr="00CE61F2">
        <w:t xml:space="preserve"> be </w:t>
      </w:r>
      <w:r w:rsidRPr="00B87673">
        <w:t>specified</w:t>
      </w:r>
      <w:r w:rsidRPr="00CE61F2">
        <w:t xml:space="preserve"> through </w:t>
      </w:r>
      <w:r>
        <w:t>C</w:t>
      </w:r>
      <w:r w:rsidRPr="00CE61F2">
        <w:t xml:space="preserve">ertificate extensions, including the key usage and extended key usage extensions, in the associated </w:t>
      </w:r>
      <w:r>
        <w:t>C</w:t>
      </w:r>
      <w:r w:rsidRPr="00CE61F2">
        <w:t xml:space="preserve">ertificate. Subscribers </w:t>
      </w:r>
      <w:r>
        <w:t>SHALL</w:t>
      </w:r>
      <w:r w:rsidRPr="00CE61F2">
        <w:t xml:space="preserve"> protect their private keys from unauthori</w:t>
      </w:r>
      <w:r>
        <w:t>s</w:t>
      </w:r>
      <w:r w:rsidRPr="00CE61F2">
        <w:t xml:space="preserve">ed use and </w:t>
      </w:r>
      <w:r>
        <w:t>SHALL</w:t>
      </w:r>
      <w:r w:rsidRPr="00CE61F2">
        <w:t xml:space="preserve"> discontinue use of the private key following expiration or revocation of the </w:t>
      </w:r>
      <w:r>
        <w:t>C</w:t>
      </w:r>
      <w:r w:rsidRPr="00CE61F2">
        <w:t>ertificate.</w:t>
      </w:r>
    </w:p>
    <w:p w14:paraId="3FEB4D5C" w14:textId="77777777" w:rsidR="00114955" w:rsidRPr="00CE61F2" w:rsidRDefault="00114955" w:rsidP="00114955">
      <w:pPr>
        <w:pStyle w:val="NormalParagraph"/>
      </w:pPr>
      <w:r w:rsidRPr="00CE61F2">
        <w:t xml:space="preserve">Certificate use </w:t>
      </w:r>
      <w:r>
        <w:t>SHALL</w:t>
      </w:r>
      <w:r w:rsidRPr="00CE61F2">
        <w:t xml:space="preserve"> be consistent with the KeyUsage field extensions included in the </w:t>
      </w:r>
      <w:r>
        <w:t>C</w:t>
      </w:r>
      <w:r w:rsidRPr="00CE61F2">
        <w:t>ertificate.</w:t>
      </w:r>
    </w:p>
    <w:p w14:paraId="4103A8C6" w14:textId="77777777" w:rsidR="00114955" w:rsidRDefault="00114955" w:rsidP="00114955">
      <w:pPr>
        <w:pStyle w:val="Heading3"/>
        <w:numPr>
          <w:ilvl w:val="2"/>
          <w:numId w:val="20"/>
        </w:numPr>
      </w:pPr>
      <w:bookmarkStart w:id="417" w:name="_Toc347128123"/>
      <w:bookmarkStart w:id="418" w:name="_Toc453592674"/>
      <w:r>
        <w:t>Relying Party Public Key and Certificate Usage</w:t>
      </w:r>
      <w:bookmarkEnd w:id="417"/>
      <w:bookmarkEnd w:id="418"/>
    </w:p>
    <w:p w14:paraId="446E926A" w14:textId="77777777" w:rsidR="00114955" w:rsidRPr="00CE61F2" w:rsidRDefault="00114955" w:rsidP="00114955">
      <w:pPr>
        <w:pStyle w:val="NormalParagraph"/>
      </w:pPr>
      <w:r w:rsidRPr="00CE61F2">
        <w:t xml:space="preserve">Relying </w:t>
      </w:r>
      <w:r>
        <w:t>P</w:t>
      </w:r>
      <w:r w:rsidRPr="00CE61F2">
        <w:t xml:space="preserve">arties </w:t>
      </w:r>
      <w:r>
        <w:t>SHOULD</w:t>
      </w:r>
      <w:r w:rsidRPr="00CE61F2">
        <w:t xml:space="preserve"> assess:</w:t>
      </w:r>
    </w:p>
    <w:p w14:paraId="60F3C838" w14:textId="77777777" w:rsidR="00114955" w:rsidRPr="00CE61F2" w:rsidRDefault="00114955" w:rsidP="00114955">
      <w:pPr>
        <w:pStyle w:val="ListBullet1"/>
        <w:numPr>
          <w:ilvl w:val="0"/>
          <w:numId w:val="19"/>
        </w:numPr>
      </w:pPr>
      <w:r w:rsidRPr="00CE61F2">
        <w:t xml:space="preserve">The restrictions on key and </w:t>
      </w:r>
      <w:r>
        <w:t>C</w:t>
      </w:r>
      <w:r w:rsidRPr="00CE61F2">
        <w:t xml:space="preserve">ertificate usage specified in this CP and which are specified in critical </w:t>
      </w:r>
      <w:r>
        <w:t>C</w:t>
      </w:r>
      <w:r w:rsidRPr="00CE61F2">
        <w:t xml:space="preserve">ertificate extensions, including the basic constraints and key usage extensions. </w:t>
      </w:r>
    </w:p>
    <w:p w14:paraId="0354F2C6" w14:textId="77777777" w:rsidR="00114955" w:rsidRPr="000E1C0F" w:rsidRDefault="00114955" w:rsidP="00114955">
      <w:pPr>
        <w:pStyle w:val="ListBullet1"/>
        <w:numPr>
          <w:ilvl w:val="0"/>
          <w:numId w:val="18"/>
        </w:numPr>
      </w:pPr>
      <w:r w:rsidRPr="00CE61F2">
        <w:t xml:space="preserve">The status of the </w:t>
      </w:r>
      <w:r>
        <w:t>C</w:t>
      </w:r>
      <w:r w:rsidRPr="00CE61F2">
        <w:t xml:space="preserve">ertificate and all the CA </w:t>
      </w:r>
      <w:r>
        <w:t>C</w:t>
      </w:r>
      <w:r w:rsidRPr="00CE61F2">
        <w:t xml:space="preserve">ertificates in the </w:t>
      </w:r>
      <w:r>
        <w:t>C</w:t>
      </w:r>
      <w:r w:rsidRPr="00CE61F2">
        <w:t xml:space="preserve">ertificate </w:t>
      </w:r>
      <w:r>
        <w:t>C</w:t>
      </w:r>
      <w:r w:rsidRPr="00CE61F2">
        <w:t>hain. If any of the Certificates in the Certificate Chain have been revoked, the Relying Party is solely responsible to determine</w:t>
      </w:r>
      <w:r w:rsidRPr="000E1C0F">
        <w:t xml:space="preserve"> whether reliance on a Certificate prior to revocation of a Certificate in the Certificate </w:t>
      </w:r>
      <w:r>
        <w:t>C</w:t>
      </w:r>
      <w:r w:rsidRPr="000E1C0F">
        <w:t xml:space="preserve">hain is reasonable. Any such reliance is made solely at the risk of the Relying </w:t>
      </w:r>
      <w:r>
        <w:t>P</w:t>
      </w:r>
      <w:r w:rsidRPr="000E1C0F">
        <w:t xml:space="preserve">arty. </w:t>
      </w:r>
    </w:p>
    <w:p w14:paraId="6CF25504" w14:textId="77777777" w:rsidR="00114955" w:rsidRDefault="00114955" w:rsidP="00114955">
      <w:pPr>
        <w:pStyle w:val="Heading2"/>
        <w:numPr>
          <w:ilvl w:val="1"/>
          <w:numId w:val="20"/>
        </w:numPr>
      </w:pPr>
      <w:bookmarkStart w:id="419" w:name="_Toc347128124"/>
      <w:bookmarkStart w:id="420" w:name="_Toc453592675"/>
      <w:bookmarkStart w:id="421" w:name="_Toc479674818"/>
      <w:bookmarkStart w:id="422" w:name="_Toc14089042"/>
      <w:bookmarkStart w:id="423" w:name="_Toc230419588"/>
      <w:r w:rsidRPr="00B051E0">
        <w:t>Certificate</w:t>
      </w:r>
      <w:r>
        <w:t xml:space="preserve"> R</w:t>
      </w:r>
      <w:r w:rsidRPr="00B82BC8">
        <w:t>enewal</w:t>
      </w:r>
      <w:bookmarkEnd w:id="419"/>
      <w:bookmarkEnd w:id="420"/>
      <w:bookmarkEnd w:id="421"/>
      <w:bookmarkEnd w:id="422"/>
      <w:bookmarkEnd w:id="423"/>
    </w:p>
    <w:p w14:paraId="27B47869" w14:textId="77777777" w:rsidR="00114955" w:rsidRDefault="00114955" w:rsidP="00114955">
      <w:pPr>
        <w:pStyle w:val="NormalParagraph"/>
      </w:pPr>
      <w:r w:rsidRPr="00CE61F2">
        <w:t xml:space="preserve">Certificate renewal is the issuance of a new </w:t>
      </w:r>
      <w:r>
        <w:t>C</w:t>
      </w:r>
      <w:r w:rsidRPr="00CE61F2">
        <w:t xml:space="preserve">ertificate for an existing key pair without changing any information in the </w:t>
      </w:r>
      <w:r>
        <w:t>C</w:t>
      </w:r>
      <w:r w:rsidRPr="00CE61F2">
        <w:t xml:space="preserve">ertificate except the </w:t>
      </w:r>
      <w:r>
        <w:t>Validity Period</w:t>
      </w:r>
      <w:r w:rsidRPr="00CE61F2">
        <w:t xml:space="preserve"> and serial number.</w:t>
      </w:r>
    </w:p>
    <w:p w14:paraId="517C2B96" w14:textId="77777777" w:rsidR="00114955" w:rsidRDefault="00114955" w:rsidP="00114955">
      <w:pPr>
        <w:pStyle w:val="Heading3"/>
        <w:numPr>
          <w:ilvl w:val="2"/>
          <w:numId w:val="20"/>
        </w:numPr>
      </w:pPr>
      <w:bookmarkStart w:id="424" w:name="_Toc440468294"/>
      <w:bookmarkStart w:id="425" w:name="_Toc440468639"/>
      <w:bookmarkStart w:id="426" w:name="_Toc440468982"/>
      <w:bookmarkStart w:id="427" w:name="_Toc440469326"/>
      <w:bookmarkStart w:id="428" w:name="_Toc440539070"/>
      <w:bookmarkStart w:id="429" w:name="_Toc440539420"/>
      <w:bookmarkStart w:id="430" w:name="_Toc440549361"/>
      <w:bookmarkStart w:id="431" w:name="_Toc440549816"/>
      <w:bookmarkStart w:id="432" w:name="_Toc440550270"/>
      <w:bookmarkStart w:id="433" w:name="_Toc442365397"/>
      <w:bookmarkStart w:id="434" w:name="_Toc442365857"/>
      <w:bookmarkStart w:id="435" w:name="_Toc442366315"/>
      <w:bookmarkStart w:id="436" w:name="_Toc440468295"/>
      <w:bookmarkStart w:id="437" w:name="_Toc440468640"/>
      <w:bookmarkStart w:id="438" w:name="_Toc440468983"/>
      <w:bookmarkStart w:id="439" w:name="_Toc440469327"/>
      <w:bookmarkStart w:id="440" w:name="_Toc440539071"/>
      <w:bookmarkStart w:id="441" w:name="_Toc440539421"/>
      <w:bookmarkStart w:id="442" w:name="_Toc440549362"/>
      <w:bookmarkStart w:id="443" w:name="_Toc440549817"/>
      <w:bookmarkStart w:id="444" w:name="_Toc440550271"/>
      <w:bookmarkStart w:id="445" w:name="_Toc442365398"/>
      <w:bookmarkStart w:id="446" w:name="_Toc442365858"/>
      <w:bookmarkStart w:id="447" w:name="_Toc442366316"/>
      <w:bookmarkStart w:id="448" w:name="_Toc440468296"/>
      <w:bookmarkStart w:id="449" w:name="_Toc440468641"/>
      <w:bookmarkStart w:id="450" w:name="_Toc440468984"/>
      <w:bookmarkStart w:id="451" w:name="_Toc440469328"/>
      <w:bookmarkStart w:id="452" w:name="_Toc440539072"/>
      <w:bookmarkStart w:id="453" w:name="_Toc440539422"/>
      <w:bookmarkStart w:id="454" w:name="_Toc440549363"/>
      <w:bookmarkStart w:id="455" w:name="_Toc440549818"/>
      <w:bookmarkStart w:id="456" w:name="_Toc440550272"/>
      <w:bookmarkStart w:id="457" w:name="_Toc442365399"/>
      <w:bookmarkStart w:id="458" w:name="_Toc442365859"/>
      <w:bookmarkStart w:id="459" w:name="_Toc442366317"/>
      <w:bookmarkStart w:id="460" w:name="_Toc347128125"/>
      <w:bookmarkStart w:id="461" w:name="_Toc453592676"/>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B051E0">
        <w:t>Circumstance</w:t>
      </w:r>
      <w:r w:rsidRPr="00FE0862">
        <w:t xml:space="preserve"> for Certificate Renewal</w:t>
      </w:r>
      <w:bookmarkEnd w:id="460"/>
      <w:bookmarkEnd w:id="461"/>
    </w:p>
    <w:p w14:paraId="23A0F25C" w14:textId="77777777" w:rsidR="00114955" w:rsidRPr="00CE61F2" w:rsidRDefault="00114955" w:rsidP="00114955">
      <w:pPr>
        <w:pStyle w:val="NormalParagraph"/>
      </w:pPr>
      <w:r>
        <w:t xml:space="preserve">A Certificate MAY be renewed if the public key has not reached the end of its Validity Period, the associated private key has not been Compromised, and the Subscriber name and attributes are unchanged. </w:t>
      </w:r>
      <w:r w:rsidRPr="00CE61F2">
        <w:t xml:space="preserve">Certificates </w:t>
      </w:r>
      <w:r>
        <w:t>MAY</w:t>
      </w:r>
      <w:r w:rsidRPr="00CE61F2">
        <w:t xml:space="preserve"> be renewed:</w:t>
      </w:r>
    </w:p>
    <w:p w14:paraId="707E773B" w14:textId="77777777" w:rsidR="00114955" w:rsidRPr="00CE61F2" w:rsidRDefault="00114955" w:rsidP="00114955">
      <w:pPr>
        <w:pStyle w:val="ListBullet1"/>
        <w:numPr>
          <w:ilvl w:val="0"/>
          <w:numId w:val="19"/>
        </w:numPr>
      </w:pPr>
      <w:r w:rsidRPr="00CE61F2">
        <w:t>To maintain continuity of Certificate usage</w:t>
      </w:r>
    </w:p>
    <w:p w14:paraId="3EB0FB09" w14:textId="77777777" w:rsidR="00114955" w:rsidRDefault="00114955" w:rsidP="00114955">
      <w:pPr>
        <w:pStyle w:val="NormalParagraph"/>
      </w:pPr>
      <w:r w:rsidRPr="00CE61F2">
        <w:t xml:space="preserve">A </w:t>
      </w:r>
      <w:r>
        <w:t>C</w:t>
      </w:r>
      <w:r w:rsidRPr="00CE61F2">
        <w:t xml:space="preserve">ertificate </w:t>
      </w:r>
      <w:r>
        <w:t>MAY</w:t>
      </w:r>
      <w:r w:rsidRPr="00CE61F2">
        <w:t xml:space="preserve"> be renewed </w:t>
      </w:r>
      <w:r w:rsidRPr="00B87673">
        <w:t>after</w:t>
      </w:r>
      <w:r w:rsidRPr="00CE61F2">
        <w:t xml:space="preserve"> expiration. The original </w:t>
      </w:r>
      <w:r>
        <w:t>C</w:t>
      </w:r>
      <w:r w:rsidRPr="00CE61F2">
        <w:t xml:space="preserve">ertificate </w:t>
      </w:r>
      <w:r>
        <w:t>MAY</w:t>
      </w:r>
      <w:r w:rsidRPr="00CE61F2">
        <w:t xml:space="preserve"> or </w:t>
      </w:r>
      <w:r>
        <w:t>MAY</w:t>
      </w:r>
      <w:r w:rsidRPr="00CE61F2">
        <w:t xml:space="preserve"> </w:t>
      </w:r>
      <w:r>
        <w:t xml:space="preserve">NOT </w:t>
      </w:r>
      <w:r w:rsidRPr="00CE61F2">
        <w:t xml:space="preserve">be revoked, but </w:t>
      </w:r>
      <w:r>
        <w:t>SHALL</w:t>
      </w:r>
      <w:r w:rsidRPr="00CE61F2">
        <w:t xml:space="preserve"> </w:t>
      </w:r>
      <w:r>
        <w:t>NOT</w:t>
      </w:r>
      <w:r w:rsidRPr="00CE61F2">
        <w:t xml:space="preserve"> be further re-keyed, renewed, or modified.</w:t>
      </w:r>
    </w:p>
    <w:p w14:paraId="269B51A0" w14:textId="77777777" w:rsidR="00114955" w:rsidRPr="00CE61F2" w:rsidRDefault="00114955" w:rsidP="00114955">
      <w:pPr>
        <w:pStyle w:val="NormalParagraph"/>
      </w:pPr>
      <w:r>
        <w:t>Certificates SHALL never be renewed if deemed to be compromised. Instead a new key pair SHALL be generated and a new Certificate issued based on these keys.</w:t>
      </w:r>
    </w:p>
    <w:p w14:paraId="2F973A4C" w14:textId="77777777" w:rsidR="00114955" w:rsidRDefault="00114955" w:rsidP="00114955">
      <w:pPr>
        <w:pStyle w:val="Heading3"/>
        <w:numPr>
          <w:ilvl w:val="2"/>
          <w:numId w:val="20"/>
        </w:numPr>
      </w:pPr>
      <w:bookmarkStart w:id="462" w:name="_Toc347128126"/>
      <w:bookmarkStart w:id="463" w:name="_Toc453592677"/>
      <w:r w:rsidRPr="00FE0862">
        <w:t xml:space="preserve">Who </w:t>
      </w:r>
      <w:r>
        <w:t>MAY</w:t>
      </w:r>
      <w:r w:rsidRPr="00FE0862">
        <w:t xml:space="preserve"> </w:t>
      </w:r>
      <w:r w:rsidRPr="00B051E0">
        <w:t>Request</w:t>
      </w:r>
      <w:r w:rsidRPr="00FE0862">
        <w:t xml:space="preserve"> Renewal</w:t>
      </w:r>
      <w:bookmarkEnd w:id="462"/>
      <w:bookmarkEnd w:id="463"/>
    </w:p>
    <w:p w14:paraId="57A440E9" w14:textId="77777777" w:rsidR="00114955" w:rsidRPr="00CE61F2" w:rsidRDefault="00114955" w:rsidP="00114955">
      <w:pPr>
        <w:pStyle w:val="NormalParagraph"/>
      </w:pPr>
      <w:r w:rsidRPr="00CE61F2">
        <w:t xml:space="preserve">The following </w:t>
      </w:r>
      <w:r>
        <w:t>MAY</w:t>
      </w:r>
      <w:r w:rsidRPr="00CE61F2">
        <w:t xml:space="preserve"> request a </w:t>
      </w:r>
      <w:r>
        <w:t>C</w:t>
      </w:r>
      <w:r w:rsidRPr="00CE61F2">
        <w:t>ertificate renewal:</w:t>
      </w:r>
    </w:p>
    <w:p w14:paraId="535B198A" w14:textId="77777777" w:rsidR="00114955" w:rsidRPr="00CE61F2" w:rsidRDefault="00114955" w:rsidP="00114955">
      <w:pPr>
        <w:pStyle w:val="ListBullet1"/>
        <w:numPr>
          <w:ilvl w:val="0"/>
          <w:numId w:val="19"/>
        </w:numPr>
      </w:pPr>
      <w:r w:rsidRPr="00CE61F2">
        <w:lastRenderedPageBreak/>
        <w:t xml:space="preserve">The Subscriber of the </w:t>
      </w:r>
      <w:r>
        <w:t>C</w:t>
      </w:r>
      <w:r w:rsidRPr="00CE61F2">
        <w:t>ertificate or an authori</w:t>
      </w:r>
      <w:r>
        <w:t>s</w:t>
      </w:r>
      <w:r w:rsidRPr="00CE61F2">
        <w:t>ed representative of the Subscriber</w:t>
      </w:r>
    </w:p>
    <w:p w14:paraId="68EF9660" w14:textId="77777777" w:rsidR="00114955" w:rsidRPr="00CE61F2" w:rsidRDefault="00114955" w:rsidP="00114955">
      <w:pPr>
        <w:pStyle w:val="ListBullet1"/>
        <w:numPr>
          <w:ilvl w:val="0"/>
          <w:numId w:val="19"/>
        </w:numPr>
      </w:pPr>
      <w:r w:rsidRPr="00CE61F2">
        <w:t xml:space="preserve">The </w:t>
      </w:r>
      <w:r>
        <w:t>GSMA CI</w:t>
      </w:r>
      <w:r w:rsidRPr="00CE61F2">
        <w:t xml:space="preserve"> </w:t>
      </w:r>
      <w:r>
        <w:t>MAY</w:t>
      </w:r>
      <w:r w:rsidRPr="00CE61F2">
        <w:t xml:space="preserve"> request a renewal on behalf of a Subscriber</w:t>
      </w:r>
    </w:p>
    <w:p w14:paraId="4A68D982" w14:textId="77777777" w:rsidR="00114955" w:rsidRPr="00CE61F2" w:rsidRDefault="00114955" w:rsidP="00114955">
      <w:pPr>
        <w:pStyle w:val="ListBullet1"/>
        <w:numPr>
          <w:ilvl w:val="0"/>
          <w:numId w:val="19"/>
        </w:numPr>
      </w:pPr>
      <w:r w:rsidRPr="00CE61F2">
        <w:t xml:space="preserve">The </w:t>
      </w:r>
      <w:r>
        <w:t>GSMA CI</w:t>
      </w:r>
      <w:r w:rsidRPr="00CE61F2">
        <w:t xml:space="preserve"> </w:t>
      </w:r>
      <w:r>
        <w:t>MAY</w:t>
      </w:r>
      <w:r w:rsidRPr="00CE61F2">
        <w:t xml:space="preserve"> request a renewal of its own </w:t>
      </w:r>
      <w:r>
        <w:t>C</w:t>
      </w:r>
      <w:r w:rsidRPr="00CE61F2">
        <w:t>ertificate</w:t>
      </w:r>
      <w:r>
        <w:t>(s)</w:t>
      </w:r>
    </w:p>
    <w:p w14:paraId="336D3B00" w14:textId="77777777" w:rsidR="00114955" w:rsidRDefault="00114955" w:rsidP="00114955">
      <w:pPr>
        <w:pStyle w:val="ListBullet1"/>
        <w:numPr>
          <w:ilvl w:val="0"/>
          <w:numId w:val="19"/>
        </w:numPr>
      </w:pPr>
      <w:r w:rsidRPr="00CE61F2">
        <w:t xml:space="preserve">The PKI-PA </w:t>
      </w:r>
      <w:r>
        <w:t>MAY</w:t>
      </w:r>
      <w:r w:rsidRPr="00CE61F2">
        <w:t xml:space="preserve"> request renewal of </w:t>
      </w:r>
      <w:r>
        <w:t xml:space="preserve">GSMA CI </w:t>
      </w:r>
      <w:proofErr w:type="spellStart"/>
      <w:r>
        <w:t>RootCA</w:t>
      </w:r>
      <w:proofErr w:type="spellEnd"/>
      <w:r>
        <w:t xml:space="preserve"> or GSMA CI </w:t>
      </w:r>
      <w:proofErr w:type="spellStart"/>
      <w:r>
        <w:t>SubCA</w:t>
      </w:r>
      <w:proofErr w:type="spellEnd"/>
      <w:r w:rsidRPr="00CE61F2">
        <w:t xml:space="preserve"> </w:t>
      </w:r>
      <w:r>
        <w:t>C</w:t>
      </w:r>
      <w:r w:rsidRPr="00CE61F2">
        <w:t>ertificates</w:t>
      </w:r>
    </w:p>
    <w:p w14:paraId="007D42A0" w14:textId="77777777" w:rsidR="00114955" w:rsidRPr="00CE61F2" w:rsidRDefault="00114955" w:rsidP="00114955">
      <w:pPr>
        <w:pStyle w:val="ListBullet1"/>
      </w:pPr>
      <w:r>
        <w:t xml:space="preserve">The Incident Coordinator MAY request renewal of all Certificates during a </w:t>
      </w:r>
      <w:r>
        <w:rPr>
          <w:bCs/>
        </w:rPr>
        <w:t>Security Incident</w:t>
      </w:r>
      <w:r>
        <w:t xml:space="preserve">, if a </w:t>
      </w:r>
      <w:r w:rsidRPr="0072286E">
        <w:t>Certificate</w:t>
      </w:r>
      <w:r>
        <w:t xml:space="preserve"> has been deemed to be Compromised. In such a situation this is not allowed by any other party.</w:t>
      </w:r>
    </w:p>
    <w:p w14:paraId="60719C82" w14:textId="77777777" w:rsidR="00114955" w:rsidRDefault="00114955" w:rsidP="00114955">
      <w:pPr>
        <w:pStyle w:val="Heading3"/>
        <w:numPr>
          <w:ilvl w:val="2"/>
          <w:numId w:val="20"/>
        </w:numPr>
      </w:pPr>
      <w:bookmarkStart w:id="464" w:name="_Toc347128127"/>
      <w:bookmarkStart w:id="465" w:name="_Toc453592678"/>
      <w:r w:rsidRPr="00FE0862">
        <w:t xml:space="preserve">Processing Certificate </w:t>
      </w:r>
      <w:r w:rsidRPr="00B051E0">
        <w:t>Renewal</w:t>
      </w:r>
      <w:r w:rsidRPr="00FE0862">
        <w:t xml:space="preserve"> Requests</w:t>
      </w:r>
      <w:bookmarkEnd w:id="464"/>
      <w:bookmarkEnd w:id="465"/>
    </w:p>
    <w:p w14:paraId="018E23C3" w14:textId="77777777" w:rsidR="00114955" w:rsidRPr="00CE61F2" w:rsidRDefault="00114955" w:rsidP="00114955">
      <w:pPr>
        <w:pStyle w:val="NormalParagraph"/>
      </w:pPr>
      <w:r w:rsidRPr="00CE61F2">
        <w:t xml:space="preserve">For a </w:t>
      </w:r>
      <w:r>
        <w:t>C</w:t>
      </w:r>
      <w:r w:rsidRPr="00CE61F2">
        <w:t xml:space="preserve">ertificate renewal request, the </w:t>
      </w:r>
      <w:r>
        <w:t>GSMA CI</w:t>
      </w:r>
      <w:r w:rsidRPr="00CE61F2">
        <w:t xml:space="preserve"> </w:t>
      </w:r>
      <w:r>
        <w:t>SHALL</w:t>
      </w:r>
      <w:r w:rsidRPr="00CE61F2">
        <w:t xml:space="preserve"> confirm the identity of the Subscriber in accordance with the requirements specified in CP </w:t>
      </w:r>
      <w:r w:rsidRPr="002C1AE6">
        <w:t xml:space="preserve">section </w:t>
      </w:r>
      <w:r w:rsidRPr="002C1AE6">
        <w:fldChar w:fldCharType="begin"/>
      </w:r>
      <w:r w:rsidRPr="00615D4A">
        <w:rPr>
          <w:highlight w:val="yellow"/>
        </w:rPr>
        <w:instrText xml:space="preserve"> REF _Ref340590027 \r \h </w:instrText>
      </w:r>
      <w:r>
        <w:rPr>
          <w:highlight w:val="yellow"/>
        </w:rPr>
        <w:instrText xml:space="preserve"> \* MERGEFORMAT </w:instrText>
      </w:r>
      <w:r w:rsidRPr="002C1AE6">
        <w:fldChar w:fldCharType="separate"/>
      </w:r>
      <w:r w:rsidRPr="00431DC8">
        <w:t>4.2</w:t>
      </w:r>
      <w:r w:rsidRPr="002C1AE6">
        <w:fldChar w:fldCharType="end"/>
      </w:r>
      <w:r w:rsidRPr="002C1AE6">
        <w:t>.</w:t>
      </w:r>
    </w:p>
    <w:p w14:paraId="44FEAA6F" w14:textId="77777777" w:rsidR="00114955" w:rsidRPr="00CE61F2" w:rsidRDefault="00114955" w:rsidP="00114955">
      <w:pPr>
        <w:pStyle w:val="NormalParagraph"/>
      </w:pPr>
      <w:r>
        <w:t xml:space="preserve">GSMA CI </w:t>
      </w:r>
      <w:proofErr w:type="spellStart"/>
      <w:r>
        <w:t>RootCA</w:t>
      </w:r>
      <w:proofErr w:type="spellEnd"/>
      <w:r>
        <w:t xml:space="preserve"> or GSMA CI </w:t>
      </w:r>
      <w:proofErr w:type="spellStart"/>
      <w:r>
        <w:t>SubCA</w:t>
      </w:r>
      <w:proofErr w:type="spellEnd"/>
      <w:r w:rsidRPr="00CE61F2">
        <w:t xml:space="preserve"> </w:t>
      </w:r>
      <w:r>
        <w:t>Ce</w:t>
      </w:r>
      <w:r w:rsidRPr="00CE61F2">
        <w:t xml:space="preserve">rtificate renewal </w:t>
      </w:r>
      <w:r>
        <w:t>SHALL</w:t>
      </w:r>
      <w:r w:rsidRPr="00CE61F2">
        <w:t xml:space="preserve"> be approved by the PKI-PA</w:t>
      </w:r>
      <w:r>
        <w:t xml:space="preserve"> following the criteria defined in SGP.28 [22]</w:t>
      </w:r>
      <w:r w:rsidRPr="00CE61F2">
        <w:t>.</w:t>
      </w:r>
    </w:p>
    <w:p w14:paraId="78DD3FCF" w14:textId="77777777" w:rsidR="00114955" w:rsidRDefault="00114955" w:rsidP="00114955">
      <w:pPr>
        <w:pStyle w:val="Heading3"/>
        <w:numPr>
          <w:ilvl w:val="2"/>
          <w:numId w:val="20"/>
        </w:numPr>
      </w:pPr>
      <w:bookmarkStart w:id="466" w:name="_Toc347128128"/>
      <w:bookmarkStart w:id="467" w:name="_Toc453592679"/>
      <w:r w:rsidRPr="00B051E0">
        <w:t>Notification</w:t>
      </w:r>
      <w:r w:rsidRPr="00FE0862">
        <w:t xml:space="preserve"> of New Certificate Issuance to Subscriber</w:t>
      </w:r>
      <w:bookmarkEnd w:id="466"/>
      <w:bookmarkEnd w:id="467"/>
    </w:p>
    <w:p w14:paraId="5AE5EB8C" w14:textId="77777777" w:rsidR="00114955" w:rsidRPr="00CE61F2" w:rsidRDefault="00114955" w:rsidP="00114955">
      <w:pPr>
        <w:pStyle w:val="NormalParagraph"/>
      </w:pPr>
      <w:r w:rsidRPr="00CE61F2">
        <w:t xml:space="preserve">Notification of issuance of </w:t>
      </w:r>
      <w:r>
        <w:t>C</w:t>
      </w:r>
      <w:r w:rsidRPr="00CE61F2">
        <w:t xml:space="preserve">ertificate renewal to the Subscriber </w:t>
      </w:r>
      <w:r>
        <w:t>SHALL</w:t>
      </w:r>
      <w:r w:rsidRPr="00CE61F2">
        <w:t xml:space="preserve"> be in accordance with CP </w:t>
      </w:r>
      <w:r w:rsidRPr="002C1AE6">
        <w:t xml:space="preserve">section </w:t>
      </w:r>
      <w:r w:rsidRPr="002C1AE6">
        <w:fldChar w:fldCharType="begin"/>
      </w:r>
      <w:r w:rsidRPr="002C1AE6">
        <w:instrText xml:space="preserve"> REF _Ref447107035 \r \h </w:instrText>
      </w:r>
      <w:r>
        <w:rPr>
          <w:highlight w:val="yellow"/>
        </w:rPr>
        <w:instrText xml:space="preserve"> \* MERGEFORMAT </w:instrText>
      </w:r>
      <w:r w:rsidRPr="002C1AE6">
        <w:fldChar w:fldCharType="separate"/>
      </w:r>
      <w:r>
        <w:t>5.3.2</w:t>
      </w:r>
      <w:r w:rsidRPr="002C1AE6">
        <w:fldChar w:fldCharType="end"/>
      </w:r>
      <w:r w:rsidRPr="002C1AE6">
        <w:t>.</w:t>
      </w:r>
    </w:p>
    <w:p w14:paraId="418A43BC" w14:textId="77777777" w:rsidR="00114955" w:rsidRDefault="00114955" w:rsidP="00114955">
      <w:pPr>
        <w:pStyle w:val="Heading3"/>
        <w:numPr>
          <w:ilvl w:val="2"/>
          <w:numId w:val="20"/>
        </w:numPr>
      </w:pPr>
      <w:bookmarkStart w:id="468" w:name="_Toc347128129"/>
      <w:bookmarkStart w:id="469" w:name="_Toc453592680"/>
      <w:r w:rsidRPr="00FE0862">
        <w:t xml:space="preserve">Conduct </w:t>
      </w:r>
      <w:r w:rsidRPr="00B051E0">
        <w:t>Constituting</w:t>
      </w:r>
      <w:r w:rsidRPr="00FE0862">
        <w:t xml:space="preserve"> Acceptance of a Renewal Certificate</w:t>
      </w:r>
      <w:bookmarkEnd w:id="468"/>
      <w:bookmarkEnd w:id="469"/>
    </w:p>
    <w:p w14:paraId="70555005" w14:textId="77777777" w:rsidR="00114955" w:rsidRPr="00CE61F2" w:rsidRDefault="00114955" w:rsidP="00114955">
      <w:pPr>
        <w:pStyle w:val="NormalParagraph"/>
      </w:pPr>
      <w:r w:rsidRPr="00CE61F2">
        <w:t xml:space="preserve">Conduct constituting Acceptance of a renewed </w:t>
      </w:r>
      <w:r>
        <w:t>C</w:t>
      </w:r>
      <w:r w:rsidRPr="00CE61F2">
        <w:t xml:space="preserve">ertificate </w:t>
      </w:r>
      <w:r>
        <w:t>SHALL</w:t>
      </w:r>
      <w:r w:rsidRPr="00CE61F2">
        <w:t xml:space="preserve"> be in accordance with CP </w:t>
      </w:r>
      <w:r w:rsidRPr="002C1AE6">
        <w:t xml:space="preserve">section </w:t>
      </w:r>
      <w:r w:rsidRPr="002C1AE6">
        <w:fldChar w:fldCharType="begin"/>
      </w:r>
      <w:r w:rsidRPr="002C1AE6">
        <w:instrText xml:space="preserve"> REF _Ref447107063 \r \h </w:instrText>
      </w:r>
      <w:r>
        <w:rPr>
          <w:highlight w:val="yellow"/>
        </w:rPr>
        <w:instrText xml:space="preserve"> \* MERGEFORMAT </w:instrText>
      </w:r>
      <w:r w:rsidRPr="002C1AE6">
        <w:fldChar w:fldCharType="separate"/>
      </w:r>
      <w:r>
        <w:t>5.4.1</w:t>
      </w:r>
      <w:r w:rsidRPr="002C1AE6">
        <w:fldChar w:fldCharType="end"/>
      </w:r>
      <w:r w:rsidRPr="002C1AE6">
        <w:t>.</w:t>
      </w:r>
    </w:p>
    <w:p w14:paraId="13EBD006" w14:textId="77777777" w:rsidR="00114955" w:rsidRDefault="00114955" w:rsidP="00114955">
      <w:pPr>
        <w:pStyle w:val="Heading3"/>
        <w:numPr>
          <w:ilvl w:val="2"/>
          <w:numId w:val="20"/>
        </w:numPr>
      </w:pPr>
      <w:bookmarkStart w:id="470" w:name="_Toc347128130"/>
      <w:bookmarkStart w:id="471" w:name="_Toc453592681"/>
      <w:r w:rsidRPr="00FE0862">
        <w:t xml:space="preserve">Publication of </w:t>
      </w:r>
      <w:r w:rsidRPr="00B051E0">
        <w:t>the</w:t>
      </w:r>
      <w:r w:rsidRPr="00FE0862">
        <w:t xml:space="preserve"> Renewal Certificate by the CA</w:t>
      </w:r>
      <w:bookmarkEnd w:id="470"/>
      <w:bookmarkEnd w:id="471"/>
    </w:p>
    <w:p w14:paraId="58982190" w14:textId="77777777" w:rsidR="00114955" w:rsidRPr="00CE61F2" w:rsidRDefault="00114955" w:rsidP="00114955">
      <w:pPr>
        <w:pStyle w:val="NormalParagraph"/>
      </w:pPr>
      <w:r w:rsidRPr="00CE61F2">
        <w:t xml:space="preserve">Publication of a renewed </w:t>
      </w:r>
      <w:r>
        <w:t>C</w:t>
      </w:r>
      <w:r w:rsidRPr="00CE61F2">
        <w:t xml:space="preserve">ertificate </w:t>
      </w:r>
      <w:r>
        <w:t>SHALL</w:t>
      </w:r>
      <w:r w:rsidRPr="00CE61F2">
        <w:t xml:space="preserve"> be published in a publicly available repository as specified in </w:t>
      </w:r>
      <w:r w:rsidRPr="002C1AE6">
        <w:t xml:space="preserve">CP section </w:t>
      </w:r>
      <w:r w:rsidRPr="00615D4A">
        <w:rPr>
          <w:highlight w:val="yellow"/>
        </w:rPr>
        <w:fldChar w:fldCharType="begin"/>
      </w:r>
      <w:r w:rsidRPr="002C1AE6">
        <w:instrText xml:space="preserve"> REF _Ref447106945 \r \h </w:instrText>
      </w:r>
      <w:r>
        <w:rPr>
          <w:highlight w:val="yellow"/>
        </w:rPr>
        <w:instrText xml:space="preserve"> \* MERGEFORMAT </w:instrText>
      </w:r>
      <w:r w:rsidRPr="00615D4A">
        <w:rPr>
          <w:highlight w:val="yellow"/>
        </w:rPr>
      </w:r>
      <w:r w:rsidRPr="00615D4A">
        <w:rPr>
          <w:highlight w:val="yellow"/>
        </w:rPr>
        <w:fldChar w:fldCharType="separate"/>
      </w:r>
      <w:r>
        <w:t>3.1</w:t>
      </w:r>
      <w:r w:rsidRPr="00615D4A">
        <w:rPr>
          <w:highlight w:val="yellow"/>
        </w:rPr>
        <w:fldChar w:fldCharType="end"/>
      </w:r>
      <w:r w:rsidRPr="002C1AE6">
        <w:t>.</w:t>
      </w:r>
    </w:p>
    <w:p w14:paraId="5F4C71AB" w14:textId="77777777" w:rsidR="00114955" w:rsidRDefault="00114955" w:rsidP="00114955">
      <w:pPr>
        <w:pStyle w:val="Heading3"/>
        <w:numPr>
          <w:ilvl w:val="2"/>
          <w:numId w:val="20"/>
        </w:numPr>
      </w:pPr>
      <w:bookmarkStart w:id="472" w:name="_Toc347128131"/>
      <w:bookmarkStart w:id="473" w:name="_Toc453592682"/>
      <w:r w:rsidRPr="00FE0862">
        <w:t xml:space="preserve">Notification of </w:t>
      </w:r>
      <w:r w:rsidRPr="00B051E0">
        <w:t>Certificate</w:t>
      </w:r>
      <w:r w:rsidRPr="00FE0862">
        <w:t xml:space="preserve"> Issuance by the CA to Other Entities</w:t>
      </w:r>
      <w:bookmarkEnd w:id="472"/>
      <w:bookmarkEnd w:id="473"/>
    </w:p>
    <w:p w14:paraId="12B19D97" w14:textId="77777777" w:rsidR="00114955" w:rsidRDefault="00114955" w:rsidP="00114955">
      <w:pPr>
        <w:pStyle w:val="NormalParagraph"/>
      </w:pPr>
      <w:r w:rsidRPr="00CE61F2">
        <w:t xml:space="preserve">Notification of the issuance of </w:t>
      </w:r>
      <w:r>
        <w:t>C</w:t>
      </w:r>
      <w:r w:rsidRPr="00CE61F2">
        <w:t xml:space="preserve">ertificates </w:t>
      </w:r>
      <w:r>
        <w:t>SHALL</w:t>
      </w:r>
      <w:r w:rsidRPr="00CE61F2">
        <w:t xml:space="preserve"> be in accordance with CP </w:t>
      </w:r>
      <w:r w:rsidRPr="002C1AE6">
        <w:t xml:space="preserve">section </w:t>
      </w:r>
      <w:r w:rsidRPr="002C1AE6">
        <w:fldChar w:fldCharType="begin"/>
      </w:r>
      <w:r w:rsidRPr="00615D4A">
        <w:rPr>
          <w:highlight w:val="yellow"/>
        </w:rPr>
        <w:instrText xml:space="preserve"> REF _Ref447107085 \r \h </w:instrText>
      </w:r>
      <w:r>
        <w:rPr>
          <w:highlight w:val="yellow"/>
        </w:rPr>
        <w:instrText xml:space="preserve"> \* MERGEFORMAT </w:instrText>
      </w:r>
      <w:r w:rsidRPr="002C1AE6">
        <w:fldChar w:fldCharType="separate"/>
      </w:r>
      <w:r w:rsidRPr="00431DC8">
        <w:t>5.4.3</w:t>
      </w:r>
      <w:r w:rsidRPr="002C1AE6">
        <w:fldChar w:fldCharType="end"/>
      </w:r>
      <w:r w:rsidRPr="002C1AE6">
        <w:t>.</w:t>
      </w:r>
    </w:p>
    <w:p w14:paraId="42F775FC" w14:textId="77777777" w:rsidR="00114955" w:rsidRPr="00B82BC8" w:rsidRDefault="00114955" w:rsidP="00114955">
      <w:pPr>
        <w:pStyle w:val="Heading2"/>
        <w:numPr>
          <w:ilvl w:val="1"/>
          <w:numId w:val="20"/>
        </w:numPr>
      </w:pPr>
      <w:bookmarkStart w:id="474" w:name="_Toc347128132"/>
      <w:bookmarkStart w:id="475" w:name="_Toc453592683"/>
      <w:bookmarkStart w:id="476" w:name="_Toc479674819"/>
      <w:bookmarkStart w:id="477" w:name="_Toc14089043"/>
      <w:bookmarkStart w:id="478" w:name="_Toc230419589"/>
      <w:r>
        <w:t>Certificate R</w:t>
      </w:r>
      <w:r w:rsidRPr="00B82BC8">
        <w:t>e-key</w:t>
      </w:r>
      <w:bookmarkEnd w:id="474"/>
      <w:bookmarkEnd w:id="475"/>
      <w:bookmarkEnd w:id="476"/>
      <w:bookmarkEnd w:id="477"/>
      <w:bookmarkEnd w:id="478"/>
    </w:p>
    <w:p w14:paraId="2A760D01" w14:textId="77777777" w:rsidR="00114955" w:rsidRPr="00CE61F2" w:rsidRDefault="00114955" w:rsidP="00114955">
      <w:pPr>
        <w:pStyle w:val="NormalParagraph"/>
      </w:pPr>
      <w:r w:rsidRPr="00CE61F2">
        <w:t xml:space="preserve">Certificate re-key consists of creating a new </w:t>
      </w:r>
      <w:r>
        <w:t>C</w:t>
      </w:r>
      <w:r w:rsidRPr="00CE61F2">
        <w:t xml:space="preserve">ertificate for a different key pair (and serial number) but can retain the contents of the original </w:t>
      </w:r>
      <w:r>
        <w:t>C</w:t>
      </w:r>
      <w:r w:rsidRPr="00CE61F2">
        <w:t xml:space="preserve">ertificate’s </w:t>
      </w:r>
      <w:r>
        <w:t>S</w:t>
      </w:r>
      <w:r w:rsidRPr="00CE61F2">
        <w:t>ubject</w:t>
      </w:r>
      <w:r>
        <w:t xml:space="preserve"> </w:t>
      </w:r>
      <w:r w:rsidRPr="00CE61F2">
        <w:t xml:space="preserve">Name. Certificate re-key does not violate the requirement for name uniqueness. The new </w:t>
      </w:r>
      <w:r>
        <w:t>C</w:t>
      </w:r>
      <w:r w:rsidRPr="00CE61F2">
        <w:t xml:space="preserve">ertificate </w:t>
      </w:r>
      <w:r>
        <w:t>MAY</w:t>
      </w:r>
      <w:r w:rsidRPr="00CE61F2">
        <w:t xml:space="preserve"> be assigned a different </w:t>
      </w:r>
      <w:r>
        <w:t>Validity Period</w:t>
      </w:r>
      <w:r w:rsidRPr="00CE61F2">
        <w:t>, and/or be signed with a different key.</w:t>
      </w:r>
    </w:p>
    <w:p w14:paraId="0DDDABA5" w14:textId="77777777" w:rsidR="00114955" w:rsidRDefault="00114955" w:rsidP="00114955">
      <w:pPr>
        <w:pStyle w:val="Heading3"/>
        <w:numPr>
          <w:ilvl w:val="2"/>
          <w:numId w:val="20"/>
        </w:numPr>
      </w:pPr>
      <w:bookmarkStart w:id="479" w:name="_Toc347128133"/>
      <w:bookmarkStart w:id="480" w:name="_Toc453592684"/>
      <w:r>
        <w:t>Circumstance for Certificate Re-key</w:t>
      </w:r>
      <w:bookmarkEnd w:id="479"/>
      <w:bookmarkEnd w:id="480"/>
    </w:p>
    <w:p w14:paraId="0C0E88F9" w14:textId="77777777" w:rsidR="00114955" w:rsidRPr="00CE61F2" w:rsidRDefault="00114955" w:rsidP="00114955">
      <w:pPr>
        <w:pStyle w:val="NormalParagraph"/>
      </w:pPr>
      <w:r w:rsidRPr="00CE61F2">
        <w:t xml:space="preserve">Certificates </w:t>
      </w:r>
      <w:r>
        <w:t>SHALL</w:t>
      </w:r>
      <w:r w:rsidRPr="00CE61F2">
        <w:t xml:space="preserve"> be re-keyed:</w:t>
      </w:r>
    </w:p>
    <w:p w14:paraId="24A97C7E" w14:textId="77777777" w:rsidR="00114955" w:rsidRPr="00CE61F2" w:rsidRDefault="00114955" w:rsidP="00114955">
      <w:pPr>
        <w:pStyle w:val="ListBullet1"/>
        <w:numPr>
          <w:ilvl w:val="0"/>
          <w:numId w:val="19"/>
        </w:numPr>
      </w:pPr>
      <w:r w:rsidRPr="00CE61F2">
        <w:t>To maintain continuity of Certificate usage</w:t>
      </w:r>
    </w:p>
    <w:p w14:paraId="1519C4EB" w14:textId="77777777" w:rsidR="00114955" w:rsidRPr="00CE61F2" w:rsidRDefault="00114955" w:rsidP="00114955">
      <w:pPr>
        <w:pStyle w:val="ListBullet1"/>
        <w:numPr>
          <w:ilvl w:val="0"/>
          <w:numId w:val="19"/>
        </w:numPr>
      </w:pPr>
      <w:r w:rsidRPr="00CE61F2">
        <w:t xml:space="preserve">For loss or </w:t>
      </w:r>
      <w:r>
        <w:t>C</w:t>
      </w:r>
      <w:r w:rsidRPr="00CE61F2">
        <w:t xml:space="preserve">ompromise of original </w:t>
      </w:r>
      <w:r>
        <w:t>C</w:t>
      </w:r>
      <w:r w:rsidRPr="00CE61F2">
        <w:t>ertificate’s private key</w:t>
      </w:r>
    </w:p>
    <w:p w14:paraId="18A4285E" w14:textId="77777777" w:rsidR="00114955" w:rsidRPr="00CE61F2" w:rsidRDefault="00114955" w:rsidP="00114955">
      <w:pPr>
        <w:pStyle w:val="ListBullet1"/>
        <w:numPr>
          <w:ilvl w:val="0"/>
          <w:numId w:val="19"/>
        </w:numPr>
      </w:pPr>
      <w:r w:rsidRPr="00CE61F2">
        <w:t xml:space="preserve">By a CA during recovery from key </w:t>
      </w:r>
      <w:r>
        <w:t>C</w:t>
      </w:r>
      <w:r w:rsidRPr="00CE61F2">
        <w:t>ompromise</w:t>
      </w:r>
    </w:p>
    <w:p w14:paraId="6CAD4C14" w14:textId="77777777" w:rsidR="00114955" w:rsidRPr="00CE61F2" w:rsidRDefault="00114955" w:rsidP="00114955">
      <w:pPr>
        <w:pStyle w:val="NormalParagraph"/>
      </w:pPr>
      <w:r w:rsidRPr="00CE61F2">
        <w:t xml:space="preserve">A </w:t>
      </w:r>
      <w:r>
        <w:t>C</w:t>
      </w:r>
      <w:r w:rsidRPr="00CE61F2">
        <w:t xml:space="preserve">ertificate </w:t>
      </w:r>
      <w:r>
        <w:t>SHALL</w:t>
      </w:r>
      <w:r w:rsidRPr="00CE61F2">
        <w:t xml:space="preserve"> be re-keyed after expiration. The original </w:t>
      </w:r>
      <w:r>
        <w:t>C</w:t>
      </w:r>
      <w:r w:rsidRPr="00CE61F2">
        <w:t xml:space="preserve">ertificate </w:t>
      </w:r>
      <w:r>
        <w:t>SHALL</w:t>
      </w:r>
      <w:r w:rsidRPr="00CE61F2">
        <w:t xml:space="preserve"> </w:t>
      </w:r>
      <w:r>
        <w:t>NOT</w:t>
      </w:r>
      <w:r w:rsidRPr="00CE61F2">
        <w:t xml:space="preserve"> be further re-keyed, renewed, or modified.</w:t>
      </w:r>
    </w:p>
    <w:p w14:paraId="4F4C825E" w14:textId="77777777" w:rsidR="00114955" w:rsidRDefault="00114955" w:rsidP="00114955">
      <w:pPr>
        <w:pStyle w:val="Heading3"/>
        <w:numPr>
          <w:ilvl w:val="2"/>
          <w:numId w:val="20"/>
        </w:numPr>
      </w:pPr>
      <w:bookmarkStart w:id="481" w:name="_Toc347128134"/>
      <w:bookmarkStart w:id="482" w:name="_Toc453592685"/>
      <w:r>
        <w:lastRenderedPageBreak/>
        <w:t xml:space="preserve">Who May Request </w:t>
      </w:r>
      <w:r w:rsidRPr="00B051E0">
        <w:t>Certification</w:t>
      </w:r>
      <w:r>
        <w:t xml:space="preserve"> of a New Public Key</w:t>
      </w:r>
      <w:bookmarkEnd w:id="481"/>
      <w:bookmarkEnd w:id="482"/>
    </w:p>
    <w:p w14:paraId="45322797" w14:textId="77777777" w:rsidR="00114955" w:rsidRPr="00CE61F2" w:rsidRDefault="00114955" w:rsidP="00114955">
      <w:pPr>
        <w:pStyle w:val="NormalParagraph"/>
      </w:pPr>
      <w:r w:rsidRPr="00CE61F2">
        <w:t xml:space="preserve">The following </w:t>
      </w:r>
      <w:r>
        <w:t>MAY</w:t>
      </w:r>
      <w:r w:rsidRPr="00CE61F2">
        <w:t xml:space="preserve"> request a </w:t>
      </w:r>
      <w:r>
        <w:t>C</w:t>
      </w:r>
      <w:r w:rsidRPr="00CE61F2">
        <w:t>ertificate re-key:</w:t>
      </w:r>
    </w:p>
    <w:p w14:paraId="3025A4B9" w14:textId="77777777" w:rsidR="00114955" w:rsidRPr="00CE61F2" w:rsidRDefault="00114955" w:rsidP="00114955">
      <w:pPr>
        <w:pStyle w:val="ListBullet1"/>
        <w:numPr>
          <w:ilvl w:val="0"/>
          <w:numId w:val="19"/>
        </w:numPr>
      </w:pPr>
      <w:r w:rsidRPr="00CE61F2">
        <w:t xml:space="preserve">The Subscriber of the </w:t>
      </w:r>
      <w:r>
        <w:t>C</w:t>
      </w:r>
      <w:r w:rsidRPr="00CE61F2">
        <w:t>ertificate or an authori</w:t>
      </w:r>
      <w:r>
        <w:t>s</w:t>
      </w:r>
      <w:r w:rsidRPr="00CE61F2">
        <w:t>ed representative of the Subscriber</w:t>
      </w:r>
    </w:p>
    <w:p w14:paraId="2F2D1105" w14:textId="77777777" w:rsidR="00114955" w:rsidRPr="00CE61F2" w:rsidRDefault="00114955" w:rsidP="00114955">
      <w:pPr>
        <w:pStyle w:val="ListBullet1"/>
        <w:numPr>
          <w:ilvl w:val="0"/>
          <w:numId w:val="19"/>
        </w:numPr>
      </w:pPr>
      <w:r w:rsidRPr="00CE61F2">
        <w:t xml:space="preserve">The </w:t>
      </w:r>
      <w:r>
        <w:t>GSMA CI</w:t>
      </w:r>
      <w:r w:rsidRPr="00CE61F2">
        <w:t xml:space="preserve"> </w:t>
      </w:r>
      <w:r>
        <w:t>MAY</w:t>
      </w:r>
      <w:r w:rsidRPr="00CE61F2">
        <w:t xml:space="preserve"> request a re-key on behalf of a Subscriber</w:t>
      </w:r>
    </w:p>
    <w:p w14:paraId="6EF2AF0D" w14:textId="77777777" w:rsidR="00114955" w:rsidRPr="00CE61F2" w:rsidRDefault="00114955" w:rsidP="00114955">
      <w:pPr>
        <w:pStyle w:val="ListBullet1"/>
        <w:numPr>
          <w:ilvl w:val="0"/>
          <w:numId w:val="19"/>
        </w:numPr>
      </w:pPr>
      <w:r w:rsidRPr="00CE61F2">
        <w:t xml:space="preserve">The CA </w:t>
      </w:r>
      <w:r>
        <w:t>MAY</w:t>
      </w:r>
      <w:r w:rsidRPr="00CE61F2">
        <w:t xml:space="preserve"> request a re-key of its own </w:t>
      </w:r>
      <w:r>
        <w:t>C</w:t>
      </w:r>
      <w:r w:rsidRPr="00CE61F2">
        <w:t>ertificate</w:t>
      </w:r>
      <w:r>
        <w:t>(s)</w:t>
      </w:r>
    </w:p>
    <w:p w14:paraId="6F327570" w14:textId="77777777" w:rsidR="00114955" w:rsidRPr="00CE61F2" w:rsidRDefault="00114955" w:rsidP="00114955">
      <w:pPr>
        <w:pStyle w:val="ListBullet1"/>
        <w:numPr>
          <w:ilvl w:val="0"/>
          <w:numId w:val="19"/>
        </w:numPr>
      </w:pPr>
      <w:r w:rsidRPr="00CE61F2">
        <w:t xml:space="preserve">The CA </w:t>
      </w:r>
      <w:r>
        <w:t>MAY</w:t>
      </w:r>
      <w:r w:rsidRPr="00CE61F2">
        <w:t xml:space="preserve"> re-key its issued </w:t>
      </w:r>
      <w:r>
        <w:t>C</w:t>
      </w:r>
      <w:r w:rsidRPr="00CE61F2">
        <w:t xml:space="preserve">ertificates during recovery from a CA key </w:t>
      </w:r>
      <w:r>
        <w:t>C</w:t>
      </w:r>
      <w:r w:rsidRPr="00CE61F2">
        <w:t>ompromise</w:t>
      </w:r>
    </w:p>
    <w:p w14:paraId="7DD0434B" w14:textId="77777777" w:rsidR="00114955" w:rsidRDefault="00114955" w:rsidP="00114955">
      <w:pPr>
        <w:pStyle w:val="ListBullet1"/>
        <w:numPr>
          <w:ilvl w:val="0"/>
          <w:numId w:val="19"/>
        </w:numPr>
      </w:pPr>
      <w:r w:rsidRPr="00CE61F2">
        <w:t xml:space="preserve">The PKI-PA </w:t>
      </w:r>
      <w:r>
        <w:t>MAY</w:t>
      </w:r>
      <w:r w:rsidRPr="00CE61F2">
        <w:t xml:space="preserve"> request re-key of </w:t>
      </w:r>
      <w:r>
        <w:t xml:space="preserve">GSMA CI </w:t>
      </w:r>
      <w:proofErr w:type="spellStart"/>
      <w:r>
        <w:t>RootCA</w:t>
      </w:r>
      <w:proofErr w:type="spellEnd"/>
      <w:r>
        <w:t xml:space="preserve"> or GSMA CI </w:t>
      </w:r>
      <w:proofErr w:type="spellStart"/>
      <w:r>
        <w:t>SubCA</w:t>
      </w:r>
      <w:proofErr w:type="spellEnd"/>
      <w:r w:rsidRPr="00CE61F2">
        <w:t xml:space="preserve"> </w:t>
      </w:r>
      <w:r>
        <w:t>C</w:t>
      </w:r>
      <w:r w:rsidRPr="00CE61F2">
        <w:t>ertificates</w:t>
      </w:r>
    </w:p>
    <w:p w14:paraId="39B28CF5" w14:textId="77777777" w:rsidR="00114955" w:rsidRPr="00CE61F2" w:rsidRDefault="00114955" w:rsidP="00114955">
      <w:pPr>
        <w:pStyle w:val="ListBullet1"/>
      </w:pPr>
      <w:r>
        <w:t xml:space="preserve">The Incident Coordinator MAY request a re-key of any Certificate if deemed necessary during a </w:t>
      </w:r>
      <w:r>
        <w:rPr>
          <w:bCs/>
        </w:rPr>
        <w:t xml:space="preserve">Security </w:t>
      </w:r>
      <w:r w:rsidRPr="0072286E">
        <w:t>Incident</w:t>
      </w:r>
      <w:r>
        <w:t>.</w:t>
      </w:r>
    </w:p>
    <w:p w14:paraId="11D65E76" w14:textId="77777777" w:rsidR="00114955" w:rsidRDefault="00114955" w:rsidP="00114955">
      <w:pPr>
        <w:pStyle w:val="Heading3"/>
        <w:numPr>
          <w:ilvl w:val="2"/>
          <w:numId w:val="20"/>
        </w:numPr>
      </w:pPr>
      <w:bookmarkStart w:id="483" w:name="_Toc347128135"/>
      <w:bookmarkStart w:id="484" w:name="_Toc453592686"/>
      <w:r>
        <w:t>Processing Certificate Re-keying Requests</w:t>
      </w:r>
      <w:bookmarkEnd w:id="483"/>
      <w:bookmarkEnd w:id="484"/>
    </w:p>
    <w:p w14:paraId="67F284F8" w14:textId="77777777" w:rsidR="00114955" w:rsidRPr="00CE61F2" w:rsidRDefault="00114955" w:rsidP="00114955">
      <w:pPr>
        <w:pStyle w:val="NormalParagraph"/>
      </w:pPr>
      <w:r w:rsidRPr="00CE61F2">
        <w:t xml:space="preserve">For </w:t>
      </w:r>
      <w:r>
        <w:t>C</w:t>
      </w:r>
      <w:r w:rsidRPr="00CE61F2">
        <w:t xml:space="preserve">ertificate re-key, the </w:t>
      </w:r>
      <w:r>
        <w:t xml:space="preserve">GSMA CI or GSMA CI </w:t>
      </w:r>
      <w:proofErr w:type="spellStart"/>
      <w:r>
        <w:t>SubCA</w:t>
      </w:r>
      <w:proofErr w:type="spellEnd"/>
      <w:r w:rsidRPr="00CE61F2">
        <w:t xml:space="preserve"> </w:t>
      </w:r>
      <w:r>
        <w:t>SHALL</w:t>
      </w:r>
      <w:r w:rsidRPr="00CE61F2">
        <w:t xml:space="preserve"> confirm the identity of the Subscriber in accordance with the requirements specified in this CP for the authentication of an original Certificate Application.</w:t>
      </w:r>
      <w:r>
        <w:t xml:space="preserve"> GSMA CI </w:t>
      </w:r>
      <w:proofErr w:type="spellStart"/>
      <w:r>
        <w:t>RootCA</w:t>
      </w:r>
      <w:proofErr w:type="spellEnd"/>
      <w:r>
        <w:t xml:space="preserve"> and GSMA CI </w:t>
      </w:r>
      <w:proofErr w:type="spellStart"/>
      <w:r>
        <w:t>SubCA</w:t>
      </w:r>
      <w:proofErr w:type="spellEnd"/>
      <w:r w:rsidRPr="00CE61F2">
        <w:t xml:space="preserve"> </w:t>
      </w:r>
      <w:r>
        <w:t>C</w:t>
      </w:r>
      <w:r w:rsidRPr="00CE61F2">
        <w:t>ertificate</w:t>
      </w:r>
      <w:r>
        <w:t>(s)</w:t>
      </w:r>
      <w:r w:rsidRPr="00CE61F2">
        <w:t xml:space="preserve"> re-key </w:t>
      </w:r>
      <w:r>
        <w:t>SHALL</w:t>
      </w:r>
      <w:r w:rsidRPr="00CE61F2">
        <w:t xml:space="preserve"> be approved by the PKI-PA.</w:t>
      </w:r>
    </w:p>
    <w:p w14:paraId="5DE40F75" w14:textId="77777777" w:rsidR="00114955" w:rsidRDefault="00114955" w:rsidP="00114955">
      <w:pPr>
        <w:pStyle w:val="Heading3"/>
        <w:numPr>
          <w:ilvl w:val="2"/>
          <w:numId w:val="20"/>
        </w:numPr>
      </w:pPr>
      <w:bookmarkStart w:id="485" w:name="_Toc347128136"/>
      <w:bookmarkStart w:id="486" w:name="_Toc453592687"/>
      <w:r>
        <w:t xml:space="preserve">Notification of New </w:t>
      </w:r>
      <w:r w:rsidRPr="00B051E0">
        <w:t>Certificate</w:t>
      </w:r>
      <w:r>
        <w:t xml:space="preserve"> Issuance to Subscriber</w:t>
      </w:r>
      <w:bookmarkEnd w:id="485"/>
      <w:bookmarkEnd w:id="486"/>
    </w:p>
    <w:p w14:paraId="1131F4E4" w14:textId="77777777" w:rsidR="00114955" w:rsidRPr="00CE61F2" w:rsidRDefault="00114955" w:rsidP="00114955">
      <w:pPr>
        <w:pStyle w:val="NormalParagraph"/>
      </w:pPr>
      <w:r w:rsidRPr="00CE61F2">
        <w:t xml:space="preserve">Notification of issuance of a re-keyed </w:t>
      </w:r>
      <w:r>
        <w:t>C</w:t>
      </w:r>
      <w:r w:rsidRPr="00CE61F2">
        <w:t xml:space="preserve">ertificate to the Subscriber </w:t>
      </w:r>
      <w:r>
        <w:t>SHALL</w:t>
      </w:r>
      <w:r w:rsidRPr="00CE61F2">
        <w:t xml:space="preserve"> be in accordance with CP </w:t>
      </w:r>
      <w:r w:rsidRPr="00765753">
        <w:t xml:space="preserve">section </w:t>
      </w:r>
      <w:r w:rsidRPr="00184904">
        <w:fldChar w:fldCharType="begin"/>
      </w:r>
      <w:r w:rsidRPr="00161825">
        <w:instrText xml:space="preserve"> REF _Ref447107123 \r \h </w:instrText>
      </w:r>
      <w:r w:rsidRPr="00615D4A">
        <w:instrText xml:space="preserve"> \* MERGEFORMAT </w:instrText>
      </w:r>
      <w:r w:rsidRPr="00184904">
        <w:fldChar w:fldCharType="separate"/>
      </w:r>
      <w:r>
        <w:t>5.3.2</w:t>
      </w:r>
      <w:r w:rsidRPr="00184904">
        <w:fldChar w:fldCharType="end"/>
      </w:r>
      <w:r w:rsidRPr="00765753">
        <w:t>.</w:t>
      </w:r>
    </w:p>
    <w:p w14:paraId="448C8C32" w14:textId="77777777" w:rsidR="00114955" w:rsidRDefault="00114955" w:rsidP="00114955">
      <w:pPr>
        <w:pStyle w:val="Heading3"/>
        <w:numPr>
          <w:ilvl w:val="2"/>
          <w:numId w:val="20"/>
        </w:numPr>
      </w:pPr>
      <w:bookmarkStart w:id="487" w:name="_Toc347128137"/>
      <w:bookmarkStart w:id="488" w:name="_Toc453592688"/>
      <w:r>
        <w:t xml:space="preserve">Conduct Constituting </w:t>
      </w:r>
      <w:r w:rsidRPr="00B051E0">
        <w:t>Acceptance</w:t>
      </w:r>
      <w:r>
        <w:t xml:space="preserve"> of a Re-keyed Certificate</w:t>
      </w:r>
      <w:bookmarkEnd w:id="487"/>
      <w:bookmarkEnd w:id="488"/>
    </w:p>
    <w:p w14:paraId="5EEB2AEF" w14:textId="77777777" w:rsidR="00114955" w:rsidRPr="00CE61F2" w:rsidRDefault="00114955" w:rsidP="00114955">
      <w:pPr>
        <w:pStyle w:val="NormalParagraph"/>
      </w:pPr>
      <w:r w:rsidRPr="00CE61F2">
        <w:t xml:space="preserve">Conduct constituting Acceptance of a re-keyed </w:t>
      </w:r>
      <w:r>
        <w:t>C</w:t>
      </w:r>
      <w:r w:rsidRPr="00CE61F2">
        <w:t xml:space="preserve">ertificate </w:t>
      </w:r>
      <w:r>
        <w:t>SHALL</w:t>
      </w:r>
      <w:r w:rsidRPr="00CE61F2">
        <w:t xml:space="preserve"> be in accordance with CP </w:t>
      </w:r>
      <w:r w:rsidRPr="00765753">
        <w:t xml:space="preserve">section </w:t>
      </w:r>
      <w:r w:rsidRPr="00765753">
        <w:fldChar w:fldCharType="begin"/>
      </w:r>
      <w:r w:rsidRPr="00161825">
        <w:instrText xml:space="preserve"> REF _Ref447107143 \r \h </w:instrText>
      </w:r>
      <w:r w:rsidRPr="00615D4A">
        <w:instrText xml:space="preserve"> \* MERGEFORMAT </w:instrText>
      </w:r>
      <w:r w:rsidRPr="00765753">
        <w:fldChar w:fldCharType="separate"/>
      </w:r>
      <w:r>
        <w:t>5.4.1</w:t>
      </w:r>
      <w:r w:rsidRPr="00765753">
        <w:fldChar w:fldCharType="end"/>
      </w:r>
      <w:r w:rsidRPr="00765753">
        <w:t>.</w:t>
      </w:r>
    </w:p>
    <w:p w14:paraId="7EDB0BAE" w14:textId="77777777" w:rsidR="00114955" w:rsidRDefault="00114955" w:rsidP="00114955">
      <w:pPr>
        <w:pStyle w:val="Heading3"/>
        <w:numPr>
          <w:ilvl w:val="2"/>
          <w:numId w:val="20"/>
        </w:numPr>
      </w:pPr>
      <w:bookmarkStart w:id="489" w:name="_Toc347128138"/>
      <w:bookmarkStart w:id="490" w:name="_Toc453592689"/>
      <w:r>
        <w:t>Publication of the Re-</w:t>
      </w:r>
      <w:r w:rsidRPr="00B051E0">
        <w:t>keyed</w:t>
      </w:r>
      <w:r>
        <w:t xml:space="preserve"> Certificate by the CA</w:t>
      </w:r>
      <w:bookmarkEnd w:id="489"/>
      <w:bookmarkEnd w:id="490"/>
    </w:p>
    <w:p w14:paraId="345C11E4" w14:textId="77777777" w:rsidR="00114955" w:rsidRPr="00CE61F2" w:rsidRDefault="00114955" w:rsidP="00114955">
      <w:pPr>
        <w:pStyle w:val="NormalParagraph"/>
      </w:pPr>
      <w:r w:rsidRPr="00CE61F2">
        <w:t xml:space="preserve">Publication of a re-keyed </w:t>
      </w:r>
      <w:r>
        <w:t>C</w:t>
      </w:r>
      <w:r w:rsidRPr="00CE61F2">
        <w:t xml:space="preserve">ertificate </w:t>
      </w:r>
      <w:r>
        <w:t>SHALL</w:t>
      </w:r>
      <w:r w:rsidRPr="00CE61F2">
        <w:t xml:space="preserve"> be published in a publicly available repository as specified in CP </w:t>
      </w:r>
      <w:r w:rsidRPr="00765753">
        <w:t xml:space="preserve">section </w:t>
      </w:r>
      <w:r w:rsidRPr="00765753">
        <w:fldChar w:fldCharType="begin"/>
      </w:r>
      <w:r w:rsidRPr="00161825">
        <w:instrText xml:space="preserve"> REF _Ref447106945 \r \h </w:instrText>
      </w:r>
      <w:r w:rsidRPr="00615D4A">
        <w:instrText xml:space="preserve"> \* MERGEFORMAT </w:instrText>
      </w:r>
      <w:r w:rsidRPr="00765753">
        <w:fldChar w:fldCharType="separate"/>
      </w:r>
      <w:r>
        <w:t>3.1</w:t>
      </w:r>
      <w:r w:rsidRPr="00765753">
        <w:fldChar w:fldCharType="end"/>
      </w:r>
      <w:r w:rsidRPr="00765753">
        <w:t>.</w:t>
      </w:r>
    </w:p>
    <w:p w14:paraId="4B271F16" w14:textId="77777777" w:rsidR="00114955" w:rsidRDefault="00114955" w:rsidP="00114955">
      <w:pPr>
        <w:pStyle w:val="Heading3"/>
        <w:numPr>
          <w:ilvl w:val="2"/>
          <w:numId w:val="20"/>
        </w:numPr>
      </w:pPr>
      <w:bookmarkStart w:id="491" w:name="_Toc347128139"/>
      <w:bookmarkStart w:id="492" w:name="_Toc453592690"/>
      <w:r>
        <w:t xml:space="preserve">Notification of </w:t>
      </w:r>
      <w:r w:rsidRPr="00B051E0">
        <w:t>Certificate</w:t>
      </w:r>
      <w:r>
        <w:t xml:space="preserve"> Issuance by the CA to Other Entities</w:t>
      </w:r>
      <w:bookmarkEnd w:id="491"/>
      <w:bookmarkEnd w:id="492"/>
    </w:p>
    <w:p w14:paraId="36E05EDE" w14:textId="77777777" w:rsidR="00114955" w:rsidRDefault="00114955" w:rsidP="00114955">
      <w:pPr>
        <w:pStyle w:val="NormalParagraph"/>
      </w:pPr>
      <w:r w:rsidRPr="00CE61F2">
        <w:t xml:space="preserve">Notification of the issuance of </w:t>
      </w:r>
      <w:r>
        <w:t>C</w:t>
      </w:r>
      <w:r w:rsidRPr="00CE61F2">
        <w:t xml:space="preserve">ertificates </w:t>
      </w:r>
      <w:r>
        <w:t>SHALL</w:t>
      </w:r>
      <w:r w:rsidRPr="00CE61F2">
        <w:t xml:space="preserve"> be in accordance with CP </w:t>
      </w:r>
      <w:r w:rsidRPr="00765753">
        <w:t xml:space="preserve">section </w:t>
      </w:r>
      <w:r w:rsidRPr="00765753">
        <w:fldChar w:fldCharType="begin"/>
      </w:r>
      <w:r w:rsidRPr="00161825">
        <w:instrText xml:space="preserve"> REF _Ref447107174 \r \h </w:instrText>
      </w:r>
      <w:r w:rsidRPr="00615D4A">
        <w:instrText xml:space="preserve"> \* MERGEFORMAT </w:instrText>
      </w:r>
      <w:r w:rsidRPr="00765753">
        <w:fldChar w:fldCharType="separate"/>
      </w:r>
      <w:r>
        <w:t>5.4.3</w:t>
      </w:r>
      <w:r w:rsidRPr="00765753">
        <w:fldChar w:fldCharType="end"/>
      </w:r>
      <w:r w:rsidRPr="00765753">
        <w:t>.</w:t>
      </w:r>
    </w:p>
    <w:p w14:paraId="58A43640" w14:textId="77777777" w:rsidR="00114955" w:rsidRDefault="00114955" w:rsidP="00114955">
      <w:pPr>
        <w:pStyle w:val="Heading2"/>
        <w:numPr>
          <w:ilvl w:val="1"/>
          <w:numId w:val="20"/>
        </w:numPr>
      </w:pPr>
      <w:bookmarkStart w:id="493" w:name="_Toc347128140"/>
      <w:bookmarkStart w:id="494" w:name="_Toc453592691"/>
      <w:bookmarkStart w:id="495" w:name="_Toc479674820"/>
      <w:bookmarkStart w:id="496" w:name="_Toc14089044"/>
      <w:bookmarkStart w:id="497" w:name="_Toc230419590"/>
      <w:r w:rsidRPr="0097522D">
        <w:t>C</w:t>
      </w:r>
      <w:r>
        <w:t>ertificate M</w:t>
      </w:r>
      <w:r w:rsidRPr="0097522D">
        <w:t>odification</w:t>
      </w:r>
      <w:bookmarkEnd w:id="493"/>
      <w:bookmarkEnd w:id="494"/>
      <w:bookmarkEnd w:id="495"/>
      <w:bookmarkEnd w:id="496"/>
      <w:bookmarkEnd w:id="497"/>
    </w:p>
    <w:p w14:paraId="2EC219A8" w14:textId="77777777" w:rsidR="00114955" w:rsidRPr="0006709E" w:rsidRDefault="00114955" w:rsidP="00114955">
      <w:pPr>
        <w:pStyle w:val="NormalParagraph"/>
      </w:pPr>
      <w:r w:rsidRPr="0097668E">
        <w:t xml:space="preserve">Modifying a </w:t>
      </w:r>
      <w:r>
        <w:t>C</w:t>
      </w:r>
      <w:r w:rsidRPr="0097668E">
        <w:t xml:space="preserve">ertificate means creating a new </w:t>
      </w:r>
      <w:r>
        <w:t>C</w:t>
      </w:r>
      <w:r w:rsidRPr="0097668E">
        <w:t xml:space="preserve">ertificate that has the same or a different key and a different serial number, and that differs in one or more other fields from the old </w:t>
      </w:r>
      <w:r>
        <w:t>C</w:t>
      </w:r>
      <w:r w:rsidRPr="0097668E">
        <w:t xml:space="preserve">ertificate. The old </w:t>
      </w:r>
      <w:r>
        <w:t>C</w:t>
      </w:r>
      <w:r w:rsidRPr="0097668E">
        <w:t xml:space="preserve">ertificate </w:t>
      </w:r>
      <w:r>
        <w:t>MAY</w:t>
      </w:r>
      <w:r w:rsidRPr="0097668E">
        <w:t xml:space="preserve"> or </w:t>
      </w:r>
      <w:r>
        <w:t>MAY</w:t>
      </w:r>
      <w:r w:rsidRPr="0097668E">
        <w:t xml:space="preserve"> </w:t>
      </w:r>
      <w:r>
        <w:t>NOT</w:t>
      </w:r>
      <w:r w:rsidRPr="0097668E">
        <w:t xml:space="preserve"> be revoked, but </w:t>
      </w:r>
      <w:r>
        <w:t>SHALL</w:t>
      </w:r>
      <w:r w:rsidRPr="0097668E">
        <w:t xml:space="preserve"> </w:t>
      </w:r>
      <w:r>
        <w:t>NOT</w:t>
      </w:r>
      <w:r w:rsidRPr="0097668E">
        <w:t xml:space="preserve"> be further re-keyed, renew</w:t>
      </w:r>
      <w:r w:rsidRPr="007D40E4">
        <w:t>ed, or modified.</w:t>
      </w:r>
    </w:p>
    <w:p w14:paraId="675F04CA" w14:textId="77777777" w:rsidR="00114955" w:rsidRDefault="00114955" w:rsidP="00114955">
      <w:pPr>
        <w:pStyle w:val="Heading3"/>
        <w:numPr>
          <w:ilvl w:val="2"/>
          <w:numId w:val="20"/>
        </w:numPr>
      </w:pPr>
      <w:bookmarkStart w:id="498" w:name="_Toc347128141"/>
      <w:bookmarkStart w:id="499" w:name="_Toc453592692"/>
      <w:r>
        <w:t>Circumstance for Certificate Modification</w:t>
      </w:r>
      <w:bookmarkEnd w:id="498"/>
      <w:bookmarkEnd w:id="499"/>
    </w:p>
    <w:p w14:paraId="4347B384" w14:textId="77777777" w:rsidR="00114955" w:rsidRPr="00BD5B5F" w:rsidRDefault="00114955" w:rsidP="00114955">
      <w:pPr>
        <w:pStyle w:val="NormalParagraph"/>
      </w:pPr>
      <w:r w:rsidRPr="0006709E">
        <w:t xml:space="preserve">Certificates </w:t>
      </w:r>
      <w:r>
        <w:t>MAY</w:t>
      </w:r>
      <w:r w:rsidRPr="0006709E">
        <w:t xml:space="preserve"> be modified:</w:t>
      </w:r>
    </w:p>
    <w:p w14:paraId="30BEABA4" w14:textId="77777777" w:rsidR="00114955" w:rsidRDefault="00114955" w:rsidP="00114955">
      <w:pPr>
        <w:pStyle w:val="ListBullet1"/>
        <w:numPr>
          <w:ilvl w:val="0"/>
          <w:numId w:val="19"/>
        </w:numPr>
      </w:pPr>
      <w:r w:rsidRPr="0006709E">
        <w:t xml:space="preserve">For a Subscriber </w:t>
      </w:r>
      <w:r>
        <w:t>organisation</w:t>
      </w:r>
      <w:r w:rsidRPr="0006709E">
        <w:t xml:space="preserve"> name change or other </w:t>
      </w:r>
      <w:r>
        <w:t>S</w:t>
      </w:r>
      <w:r w:rsidRPr="0006709E">
        <w:t xml:space="preserve">ubscriber </w:t>
      </w:r>
      <w:r>
        <w:t>characteristic change</w:t>
      </w:r>
    </w:p>
    <w:p w14:paraId="1DCB8082" w14:textId="77777777" w:rsidR="00114955" w:rsidRPr="0006709E" w:rsidRDefault="00114955" w:rsidP="00114955">
      <w:pPr>
        <w:pStyle w:val="ListBullet1"/>
        <w:numPr>
          <w:ilvl w:val="0"/>
          <w:numId w:val="19"/>
        </w:numPr>
      </w:pPr>
      <w:r>
        <w:t>For Validity Period</w:t>
      </w:r>
    </w:p>
    <w:p w14:paraId="230DAB1C" w14:textId="77777777" w:rsidR="00114955" w:rsidRPr="0006709E" w:rsidRDefault="00114955" w:rsidP="00114955">
      <w:pPr>
        <w:pStyle w:val="NormalParagraph"/>
      </w:pPr>
      <w:r w:rsidRPr="0006709E">
        <w:lastRenderedPageBreak/>
        <w:t xml:space="preserve">A </w:t>
      </w:r>
      <w:r>
        <w:t>C</w:t>
      </w:r>
      <w:r w:rsidRPr="0006709E">
        <w:t xml:space="preserve">ertificate </w:t>
      </w:r>
      <w:r>
        <w:t>MAY</w:t>
      </w:r>
      <w:r w:rsidRPr="0006709E">
        <w:t xml:space="preserve"> be modified after expiration. </w:t>
      </w:r>
    </w:p>
    <w:p w14:paraId="5E6A0745" w14:textId="77777777" w:rsidR="00114955" w:rsidRPr="0006709E" w:rsidRDefault="00114955" w:rsidP="00114955">
      <w:pPr>
        <w:pStyle w:val="NormalParagraph"/>
      </w:pPr>
      <w:r w:rsidRPr="0006709E">
        <w:t xml:space="preserve">The original </w:t>
      </w:r>
      <w:r>
        <w:t>C</w:t>
      </w:r>
      <w:r w:rsidRPr="0006709E">
        <w:t xml:space="preserve">ertificate </w:t>
      </w:r>
      <w:r>
        <w:t>MAY</w:t>
      </w:r>
      <w:r w:rsidRPr="0006709E">
        <w:t xml:space="preserve"> </w:t>
      </w:r>
      <w:r>
        <w:t>NOT</w:t>
      </w:r>
      <w:r w:rsidRPr="0006709E">
        <w:t xml:space="preserve"> be revoked, but </w:t>
      </w:r>
      <w:r>
        <w:t>SHALL</w:t>
      </w:r>
      <w:r w:rsidRPr="0006709E">
        <w:t xml:space="preserve"> </w:t>
      </w:r>
      <w:r>
        <w:t>NOT</w:t>
      </w:r>
      <w:r w:rsidRPr="0006709E">
        <w:t xml:space="preserve"> be further re-keyed, renewed, or modified. If revoked, the CA </w:t>
      </w:r>
      <w:r>
        <w:t xml:space="preserve">SHALL </w:t>
      </w:r>
      <w:r w:rsidRPr="0006709E">
        <w:t xml:space="preserve">publish the </w:t>
      </w:r>
      <w:r>
        <w:t>revocation status.</w:t>
      </w:r>
    </w:p>
    <w:p w14:paraId="24A5C174" w14:textId="77777777" w:rsidR="00114955" w:rsidRDefault="00114955" w:rsidP="00114955">
      <w:pPr>
        <w:pStyle w:val="Heading3"/>
        <w:numPr>
          <w:ilvl w:val="2"/>
          <w:numId w:val="20"/>
        </w:numPr>
      </w:pPr>
      <w:bookmarkStart w:id="500" w:name="_Toc347128142"/>
      <w:bookmarkStart w:id="501" w:name="_Toc453592693"/>
      <w:r>
        <w:t xml:space="preserve">Who May Request </w:t>
      </w:r>
      <w:r w:rsidRPr="00B051E0">
        <w:t>Certificate</w:t>
      </w:r>
      <w:r>
        <w:t xml:space="preserve"> Modification</w:t>
      </w:r>
      <w:bookmarkEnd w:id="500"/>
      <w:bookmarkEnd w:id="501"/>
    </w:p>
    <w:p w14:paraId="05FB3B63" w14:textId="77777777" w:rsidR="00114955" w:rsidRPr="0006709E" w:rsidRDefault="00114955" w:rsidP="00114955">
      <w:pPr>
        <w:pStyle w:val="NormalParagraph"/>
      </w:pPr>
      <w:r w:rsidRPr="0006709E">
        <w:t xml:space="preserve">The following </w:t>
      </w:r>
      <w:r>
        <w:t>MAY</w:t>
      </w:r>
      <w:r w:rsidRPr="0006709E">
        <w:t xml:space="preserve"> request a </w:t>
      </w:r>
      <w:r>
        <w:t>C</w:t>
      </w:r>
      <w:r w:rsidRPr="0006709E">
        <w:t>ertificate modification:</w:t>
      </w:r>
    </w:p>
    <w:p w14:paraId="1221F9F1" w14:textId="77777777" w:rsidR="00114955" w:rsidRPr="0006709E" w:rsidRDefault="00114955" w:rsidP="00114955">
      <w:pPr>
        <w:pStyle w:val="ListBullet1"/>
        <w:numPr>
          <w:ilvl w:val="0"/>
          <w:numId w:val="19"/>
        </w:numPr>
      </w:pPr>
      <w:r w:rsidRPr="0006709E">
        <w:t xml:space="preserve">The Subscriber of the </w:t>
      </w:r>
      <w:r>
        <w:t>C</w:t>
      </w:r>
      <w:r w:rsidRPr="0006709E">
        <w:t>ertificate or an authori</w:t>
      </w:r>
      <w:r>
        <w:t>s</w:t>
      </w:r>
      <w:r w:rsidRPr="0006709E">
        <w:t>ed representative of the Subscriber</w:t>
      </w:r>
    </w:p>
    <w:p w14:paraId="3C7E5623" w14:textId="77777777" w:rsidR="00114955" w:rsidRPr="0006709E" w:rsidRDefault="00114955" w:rsidP="00114955">
      <w:pPr>
        <w:pStyle w:val="ListBullet1"/>
        <w:numPr>
          <w:ilvl w:val="0"/>
          <w:numId w:val="19"/>
        </w:numPr>
      </w:pPr>
      <w:r w:rsidRPr="0006709E">
        <w:t xml:space="preserve">The </w:t>
      </w:r>
      <w:r>
        <w:t>GSMA CI</w:t>
      </w:r>
      <w:r w:rsidRPr="0006709E">
        <w:t xml:space="preserve"> </w:t>
      </w:r>
      <w:r>
        <w:t>MAY</w:t>
      </w:r>
      <w:r w:rsidRPr="0006709E">
        <w:t xml:space="preserve"> request a </w:t>
      </w:r>
      <w:r>
        <w:t>C</w:t>
      </w:r>
      <w:r w:rsidRPr="0006709E">
        <w:t>ertificate modification on behalf of a Subscriber</w:t>
      </w:r>
    </w:p>
    <w:p w14:paraId="55BB5069" w14:textId="77777777" w:rsidR="00114955" w:rsidRPr="0006709E" w:rsidRDefault="00114955" w:rsidP="00114955">
      <w:pPr>
        <w:pStyle w:val="ListBullet1"/>
        <w:numPr>
          <w:ilvl w:val="0"/>
          <w:numId w:val="19"/>
        </w:numPr>
      </w:pPr>
      <w:r w:rsidRPr="0006709E">
        <w:t xml:space="preserve">The CA </w:t>
      </w:r>
      <w:r>
        <w:t>MAY</w:t>
      </w:r>
      <w:r w:rsidRPr="0006709E">
        <w:t xml:space="preserve"> request a </w:t>
      </w:r>
      <w:r>
        <w:t>C</w:t>
      </w:r>
      <w:r w:rsidRPr="0006709E">
        <w:t xml:space="preserve">ertificate modification of its own </w:t>
      </w:r>
      <w:r>
        <w:t>C</w:t>
      </w:r>
      <w:r w:rsidRPr="0006709E">
        <w:t>ertificate</w:t>
      </w:r>
    </w:p>
    <w:p w14:paraId="0E08A1DE" w14:textId="77777777" w:rsidR="00114955" w:rsidRPr="0006709E" w:rsidRDefault="00114955" w:rsidP="00114955">
      <w:pPr>
        <w:pStyle w:val="ListBullet1"/>
        <w:numPr>
          <w:ilvl w:val="0"/>
          <w:numId w:val="19"/>
        </w:numPr>
      </w:pPr>
      <w:r w:rsidRPr="0006709E">
        <w:t xml:space="preserve">The CA </w:t>
      </w:r>
      <w:r>
        <w:t>MAY</w:t>
      </w:r>
      <w:r w:rsidRPr="0006709E">
        <w:t xml:space="preserve"> modify its issued </w:t>
      </w:r>
      <w:r>
        <w:t>C</w:t>
      </w:r>
      <w:r w:rsidRPr="0006709E">
        <w:t xml:space="preserve">ertificates during recovery from a CA key </w:t>
      </w:r>
      <w:r>
        <w:t>C</w:t>
      </w:r>
      <w:r w:rsidRPr="0006709E">
        <w:t>ompromise</w:t>
      </w:r>
    </w:p>
    <w:p w14:paraId="7C366D54" w14:textId="77777777" w:rsidR="00114955" w:rsidRDefault="00114955" w:rsidP="00114955">
      <w:pPr>
        <w:pStyle w:val="ListBullet1"/>
        <w:numPr>
          <w:ilvl w:val="0"/>
          <w:numId w:val="19"/>
        </w:numPr>
      </w:pPr>
      <w:r w:rsidRPr="0006709E">
        <w:t xml:space="preserve">The PKI-PA </w:t>
      </w:r>
      <w:r>
        <w:t>MAY</w:t>
      </w:r>
      <w:r w:rsidRPr="0006709E">
        <w:t xml:space="preserve"> request modification of </w:t>
      </w:r>
      <w:r>
        <w:t xml:space="preserve">GSMA CI </w:t>
      </w:r>
      <w:proofErr w:type="spellStart"/>
      <w:r>
        <w:t>RootCA</w:t>
      </w:r>
      <w:proofErr w:type="spellEnd"/>
      <w:r>
        <w:t xml:space="preserve"> or GSMA CI </w:t>
      </w:r>
      <w:proofErr w:type="spellStart"/>
      <w:r>
        <w:t>SubCA</w:t>
      </w:r>
      <w:proofErr w:type="spellEnd"/>
      <w:r w:rsidRPr="0006709E">
        <w:t xml:space="preserve"> </w:t>
      </w:r>
      <w:r>
        <w:t>C</w:t>
      </w:r>
      <w:r w:rsidRPr="0006709E">
        <w:t>ertificates</w:t>
      </w:r>
    </w:p>
    <w:p w14:paraId="4F0D2BBF" w14:textId="77777777" w:rsidR="00114955" w:rsidRPr="0006709E" w:rsidRDefault="00114955" w:rsidP="00114955">
      <w:pPr>
        <w:pStyle w:val="ListBullet1"/>
      </w:pPr>
      <w:r>
        <w:t xml:space="preserve">The </w:t>
      </w:r>
      <w:r w:rsidRPr="0072286E">
        <w:t>Incident</w:t>
      </w:r>
      <w:r>
        <w:t xml:space="preserve"> Coordinator MAY request modification of any Certificate if deemed necessary during a </w:t>
      </w:r>
      <w:r>
        <w:rPr>
          <w:bCs/>
        </w:rPr>
        <w:t>Security Incident</w:t>
      </w:r>
      <w:r>
        <w:t>.</w:t>
      </w:r>
    </w:p>
    <w:p w14:paraId="47541E85" w14:textId="77777777" w:rsidR="00114955" w:rsidRDefault="00114955" w:rsidP="00114955">
      <w:pPr>
        <w:pStyle w:val="Heading3"/>
        <w:numPr>
          <w:ilvl w:val="2"/>
          <w:numId w:val="20"/>
        </w:numPr>
      </w:pPr>
      <w:bookmarkStart w:id="502" w:name="_Toc347128143"/>
      <w:bookmarkStart w:id="503" w:name="_Toc453592694"/>
      <w:r>
        <w:t xml:space="preserve">Processing </w:t>
      </w:r>
      <w:r w:rsidRPr="00B051E0">
        <w:t>Certificate</w:t>
      </w:r>
      <w:r>
        <w:t xml:space="preserve"> Modification Requests</w:t>
      </w:r>
      <w:bookmarkEnd w:id="502"/>
      <w:bookmarkEnd w:id="503"/>
    </w:p>
    <w:p w14:paraId="0123AFE2" w14:textId="77777777" w:rsidR="00114955" w:rsidRPr="0006709E" w:rsidRDefault="00114955" w:rsidP="00114955">
      <w:pPr>
        <w:pStyle w:val="NormalParagraph"/>
      </w:pPr>
      <w:r w:rsidRPr="0006709E">
        <w:t xml:space="preserve">For </w:t>
      </w:r>
      <w:r>
        <w:t>C</w:t>
      </w:r>
      <w:r w:rsidRPr="0006709E">
        <w:t xml:space="preserve">ertificate modification requests, the </w:t>
      </w:r>
      <w:r>
        <w:t>GSMA CI</w:t>
      </w:r>
      <w:r w:rsidRPr="0006709E">
        <w:t xml:space="preserve"> </w:t>
      </w:r>
      <w:r>
        <w:t>SHALL</w:t>
      </w:r>
      <w:r w:rsidRPr="0006709E">
        <w:t xml:space="preserve"> confirm the identity of the Subscriber in accordance with the requirements specified in this CP for the authentication of an initial Certificate Application.</w:t>
      </w:r>
    </w:p>
    <w:p w14:paraId="511F233A" w14:textId="77777777" w:rsidR="00114955" w:rsidRPr="0006709E" w:rsidRDefault="00114955" w:rsidP="00114955">
      <w:pPr>
        <w:pStyle w:val="NormalParagraph"/>
      </w:pPr>
      <w:r>
        <w:t xml:space="preserve">GSMA CI </w:t>
      </w:r>
      <w:proofErr w:type="spellStart"/>
      <w:r>
        <w:t>RootCA</w:t>
      </w:r>
      <w:proofErr w:type="spellEnd"/>
      <w:r>
        <w:t xml:space="preserve"> and GSMA CI </w:t>
      </w:r>
      <w:proofErr w:type="spellStart"/>
      <w:r>
        <w:t>SubCA</w:t>
      </w:r>
      <w:proofErr w:type="spellEnd"/>
      <w:r w:rsidRPr="0006709E">
        <w:t xml:space="preserve"> </w:t>
      </w:r>
      <w:r>
        <w:t>C</w:t>
      </w:r>
      <w:r w:rsidRPr="0006709E">
        <w:t xml:space="preserve">ertificate modification </w:t>
      </w:r>
      <w:r>
        <w:t>SHALL</w:t>
      </w:r>
      <w:r w:rsidRPr="0006709E">
        <w:t xml:space="preserve"> be approved by the PKI-PA.</w:t>
      </w:r>
    </w:p>
    <w:p w14:paraId="329755C5" w14:textId="77777777" w:rsidR="00114955" w:rsidRDefault="00114955" w:rsidP="00114955">
      <w:pPr>
        <w:pStyle w:val="Heading3"/>
        <w:numPr>
          <w:ilvl w:val="2"/>
          <w:numId w:val="20"/>
        </w:numPr>
      </w:pPr>
      <w:bookmarkStart w:id="504" w:name="_Toc347128144"/>
      <w:bookmarkStart w:id="505" w:name="_Toc453592695"/>
      <w:r>
        <w:t>Notification of New Certificate Issuance to Subscriber</w:t>
      </w:r>
      <w:bookmarkEnd w:id="504"/>
      <w:bookmarkEnd w:id="505"/>
    </w:p>
    <w:p w14:paraId="72C22282" w14:textId="77777777" w:rsidR="00114955" w:rsidRPr="0006709E" w:rsidRDefault="00114955" w:rsidP="00114955">
      <w:pPr>
        <w:pStyle w:val="NormalParagraph"/>
      </w:pPr>
      <w:r w:rsidRPr="0006709E">
        <w:t xml:space="preserve">Notification of issuance of a new </w:t>
      </w:r>
      <w:r>
        <w:t>C</w:t>
      </w:r>
      <w:r w:rsidRPr="0006709E">
        <w:t xml:space="preserve">ertificate to the Subscriber </w:t>
      </w:r>
      <w:r>
        <w:t>SHALL</w:t>
      </w:r>
      <w:r w:rsidRPr="0006709E">
        <w:t xml:space="preserve"> be in accordance with CP </w:t>
      </w:r>
      <w:r w:rsidRPr="00765753">
        <w:t xml:space="preserve">section </w:t>
      </w:r>
      <w:r w:rsidRPr="00765753">
        <w:fldChar w:fldCharType="begin"/>
      </w:r>
      <w:r w:rsidRPr="00161825">
        <w:instrText xml:space="preserve"> REF _Ref447107200 \r \h </w:instrText>
      </w:r>
      <w:r w:rsidRPr="00615D4A">
        <w:instrText xml:space="preserve"> \* MERGEFORMAT </w:instrText>
      </w:r>
      <w:r w:rsidRPr="00765753">
        <w:fldChar w:fldCharType="separate"/>
      </w:r>
      <w:r>
        <w:t>5.3.2</w:t>
      </w:r>
      <w:r w:rsidRPr="00765753">
        <w:fldChar w:fldCharType="end"/>
      </w:r>
      <w:r w:rsidRPr="00765753">
        <w:t>.</w:t>
      </w:r>
    </w:p>
    <w:p w14:paraId="1CB2BB0E" w14:textId="77777777" w:rsidR="00114955" w:rsidRDefault="00114955" w:rsidP="00114955">
      <w:pPr>
        <w:pStyle w:val="Heading3"/>
        <w:numPr>
          <w:ilvl w:val="2"/>
          <w:numId w:val="20"/>
        </w:numPr>
      </w:pPr>
      <w:bookmarkStart w:id="506" w:name="_Toc347128145"/>
      <w:bookmarkStart w:id="507" w:name="_Toc453592696"/>
      <w:r>
        <w:t xml:space="preserve">Conduct </w:t>
      </w:r>
      <w:r w:rsidRPr="00B051E0">
        <w:t>Constituting</w:t>
      </w:r>
      <w:r>
        <w:t xml:space="preserve"> Acceptance of Modified Certificate</w:t>
      </w:r>
      <w:bookmarkEnd w:id="506"/>
      <w:bookmarkEnd w:id="507"/>
    </w:p>
    <w:p w14:paraId="0FBEDC3C" w14:textId="77777777" w:rsidR="00114955" w:rsidRPr="0006709E" w:rsidRDefault="00114955" w:rsidP="00114955">
      <w:pPr>
        <w:pStyle w:val="NormalParagraph"/>
      </w:pPr>
      <w:r w:rsidRPr="0006709E">
        <w:t xml:space="preserve">Conduct constituting </w:t>
      </w:r>
      <w:r w:rsidRPr="00BD5B5F">
        <w:t>Acceptance</w:t>
      </w:r>
      <w:r w:rsidRPr="0006709E">
        <w:t xml:space="preserve"> of a modified </w:t>
      </w:r>
      <w:r>
        <w:t>C</w:t>
      </w:r>
      <w:r w:rsidRPr="0006709E">
        <w:t xml:space="preserve">ertificate </w:t>
      </w:r>
      <w:r>
        <w:t>SHALL</w:t>
      </w:r>
      <w:r w:rsidRPr="0006709E">
        <w:t xml:space="preserve"> be in accordance with CP </w:t>
      </w:r>
      <w:r w:rsidRPr="00765753">
        <w:t xml:space="preserve">section </w:t>
      </w:r>
      <w:r w:rsidRPr="00765753">
        <w:fldChar w:fldCharType="begin"/>
      </w:r>
      <w:r w:rsidRPr="00161825">
        <w:instrText xml:space="preserve"> REF _Ref447107213 \r \h </w:instrText>
      </w:r>
      <w:r w:rsidRPr="00615D4A">
        <w:instrText xml:space="preserve"> \* MERGEFORMAT </w:instrText>
      </w:r>
      <w:r w:rsidRPr="00765753">
        <w:fldChar w:fldCharType="separate"/>
      </w:r>
      <w:r>
        <w:t>5.4.1</w:t>
      </w:r>
      <w:r w:rsidRPr="00765753">
        <w:fldChar w:fldCharType="end"/>
      </w:r>
      <w:r w:rsidRPr="00765753">
        <w:t>.</w:t>
      </w:r>
    </w:p>
    <w:p w14:paraId="28139C9A" w14:textId="77777777" w:rsidR="00114955" w:rsidRDefault="00114955" w:rsidP="00114955">
      <w:pPr>
        <w:pStyle w:val="Heading3"/>
        <w:numPr>
          <w:ilvl w:val="2"/>
          <w:numId w:val="20"/>
        </w:numPr>
      </w:pPr>
      <w:bookmarkStart w:id="508" w:name="_Toc347128146"/>
      <w:bookmarkStart w:id="509" w:name="_Toc453592697"/>
      <w:r>
        <w:t>Publication of the Modified Certificate by the CA</w:t>
      </w:r>
      <w:bookmarkEnd w:id="508"/>
      <w:bookmarkEnd w:id="509"/>
    </w:p>
    <w:p w14:paraId="136B7945" w14:textId="77777777" w:rsidR="00114955" w:rsidRPr="0006709E" w:rsidRDefault="00114955" w:rsidP="00114955">
      <w:pPr>
        <w:pStyle w:val="NormalParagraph"/>
      </w:pPr>
      <w:r w:rsidRPr="0006709E">
        <w:t xml:space="preserve">Publication of a modified </w:t>
      </w:r>
      <w:r>
        <w:t>C</w:t>
      </w:r>
      <w:r w:rsidRPr="0006709E">
        <w:t xml:space="preserve">ertificate </w:t>
      </w:r>
      <w:r>
        <w:t>SHALL</w:t>
      </w:r>
      <w:r w:rsidRPr="0006709E">
        <w:t xml:space="preserve"> </w:t>
      </w:r>
      <w:r w:rsidRPr="00CE61F2">
        <w:t xml:space="preserve">be published in a publicly available repository as specified in CP </w:t>
      </w:r>
      <w:r w:rsidRPr="00765753">
        <w:t xml:space="preserve">section </w:t>
      </w:r>
      <w:r w:rsidRPr="00765753">
        <w:fldChar w:fldCharType="begin"/>
      </w:r>
      <w:r w:rsidRPr="00161825">
        <w:instrText xml:space="preserve"> REF _Ref447106945 \r \h </w:instrText>
      </w:r>
      <w:r w:rsidRPr="00615D4A">
        <w:instrText xml:space="preserve"> \* MERGEFORMAT </w:instrText>
      </w:r>
      <w:r w:rsidRPr="00765753">
        <w:fldChar w:fldCharType="separate"/>
      </w:r>
      <w:r>
        <w:t>3.1</w:t>
      </w:r>
      <w:r w:rsidRPr="00765753">
        <w:fldChar w:fldCharType="end"/>
      </w:r>
      <w:r w:rsidRPr="00765753">
        <w:t>.</w:t>
      </w:r>
    </w:p>
    <w:p w14:paraId="1D17FDD2" w14:textId="77777777" w:rsidR="00114955" w:rsidRDefault="00114955" w:rsidP="00114955">
      <w:pPr>
        <w:pStyle w:val="Heading3"/>
        <w:numPr>
          <w:ilvl w:val="2"/>
          <w:numId w:val="20"/>
        </w:numPr>
      </w:pPr>
      <w:bookmarkStart w:id="510" w:name="_Toc347128147"/>
      <w:bookmarkStart w:id="511" w:name="_Toc453592698"/>
      <w:r>
        <w:t xml:space="preserve">Notification of </w:t>
      </w:r>
      <w:r w:rsidRPr="00B051E0">
        <w:t>Certificate</w:t>
      </w:r>
      <w:r>
        <w:t xml:space="preserve"> Issuance by the CA to Other Entities</w:t>
      </w:r>
      <w:bookmarkEnd w:id="510"/>
      <w:bookmarkEnd w:id="511"/>
    </w:p>
    <w:p w14:paraId="3C712C25" w14:textId="77777777" w:rsidR="00114955" w:rsidRDefault="00114955" w:rsidP="00114955">
      <w:pPr>
        <w:pStyle w:val="NormalParagraph"/>
      </w:pPr>
      <w:r w:rsidRPr="0006709E">
        <w:t xml:space="preserve">Notification of the issuance of </w:t>
      </w:r>
      <w:r>
        <w:t>C</w:t>
      </w:r>
      <w:r w:rsidRPr="0006709E">
        <w:t xml:space="preserve">ertificates </w:t>
      </w:r>
      <w:r>
        <w:t xml:space="preserve">SHALL </w:t>
      </w:r>
      <w:r w:rsidRPr="0006709E">
        <w:t xml:space="preserve">be in accordance with CP </w:t>
      </w:r>
      <w:r w:rsidRPr="00765753">
        <w:t xml:space="preserve">section </w:t>
      </w:r>
      <w:r w:rsidRPr="00765753">
        <w:fldChar w:fldCharType="begin"/>
      </w:r>
      <w:r w:rsidRPr="00161825">
        <w:instrText xml:space="preserve"> REF _Ref447107235 \r \h </w:instrText>
      </w:r>
      <w:r w:rsidRPr="00615D4A">
        <w:instrText xml:space="preserve"> \* MERGEFORMAT </w:instrText>
      </w:r>
      <w:r w:rsidRPr="00765753">
        <w:fldChar w:fldCharType="separate"/>
      </w:r>
      <w:r>
        <w:t>5.4.3</w:t>
      </w:r>
      <w:r w:rsidRPr="00765753">
        <w:fldChar w:fldCharType="end"/>
      </w:r>
      <w:r w:rsidRPr="00765753">
        <w:t>.</w:t>
      </w:r>
    </w:p>
    <w:p w14:paraId="5CB74C86" w14:textId="77777777" w:rsidR="00114955" w:rsidRDefault="00114955" w:rsidP="00114955">
      <w:pPr>
        <w:pStyle w:val="Heading2"/>
        <w:numPr>
          <w:ilvl w:val="1"/>
          <w:numId w:val="20"/>
        </w:numPr>
      </w:pPr>
      <w:bookmarkStart w:id="512" w:name="_Toc347128148"/>
      <w:bookmarkStart w:id="513" w:name="_Toc453592699"/>
      <w:bookmarkStart w:id="514" w:name="_Toc479674821"/>
      <w:bookmarkStart w:id="515" w:name="_Toc14089045"/>
      <w:bookmarkStart w:id="516" w:name="_Toc230419591"/>
      <w:r>
        <w:t>Certificate Revocation and S</w:t>
      </w:r>
      <w:r w:rsidRPr="00DA3498">
        <w:t>uspension</w:t>
      </w:r>
      <w:bookmarkEnd w:id="512"/>
      <w:bookmarkEnd w:id="513"/>
      <w:bookmarkEnd w:id="514"/>
      <w:bookmarkEnd w:id="515"/>
      <w:bookmarkEnd w:id="516"/>
    </w:p>
    <w:p w14:paraId="7EFF9CA6" w14:textId="77777777" w:rsidR="00114955" w:rsidRDefault="00114955" w:rsidP="00114955">
      <w:pPr>
        <w:pStyle w:val="NormalParagraph"/>
      </w:pPr>
      <w:r>
        <w:t>The following Certificates MAY be revoked and suspended:</w:t>
      </w:r>
    </w:p>
    <w:p w14:paraId="2F2982B1" w14:textId="77777777" w:rsidR="00114955" w:rsidRPr="002401C4" w:rsidRDefault="00114955" w:rsidP="00114955">
      <w:pPr>
        <w:pStyle w:val="ListBullet1"/>
        <w:numPr>
          <w:ilvl w:val="0"/>
          <w:numId w:val="21"/>
        </w:numPr>
        <w:rPr>
          <w:lang w:val="it-IT"/>
        </w:rPr>
      </w:pPr>
      <w:r w:rsidRPr="002401C4">
        <w:rPr>
          <w:lang w:val="it-IT"/>
        </w:rPr>
        <w:t>GSMA Root CI Certificate (CERT.CI.ECDSA)</w:t>
      </w:r>
    </w:p>
    <w:p w14:paraId="668799D7" w14:textId="77777777" w:rsidR="00114955" w:rsidRPr="002401C4" w:rsidRDefault="00114955" w:rsidP="00114955">
      <w:pPr>
        <w:pStyle w:val="ListBullet1"/>
        <w:numPr>
          <w:ilvl w:val="0"/>
          <w:numId w:val="21"/>
        </w:numPr>
        <w:rPr>
          <w:lang w:val="it-IT"/>
        </w:rPr>
      </w:pPr>
      <w:r w:rsidRPr="002401C4">
        <w:rPr>
          <w:lang w:val="it-IT"/>
        </w:rPr>
        <w:t>GSMA CI SubCA Certificate (CERT.CISubCA.ECDSA)</w:t>
      </w:r>
    </w:p>
    <w:p w14:paraId="7B25A944" w14:textId="77777777" w:rsidR="00114955" w:rsidRDefault="00114955" w:rsidP="00114955">
      <w:pPr>
        <w:pStyle w:val="ListBullet1"/>
        <w:numPr>
          <w:ilvl w:val="0"/>
          <w:numId w:val="21"/>
        </w:numPr>
      </w:pPr>
      <w:r>
        <w:t>EUM Certificate</w:t>
      </w:r>
      <w:r w:rsidRPr="001B7B30">
        <w:t xml:space="preserve"> (CERT.EUM.ECDSA)</w:t>
      </w:r>
    </w:p>
    <w:p w14:paraId="6EDB7F93" w14:textId="77777777" w:rsidR="00114955" w:rsidRPr="002401C4" w:rsidRDefault="00114955" w:rsidP="00114955">
      <w:pPr>
        <w:pStyle w:val="ListBullet1"/>
        <w:numPr>
          <w:ilvl w:val="0"/>
          <w:numId w:val="21"/>
        </w:numPr>
        <w:rPr>
          <w:lang w:val="it-IT"/>
        </w:rPr>
      </w:pPr>
      <w:r w:rsidRPr="002401C4">
        <w:rPr>
          <w:lang w:val="it-IT"/>
        </w:rPr>
        <w:lastRenderedPageBreak/>
        <w:t>EUM SubCA Certificate (CERT.EUMSubCA.ECDSA)</w:t>
      </w:r>
    </w:p>
    <w:p w14:paraId="75BA1D90" w14:textId="77777777" w:rsidR="00114955" w:rsidRPr="002401C4" w:rsidRDefault="00114955" w:rsidP="00114955">
      <w:pPr>
        <w:pStyle w:val="ListBullet1"/>
        <w:numPr>
          <w:ilvl w:val="0"/>
          <w:numId w:val="21"/>
        </w:numPr>
        <w:rPr>
          <w:lang w:val="it-IT"/>
        </w:rPr>
      </w:pPr>
      <w:r w:rsidRPr="002401C4">
        <w:rPr>
          <w:lang w:val="it-IT"/>
        </w:rPr>
        <w:t>SM-DP+ Certificates (CERT.DPauth.ECDSA, CERT.DPpb.ECDSA)</w:t>
      </w:r>
    </w:p>
    <w:p w14:paraId="000D2490" w14:textId="77777777" w:rsidR="00114955" w:rsidRPr="002401C4" w:rsidRDefault="00114955" w:rsidP="00114955">
      <w:pPr>
        <w:pStyle w:val="ListBullet1"/>
        <w:numPr>
          <w:ilvl w:val="0"/>
          <w:numId w:val="21"/>
        </w:numPr>
        <w:rPr>
          <w:lang w:val="it-IT"/>
        </w:rPr>
      </w:pPr>
      <w:r w:rsidRPr="002401C4">
        <w:rPr>
          <w:lang w:val="it-IT"/>
        </w:rPr>
        <w:t>SM-DP+ SubCA Certificate (CERT.DPSubCA.ECDSA)SM-DP+ TLS Certificate (CERT.DP.TLS)</w:t>
      </w:r>
    </w:p>
    <w:p w14:paraId="1340568C" w14:textId="77777777" w:rsidR="00114955" w:rsidRPr="002401C4" w:rsidRDefault="00114955" w:rsidP="00114955">
      <w:pPr>
        <w:pStyle w:val="ListBullet1"/>
        <w:numPr>
          <w:ilvl w:val="0"/>
          <w:numId w:val="21"/>
        </w:numPr>
        <w:rPr>
          <w:lang w:val="fr-FR"/>
        </w:rPr>
      </w:pPr>
      <w:r w:rsidRPr="002401C4">
        <w:rPr>
          <w:lang w:val="fr-FR"/>
        </w:rPr>
        <w:t xml:space="preserve">SM-DS </w:t>
      </w:r>
      <w:proofErr w:type="spellStart"/>
      <w:r w:rsidRPr="002401C4">
        <w:rPr>
          <w:lang w:val="fr-FR"/>
        </w:rPr>
        <w:t>Certificate</w:t>
      </w:r>
      <w:proofErr w:type="spellEnd"/>
      <w:r w:rsidRPr="002401C4">
        <w:rPr>
          <w:lang w:val="fr-FR"/>
        </w:rPr>
        <w:t xml:space="preserve"> (</w:t>
      </w:r>
      <w:proofErr w:type="spellStart"/>
      <w:r w:rsidRPr="002401C4">
        <w:rPr>
          <w:lang w:val="fr-FR"/>
        </w:rPr>
        <w:t>CERT.DSauth.ECDSA</w:t>
      </w:r>
      <w:proofErr w:type="spellEnd"/>
      <w:r w:rsidRPr="002401C4">
        <w:rPr>
          <w:lang w:val="fr-FR"/>
        </w:rPr>
        <w:t>)</w:t>
      </w:r>
    </w:p>
    <w:p w14:paraId="2644EF1C" w14:textId="77777777" w:rsidR="00114955" w:rsidRPr="001375A3" w:rsidRDefault="00114955" w:rsidP="00114955">
      <w:pPr>
        <w:pStyle w:val="ListBullet1"/>
        <w:numPr>
          <w:ilvl w:val="0"/>
          <w:numId w:val="21"/>
        </w:numPr>
      </w:pPr>
      <w:r w:rsidRPr="006407A8">
        <w:rPr>
          <w:lang w:val="en-US"/>
        </w:rPr>
        <w:t xml:space="preserve">SM-DS </w:t>
      </w:r>
      <w:proofErr w:type="spellStart"/>
      <w:r w:rsidRPr="006407A8">
        <w:rPr>
          <w:lang w:val="en-US"/>
        </w:rPr>
        <w:t>SubCA</w:t>
      </w:r>
      <w:proofErr w:type="spellEnd"/>
      <w:r w:rsidRPr="006407A8">
        <w:rPr>
          <w:lang w:val="en-US"/>
        </w:rPr>
        <w:t xml:space="preserve"> Certificate (</w:t>
      </w:r>
      <w:proofErr w:type="spellStart"/>
      <w:r w:rsidRPr="006407A8">
        <w:rPr>
          <w:lang w:val="en-US"/>
        </w:rPr>
        <w:t>CERT.DSSubCA.ECDSA</w:t>
      </w:r>
      <w:proofErr w:type="spellEnd"/>
      <w:r w:rsidRPr="006407A8">
        <w:rPr>
          <w:lang w:val="en-US"/>
        </w:rPr>
        <w:t>)</w:t>
      </w:r>
    </w:p>
    <w:p w14:paraId="3D95D9C9" w14:textId="77777777" w:rsidR="00114955" w:rsidRDefault="00114955" w:rsidP="00114955">
      <w:pPr>
        <w:pStyle w:val="ListBullet1"/>
        <w:numPr>
          <w:ilvl w:val="0"/>
          <w:numId w:val="21"/>
        </w:numPr>
      </w:pPr>
      <w:r w:rsidRPr="001375A3">
        <w:t>SM-DS TLS Certificate (CERT.DS.TLS)</w:t>
      </w:r>
    </w:p>
    <w:p w14:paraId="38D0C8C4" w14:textId="4804B08B" w:rsidR="00114955" w:rsidRDefault="00114955" w:rsidP="00114955">
      <w:pPr>
        <w:pStyle w:val="NormalParagraph"/>
      </w:pPr>
      <w:r>
        <w:t xml:space="preserve">Because of their potential number, eUICC Certificates </w:t>
      </w:r>
      <w:proofErr w:type="spellStart"/>
      <w:r>
        <w:t>CERT.</w:t>
      </w:r>
      <w:r w:rsidR="00621210">
        <w:t>eUICC</w:t>
      </w:r>
      <w:r>
        <w:t>.ECDSA</w:t>
      </w:r>
      <w:proofErr w:type="spellEnd"/>
      <w:r>
        <w:t xml:space="preserve"> [11] are not revoked individually. When a eUICC is Compromised, all similar products MAY be affected. In this case, the EUM Certificate used to issue this eUICC Certificate MAY be revoked instead of individual eUICC Certificates.</w:t>
      </w:r>
    </w:p>
    <w:p w14:paraId="59262BCA" w14:textId="450FA0DA" w:rsidR="00FA66A8" w:rsidRDefault="00FA66A8" w:rsidP="00114955">
      <w:pPr>
        <w:pStyle w:val="NormalParagraph"/>
        <w:rPr>
          <w:iCs/>
          <w:color w:val="808080" w:themeColor="background1" w:themeShade="80"/>
        </w:rPr>
      </w:pPr>
      <w:r>
        <w:rPr>
          <w:iCs/>
          <w:color w:val="808080" w:themeColor="background1" w:themeShade="80"/>
        </w:rPr>
        <w:t>If CERT.DPpb.ECDSA is revoked, then the corresponding CERT.DPauth.ECDSA SHALL be revoked as well.</w:t>
      </w:r>
    </w:p>
    <w:p w14:paraId="789A248A" w14:textId="77777777" w:rsidR="006427BD" w:rsidRDefault="006427BD" w:rsidP="006427BD">
      <w:pPr>
        <w:rPr>
          <w:lang w:eastAsia="en-GB" w:bidi="ar-SA"/>
        </w:rPr>
      </w:pPr>
      <w:r>
        <w:rPr>
          <w:szCs w:val="22"/>
          <w:lang w:eastAsia="en-GB" w:bidi="ar-SA"/>
        </w:rPr>
        <w:t>If</w:t>
      </w:r>
      <w:r w:rsidRPr="00AF0BB3">
        <w:rPr>
          <w:szCs w:val="22"/>
          <w:lang w:eastAsia="en-GB" w:bidi="ar-SA"/>
        </w:rPr>
        <w:t xml:space="preserve"> CERT.DPauth.ECDSA is revoked, </w:t>
      </w:r>
      <w:r>
        <w:rPr>
          <w:szCs w:val="22"/>
          <w:lang w:eastAsia="en-GB" w:bidi="ar-SA"/>
        </w:rPr>
        <w:t>then one of the following procedures SHALL be executed</w:t>
      </w:r>
      <w:r w:rsidRPr="00AF0BB3">
        <w:rPr>
          <w:szCs w:val="22"/>
          <w:lang w:eastAsia="en-GB" w:bidi="ar-SA"/>
        </w:rPr>
        <w:t>:</w:t>
      </w:r>
    </w:p>
    <w:p w14:paraId="7B70180C" w14:textId="77777777" w:rsidR="006427BD" w:rsidRDefault="006427BD" w:rsidP="006427BD">
      <w:pPr>
        <w:pStyle w:val="ListParagraph"/>
        <w:numPr>
          <w:ilvl w:val="0"/>
          <w:numId w:val="25"/>
        </w:numPr>
        <w:jc w:val="left"/>
        <w:rPr>
          <w:szCs w:val="22"/>
          <w:lang w:eastAsia="en-GB" w:bidi="ar-SA"/>
        </w:rPr>
      </w:pPr>
      <w:r w:rsidRPr="009D4B61">
        <w:rPr>
          <w:szCs w:val="22"/>
          <w:lang w:eastAsia="en-GB" w:bidi="ar-SA"/>
        </w:rPr>
        <w:t xml:space="preserve">Revoke CERT.DPpb.ECDSA as well and </w:t>
      </w:r>
      <w:r>
        <w:rPr>
          <w:szCs w:val="22"/>
          <w:lang w:eastAsia="en-GB" w:bidi="ar-SA"/>
        </w:rPr>
        <w:t>issue</w:t>
      </w:r>
      <w:r w:rsidRPr="009D4B61">
        <w:rPr>
          <w:szCs w:val="22"/>
          <w:lang w:eastAsia="en-GB" w:bidi="ar-SA"/>
        </w:rPr>
        <w:t xml:space="preserve"> new certificates for both roles</w:t>
      </w:r>
      <w:r>
        <w:rPr>
          <w:szCs w:val="22"/>
          <w:lang w:eastAsia="en-GB" w:bidi="ar-SA"/>
        </w:rPr>
        <w:t>.</w:t>
      </w:r>
      <w:r w:rsidRPr="009D4B61">
        <w:rPr>
          <w:szCs w:val="22"/>
          <w:lang w:eastAsia="en-GB" w:bidi="ar-SA"/>
        </w:rPr>
        <w:t xml:space="preserve"> </w:t>
      </w:r>
    </w:p>
    <w:p w14:paraId="51B2CD1F" w14:textId="03309FD3" w:rsidR="006427BD" w:rsidRPr="006427BD" w:rsidRDefault="006427BD" w:rsidP="002401C4">
      <w:pPr>
        <w:pStyle w:val="ListParagraph"/>
        <w:numPr>
          <w:ilvl w:val="0"/>
          <w:numId w:val="25"/>
        </w:numPr>
        <w:jc w:val="left"/>
      </w:pPr>
      <w:r>
        <w:t>Issue only a new CERT.DPauth.ECDSA.</w:t>
      </w:r>
    </w:p>
    <w:p w14:paraId="3CB2CB63" w14:textId="77777777" w:rsidR="00114955" w:rsidRPr="007D40E4" w:rsidRDefault="00114955" w:rsidP="00114955">
      <w:pPr>
        <w:pStyle w:val="NormalParagraph"/>
      </w:pPr>
      <w:r>
        <w:t xml:space="preserve">With the exception of CAs that issue Certificates with a short validity period (see section 8.2), </w:t>
      </w:r>
      <w:r w:rsidRPr="0097668E">
        <w:t>CA</w:t>
      </w:r>
      <w:r>
        <w:t>s SHALL</w:t>
      </w:r>
      <w:r w:rsidRPr="0097668E">
        <w:t xml:space="preserve"> issue CRLs</w:t>
      </w:r>
      <w:r>
        <w:t>. CRL SHALL</w:t>
      </w:r>
      <w:r w:rsidRPr="0097668E">
        <w:t xml:space="preserve"> cover all unexpired </w:t>
      </w:r>
      <w:r>
        <w:t>C</w:t>
      </w:r>
      <w:r w:rsidRPr="0097668E">
        <w:t xml:space="preserve">ertificates issued under this policy except for OCSP responder </w:t>
      </w:r>
      <w:r>
        <w:t>C</w:t>
      </w:r>
      <w:r w:rsidRPr="0097668E">
        <w:t xml:space="preserve">ertificates that include the </w:t>
      </w:r>
      <w:r>
        <w:t>id-</w:t>
      </w:r>
      <w:proofErr w:type="spellStart"/>
      <w:r w:rsidRPr="0097668E">
        <w:t>pkix</w:t>
      </w:r>
      <w:proofErr w:type="spellEnd"/>
      <w:r w:rsidRPr="446E4E5C">
        <w:t>-</w:t>
      </w:r>
      <w:proofErr w:type="spellStart"/>
      <w:r w:rsidRPr="0097668E">
        <w:t>ocsp-nocheck</w:t>
      </w:r>
      <w:proofErr w:type="spellEnd"/>
      <w:r w:rsidRPr="0097668E">
        <w:t xml:space="preserve"> extension.</w:t>
      </w:r>
      <w:r>
        <w:t xml:space="preserve"> CAs MAY provide additional means for publishing the revocation status.</w:t>
      </w:r>
    </w:p>
    <w:p w14:paraId="32317A0B" w14:textId="77777777" w:rsidR="00114955" w:rsidRPr="00B03B10" w:rsidRDefault="00114955" w:rsidP="00114955">
      <w:pPr>
        <w:pStyle w:val="NormalParagraph"/>
      </w:pPr>
      <w:r>
        <w:t xml:space="preserve">GSMA CI </w:t>
      </w:r>
      <w:proofErr w:type="spellStart"/>
      <w:r>
        <w:t>RootCA</w:t>
      </w:r>
      <w:proofErr w:type="spellEnd"/>
      <w:r>
        <w:t xml:space="preserve"> or GSMA CI </w:t>
      </w:r>
      <w:proofErr w:type="spellStart"/>
      <w:r>
        <w:t>SubCA</w:t>
      </w:r>
      <w:proofErr w:type="spellEnd"/>
      <w:r w:rsidRPr="00B62004">
        <w:t xml:space="preserve"> </w:t>
      </w:r>
      <w:r>
        <w:t>SHALL</w:t>
      </w:r>
      <w:r w:rsidRPr="00B62004">
        <w:t xml:space="preserve"> make public a description of how to obtain revocation information for the </w:t>
      </w:r>
      <w:r>
        <w:t>C</w:t>
      </w:r>
      <w:r w:rsidRPr="00B62004">
        <w:t>ertif</w:t>
      </w:r>
      <w:r w:rsidRPr="00B03B10">
        <w:t xml:space="preserve">icates they publish, and an explanation of the consequences of using dated revocation information. This information </w:t>
      </w:r>
      <w:r>
        <w:t>SHALL</w:t>
      </w:r>
      <w:r w:rsidRPr="00B03B10">
        <w:t xml:space="preserve"> be given to </w:t>
      </w:r>
      <w:r>
        <w:t>S</w:t>
      </w:r>
      <w:r w:rsidRPr="00B03B10">
        <w:t xml:space="preserve">ubscribers during </w:t>
      </w:r>
      <w:r>
        <w:t>C</w:t>
      </w:r>
      <w:r w:rsidRPr="00B03B10">
        <w:t xml:space="preserve">ertificate request or issuance, and </w:t>
      </w:r>
      <w:r>
        <w:t>SHALL</w:t>
      </w:r>
      <w:r w:rsidRPr="00B03B10">
        <w:t xml:space="preserve"> be readily available to any potential </w:t>
      </w:r>
      <w:r>
        <w:t>R</w:t>
      </w:r>
      <w:r w:rsidRPr="00B03B10">
        <w:t xml:space="preserve">elying </w:t>
      </w:r>
      <w:r>
        <w:t>P</w:t>
      </w:r>
      <w:r w:rsidRPr="00B03B10">
        <w:t xml:space="preserve">arty. </w:t>
      </w:r>
    </w:p>
    <w:p w14:paraId="2F23D31C" w14:textId="77777777" w:rsidR="00114955" w:rsidRPr="00EF1AD6" w:rsidRDefault="00114955" w:rsidP="00114955">
      <w:pPr>
        <w:pStyle w:val="NormalParagraph"/>
      </w:pPr>
      <w:r w:rsidRPr="00190087">
        <w:t>Revoc</w:t>
      </w:r>
      <w:r w:rsidRPr="00EF1AD6">
        <w:t xml:space="preserve">ation requests </w:t>
      </w:r>
      <w:r>
        <w:t>SHALL</w:t>
      </w:r>
      <w:r w:rsidRPr="00EF1AD6">
        <w:t xml:space="preserve"> be authenticated. Requests to revoke a </w:t>
      </w:r>
      <w:r>
        <w:t>C</w:t>
      </w:r>
      <w:r w:rsidRPr="00EF1AD6">
        <w:t xml:space="preserve">ertificate </w:t>
      </w:r>
      <w:r>
        <w:t>MAY</w:t>
      </w:r>
      <w:r w:rsidRPr="00EF1AD6">
        <w:t xml:space="preserve"> be authenticated using that </w:t>
      </w:r>
      <w:r>
        <w:t>C</w:t>
      </w:r>
      <w:r w:rsidRPr="00EF1AD6">
        <w:t xml:space="preserve">ertificate's associated private key, regardless of whether or not the private key has been </w:t>
      </w:r>
      <w:r>
        <w:t>C</w:t>
      </w:r>
      <w:r w:rsidRPr="00EF1AD6">
        <w:t>ompromised.</w:t>
      </w:r>
    </w:p>
    <w:p w14:paraId="0C66AE38" w14:textId="77777777" w:rsidR="00114955" w:rsidRDefault="00114955" w:rsidP="00114955">
      <w:pPr>
        <w:pStyle w:val="Heading3"/>
        <w:numPr>
          <w:ilvl w:val="2"/>
          <w:numId w:val="20"/>
        </w:numPr>
      </w:pPr>
      <w:bookmarkStart w:id="517" w:name="_Toc347128149"/>
      <w:bookmarkStart w:id="518" w:name="_Ref447107306"/>
      <w:bookmarkStart w:id="519" w:name="_Ref447107321"/>
      <w:bookmarkStart w:id="520" w:name="_Toc453592700"/>
      <w:r>
        <w:t>Circumstances for Revocation</w:t>
      </w:r>
      <w:bookmarkEnd w:id="517"/>
      <w:bookmarkEnd w:id="518"/>
      <w:bookmarkEnd w:id="519"/>
      <w:bookmarkEnd w:id="520"/>
    </w:p>
    <w:p w14:paraId="5A36540A" w14:textId="77777777" w:rsidR="00114955" w:rsidRDefault="00114955" w:rsidP="00114955">
      <w:pPr>
        <w:pStyle w:val="NormalParagraph"/>
      </w:pPr>
      <w:r w:rsidRPr="0097668E">
        <w:t xml:space="preserve">A </w:t>
      </w:r>
      <w:r>
        <w:t>C</w:t>
      </w:r>
      <w:r w:rsidRPr="0097668E">
        <w:t xml:space="preserve">ertificate </w:t>
      </w:r>
      <w:r>
        <w:t>SHALL</w:t>
      </w:r>
      <w:r w:rsidRPr="0097668E">
        <w:t xml:space="preserve"> be revoked when the binding between the </w:t>
      </w:r>
      <w:r>
        <w:t>S</w:t>
      </w:r>
      <w:r w:rsidRPr="0097668E">
        <w:t xml:space="preserve">ubject and the </w:t>
      </w:r>
      <w:r>
        <w:t>S</w:t>
      </w:r>
      <w:r w:rsidRPr="0097668E">
        <w:t xml:space="preserve">ubject’s public key defined within the </w:t>
      </w:r>
      <w:r>
        <w:t>C</w:t>
      </w:r>
      <w:r w:rsidRPr="0097668E">
        <w:t>ertificate is no longer considered valid. Examples of circumstances that invalidate the binding are</w:t>
      </w:r>
      <w:r>
        <w:t>:</w:t>
      </w:r>
    </w:p>
    <w:p w14:paraId="7142D839" w14:textId="77777777" w:rsidR="00114955" w:rsidRPr="002B12FE" w:rsidRDefault="00114955" w:rsidP="00114955">
      <w:pPr>
        <w:pStyle w:val="ListBullet1"/>
      </w:pPr>
      <w:r w:rsidRPr="0072286E">
        <w:t>The confidentiality or integrity of the private key corresponding to the Certificate has been Compromised</w:t>
      </w:r>
      <w:r w:rsidRPr="000338A6">
        <w:t xml:space="preserve"> due to:</w:t>
      </w:r>
    </w:p>
    <w:p w14:paraId="2C6E05AF" w14:textId="77777777" w:rsidR="00114955" w:rsidRPr="00CD0D47" w:rsidRDefault="00114955" w:rsidP="00114955">
      <w:pPr>
        <w:pStyle w:val="ListBullet2"/>
      </w:pPr>
      <w:r w:rsidRPr="00CD0D47">
        <w:t>Disclosure or theft</w:t>
      </w:r>
    </w:p>
    <w:p w14:paraId="13DCD189" w14:textId="77777777" w:rsidR="00114955" w:rsidRPr="00475AC9" w:rsidRDefault="00114955" w:rsidP="00114955">
      <w:pPr>
        <w:pStyle w:val="ListBullet2"/>
      </w:pPr>
      <w:r w:rsidRPr="00475AC9">
        <w:t>Natural or man-made disasters</w:t>
      </w:r>
    </w:p>
    <w:p w14:paraId="195F28C6" w14:textId="77777777" w:rsidR="00114955" w:rsidRPr="00453D1C" w:rsidRDefault="00114955" w:rsidP="00114955">
      <w:pPr>
        <w:pStyle w:val="ListBullet2"/>
      </w:pPr>
      <w:r w:rsidRPr="00453D1C">
        <w:t>Physical Compromise where the key is stored and/or used</w:t>
      </w:r>
    </w:p>
    <w:p w14:paraId="72ABE9A7" w14:textId="77777777" w:rsidR="00114955" w:rsidRPr="0072286E" w:rsidRDefault="00114955" w:rsidP="00114955">
      <w:pPr>
        <w:pStyle w:val="ListBullet2"/>
      </w:pPr>
      <w:r w:rsidRPr="0072286E">
        <w:t>Equipment failure or production fault</w:t>
      </w:r>
    </w:p>
    <w:p w14:paraId="482F8E93" w14:textId="77777777" w:rsidR="00114955" w:rsidRPr="0072286E" w:rsidRDefault="00114955" w:rsidP="00114955">
      <w:pPr>
        <w:pStyle w:val="ListBullet2"/>
      </w:pPr>
      <w:r w:rsidRPr="0072286E">
        <w:t>Abuse of the key or Certificate(s) (other than the description in SGP.22 [11])</w:t>
      </w:r>
    </w:p>
    <w:p w14:paraId="637D6E40" w14:textId="77777777" w:rsidR="00114955" w:rsidRPr="0006709E" w:rsidRDefault="00114955" w:rsidP="00114955">
      <w:pPr>
        <w:pStyle w:val="ListBullet1"/>
      </w:pPr>
      <w:r w:rsidRPr="0072286E">
        <w:lastRenderedPageBreak/>
        <w:t>After fixing critical bugs in hardware or software of the system storing and/or using the key</w:t>
      </w:r>
    </w:p>
    <w:p w14:paraId="5DFB66B6" w14:textId="77777777" w:rsidR="00114955" w:rsidRPr="0006709E" w:rsidRDefault="00114955" w:rsidP="00114955">
      <w:pPr>
        <w:pStyle w:val="ListBullet1"/>
      </w:pPr>
      <w:r w:rsidRPr="0006709E">
        <w:t>The Subscriber or an authori</w:t>
      </w:r>
      <w:r>
        <w:t>s</w:t>
      </w:r>
      <w:r w:rsidRPr="0006709E">
        <w:t xml:space="preserve">ed representative of the Subscriber asks for the </w:t>
      </w:r>
      <w:r>
        <w:t>Ce</w:t>
      </w:r>
      <w:r w:rsidRPr="0006709E">
        <w:t>rtificate to be revoked for any reason whatsoever</w:t>
      </w:r>
    </w:p>
    <w:p w14:paraId="10A04FAD" w14:textId="77777777" w:rsidR="00114955" w:rsidRPr="0006709E" w:rsidRDefault="00114955" w:rsidP="00114955">
      <w:pPr>
        <w:pStyle w:val="ListBullet1"/>
        <w:numPr>
          <w:ilvl w:val="0"/>
          <w:numId w:val="19"/>
        </w:numPr>
      </w:pPr>
      <w:r w:rsidRPr="0006709E">
        <w:t xml:space="preserve">The Subscriber can be shown to have violated the stipulations of its </w:t>
      </w:r>
      <w:r>
        <w:t>S</w:t>
      </w:r>
      <w:r w:rsidRPr="0006709E">
        <w:t xml:space="preserve">ubscriber </w:t>
      </w:r>
      <w:r>
        <w:t>A</w:t>
      </w:r>
      <w:r w:rsidRPr="0006709E">
        <w:t xml:space="preserve">greement </w:t>
      </w:r>
      <w:r>
        <w:t>(including, for example, a failure to maintain SAS certification)</w:t>
      </w:r>
    </w:p>
    <w:p w14:paraId="711D677A" w14:textId="77777777" w:rsidR="00114955" w:rsidRPr="0006709E" w:rsidRDefault="00114955" w:rsidP="00114955">
      <w:pPr>
        <w:pStyle w:val="ListBullet1"/>
        <w:numPr>
          <w:ilvl w:val="0"/>
          <w:numId w:val="19"/>
        </w:numPr>
      </w:pPr>
      <w:r w:rsidRPr="0006709E">
        <w:t xml:space="preserve">The Subscriber </w:t>
      </w:r>
      <w:r>
        <w:t>A</w:t>
      </w:r>
      <w:r w:rsidRPr="0006709E">
        <w:t>greement with the Subscriber has been terminated</w:t>
      </w:r>
    </w:p>
    <w:p w14:paraId="1017A60A" w14:textId="77777777" w:rsidR="00114955" w:rsidRPr="0006709E" w:rsidRDefault="00114955" w:rsidP="00114955">
      <w:pPr>
        <w:pStyle w:val="ListBullet1"/>
        <w:numPr>
          <w:ilvl w:val="0"/>
          <w:numId w:val="19"/>
        </w:numPr>
      </w:pPr>
      <w:r w:rsidRPr="0006709E">
        <w:t xml:space="preserve">There is an improper or faulty issuance of a </w:t>
      </w:r>
      <w:r>
        <w:t>C</w:t>
      </w:r>
      <w:r w:rsidRPr="0006709E">
        <w:t>ertificate</w:t>
      </w:r>
    </w:p>
    <w:p w14:paraId="764984B4" w14:textId="77777777" w:rsidR="00114955" w:rsidRPr="0006709E" w:rsidRDefault="00114955" w:rsidP="00114955">
      <w:pPr>
        <w:pStyle w:val="ListBullet1"/>
        <w:numPr>
          <w:ilvl w:val="0"/>
          <w:numId w:val="19"/>
        </w:numPr>
      </w:pPr>
      <w:r w:rsidRPr="0006709E">
        <w:t xml:space="preserve">A prerequisite to the issuance of the </w:t>
      </w:r>
      <w:r>
        <w:t>C</w:t>
      </w:r>
      <w:r w:rsidRPr="0006709E">
        <w:t>ertificate can be shown to be incorrect;</w:t>
      </w:r>
    </w:p>
    <w:p w14:paraId="7D74DAA2" w14:textId="77777777" w:rsidR="00114955" w:rsidRPr="0006709E" w:rsidRDefault="00114955" w:rsidP="00114955">
      <w:pPr>
        <w:pStyle w:val="ListBullet2"/>
        <w:numPr>
          <w:ilvl w:val="1"/>
          <w:numId w:val="19"/>
        </w:numPr>
      </w:pPr>
      <w:r w:rsidRPr="0006709E">
        <w:t xml:space="preserve">Information in the </w:t>
      </w:r>
      <w:r>
        <w:t>C</w:t>
      </w:r>
      <w:r w:rsidRPr="0006709E">
        <w:t>ertificate is known, or reasonably believed, to be false.</w:t>
      </w:r>
    </w:p>
    <w:p w14:paraId="06F472C4" w14:textId="77777777" w:rsidR="00114955" w:rsidRPr="0006709E" w:rsidRDefault="00114955" w:rsidP="00114955">
      <w:pPr>
        <w:pStyle w:val="ListBullet2"/>
        <w:numPr>
          <w:ilvl w:val="1"/>
          <w:numId w:val="19"/>
        </w:numPr>
      </w:pPr>
      <w:r w:rsidRPr="0006709E">
        <w:t xml:space="preserve">Any other circumstance that </w:t>
      </w:r>
      <w:r>
        <w:t>MAY</w:t>
      </w:r>
      <w:r w:rsidRPr="0006709E">
        <w:t xml:space="preserve"> reasonably be expected to affect the reliability, security, integrity or trustworthiness of the </w:t>
      </w:r>
      <w:r>
        <w:t>C</w:t>
      </w:r>
      <w:r w:rsidRPr="0006709E">
        <w:t xml:space="preserve">ertificate or the cryptographic key pair associated with the </w:t>
      </w:r>
      <w:r>
        <w:t>C</w:t>
      </w:r>
      <w:r w:rsidRPr="0006709E">
        <w:t>ertificate.</w:t>
      </w:r>
    </w:p>
    <w:p w14:paraId="6AE36AB2" w14:textId="77777777" w:rsidR="00114955" w:rsidRPr="0006709E" w:rsidRDefault="00114955" w:rsidP="00114955">
      <w:pPr>
        <w:pStyle w:val="ListBullet2"/>
        <w:numPr>
          <w:ilvl w:val="1"/>
          <w:numId w:val="19"/>
        </w:numPr>
      </w:pPr>
      <w:r w:rsidRPr="0006709E">
        <w:t>The Subscriber has not submitted payment when due</w:t>
      </w:r>
    </w:p>
    <w:p w14:paraId="31810FEC" w14:textId="77777777" w:rsidR="00114955" w:rsidRPr="0006709E" w:rsidRDefault="00114955" w:rsidP="00114955">
      <w:pPr>
        <w:pStyle w:val="ListBullet1"/>
        <w:numPr>
          <w:ilvl w:val="0"/>
          <w:numId w:val="19"/>
        </w:numPr>
      </w:pPr>
      <w:r w:rsidRPr="0006709E">
        <w:t xml:space="preserve">Identifying information of the Subscriber in the </w:t>
      </w:r>
      <w:r>
        <w:t>C</w:t>
      </w:r>
      <w:r w:rsidRPr="0006709E">
        <w:t>ertificate becomes invalid</w:t>
      </w:r>
      <w:r>
        <w:t xml:space="preserve">  (e.g.: invalid </w:t>
      </w:r>
      <w:r w:rsidRPr="00A444A0">
        <w:t>Fully-</w:t>
      </w:r>
      <w:proofErr w:type="spellStart"/>
      <w:r w:rsidRPr="00A444A0">
        <w:t>QualifiedDomain</w:t>
      </w:r>
      <w:proofErr w:type="spellEnd"/>
      <w:r w:rsidRPr="00A444A0">
        <w:t xml:space="preserve"> Name</w:t>
      </w:r>
      <w:r>
        <w:t>)</w:t>
      </w:r>
    </w:p>
    <w:p w14:paraId="3F4CA1E2" w14:textId="77777777" w:rsidR="00114955" w:rsidRPr="0006709E" w:rsidRDefault="00114955" w:rsidP="00114955">
      <w:pPr>
        <w:pStyle w:val="ListBullet1"/>
        <w:numPr>
          <w:ilvl w:val="0"/>
          <w:numId w:val="19"/>
        </w:numPr>
      </w:pPr>
      <w:r w:rsidRPr="0006709E">
        <w:t xml:space="preserve">Attributes asserted in the Subscriber’s </w:t>
      </w:r>
      <w:r>
        <w:t>C</w:t>
      </w:r>
      <w:r w:rsidRPr="0006709E">
        <w:t xml:space="preserve">ertificate are incorrect </w:t>
      </w:r>
    </w:p>
    <w:p w14:paraId="79EB2A13" w14:textId="77777777" w:rsidR="00114955" w:rsidRPr="0006709E" w:rsidRDefault="00114955" w:rsidP="00114955">
      <w:pPr>
        <w:pStyle w:val="ListBullet1"/>
        <w:numPr>
          <w:ilvl w:val="0"/>
          <w:numId w:val="19"/>
        </w:numPr>
      </w:pPr>
      <w:r w:rsidRPr="0006709E">
        <w:t xml:space="preserve">The Certificate was issued: </w:t>
      </w:r>
    </w:p>
    <w:p w14:paraId="4DBA05F9" w14:textId="77777777" w:rsidR="00114955" w:rsidRPr="0006709E" w:rsidRDefault="00114955" w:rsidP="00114955">
      <w:pPr>
        <w:pStyle w:val="ListBullet2"/>
        <w:numPr>
          <w:ilvl w:val="1"/>
          <w:numId w:val="19"/>
        </w:numPr>
      </w:pPr>
      <w:r w:rsidRPr="0006709E">
        <w:t xml:space="preserve">In a manner not in accordance with the procedures required by the </w:t>
      </w:r>
      <w:r>
        <w:t>CP</w:t>
      </w:r>
    </w:p>
    <w:p w14:paraId="74841106" w14:textId="77777777" w:rsidR="00114955" w:rsidRPr="0006709E" w:rsidRDefault="00114955" w:rsidP="00114955">
      <w:pPr>
        <w:pStyle w:val="ListBullet2"/>
        <w:numPr>
          <w:ilvl w:val="1"/>
          <w:numId w:val="19"/>
        </w:numPr>
      </w:pPr>
      <w:r w:rsidRPr="0006709E">
        <w:t>To a person other than the one named as the Subject of the Certificate</w:t>
      </w:r>
    </w:p>
    <w:p w14:paraId="098DFEC8" w14:textId="77777777" w:rsidR="00114955" w:rsidRPr="0006709E" w:rsidRDefault="00114955" w:rsidP="00114955">
      <w:pPr>
        <w:pStyle w:val="ListBullet2"/>
        <w:numPr>
          <w:ilvl w:val="1"/>
          <w:numId w:val="19"/>
        </w:numPr>
      </w:pPr>
      <w:r w:rsidRPr="0006709E">
        <w:t xml:space="preserve">Without the </w:t>
      </w:r>
      <w:r>
        <w:t>authorisation</w:t>
      </w:r>
      <w:r w:rsidRPr="0006709E">
        <w:t xml:space="preserve"> of the </w:t>
      </w:r>
      <w:r>
        <w:t>entity</w:t>
      </w:r>
      <w:r w:rsidRPr="0006709E">
        <w:t xml:space="preserve"> named as the Subject of such Certificate</w:t>
      </w:r>
    </w:p>
    <w:p w14:paraId="2773EBD7" w14:textId="77777777" w:rsidR="00114955" w:rsidRPr="0006709E" w:rsidRDefault="00114955" w:rsidP="00114955">
      <w:pPr>
        <w:pStyle w:val="ListBullet1"/>
        <w:numPr>
          <w:ilvl w:val="0"/>
          <w:numId w:val="19"/>
        </w:numPr>
      </w:pPr>
      <w:r w:rsidRPr="0006709E">
        <w:t>The CA determines that any of the information appearing in the Certificate is inaccurate or misleading</w:t>
      </w:r>
    </w:p>
    <w:p w14:paraId="252B5EE4" w14:textId="77777777" w:rsidR="00114955" w:rsidRDefault="00114955" w:rsidP="00114955">
      <w:pPr>
        <w:pStyle w:val="ListBullet1"/>
        <w:numPr>
          <w:ilvl w:val="0"/>
          <w:numId w:val="19"/>
        </w:numPr>
      </w:pPr>
      <w:r w:rsidRPr="0006709E">
        <w:t xml:space="preserve">The continued use of that </w:t>
      </w:r>
      <w:r>
        <w:t>C</w:t>
      </w:r>
      <w:r w:rsidRPr="0006709E">
        <w:t xml:space="preserve">ertificate is harmful to </w:t>
      </w:r>
      <w:r>
        <w:t>GSMA ecosystem</w:t>
      </w:r>
    </w:p>
    <w:p w14:paraId="0BE404C2" w14:textId="77777777" w:rsidR="00114955" w:rsidRPr="00456098" w:rsidRDefault="00114955" w:rsidP="00114955">
      <w:pPr>
        <w:pStyle w:val="ListBullet1"/>
        <w:numPr>
          <w:ilvl w:val="0"/>
          <w:numId w:val="19"/>
        </w:numPr>
        <w:rPr>
          <w:color w:val="00B050"/>
        </w:rPr>
      </w:pPr>
      <w:r w:rsidRPr="00A444A0">
        <w:t xml:space="preserve">A CA has issued a </w:t>
      </w:r>
      <w:r>
        <w:t>C</w:t>
      </w:r>
      <w:r w:rsidRPr="00A444A0">
        <w:t>ertificate they are not authori</w:t>
      </w:r>
      <w:r>
        <w:t>s</w:t>
      </w:r>
      <w:r w:rsidRPr="00A444A0">
        <w:t>ed to issue</w:t>
      </w:r>
    </w:p>
    <w:p w14:paraId="4597353B" w14:textId="77777777" w:rsidR="00114955" w:rsidRDefault="00114955" w:rsidP="00114955">
      <w:pPr>
        <w:pStyle w:val="NormalParagraph"/>
      </w:pPr>
      <w:r w:rsidRPr="0006709E">
        <w:t xml:space="preserve">Whenever any of the above circumstances occur, the associated </w:t>
      </w:r>
      <w:r>
        <w:t>C</w:t>
      </w:r>
      <w:r w:rsidRPr="0006709E">
        <w:t xml:space="preserve">ertificate </w:t>
      </w:r>
      <w:r>
        <w:t>SHALL</w:t>
      </w:r>
      <w:r w:rsidRPr="0006709E">
        <w:t xml:space="preserve"> be revoked and placed on the CRL. Revoked </w:t>
      </w:r>
      <w:r>
        <w:t>C</w:t>
      </w:r>
      <w:r w:rsidRPr="0006709E">
        <w:t xml:space="preserve">ertificates </w:t>
      </w:r>
      <w:r>
        <w:t>SHALL</w:t>
      </w:r>
      <w:r w:rsidRPr="0006709E">
        <w:t xml:space="preserve"> be included on all new publications of the </w:t>
      </w:r>
      <w:r>
        <w:t>C</w:t>
      </w:r>
      <w:r w:rsidRPr="0006709E">
        <w:t xml:space="preserve">ertificate status information until the </w:t>
      </w:r>
      <w:r>
        <w:t>C</w:t>
      </w:r>
      <w:r w:rsidRPr="0006709E">
        <w:t>ertificates expire.</w:t>
      </w:r>
    </w:p>
    <w:p w14:paraId="54E1FF76" w14:textId="77777777" w:rsidR="00114955" w:rsidRPr="0006709E" w:rsidRDefault="00114955" w:rsidP="00114955">
      <w:pPr>
        <w:pStyle w:val="NormalParagraph"/>
      </w:pPr>
      <w:r>
        <w:t>In addition, if it is determined subsequent to issuance of the new Certificates that a private key used to sign requests for one or more additional Certificates MAY have been Compromised at the time the requests for additional Certificates were made, all Certificates authorised by directly or indirectly chaining back to that Compromised key SHALL be revoked.</w:t>
      </w:r>
    </w:p>
    <w:p w14:paraId="7D122256" w14:textId="77777777" w:rsidR="00114955" w:rsidRDefault="00114955" w:rsidP="00114955">
      <w:pPr>
        <w:pStyle w:val="Heading3"/>
        <w:numPr>
          <w:ilvl w:val="2"/>
          <w:numId w:val="20"/>
        </w:numPr>
      </w:pPr>
      <w:bookmarkStart w:id="521" w:name="_Toc347128150"/>
      <w:bookmarkStart w:id="522" w:name="_Toc453592701"/>
      <w:r>
        <w:t>Who can Request Revocation</w:t>
      </w:r>
      <w:bookmarkEnd w:id="521"/>
      <w:bookmarkEnd w:id="522"/>
    </w:p>
    <w:p w14:paraId="3BBC4098" w14:textId="77777777" w:rsidR="00114955" w:rsidRPr="0006709E" w:rsidRDefault="00114955" w:rsidP="00114955">
      <w:pPr>
        <w:pStyle w:val="NormalParagraph"/>
      </w:pPr>
      <w:r w:rsidRPr="0006709E">
        <w:t xml:space="preserve">Within the </w:t>
      </w:r>
      <w:r>
        <w:t>eUICC PKI</w:t>
      </w:r>
      <w:r w:rsidRPr="0006709E">
        <w:t xml:space="preserve">, revocation requests </w:t>
      </w:r>
      <w:r>
        <w:t>MAY</w:t>
      </w:r>
      <w:r w:rsidRPr="0006709E">
        <w:t xml:space="preserve"> be made by:</w:t>
      </w:r>
    </w:p>
    <w:p w14:paraId="4006CABB" w14:textId="77777777" w:rsidR="00114955" w:rsidRPr="0006709E" w:rsidRDefault="00114955" w:rsidP="00114955">
      <w:pPr>
        <w:pStyle w:val="ListBullet1"/>
        <w:numPr>
          <w:ilvl w:val="0"/>
          <w:numId w:val="19"/>
        </w:numPr>
      </w:pPr>
      <w:r w:rsidRPr="0006709E">
        <w:t xml:space="preserve">The Subscriber of the </w:t>
      </w:r>
      <w:r>
        <w:t>C</w:t>
      </w:r>
      <w:r w:rsidRPr="0006709E">
        <w:t>ertificate or any authori</w:t>
      </w:r>
      <w:r>
        <w:t>s</w:t>
      </w:r>
      <w:r w:rsidRPr="0006709E">
        <w:t>ed representative of the Subscriber</w:t>
      </w:r>
    </w:p>
    <w:p w14:paraId="5F9C34A9" w14:textId="77777777" w:rsidR="00114955" w:rsidRPr="0006709E" w:rsidRDefault="00114955" w:rsidP="00114955">
      <w:pPr>
        <w:pStyle w:val="ListBullet1"/>
        <w:numPr>
          <w:ilvl w:val="0"/>
          <w:numId w:val="19"/>
        </w:numPr>
      </w:pPr>
      <w:r w:rsidRPr="0006709E">
        <w:t xml:space="preserve">The CA for </w:t>
      </w:r>
      <w:r>
        <w:t>C</w:t>
      </w:r>
      <w:r w:rsidRPr="0006709E">
        <w:t>ertificates within its domain</w:t>
      </w:r>
    </w:p>
    <w:p w14:paraId="069D113D" w14:textId="77777777" w:rsidR="00114955" w:rsidRDefault="00114955" w:rsidP="00114955">
      <w:pPr>
        <w:pStyle w:val="ListBullet1"/>
        <w:numPr>
          <w:ilvl w:val="0"/>
          <w:numId w:val="19"/>
        </w:numPr>
      </w:pPr>
      <w:r w:rsidRPr="0006709E">
        <w:t>The PKI-PA</w:t>
      </w:r>
    </w:p>
    <w:p w14:paraId="52AAFC78" w14:textId="77777777" w:rsidR="00114955" w:rsidRDefault="00114955" w:rsidP="00114955">
      <w:pPr>
        <w:pStyle w:val="ListBullet1"/>
        <w:numPr>
          <w:ilvl w:val="0"/>
          <w:numId w:val="19"/>
        </w:numPr>
      </w:pPr>
      <w:r>
        <w:t xml:space="preserve">The Incident Coordinator if deemed necessary during a </w:t>
      </w:r>
      <w:r>
        <w:rPr>
          <w:bCs/>
        </w:rPr>
        <w:t>Security Incident</w:t>
      </w:r>
    </w:p>
    <w:p w14:paraId="04A460FD" w14:textId="77777777" w:rsidR="00114955" w:rsidRDefault="00114955" w:rsidP="00114955">
      <w:pPr>
        <w:pStyle w:val="ListBullet1"/>
        <w:numPr>
          <w:ilvl w:val="0"/>
          <w:numId w:val="0"/>
        </w:numPr>
        <w:ind w:left="680"/>
      </w:pPr>
    </w:p>
    <w:p w14:paraId="312971C6" w14:textId="77777777" w:rsidR="00114955" w:rsidRDefault="00114955" w:rsidP="00114955">
      <w:pPr>
        <w:pStyle w:val="NormalParagraph"/>
      </w:pPr>
      <w:r>
        <w:lastRenderedPageBreak/>
        <w:t>A GSMA CI SHALL NOT revoke any Certificate that it has issued without the approval of the PKI-PA.</w:t>
      </w:r>
    </w:p>
    <w:p w14:paraId="1DFE84AF" w14:textId="77777777" w:rsidR="00114955" w:rsidRDefault="00114955" w:rsidP="00114955">
      <w:pPr>
        <w:pStyle w:val="NormalParagraph"/>
      </w:pPr>
      <w:r>
        <w:rPr>
          <w:lang w:bidi="bn-BD"/>
        </w:rPr>
        <w:t>O</w:t>
      </w:r>
      <w:r w:rsidRPr="00A444A0">
        <w:rPr>
          <w:lang w:bidi="bn-BD"/>
        </w:rPr>
        <w:t xml:space="preserve">ther (third) </w:t>
      </w:r>
      <w:r>
        <w:rPr>
          <w:lang w:bidi="bn-BD"/>
        </w:rPr>
        <w:t>parties MAY submit Certificate problem r</w:t>
      </w:r>
      <w:r w:rsidRPr="00A444A0">
        <w:rPr>
          <w:lang w:bidi="bn-BD"/>
        </w:rPr>
        <w:t xml:space="preserve">eports informing the issuing CA of </w:t>
      </w:r>
      <w:r>
        <w:rPr>
          <w:lang w:bidi="bn-BD"/>
        </w:rPr>
        <w:t>reasonable cause to revoke the C</w:t>
      </w:r>
      <w:r w:rsidRPr="00A444A0">
        <w:rPr>
          <w:lang w:bidi="bn-BD"/>
        </w:rPr>
        <w:t>ertificate</w:t>
      </w:r>
      <w:r>
        <w:rPr>
          <w:lang w:bidi="bn-BD"/>
        </w:rPr>
        <w:t>.</w:t>
      </w:r>
    </w:p>
    <w:p w14:paraId="4834F98D" w14:textId="77777777" w:rsidR="00114955" w:rsidRDefault="00114955" w:rsidP="00114955">
      <w:pPr>
        <w:pStyle w:val="Heading3"/>
        <w:numPr>
          <w:ilvl w:val="2"/>
          <w:numId w:val="20"/>
        </w:numPr>
      </w:pPr>
      <w:bookmarkStart w:id="523" w:name="_Toc347128151"/>
      <w:bookmarkStart w:id="524" w:name="_Toc453592702"/>
      <w:r>
        <w:t>Procedure for Revocation Request</w:t>
      </w:r>
      <w:bookmarkEnd w:id="523"/>
      <w:bookmarkEnd w:id="524"/>
    </w:p>
    <w:p w14:paraId="3356771B" w14:textId="77777777" w:rsidR="00114955" w:rsidRPr="0006709E" w:rsidRDefault="00114955" w:rsidP="00114955">
      <w:pPr>
        <w:pStyle w:val="NormalParagraph"/>
      </w:pPr>
      <w:r w:rsidRPr="0006709E">
        <w:t xml:space="preserve">A request to revoke a </w:t>
      </w:r>
      <w:r>
        <w:t>C</w:t>
      </w:r>
      <w:r w:rsidRPr="0006709E">
        <w:t xml:space="preserve">ertificate </w:t>
      </w:r>
      <w:r>
        <w:t>SHALL</w:t>
      </w:r>
      <w:r w:rsidRPr="0006709E">
        <w:t xml:space="preserve"> identify the date of the request, the </w:t>
      </w:r>
      <w:r>
        <w:t>C</w:t>
      </w:r>
      <w:r w:rsidRPr="0006709E">
        <w:t>ertificate to be revoked, the reason for revocation, and allow the</w:t>
      </w:r>
      <w:r>
        <w:t xml:space="preserve"> requestor to be authenticated.</w:t>
      </w:r>
    </w:p>
    <w:p w14:paraId="17241B55" w14:textId="77777777" w:rsidR="00114955" w:rsidRPr="00BD796E" w:rsidRDefault="00114955" w:rsidP="00114955">
      <w:pPr>
        <w:pStyle w:val="NormalParagraph"/>
      </w:pPr>
      <w:r w:rsidRPr="0006709E">
        <w:t xml:space="preserve">Prior to the revocation of a Subscriber Certificate, the </w:t>
      </w:r>
      <w:r>
        <w:t>GSMA CI</w:t>
      </w:r>
      <w:r w:rsidRPr="0006709E">
        <w:t xml:space="preserve"> </w:t>
      </w:r>
      <w:r>
        <w:t>SHALL</w:t>
      </w:r>
      <w:r w:rsidRPr="0006709E">
        <w:t xml:space="preserve"> authenticate the request. </w:t>
      </w:r>
    </w:p>
    <w:p w14:paraId="5F393B28" w14:textId="77777777" w:rsidR="00114955" w:rsidRDefault="00114955" w:rsidP="00114955">
      <w:pPr>
        <w:pStyle w:val="NormalParagraph"/>
      </w:pPr>
      <w:r>
        <w:t>GSMA CI</w:t>
      </w:r>
      <w:r w:rsidRPr="0006709E">
        <w:t xml:space="preserve"> </w:t>
      </w:r>
      <w:r>
        <w:t>is</w:t>
      </w:r>
      <w:r w:rsidRPr="0006709E">
        <w:t xml:space="preserve"> entitled to request the revocation of </w:t>
      </w:r>
      <w:r>
        <w:t xml:space="preserve">its </w:t>
      </w:r>
      <w:r w:rsidRPr="0006709E">
        <w:t xml:space="preserve">Subscriber Certificates. </w:t>
      </w:r>
      <w:r>
        <w:t>GSMA CI</w:t>
      </w:r>
      <w:r w:rsidRPr="0006709E">
        <w:t xml:space="preserve"> </w:t>
      </w:r>
      <w:r>
        <w:t>SHALL</w:t>
      </w:r>
      <w:r w:rsidRPr="0006709E">
        <w:t xml:space="preserve"> obtain approval from the PKI-PA prior to performing the revocation functions. The </w:t>
      </w:r>
      <w:r>
        <w:t>GSMA CI</w:t>
      </w:r>
      <w:r w:rsidRPr="0006709E">
        <w:t xml:space="preserve"> </w:t>
      </w:r>
      <w:r>
        <w:t>SHALL</w:t>
      </w:r>
      <w:r w:rsidRPr="0006709E">
        <w:t xml:space="preserve"> send a written notice and brief explanation for the revocation to the </w:t>
      </w:r>
      <w:r>
        <w:t>S</w:t>
      </w:r>
      <w:r w:rsidRPr="0006709E">
        <w:t>ubscriber.</w:t>
      </w:r>
    </w:p>
    <w:p w14:paraId="319F5EF9" w14:textId="77777777" w:rsidR="00114955" w:rsidRPr="0006709E" w:rsidRDefault="00114955" w:rsidP="00114955">
      <w:pPr>
        <w:pStyle w:val="NormalParagraph"/>
      </w:pPr>
      <w:r w:rsidRPr="0006709E">
        <w:t xml:space="preserve">The requests from </w:t>
      </w:r>
      <w:r>
        <w:t>GSMA CI</w:t>
      </w:r>
      <w:r w:rsidRPr="0006709E">
        <w:t xml:space="preserve"> to revoke a Certificate </w:t>
      </w:r>
      <w:r>
        <w:t>SHALL</w:t>
      </w:r>
      <w:r w:rsidRPr="0006709E">
        <w:t xml:space="preserve"> be authenticated by the PKI-PA. </w:t>
      </w:r>
      <w:r>
        <w:t>PKI-PA SHALL</w:t>
      </w:r>
      <w:r w:rsidRPr="0006709E">
        <w:t xml:space="preserve"> </w:t>
      </w:r>
      <w:r>
        <w:t>provide a final decision</w:t>
      </w:r>
      <w:r w:rsidRPr="0006709E">
        <w:t xml:space="preserve"> of a Certificate revocation request within five (5) business days of receipt upon the circumstances </w:t>
      </w:r>
      <w:r>
        <w:t xml:space="preserve">defined </w:t>
      </w:r>
      <w:r w:rsidRPr="0006709E">
        <w:t xml:space="preserve">in </w:t>
      </w:r>
      <w:r w:rsidRPr="00765753">
        <w:t xml:space="preserve">section </w:t>
      </w:r>
      <w:r w:rsidRPr="00765753">
        <w:fldChar w:fldCharType="begin"/>
      </w:r>
      <w:r w:rsidRPr="00161825">
        <w:instrText xml:space="preserve"> REF _Ref447107321 \r \h </w:instrText>
      </w:r>
      <w:r w:rsidRPr="00615D4A">
        <w:instrText xml:space="preserve"> \* MERGEFORMAT </w:instrText>
      </w:r>
      <w:r w:rsidRPr="00765753">
        <w:fldChar w:fldCharType="separate"/>
      </w:r>
      <w:r>
        <w:t>5.9.1</w:t>
      </w:r>
      <w:r w:rsidRPr="00765753">
        <w:fldChar w:fldCharType="end"/>
      </w:r>
      <w:r w:rsidRPr="00765753">
        <w:t>.</w:t>
      </w:r>
      <w:r>
        <w:t xml:space="preserve"> If revocation is required the GSMA CI SHALL be notified within this period.</w:t>
      </w:r>
    </w:p>
    <w:p w14:paraId="4A0B5072" w14:textId="77777777" w:rsidR="00114955" w:rsidRPr="0006709E" w:rsidRDefault="00114955" w:rsidP="00114955">
      <w:pPr>
        <w:pStyle w:val="NormalParagraph"/>
      </w:pPr>
      <w:r w:rsidRPr="0006709E">
        <w:t xml:space="preserve">Upon revocation of a </w:t>
      </w:r>
      <w:r>
        <w:t>C</w:t>
      </w:r>
      <w:r w:rsidRPr="0006709E">
        <w:t xml:space="preserve">ertificate, the CA that issued the Certificate </w:t>
      </w:r>
      <w:r>
        <w:t>SHALL</w:t>
      </w:r>
      <w:r w:rsidRPr="0006709E">
        <w:t xml:space="preserve"> publish </w:t>
      </w:r>
      <w:r>
        <w:t>its revocation status.</w:t>
      </w:r>
    </w:p>
    <w:p w14:paraId="2F1A0506" w14:textId="77777777" w:rsidR="00114955" w:rsidRDefault="00114955" w:rsidP="00114955">
      <w:pPr>
        <w:pStyle w:val="Heading3"/>
        <w:numPr>
          <w:ilvl w:val="2"/>
          <w:numId w:val="20"/>
        </w:numPr>
      </w:pPr>
      <w:bookmarkStart w:id="525" w:name="_Toc347128152"/>
      <w:bookmarkStart w:id="526" w:name="_Toc453592703"/>
      <w:r>
        <w:t xml:space="preserve">Revocation </w:t>
      </w:r>
      <w:r w:rsidRPr="00306F42">
        <w:t>Request</w:t>
      </w:r>
      <w:r>
        <w:t xml:space="preserve"> Grace Period</w:t>
      </w:r>
      <w:bookmarkEnd w:id="525"/>
      <w:bookmarkEnd w:id="526"/>
    </w:p>
    <w:p w14:paraId="143F8854" w14:textId="77777777" w:rsidR="00114955" w:rsidRPr="0006709E" w:rsidRDefault="00114955" w:rsidP="00114955">
      <w:pPr>
        <w:pStyle w:val="NormalParagraph"/>
      </w:pPr>
      <w:r w:rsidRPr="0006709E">
        <w:t xml:space="preserve">Revocation requests </w:t>
      </w:r>
      <w:r>
        <w:t>SHOULD</w:t>
      </w:r>
      <w:r w:rsidRPr="0006709E">
        <w:t xml:space="preserve"> be submitted as promptly as possible within a reasonable time of becoming aware of a revocation circumstance listed in CP </w:t>
      </w:r>
      <w:r w:rsidRPr="00765753">
        <w:t xml:space="preserve">section </w:t>
      </w:r>
      <w:r w:rsidRPr="00765753">
        <w:fldChar w:fldCharType="begin"/>
      </w:r>
      <w:r w:rsidRPr="00161825">
        <w:instrText xml:space="preserve"> REF _Ref447107306 \r \h </w:instrText>
      </w:r>
      <w:r w:rsidRPr="00615D4A">
        <w:instrText xml:space="preserve"> \* MERGEFORMAT </w:instrText>
      </w:r>
      <w:r w:rsidRPr="00765753">
        <w:fldChar w:fldCharType="separate"/>
      </w:r>
      <w:r>
        <w:t>5.9.1</w:t>
      </w:r>
      <w:r w:rsidRPr="00765753">
        <w:fldChar w:fldCharType="end"/>
      </w:r>
      <w:r w:rsidRPr="00765753">
        <w:t>.</w:t>
      </w:r>
    </w:p>
    <w:p w14:paraId="645DCD7D" w14:textId="77777777" w:rsidR="00114955" w:rsidRDefault="00114955" w:rsidP="00114955">
      <w:pPr>
        <w:pStyle w:val="Heading3"/>
        <w:numPr>
          <w:ilvl w:val="2"/>
          <w:numId w:val="20"/>
        </w:numPr>
      </w:pPr>
      <w:bookmarkStart w:id="527" w:name="_Toc347128153"/>
      <w:bookmarkStart w:id="528" w:name="_Toc453592704"/>
      <w:r>
        <w:t>Time Within Which CA Must Process the Revocation Request</w:t>
      </w:r>
      <w:bookmarkEnd w:id="527"/>
      <w:bookmarkEnd w:id="528"/>
    </w:p>
    <w:p w14:paraId="7DA11F7B" w14:textId="77777777" w:rsidR="00114955" w:rsidRDefault="00114955" w:rsidP="00114955">
      <w:pPr>
        <w:pStyle w:val="NormalParagraph"/>
      </w:pPr>
      <w:r>
        <w:t>If a C</w:t>
      </w:r>
      <w:r w:rsidRPr="00A77C3D">
        <w:t>er</w:t>
      </w:r>
      <w:r>
        <w:t>tificate has been declared to be Compromised during a</w:t>
      </w:r>
      <w:r w:rsidRPr="00A77C3D">
        <w:t xml:space="preserve"> </w:t>
      </w:r>
      <w:r>
        <w:t>Security I</w:t>
      </w:r>
      <w:r w:rsidRPr="00A77C3D">
        <w:t xml:space="preserve">ncident it </w:t>
      </w:r>
      <w:r>
        <w:t>SHALL</w:t>
      </w:r>
      <w:r w:rsidRPr="00A77C3D">
        <w:t xml:space="preserve"> be revoked within </w:t>
      </w:r>
      <w:r>
        <w:t>24</w:t>
      </w:r>
      <w:r w:rsidRPr="00A77C3D">
        <w:t xml:space="preserve"> hour of the revocation request being received.</w:t>
      </w:r>
    </w:p>
    <w:p w14:paraId="2941A12E" w14:textId="77777777" w:rsidR="00114955" w:rsidRPr="00671BDE" w:rsidRDefault="00114955" w:rsidP="00114955">
      <w:pPr>
        <w:pStyle w:val="Heading3"/>
        <w:numPr>
          <w:ilvl w:val="2"/>
          <w:numId w:val="20"/>
        </w:numPr>
      </w:pPr>
      <w:bookmarkStart w:id="529" w:name="_Toc347128154"/>
      <w:bookmarkStart w:id="530" w:name="_Toc453592705"/>
      <w:r w:rsidRPr="00671BDE">
        <w:t>Time to Process Certificate Application after Recovery from Disaster</w:t>
      </w:r>
    </w:p>
    <w:p w14:paraId="55D11FFA" w14:textId="77777777" w:rsidR="00114955" w:rsidRPr="00671BDE" w:rsidRDefault="00114955" w:rsidP="00114955">
      <w:pPr>
        <w:pStyle w:val="NormalParagraph"/>
      </w:pPr>
      <w:r>
        <w:t>If an already identified Subscriber Certificate is revoked due to a Security Incident, and the root cause of the revocation is verifiably mitigated, the GSMA CI</w:t>
      </w:r>
      <w:r w:rsidRPr="00671BDE">
        <w:t xml:space="preserve"> </w:t>
      </w:r>
      <w:r>
        <w:t>SHALL</w:t>
      </w:r>
      <w:r w:rsidRPr="00671BDE">
        <w:t xml:space="preserve"> begin processing </w:t>
      </w:r>
      <w:r>
        <w:t xml:space="preserve">the new </w:t>
      </w:r>
      <w:r w:rsidRPr="00671BDE">
        <w:t xml:space="preserve">Certificate Application. There is no time stipulation to complete the processing of a </w:t>
      </w:r>
      <w:r>
        <w:t>Certificate A</w:t>
      </w:r>
      <w:r w:rsidRPr="00671BDE">
        <w:t>pplication unless otherwise indicated in the relevant Subscriber Agreement</w:t>
      </w:r>
      <w:r>
        <w:t xml:space="preserve">. </w:t>
      </w:r>
    </w:p>
    <w:p w14:paraId="52C4917C" w14:textId="77777777" w:rsidR="00114955" w:rsidRPr="00A7556D" w:rsidRDefault="00114955" w:rsidP="00114955">
      <w:pPr>
        <w:pStyle w:val="Heading3"/>
        <w:numPr>
          <w:ilvl w:val="2"/>
          <w:numId w:val="20"/>
        </w:numPr>
      </w:pPr>
      <w:r w:rsidRPr="00A7556D">
        <w:t>Revocation Checking Requirement for Relying Parties</w:t>
      </w:r>
      <w:bookmarkEnd w:id="529"/>
      <w:bookmarkEnd w:id="530"/>
    </w:p>
    <w:p w14:paraId="5A0E2FD1" w14:textId="77777777" w:rsidR="00114955" w:rsidRDefault="00114955" w:rsidP="00114955">
      <w:pPr>
        <w:pStyle w:val="NormalParagraph"/>
      </w:pPr>
    </w:p>
    <w:p w14:paraId="6D4D42BC" w14:textId="77777777" w:rsidR="00114955" w:rsidRPr="0006709E" w:rsidRDefault="00114955" w:rsidP="00114955">
      <w:pPr>
        <w:pStyle w:val="NormalParagraph"/>
      </w:pPr>
      <w:r w:rsidRPr="0006709E">
        <w:t xml:space="preserve">Relying Parties </w:t>
      </w:r>
      <w:r>
        <w:t>SHOULD</w:t>
      </w:r>
      <w:r w:rsidRPr="0006709E">
        <w:t xml:space="preserve"> check the status of Certificates on which they wish to rely </w:t>
      </w:r>
      <w:r>
        <w:t>using the means provided by the CA (e.g.: CRL).</w:t>
      </w:r>
    </w:p>
    <w:p w14:paraId="48061005" w14:textId="77777777" w:rsidR="00114955" w:rsidRPr="0006709E" w:rsidRDefault="00114955" w:rsidP="00114955">
      <w:pPr>
        <w:pStyle w:val="NormalParagraph"/>
      </w:pPr>
      <w:r>
        <w:t>Each Certificate in the eUICC PKI SHALL include an indication of the means by which its revocation status is available.</w:t>
      </w:r>
    </w:p>
    <w:p w14:paraId="2BA1750C" w14:textId="77777777" w:rsidR="00114955" w:rsidRDefault="00114955" w:rsidP="00114955">
      <w:pPr>
        <w:pStyle w:val="Heading3"/>
        <w:numPr>
          <w:ilvl w:val="2"/>
          <w:numId w:val="20"/>
        </w:numPr>
      </w:pPr>
      <w:bookmarkStart w:id="531" w:name="_Toc347128155"/>
      <w:bookmarkStart w:id="532" w:name="_Ref351465529"/>
      <w:bookmarkStart w:id="533" w:name="_Ref447107358"/>
      <w:bookmarkStart w:id="534" w:name="_Toc453592706"/>
      <w:r>
        <w:lastRenderedPageBreak/>
        <w:t xml:space="preserve">CRL </w:t>
      </w:r>
      <w:r w:rsidRPr="00306F42">
        <w:t>Issuance</w:t>
      </w:r>
      <w:r>
        <w:t xml:space="preserve"> Frequency</w:t>
      </w:r>
      <w:bookmarkEnd w:id="531"/>
      <w:bookmarkEnd w:id="532"/>
      <w:bookmarkEnd w:id="533"/>
      <w:bookmarkEnd w:id="534"/>
    </w:p>
    <w:p w14:paraId="6C14100B" w14:textId="77777777" w:rsidR="00114955" w:rsidRDefault="00114955" w:rsidP="00114955">
      <w:pPr>
        <w:pStyle w:val="NormalParagraph"/>
      </w:pPr>
      <w:r w:rsidRPr="0006709E">
        <w:t xml:space="preserve">CRLs </w:t>
      </w:r>
      <w:r>
        <w:t>SHALL</w:t>
      </w:r>
      <w:r w:rsidRPr="0006709E">
        <w:t xml:space="preserve"> be issued periodically, even if there are no </w:t>
      </w:r>
      <w:r w:rsidRPr="00C3310C">
        <w:t>changes</w:t>
      </w:r>
      <w:r w:rsidRPr="0006709E">
        <w:t xml:space="preserve"> to be made, to ensure timeliness of information. Certificate status information </w:t>
      </w:r>
      <w:r>
        <w:t>MAY</w:t>
      </w:r>
      <w:r w:rsidRPr="0006709E">
        <w:t xml:space="preserve"> be issued more frequently than the issuance frequency described below.</w:t>
      </w:r>
      <w:r>
        <w:t xml:space="preserve"> A CA SHALL ensure that superseded Certificate status information is removed from the PKI Repository upon posting of the latest Certificate status information. The GSMA CI </w:t>
      </w:r>
      <w:proofErr w:type="spellStart"/>
      <w:r>
        <w:t>RootCA</w:t>
      </w:r>
      <w:proofErr w:type="spellEnd"/>
      <w:r>
        <w:t xml:space="preserve"> or </w:t>
      </w:r>
      <w:proofErr w:type="spellStart"/>
      <w:r>
        <w:t>SubCA</w:t>
      </w:r>
      <w:proofErr w:type="spellEnd"/>
      <w:r>
        <w:t xml:space="preserve"> SHALL issue the CRLs at least every week. Other </w:t>
      </w:r>
      <w:r w:rsidRPr="0006709E">
        <w:t xml:space="preserve">CAs </w:t>
      </w:r>
      <w:r>
        <w:t xml:space="preserve">SHALL </w:t>
      </w:r>
      <w:r w:rsidRPr="0006709E">
        <w:t>issue CRLs at least once every (1) month</w:t>
      </w:r>
      <w:r>
        <w:t>.</w:t>
      </w:r>
      <w:r w:rsidRPr="0006709E">
        <w:t xml:space="preserve"> </w:t>
      </w:r>
      <w:r>
        <w:t xml:space="preserve">All CAs SHALL issue CRLs </w:t>
      </w:r>
      <w:r w:rsidRPr="0006709E">
        <w:t xml:space="preserve">within 24 hours after revoking a Certificate, with the value of the </w:t>
      </w:r>
      <w:proofErr w:type="spellStart"/>
      <w:r w:rsidRPr="0006709E">
        <w:t>nextUpdate</w:t>
      </w:r>
      <w:proofErr w:type="spellEnd"/>
      <w:r w:rsidRPr="0006709E">
        <w:t xml:space="preserve"> field not </w:t>
      </w:r>
      <w:r>
        <w:t xml:space="preserve">later than their required frequency. </w:t>
      </w:r>
    </w:p>
    <w:p w14:paraId="58B86929" w14:textId="77777777" w:rsidR="00114955" w:rsidRDefault="00114955" w:rsidP="00114955">
      <w:pPr>
        <w:pStyle w:val="NormalParagraph"/>
      </w:pPr>
      <w:r>
        <w:t>Certificate status information SHALL be published not later than the next scheduled update. This facilitates the local caching of Certificate status information for off-line or remote operation. CAs SHALL coordinate with the PKI Repositories to which they post Certificate status information to reduce latency between creation and availability.</w:t>
      </w:r>
    </w:p>
    <w:p w14:paraId="35A72AC7" w14:textId="77777777" w:rsidR="00114955" w:rsidRPr="0006709E" w:rsidRDefault="00114955" w:rsidP="00114955">
      <w:pPr>
        <w:pStyle w:val="NormalParagraph"/>
      </w:pPr>
      <w:r>
        <w:t>If Certificates have to be revoked due to a Security I</w:t>
      </w:r>
      <w:r w:rsidRPr="00A77C3D">
        <w:t xml:space="preserve">ncident where the </w:t>
      </w:r>
      <w:r>
        <w:t>C</w:t>
      </w:r>
      <w:r w:rsidRPr="00A77C3D">
        <w:t>ertificate</w:t>
      </w:r>
      <w:r>
        <w:t>s</w:t>
      </w:r>
      <w:r w:rsidRPr="00A77C3D">
        <w:t xml:space="preserve"> w</w:t>
      </w:r>
      <w:r>
        <w:t>ere</w:t>
      </w:r>
      <w:r w:rsidRPr="00A77C3D">
        <w:t xml:space="preserve"> </w:t>
      </w:r>
      <w:r>
        <w:t>c</w:t>
      </w:r>
      <w:r w:rsidRPr="00A77C3D">
        <w:t>ompromised</w:t>
      </w:r>
      <w:r>
        <w:t>,</w:t>
      </w:r>
      <w:r w:rsidRPr="00A77C3D">
        <w:t xml:space="preserve"> </w:t>
      </w:r>
      <w:r>
        <w:t>the</w:t>
      </w:r>
      <w:r w:rsidRPr="00A77C3D">
        <w:t xml:space="preserve"> CA </w:t>
      </w:r>
      <w:r>
        <w:t>SHALL</w:t>
      </w:r>
      <w:r w:rsidRPr="00A77C3D">
        <w:t xml:space="preserve"> reissue a CRL </w:t>
      </w:r>
      <w:r>
        <w:t>immediately  after revoking the C</w:t>
      </w:r>
      <w:r w:rsidRPr="00A77C3D">
        <w:t>er</w:t>
      </w:r>
      <w:r>
        <w:t xml:space="preserve">tificates. </w:t>
      </w:r>
    </w:p>
    <w:p w14:paraId="6920E8CF" w14:textId="77777777" w:rsidR="00114955" w:rsidRDefault="00114955" w:rsidP="00114955">
      <w:pPr>
        <w:pStyle w:val="Heading3"/>
        <w:numPr>
          <w:ilvl w:val="2"/>
          <w:numId w:val="20"/>
        </w:numPr>
      </w:pPr>
      <w:bookmarkStart w:id="535" w:name="_Toc347128156"/>
      <w:bookmarkStart w:id="536" w:name="_Ref447107368"/>
      <w:bookmarkStart w:id="537" w:name="_Toc453592707"/>
      <w:r>
        <w:t>VOID</w:t>
      </w:r>
      <w:bookmarkEnd w:id="535"/>
      <w:bookmarkEnd w:id="536"/>
      <w:bookmarkEnd w:id="537"/>
    </w:p>
    <w:p w14:paraId="2E904935" w14:textId="77777777" w:rsidR="00114955" w:rsidRDefault="00114955" w:rsidP="00114955">
      <w:pPr>
        <w:pStyle w:val="Heading3"/>
        <w:numPr>
          <w:ilvl w:val="2"/>
          <w:numId w:val="20"/>
        </w:numPr>
      </w:pPr>
      <w:bookmarkStart w:id="538" w:name="_Toc347128157"/>
      <w:bookmarkStart w:id="539" w:name="_Toc453592708"/>
      <w:r>
        <w:t>VOID</w:t>
      </w:r>
      <w:bookmarkEnd w:id="538"/>
      <w:bookmarkEnd w:id="539"/>
    </w:p>
    <w:p w14:paraId="70554154" w14:textId="77777777" w:rsidR="00114955" w:rsidRDefault="00114955" w:rsidP="00114955">
      <w:pPr>
        <w:pStyle w:val="Heading3"/>
        <w:numPr>
          <w:ilvl w:val="2"/>
          <w:numId w:val="20"/>
        </w:numPr>
      </w:pPr>
      <w:bookmarkStart w:id="540" w:name="_Toc347128158"/>
      <w:bookmarkStart w:id="541" w:name="_Toc453592709"/>
      <w:r>
        <w:t>VOID</w:t>
      </w:r>
      <w:bookmarkEnd w:id="540"/>
      <w:bookmarkEnd w:id="541"/>
    </w:p>
    <w:p w14:paraId="11B833DF" w14:textId="77777777" w:rsidR="00114955" w:rsidRPr="0006709E" w:rsidRDefault="00114955" w:rsidP="00114955">
      <w:pPr>
        <w:pStyle w:val="NormalParagraph"/>
      </w:pPr>
    </w:p>
    <w:p w14:paraId="62AAAB54" w14:textId="77777777" w:rsidR="00114955" w:rsidRDefault="00114955" w:rsidP="00114955">
      <w:pPr>
        <w:pStyle w:val="Heading3"/>
        <w:numPr>
          <w:ilvl w:val="2"/>
          <w:numId w:val="20"/>
        </w:numPr>
      </w:pPr>
      <w:bookmarkStart w:id="542" w:name="_Toc347128159"/>
      <w:bookmarkStart w:id="543" w:name="_Toc453592710"/>
      <w:r>
        <w:t xml:space="preserve">Other Forms of </w:t>
      </w:r>
      <w:r w:rsidRPr="00306F42">
        <w:t>Revocation</w:t>
      </w:r>
      <w:r>
        <w:t xml:space="preserve"> Advertisements Available</w:t>
      </w:r>
      <w:bookmarkEnd w:id="542"/>
      <w:bookmarkEnd w:id="543"/>
    </w:p>
    <w:p w14:paraId="487BB3FF" w14:textId="77777777" w:rsidR="00114955" w:rsidRPr="0006709E" w:rsidRDefault="00114955" w:rsidP="00114955">
      <w:pPr>
        <w:pStyle w:val="NormalParagraph"/>
      </w:pPr>
      <w:r w:rsidRPr="0006709E">
        <w:t xml:space="preserve">A CA </w:t>
      </w:r>
      <w:r>
        <w:t>MAY</w:t>
      </w:r>
      <w:r w:rsidRPr="0006709E">
        <w:t xml:space="preserve"> use other methods to publici</w:t>
      </w:r>
      <w:r>
        <w:t>s</w:t>
      </w:r>
      <w:r w:rsidRPr="0006709E">
        <w:t xml:space="preserve">e the </w:t>
      </w:r>
      <w:r>
        <w:t>revocation status of the C</w:t>
      </w:r>
      <w:r w:rsidRPr="0006709E">
        <w:t>ertificates</w:t>
      </w:r>
      <w:r>
        <w:t xml:space="preserve"> it has issued in combination with the public CRL repository</w:t>
      </w:r>
      <w:r w:rsidRPr="0006709E">
        <w:t xml:space="preserve">. Any alternative method </w:t>
      </w:r>
      <w:r>
        <w:t>SHALL</w:t>
      </w:r>
      <w:r w:rsidRPr="0006709E">
        <w:t xml:space="preserve"> meet the following requirements: </w:t>
      </w:r>
    </w:p>
    <w:p w14:paraId="4CB5087D" w14:textId="77777777" w:rsidR="00114955" w:rsidRPr="0006709E" w:rsidRDefault="00114955" w:rsidP="00114955">
      <w:pPr>
        <w:pStyle w:val="ListBullet1"/>
        <w:numPr>
          <w:ilvl w:val="0"/>
          <w:numId w:val="19"/>
        </w:numPr>
      </w:pPr>
      <w:r w:rsidRPr="0006709E">
        <w:t xml:space="preserve">The alternative method </w:t>
      </w:r>
      <w:r>
        <w:t>SHALL</w:t>
      </w:r>
      <w:r w:rsidRPr="0006709E">
        <w:t xml:space="preserve"> be described </w:t>
      </w:r>
      <w:r>
        <w:t>by the CA</w:t>
      </w:r>
    </w:p>
    <w:p w14:paraId="58138EDB" w14:textId="77777777" w:rsidR="00114955" w:rsidRPr="0006709E" w:rsidRDefault="00114955" w:rsidP="00114955">
      <w:pPr>
        <w:pStyle w:val="ListBullet1"/>
        <w:numPr>
          <w:ilvl w:val="0"/>
          <w:numId w:val="19"/>
        </w:numPr>
      </w:pPr>
      <w:r w:rsidRPr="0006709E">
        <w:t xml:space="preserve">The alternative method </w:t>
      </w:r>
      <w:r>
        <w:t>SHALL</w:t>
      </w:r>
      <w:r w:rsidRPr="0006709E">
        <w:t xml:space="preserve"> provide authentication and integrity services commensurate with the assurance level of the </w:t>
      </w:r>
      <w:r>
        <w:t>C</w:t>
      </w:r>
      <w:r w:rsidRPr="0006709E">
        <w:t>ertificate being verified</w:t>
      </w:r>
    </w:p>
    <w:p w14:paraId="015C5389" w14:textId="77777777" w:rsidR="00114955" w:rsidRPr="0006709E" w:rsidRDefault="00114955" w:rsidP="00114955">
      <w:pPr>
        <w:pStyle w:val="ListBullet1"/>
        <w:numPr>
          <w:ilvl w:val="0"/>
          <w:numId w:val="19"/>
        </w:numPr>
      </w:pPr>
      <w:r w:rsidRPr="0006709E">
        <w:t xml:space="preserve">The alternative method </w:t>
      </w:r>
      <w:r>
        <w:t>SHALL</w:t>
      </w:r>
      <w:r w:rsidRPr="0006709E">
        <w:t xml:space="preserve"> meet the issuance and latency requirements for CRLs stated in </w:t>
      </w:r>
      <w:r w:rsidRPr="002C1AE6">
        <w:t xml:space="preserve">section </w:t>
      </w:r>
      <w:r w:rsidRPr="001B43BA">
        <w:fldChar w:fldCharType="begin"/>
      </w:r>
      <w:r w:rsidRPr="002C1AE6">
        <w:instrText xml:space="preserve"> REF _Ref447107358 \r \h </w:instrText>
      </w:r>
      <w:r w:rsidRPr="00615D4A">
        <w:instrText xml:space="preserve"> \* MERGEFORMAT </w:instrText>
      </w:r>
      <w:r w:rsidRPr="001B43BA">
        <w:fldChar w:fldCharType="separate"/>
      </w:r>
      <w:r>
        <w:t>5.9.8</w:t>
      </w:r>
      <w:r w:rsidRPr="001B43BA">
        <w:fldChar w:fldCharType="end"/>
      </w:r>
      <w:r w:rsidRPr="002C1AE6">
        <w:t>.</w:t>
      </w:r>
    </w:p>
    <w:p w14:paraId="4DFD586E" w14:textId="77777777" w:rsidR="00114955" w:rsidRDefault="00114955" w:rsidP="00114955">
      <w:pPr>
        <w:pStyle w:val="Heading3"/>
        <w:numPr>
          <w:ilvl w:val="2"/>
          <w:numId w:val="20"/>
        </w:numPr>
      </w:pPr>
      <w:bookmarkStart w:id="544" w:name="_Toc347128160"/>
      <w:bookmarkStart w:id="545" w:name="_Toc453592711"/>
      <w:r>
        <w:t xml:space="preserve">Special Requirements </w:t>
      </w:r>
      <w:r w:rsidRPr="00306F42">
        <w:t>Regarding</w:t>
      </w:r>
      <w:r>
        <w:t xml:space="preserve"> Key Compromise</w:t>
      </w:r>
      <w:bookmarkEnd w:id="544"/>
      <w:bookmarkEnd w:id="545"/>
    </w:p>
    <w:p w14:paraId="0B364D81" w14:textId="77777777" w:rsidR="00114955" w:rsidRPr="0006709E" w:rsidRDefault="00114955" w:rsidP="00114955">
      <w:pPr>
        <w:pStyle w:val="NormalParagraph"/>
      </w:pPr>
      <w:r w:rsidRPr="0006709E">
        <w:t xml:space="preserve"> The PKI-PA </w:t>
      </w:r>
      <w:r>
        <w:t>SHALL</w:t>
      </w:r>
      <w:r w:rsidRPr="0006709E">
        <w:t xml:space="preserve"> notify </w:t>
      </w:r>
      <w:r>
        <w:t>eUICC PKI</w:t>
      </w:r>
      <w:r w:rsidRPr="0006709E">
        <w:t xml:space="preserve"> Participants of a </w:t>
      </w:r>
      <w:r>
        <w:t xml:space="preserve">GSMA CI </w:t>
      </w:r>
      <w:proofErr w:type="spellStart"/>
      <w:r>
        <w:t>RootCA</w:t>
      </w:r>
      <w:proofErr w:type="spellEnd"/>
      <w:r w:rsidRPr="0006709E">
        <w:t xml:space="preserve"> </w:t>
      </w:r>
      <w:r>
        <w:t>C</w:t>
      </w:r>
      <w:r w:rsidRPr="0006709E">
        <w:t>ertificate revocation using commercially reasonable efforts.</w:t>
      </w:r>
    </w:p>
    <w:p w14:paraId="3D480F20" w14:textId="77777777" w:rsidR="00114955" w:rsidRDefault="00114955" w:rsidP="00114955">
      <w:pPr>
        <w:pStyle w:val="Heading3"/>
        <w:numPr>
          <w:ilvl w:val="2"/>
          <w:numId w:val="20"/>
        </w:numPr>
      </w:pPr>
      <w:bookmarkStart w:id="546" w:name="_Toc347128161"/>
      <w:bookmarkStart w:id="547" w:name="_Toc453592712"/>
      <w:r>
        <w:t xml:space="preserve">Circumstances for </w:t>
      </w:r>
      <w:r w:rsidRPr="00306F42">
        <w:t>Suspension</w:t>
      </w:r>
      <w:bookmarkEnd w:id="546"/>
      <w:bookmarkEnd w:id="547"/>
    </w:p>
    <w:p w14:paraId="1079207C" w14:textId="77777777" w:rsidR="00114955" w:rsidRPr="00084BA4" w:rsidRDefault="00114955" w:rsidP="00114955">
      <w:pPr>
        <w:pStyle w:val="NormalParagraph"/>
      </w:pPr>
      <w:r w:rsidRPr="0006709E">
        <w:t xml:space="preserve">The </w:t>
      </w:r>
      <w:r>
        <w:t>eUICC PKI</w:t>
      </w:r>
      <w:r w:rsidRPr="0006709E">
        <w:t xml:space="preserve"> does not offer suspension services for its Certificates</w:t>
      </w:r>
      <w:r w:rsidRPr="00084BA4">
        <w:t>.</w:t>
      </w:r>
    </w:p>
    <w:p w14:paraId="11DFF111" w14:textId="77777777" w:rsidR="00114955" w:rsidRDefault="00114955" w:rsidP="00114955">
      <w:pPr>
        <w:pStyle w:val="Heading2"/>
        <w:numPr>
          <w:ilvl w:val="1"/>
          <w:numId w:val="20"/>
        </w:numPr>
      </w:pPr>
      <w:bookmarkStart w:id="548" w:name="_Toc476308829"/>
      <w:bookmarkStart w:id="549" w:name="_Toc477946306"/>
      <w:bookmarkStart w:id="550" w:name="_Toc477949213"/>
      <w:bookmarkStart w:id="551" w:name="_Toc479672210"/>
      <w:bookmarkStart w:id="552" w:name="_Toc479673517"/>
      <w:bookmarkStart w:id="553" w:name="_Toc479674822"/>
      <w:bookmarkStart w:id="554" w:name="_Toc476308830"/>
      <w:bookmarkStart w:id="555" w:name="_Toc477946307"/>
      <w:bookmarkStart w:id="556" w:name="_Toc477949214"/>
      <w:bookmarkStart w:id="557" w:name="_Toc479672211"/>
      <w:bookmarkStart w:id="558" w:name="_Toc479673518"/>
      <w:bookmarkStart w:id="559" w:name="_Toc479674823"/>
      <w:bookmarkStart w:id="560" w:name="_Toc476308831"/>
      <w:bookmarkStart w:id="561" w:name="_Toc477946308"/>
      <w:bookmarkStart w:id="562" w:name="_Toc477949215"/>
      <w:bookmarkStart w:id="563" w:name="_Toc479672212"/>
      <w:bookmarkStart w:id="564" w:name="_Toc479673519"/>
      <w:bookmarkStart w:id="565" w:name="_Toc479674824"/>
      <w:bookmarkStart w:id="566" w:name="_Toc476308832"/>
      <w:bookmarkStart w:id="567" w:name="_Toc477946309"/>
      <w:bookmarkStart w:id="568" w:name="_Toc477949216"/>
      <w:bookmarkStart w:id="569" w:name="_Toc479672213"/>
      <w:bookmarkStart w:id="570" w:name="_Toc479673520"/>
      <w:bookmarkStart w:id="571" w:name="_Toc479674825"/>
      <w:bookmarkStart w:id="572" w:name="_Toc476308833"/>
      <w:bookmarkStart w:id="573" w:name="_Toc477946310"/>
      <w:bookmarkStart w:id="574" w:name="_Toc477949217"/>
      <w:bookmarkStart w:id="575" w:name="_Toc479672214"/>
      <w:bookmarkStart w:id="576" w:name="_Toc479673521"/>
      <w:bookmarkStart w:id="577" w:name="_Toc479674826"/>
      <w:bookmarkStart w:id="578" w:name="_Toc476308834"/>
      <w:bookmarkStart w:id="579" w:name="_Toc477946311"/>
      <w:bookmarkStart w:id="580" w:name="_Toc477949218"/>
      <w:bookmarkStart w:id="581" w:name="_Toc479672215"/>
      <w:bookmarkStart w:id="582" w:name="_Toc479673522"/>
      <w:bookmarkStart w:id="583" w:name="_Toc479674827"/>
      <w:bookmarkStart w:id="584" w:name="_Toc347128165"/>
      <w:bookmarkStart w:id="585" w:name="_Toc453592716"/>
      <w:bookmarkStart w:id="586" w:name="_Toc479674828"/>
      <w:bookmarkStart w:id="587" w:name="_Toc14089046"/>
      <w:bookmarkStart w:id="588" w:name="_Toc230419592"/>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DA3498">
        <w:t>Certificate</w:t>
      </w:r>
      <w:r>
        <w:t xml:space="preserve"> Status </w:t>
      </w:r>
      <w:r w:rsidRPr="00306F42">
        <w:t>Services</w:t>
      </w:r>
      <w:bookmarkEnd w:id="584"/>
      <w:bookmarkEnd w:id="585"/>
      <w:bookmarkEnd w:id="586"/>
      <w:bookmarkEnd w:id="587"/>
      <w:bookmarkEnd w:id="588"/>
    </w:p>
    <w:p w14:paraId="572FDF9B" w14:textId="77777777" w:rsidR="00114955" w:rsidRDefault="00114955" w:rsidP="00114955">
      <w:pPr>
        <w:pStyle w:val="Heading3"/>
        <w:numPr>
          <w:ilvl w:val="2"/>
          <w:numId w:val="20"/>
        </w:numPr>
      </w:pPr>
      <w:bookmarkStart w:id="589" w:name="_Toc347128166"/>
      <w:bookmarkStart w:id="590" w:name="_Toc453592717"/>
      <w:r>
        <w:t>Operational Characteristics</w:t>
      </w:r>
      <w:bookmarkEnd w:id="589"/>
      <w:bookmarkEnd w:id="590"/>
    </w:p>
    <w:p w14:paraId="62A2339E" w14:textId="77777777" w:rsidR="00114955" w:rsidRPr="00DA4FD7" w:rsidRDefault="00114955" w:rsidP="00114955">
      <w:pPr>
        <w:pStyle w:val="NormalParagraph"/>
      </w:pPr>
      <w:r>
        <w:t>No stipulation.</w:t>
      </w:r>
    </w:p>
    <w:p w14:paraId="03A32D56" w14:textId="77777777" w:rsidR="00114955" w:rsidRDefault="00114955" w:rsidP="00114955">
      <w:pPr>
        <w:pStyle w:val="Heading3"/>
        <w:numPr>
          <w:ilvl w:val="2"/>
          <w:numId w:val="20"/>
        </w:numPr>
      </w:pPr>
      <w:bookmarkStart w:id="591" w:name="_Toc347128167"/>
      <w:bookmarkStart w:id="592" w:name="_Toc453592718"/>
      <w:r>
        <w:lastRenderedPageBreak/>
        <w:t>Service Availability</w:t>
      </w:r>
      <w:bookmarkEnd w:id="591"/>
      <w:bookmarkEnd w:id="592"/>
    </w:p>
    <w:p w14:paraId="260EF62A" w14:textId="77777777" w:rsidR="00114955" w:rsidRPr="00DA4FD7" w:rsidRDefault="00114955" w:rsidP="00114955">
      <w:pPr>
        <w:pStyle w:val="NormalParagraph"/>
      </w:pPr>
      <w:r>
        <w:t>Relying Parties are bound to their obligations and the stipulations of this CP irrespective of the availability of the Certificate status service.</w:t>
      </w:r>
    </w:p>
    <w:p w14:paraId="27066C65" w14:textId="77777777" w:rsidR="00114955" w:rsidRDefault="00114955" w:rsidP="00114955">
      <w:pPr>
        <w:pStyle w:val="Heading3"/>
        <w:numPr>
          <w:ilvl w:val="2"/>
          <w:numId w:val="20"/>
        </w:numPr>
      </w:pPr>
      <w:bookmarkStart w:id="593" w:name="_Toc347128168"/>
      <w:bookmarkStart w:id="594" w:name="_Toc453592719"/>
      <w:r>
        <w:t>Optional Features</w:t>
      </w:r>
      <w:bookmarkEnd w:id="593"/>
      <w:bookmarkEnd w:id="594"/>
    </w:p>
    <w:p w14:paraId="3C792EF1" w14:textId="77777777" w:rsidR="00114955" w:rsidRPr="00DA4FD7" w:rsidRDefault="00114955" w:rsidP="00114955">
      <w:pPr>
        <w:pStyle w:val="NormalParagraph"/>
      </w:pPr>
      <w:r>
        <w:t>No stipulation.</w:t>
      </w:r>
    </w:p>
    <w:p w14:paraId="100A9BA3" w14:textId="77777777" w:rsidR="00114955" w:rsidRPr="008E61EE" w:rsidRDefault="00114955" w:rsidP="00114955">
      <w:pPr>
        <w:pStyle w:val="Heading2"/>
        <w:numPr>
          <w:ilvl w:val="1"/>
          <w:numId w:val="20"/>
        </w:numPr>
      </w:pPr>
      <w:bookmarkStart w:id="595" w:name="_Toc347128169"/>
      <w:bookmarkStart w:id="596" w:name="_Toc453592720"/>
      <w:bookmarkStart w:id="597" w:name="_Toc479674829"/>
      <w:bookmarkStart w:id="598" w:name="_Toc14089047"/>
      <w:bookmarkStart w:id="599" w:name="_Toc230419593"/>
      <w:r>
        <w:t>VOID</w:t>
      </w:r>
      <w:bookmarkEnd w:id="595"/>
      <w:bookmarkEnd w:id="596"/>
      <w:bookmarkEnd w:id="597"/>
      <w:bookmarkEnd w:id="598"/>
      <w:bookmarkEnd w:id="599"/>
    </w:p>
    <w:p w14:paraId="020165A8" w14:textId="77777777" w:rsidR="00114955" w:rsidRPr="00DA3498" w:rsidRDefault="00114955" w:rsidP="00114955">
      <w:pPr>
        <w:pStyle w:val="Heading2"/>
        <w:numPr>
          <w:ilvl w:val="1"/>
          <w:numId w:val="20"/>
        </w:numPr>
      </w:pPr>
      <w:bookmarkStart w:id="600" w:name="_Toc347128170"/>
      <w:bookmarkStart w:id="601" w:name="_Toc453592721"/>
      <w:bookmarkStart w:id="602" w:name="_Toc479674830"/>
      <w:bookmarkStart w:id="603" w:name="_Toc14089048"/>
      <w:bookmarkStart w:id="604" w:name="_Toc230419594"/>
      <w:r>
        <w:t xml:space="preserve">Key Escrow </w:t>
      </w:r>
      <w:r w:rsidRPr="008E61EE">
        <w:t>and</w:t>
      </w:r>
      <w:r>
        <w:t xml:space="preserve"> R</w:t>
      </w:r>
      <w:r w:rsidRPr="00DA3498">
        <w:t>ecovery</w:t>
      </w:r>
      <w:bookmarkEnd w:id="600"/>
      <w:bookmarkEnd w:id="601"/>
      <w:bookmarkEnd w:id="602"/>
      <w:bookmarkEnd w:id="603"/>
      <w:bookmarkEnd w:id="604"/>
    </w:p>
    <w:p w14:paraId="0AA57C4E" w14:textId="77777777" w:rsidR="00114955" w:rsidRDefault="00114955" w:rsidP="00114955">
      <w:pPr>
        <w:pStyle w:val="NormalParagraph"/>
      </w:pPr>
      <w:bookmarkStart w:id="605" w:name="_Toc347128171"/>
      <w:bookmarkStart w:id="606" w:name="_Toc453592722"/>
      <w:r>
        <w:t>No stipulation.</w:t>
      </w:r>
    </w:p>
    <w:p w14:paraId="099E7E81" w14:textId="77777777" w:rsidR="00114955" w:rsidRDefault="00114955" w:rsidP="00114955">
      <w:pPr>
        <w:pStyle w:val="Heading1"/>
        <w:numPr>
          <w:ilvl w:val="0"/>
          <w:numId w:val="20"/>
        </w:numPr>
      </w:pPr>
      <w:bookmarkStart w:id="607" w:name="_Toc479674831"/>
      <w:bookmarkStart w:id="608" w:name="_Toc14089049"/>
      <w:bookmarkStart w:id="609" w:name="_Toc448757846"/>
      <w:bookmarkStart w:id="610" w:name="_Toc452133644"/>
      <w:bookmarkStart w:id="611" w:name="_Toc453592724"/>
      <w:bookmarkStart w:id="612" w:name="_Toc347128173"/>
      <w:bookmarkStart w:id="613" w:name="_Toc230419595"/>
      <w:bookmarkEnd w:id="605"/>
      <w:bookmarkEnd w:id="606"/>
      <w:r>
        <w:t>Security Controls</w:t>
      </w:r>
      <w:bookmarkEnd w:id="607"/>
      <w:bookmarkEnd w:id="608"/>
      <w:bookmarkEnd w:id="613"/>
    </w:p>
    <w:p w14:paraId="2067CDE2" w14:textId="77777777" w:rsidR="00114955" w:rsidRDefault="00114955" w:rsidP="00114955">
      <w:pPr>
        <w:pStyle w:val="NormalParagraph"/>
        <w:rPr>
          <w:lang w:eastAsia="en-US" w:bidi="bn-BD"/>
        </w:rPr>
      </w:pPr>
      <w:r>
        <w:rPr>
          <w:lang w:eastAsia="en-US" w:bidi="bn-BD"/>
        </w:rPr>
        <w:t>Every systems or party that is part of the PKI infrastructure has a responsibility to sustain the trust of the RSP solution</w:t>
      </w:r>
      <w:r w:rsidRPr="00BC26B8">
        <w:rPr>
          <w:lang w:eastAsia="en-US" w:bidi="bn-BD"/>
        </w:rPr>
        <w:t xml:space="preserve">, the confidentiality of mobile communication, and the availability of global </w:t>
      </w:r>
      <w:r>
        <w:rPr>
          <w:lang w:eastAsia="en-US" w:bidi="bn-BD"/>
        </w:rPr>
        <w:t>remote SIM</w:t>
      </w:r>
      <w:r w:rsidRPr="00BC26B8">
        <w:rPr>
          <w:lang w:eastAsia="en-US" w:bidi="bn-BD"/>
        </w:rPr>
        <w:t xml:space="preserve"> provisioning</w:t>
      </w:r>
      <w:r>
        <w:rPr>
          <w:lang w:eastAsia="en-US" w:bidi="bn-BD"/>
        </w:rPr>
        <w:t>. The controls that follow are designed to guarantee this and SHALL be followed.</w:t>
      </w:r>
    </w:p>
    <w:p w14:paraId="49521612" w14:textId="77777777" w:rsidR="00114955" w:rsidRPr="002A5F94" w:rsidRDefault="00114955" w:rsidP="00114955">
      <w:pPr>
        <w:pStyle w:val="Heading2"/>
        <w:numPr>
          <w:ilvl w:val="1"/>
          <w:numId w:val="20"/>
        </w:numPr>
      </w:pPr>
      <w:bookmarkStart w:id="614" w:name="_Toc479674832"/>
      <w:bookmarkStart w:id="615" w:name="_Toc14089050"/>
      <w:bookmarkStart w:id="616" w:name="_Toc230419596"/>
      <w:r w:rsidRPr="002A5F94">
        <w:t>Disaster Recovery</w:t>
      </w:r>
      <w:bookmarkEnd w:id="614"/>
      <w:bookmarkEnd w:id="615"/>
      <w:bookmarkEnd w:id="616"/>
    </w:p>
    <w:p w14:paraId="6D25819C" w14:textId="77777777" w:rsidR="00114955" w:rsidRPr="00F337BE" w:rsidRDefault="00114955" w:rsidP="00114955">
      <w:pPr>
        <w:pStyle w:val="NormalParagraph"/>
      </w:pPr>
      <w:r w:rsidRPr="00F337BE">
        <w:rPr>
          <w:lang w:eastAsia="en-US" w:bidi="bn-BD"/>
        </w:rPr>
        <w:t xml:space="preserve">All </w:t>
      </w:r>
      <w:r>
        <w:rPr>
          <w:lang w:eastAsia="en-US" w:bidi="bn-BD"/>
        </w:rPr>
        <w:t xml:space="preserve">stakeholder that </w:t>
      </w:r>
      <w:r w:rsidRPr="00F337BE">
        <w:rPr>
          <w:lang w:eastAsia="en-US" w:bidi="bn-BD"/>
        </w:rPr>
        <w:t xml:space="preserve">take part within the </w:t>
      </w:r>
      <w:r>
        <w:rPr>
          <w:lang w:eastAsia="en-US" w:bidi="bn-BD"/>
        </w:rPr>
        <w:t xml:space="preserve">PKI </w:t>
      </w:r>
      <w:r w:rsidRPr="00F065AE">
        <w:rPr>
          <w:lang w:eastAsia="en-US" w:bidi="bn-BD"/>
        </w:rPr>
        <w:t>infrastructure</w:t>
      </w:r>
      <w:r w:rsidRPr="00F337BE">
        <w:rPr>
          <w:lang w:eastAsia="en-US" w:bidi="bn-BD"/>
        </w:rPr>
        <w:t xml:space="preserve"> </w:t>
      </w:r>
      <w:r>
        <w:rPr>
          <w:lang w:eastAsia="en-US" w:bidi="bn-BD"/>
        </w:rPr>
        <w:t>SHALL</w:t>
      </w:r>
      <w:r w:rsidRPr="00F337BE">
        <w:rPr>
          <w:lang w:eastAsia="en-US" w:bidi="bn-BD"/>
        </w:rPr>
        <w:t xml:space="preserve"> follow the following </w:t>
      </w:r>
      <w:r w:rsidRPr="00F065AE">
        <w:rPr>
          <w:lang w:eastAsia="en-US" w:bidi="bn-BD"/>
        </w:rPr>
        <w:t>matrix during a</w:t>
      </w:r>
      <w:r w:rsidRPr="00F337BE">
        <w:rPr>
          <w:lang w:eastAsia="en-US" w:bidi="bn-BD"/>
        </w:rPr>
        <w:t xml:space="preserve"> </w:t>
      </w:r>
      <w:r>
        <w:rPr>
          <w:lang w:eastAsia="en-US" w:bidi="bn-BD"/>
        </w:rPr>
        <w:t>Security I</w:t>
      </w:r>
      <w:r w:rsidRPr="00F337BE">
        <w:rPr>
          <w:lang w:eastAsia="en-US" w:bidi="bn-BD"/>
        </w:rPr>
        <w:t>ncident.</w:t>
      </w:r>
    </w:p>
    <w:p w14:paraId="52EA2C0A" w14:textId="77777777" w:rsidR="00114955" w:rsidRPr="00F337BE" w:rsidRDefault="00114955" w:rsidP="00114955">
      <w:pPr>
        <w:pStyle w:val="NormalParagraph"/>
      </w:pPr>
    </w:p>
    <w:tbl>
      <w:tblPr>
        <w:tblStyle w:val="TableGrid"/>
        <w:tblW w:w="9314" w:type="dxa"/>
        <w:tblInd w:w="-139" w:type="dxa"/>
        <w:tblLook w:val="04A0" w:firstRow="1" w:lastRow="0" w:firstColumn="1" w:lastColumn="0" w:noHBand="0" w:noVBand="1"/>
      </w:tblPr>
      <w:tblGrid>
        <w:gridCol w:w="1712"/>
        <w:gridCol w:w="2433"/>
        <w:gridCol w:w="1525"/>
        <w:gridCol w:w="1194"/>
        <w:gridCol w:w="1292"/>
        <w:gridCol w:w="1158"/>
      </w:tblGrid>
      <w:tr w:rsidR="00114955" w:rsidRPr="002D55CC" w14:paraId="72C15D3C" w14:textId="77777777" w:rsidTr="00A06255">
        <w:trPr>
          <w:trHeight w:val="354"/>
        </w:trPr>
        <w:tc>
          <w:tcPr>
            <w:tcW w:w="1520" w:type="dxa"/>
            <w:shd w:val="clear" w:color="auto" w:fill="C00000"/>
          </w:tcPr>
          <w:p w14:paraId="7CA86AE6" w14:textId="77777777" w:rsidR="00114955" w:rsidRPr="00F337BE" w:rsidRDefault="00114955" w:rsidP="00A06255">
            <w:pPr>
              <w:pStyle w:val="TableHeader"/>
            </w:pPr>
            <w:r w:rsidRPr="00F337BE">
              <w:t>Role</w:t>
            </w:r>
          </w:p>
        </w:tc>
        <w:tc>
          <w:tcPr>
            <w:tcW w:w="3617" w:type="dxa"/>
            <w:shd w:val="clear" w:color="auto" w:fill="C00000"/>
          </w:tcPr>
          <w:p w14:paraId="6419EFA4" w14:textId="77777777" w:rsidR="00114955" w:rsidRPr="00F337BE" w:rsidRDefault="00114955" w:rsidP="00A06255">
            <w:pPr>
              <w:pStyle w:val="TableHeader"/>
            </w:pPr>
            <w:r w:rsidRPr="00F337BE">
              <w:t>Activities</w:t>
            </w:r>
          </w:p>
        </w:tc>
        <w:tc>
          <w:tcPr>
            <w:tcW w:w="1193" w:type="dxa"/>
            <w:shd w:val="clear" w:color="auto" w:fill="C00000"/>
          </w:tcPr>
          <w:p w14:paraId="520B4A9B" w14:textId="77777777" w:rsidR="00114955" w:rsidRPr="00F337BE" w:rsidRDefault="00114955" w:rsidP="00A06255">
            <w:pPr>
              <w:pStyle w:val="TableHeader"/>
            </w:pPr>
            <w:r w:rsidRPr="00F065AE">
              <w:t>R</w:t>
            </w:r>
            <w:r>
              <w:t>esponsible</w:t>
            </w:r>
          </w:p>
        </w:tc>
        <w:tc>
          <w:tcPr>
            <w:tcW w:w="977" w:type="dxa"/>
            <w:shd w:val="clear" w:color="auto" w:fill="C00000"/>
          </w:tcPr>
          <w:p w14:paraId="163A08F5" w14:textId="77777777" w:rsidR="00114955" w:rsidRPr="00F337BE" w:rsidRDefault="00114955" w:rsidP="00A06255">
            <w:pPr>
              <w:pStyle w:val="TableHeader"/>
            </w:pPr>
            <w:r>
              <w:t>Approver</w:t>
            </w:r>
          </w:p>
        </w:tc>
        <w:tc>
          <w:tcPr>
            <w:tcW w:w="1034" w:type="dxa"/>
            <w:shd w:val="clear" w:color="auto" w:fill="C00000"/>
          </w:tcPr>
          <w:p w14:paraId="4B766104" w14:textId="77777777" w:rsidR="00114955" w:rsidRPr="00F337BE" w:rsidRDefault="00114955" w:rsidP="00A06255">
            <w:pPr>
              <w:pStyle w:val="TableHeader"/>
            </w:pPr>
            <w:r w:rsidRPr="00F337BE">
              <w:t>C</w:t>
            </w:r>
            <w:r>
              <w:t>onsulted</w:t>
            </w:r>
          </w:p>
        </w:tc>
        <w:tc>
          <w:tcPr>
            <w:tcW w:w="973" w:type="dxa"/>
            <w:shd w:val="clear" w:color="auto" w:fill="C00000"/>
          </w:tcPr>
          <w:p w14:paraId="1774B145" w14:textId="77777777" w:rsidR="00114955" w:rsidRPr="00F337BE" w:rsidRDefault="00114955" w:rsidP="00A06255">
            <w:pPr>
              <w:pStyle w:val="TableHeader"/>
            </w:pPr>
            <w:r w:rsidRPr="00F337BE">
              <w:t>I</w:t>
            </w:r>
            <w:r>
              <w:t>nformed</w:t>
            </w:r>
          </w:p>
        </w:tc>
      </w:tr>
      <w:tr w:rsidR="00114955" w:rsidRPr="002D55CC" w14:paraId="0097EE11" w14:textId="77777777" w:rsidTr="00A06255">
        <w:trPr>
          <w:trHeight w:val="820"/>
        </w:trPr>
        <w:tc>
          <w:tcPr>
            <w:tcW w:w="1520" w:type="dxa"/>
          </w:tcPr>
          <w:p w14:paraId="7F22B756" w14:textId="77777777" w:rsidR="00114955" w:rsidRPr="00F337BE" w:rsidRDefault="00114955" w:rsidP="00A06255">
            <w:pPr>
              <w:pStyle w:val="TableText"/>
              <w:rPr>
                <w:lang w:val="en-US"/>
              </w:rPr>
            </w:pPr>
            <w:r w:rsidRPr="00F337BE">
              <w:rPr>
                <w:lang w:val="en-US"/>
              </w:rPr>
              <w:t xml:space="preserve">Incident Owner </w:t>
            </w:r>
          </w:p>
          <w:p w14:paraId="71E057D9" w14:textId="77777777" w:rsidR="00114955" w:rsidRPr="00F337BE" w:rsidRDefault="00114955" w:rsidP="00A06255">
            <w:pPr>
              <w:pStyle w:val="TableText"/>
              <w:rPr>
                <w:lang w:val="en-US"/>
              </w:rPr>
            </w:pPr>
          </w:p>
        </w:tc>
        <w:tc>
          <w:tcPr>
            <w:tcW w:w="3617" w:type="dxa"/>
          </w:tcPr>
          <w:p w14:paraId="4697188B" w14:textId="77777777" w:rsidR="00114955" w:rsidRPr="00F337BE" w:rsidRDefault="00114955" w:rsidP="00A06255">
            <w:pPr>
              <w:pStyle w:val="TableText"/>
              <w:rPr>
                <w:lang w:val="en-US"/>
              </w:rPr>
            </w:pPr>
            <w:r w:rsidRPr="00F337BE">
              <w:rPr>
                <w:lang w:val="en-US"/>
              </w:rPr>
              <w:t>Manages all security processes and requirements</w:t>
            </w:r>
            <w:r>
              <w:rPr>
                <w:lang w:val="en-US"/>
              </w:rPr>
              <w:t xml:space="preserve"> within the company and communicates with the Incident Coordinator. </w:t>
            </w:r>
          </w:p>
        </w:tc>
        <w:tc>
          <w:tcPr>
            <w:tcW w:w="1193" w:type="dxa"/>
          </w:tcPr>
          <w:p w14:paraId="2D9557F3" w14:textId="77777777" w:rsidR="00114955" w:rsidRPr="00F337BE" w:rsidRDefault="00114955" w:rsidP="00A06255">
            <w:pPr>
              <w:pStyle w:val="TableText"/>
              <w:rPr>
                <w:lang w:val="en-US"/>
              </w:rPr>
            </w:pPr>
            <w:r>
              <w:rPr>
                <w:lang w:val="en-US"/>
              </w:rPr>
              <w:t>X</w:t>
            </w:r>
          </w:p>
        </w:tc>
        <w:tc>
          <w:tcPr>
            <w:tcW w:w="977" w:type="dxa"/>
          </w:tcPr>
          <w:p w14:paraId="555BDBBE" w14:textId="77777777" w:rsidR="00114955" w:rsidRPr="00F337BE" w:rsidRDefault="00114955" w:rsidP="00A06255">
            <w:pPr>
              <w:pStyle w:val="TableText"/>
              <w:rPr>
                <w:lang w:val="en-US"/>
              </w:rPr>
            </w:pPr>
            <w:r w:rsidRPr="00F065AE">
              <w:rPr>
                <w:lang w:val="en-US"/>
              </w:rPr>
              <w:t>X</w:t>
            </w:r>
          </w:p>
        </w:tc>
        <w:tc>
          <w:tcPr>
            <w:tcW w:w="1034" w:type="dxa"/>
          </w:tcPr>
          <w:p w14:paraId="4009F964" w14:textId="77777777" w:rsidR="00114955" w:rsidRPr="00F337BE" w:rsidRDefault="00114955" w:rsidP="00A06255">
            <w:pPr>
              <w:pStyle w:val="TableText"/>
              <w:rPr>
                <w:lang w:val="en-US"/>
              </w:rPr>
            </w:pPr>
          </w:p>
        </w:tc>
        <w:tc>
          <w:tcPr>
            <w:tcW w:w="973" w:type="dxa"/>
          </w:tcPr>
          <w:p w14:paraId="59B14459" w14:textId="77777777" w:rsidR="00114955" w:rsidRPr="00F337BE" w:rsidRDefault="00114955" w:rsidP="00A06255">
            <w:pPr>
              <w:pStyle w:val="TableText"/>
              <w:rPr>
                <w:lang w:val="en-US"/>
              </w:rPr>
            </w:pPr>
          </w:p>
        </w:tc>
      </w:tr>
      <w:tr w:rsidR="00114955" w:rsidRPr="002D55CC" w14:paraId="12055A79" w14:textId="77777777" w:rsidTr="00A06255">
        <w:trPr>
          <w:trHeight w:val="820"/>
        </w:trPr>
        <w:tc>
          <w:tcPr>
            <w:tcW w:w="1520" w:type="dxa"/>
          </w:tcPr>
          <w:p w14:paraId="5F94AC95" w14:textId="77777777" w:rsidR="00114955" w:rsidRPr="00F337BE" w:rsidRDefault="00114955" w:rsidP="00A06255">
            <w:pPr>
              <w:pStyle w:val="TableText"/>
              <w:rPr>
                <w:lang w:val="en-US"/>
              </w:rPr>
            </w:pPr>
            <w:r w:rsidRPr="006C0262">
              <w:rPr>
                <w:lang w:val="en-US"/>
              </w:rPr>
              <w:t xml:space="preserve">Incident Coordinator </w:t>
            </w:r>
          </w:p>
        </w:tc>
        <w:tc>
          <w:tcPr>
            <w:tcW w:w="3617" w:type="dxa"/>
          </w:tcPr>
          <w:p w14:paraId="65ADC8FD" w14:textId="77777777" w:rsidR="00114955" w:rsidRPr="00F337BE" w:rsidRDefault="00114955" w:rsidP="00A06255">
            <w:pPr>
              <w:pStyle w:val="TableText"/>
              <w:rPr>
                <w:lang w:val="en-US"/>
              </w:rPr>
            </w:pPr>
            <w:r>
              <w:rPr>
                <w:lang w:val="en-US"/>
              </w:rPr>
              <w:t>Coordinates Security Incidents and validates the mitigation plan from the Incident Owner.</w:t>
            </w:r>
          </w:p>
        </w:tc>
        <w:tc>
          <w:tcPr>
            <w:tcW w:w="1193" w:type="dxa"/>
          </w:tcPr>
          <w:p w14:paraId="570476B0" w14:textId="77777777" w:rsidR="00114955" w:rsidRPr="00F337BE" w:rsidRDefault="00114955" w:rsidP="00A06255">
            <w:pPr>
              <w:pStyle w:val="TableText"/>
              <w:rPr>
                <w:lang w:val="en-US"/>
              </w:rPr>
            </w:pPr>
          </w:p>
        </w:tc>
        <w:tc>
          <w:tcPr>
            <w:tcW w:w="977" w:type="dxa"/>
          </w:tcPr>
          <w:p w14:paraId="614A238A" w14:textId="77777777" w:rsidR="00114955" w:rsidRPr="00F337BE" w:rsidRDefault="00114955" w:rsidP="00A06255">
            <w:pPr>
              <w:pStyle w:val="TableText"/>
              <w:rPr>
                <w:lang w:val="en-US"/>
              </w:rPr>
            </w:pPr>
            <w:r>
              <w:rPr>
                <w:lang w:val="en-US"/>
              </w:rPr>
              <w:t>X</w:t>
            </w:r>
          </w:p>
        </w:tc>
        <w:tc>
          <w:tcPr>
            <w:tcW w:w="1034" w:type="dxa"/>
          </w:tcPr>
          <w:p w14:paraId="74424AA8" w14:textId="77777777" w:rsidR="00114955" w:rsidRPr="00F337BE" w:rsidRDefault="00114955" w:rsidP="00A06255">
            <w:pPr>
              <w:pStyle w:val="TableText"/>
              <w:rPr>
                <w:lang w:val="en-US"/>
              </w:rPr>
            </w:pPr>
          </w:p>
        </w:tc>
        <w:tc>
          <w:tcPr>
            <w:tcW w:w="973" w:type="dxa"/>
          </w:tcPr>
          <w:p w14:paraId="2E3713F5" w14:textId="77777777" w:rsidR="00114955" w:rsidRPr="00F337BE" w:rsidRDefault="00114955" w:rsidP="00A06255">
            <w:pPr>
              <w:pStyle w:val="TableText"/>
              <w:rPr>
                <w:lang w:val="en-US"/>
              </w:rPr>
            </w:pPr>
          </w:p>
        </w:tc>
      </w:tr>
      <w:tr w:rsidR="00114955" w:rsidRPr="002D55CC" w14:paraId="1EFEB7CA" w14:textId="77777777" w:rsidTr="00A06255">
        <w:trPr>
          <w:trHeight w:val="1116"/>
        </w:trPr>
        <w:tc>
          <w:tcPr>
            <w:tcW w:w="1733" w:type="dxa"/>
          </w:tcPr>
          <w:p w14:paraId="726C9DD5" w14:textId="77777777" w:rsidR="00114955" w:rsidRPr="00F337BE" w:rsidRDefault="00114955" w:rsidP="00A06255">
            <w:pPr>
              <w:pStyle w:val="TableText"/>
              <w:rPr>
                <w:lang w:val="en-US"/>
              </w:rPr>
            </w:pPr>
            <w:r w:rsidRPr="00615D4A">
              <w:rPr>
                <w:lang w:val="en-US"/>
              </w:rPr>
              <w:t>SAS Certification Body</w:t>
            </w:r>
          </w:p>
        </w:tc>
        <w:tc>
          <w:tcPr>
            <w:tcW w:w="4971" w:type="dxa"/>
          </w:tcPr>
          <w:p w14:paraId="4BEFF854" w14:textId="77777777" w:rsidR="00114955" w:rsidRPr="00F337BE" w:rsidRDefault="00114955" w:rsidP="00A06255">
            <w:pPr>
              <w:pStyle w:val="TableText"/>
              <w:rPr>
                <w:lang w:val="en-US"/>
              </w:rPr>
            </w:pPr>
            <w:r w:rsidRPr="00615D4A">
              <w:rPr>
                <w:lang w:val="en-US"/>
              </w:rPr>
              <w:t>Considers impact of security incident on SAS accreditation of affected site</w:t>
            </w:r>
          </w:p>
        </w:tc>
        <w:tc>
          <w:tcPr>
            <w:tcW w:w="630" w:type="dxa"/>
          </w:tcPr>
          <w:p w14:paraId="50168369" w14:textId="77777777" w:rsidR="00114955" w:rsidRPr="00F337BE" w:rsidRDefault="00114955" w:rsidP="00A06255">
            <w:pPr>
              <w:pStyle w:val="TableText"/>
              <w:rPr>
                <w:lang w:val="en-US"/>
              </w:rPr>
            </w:pPr>
          </w:p>
        </w:tc>
        <w:tc>
          <w:tcPr>
            <w:tcW w:w="720" w:type="dxa"/>
          </w:tcPr>
          <w:p w14:paraId="0ABC2545" w14:textId="77777777" w:rsidR="00114955" w:rsidRPr="00F337BE" w:rsidRDefault="00114955" w:rsidP="00A06255">
            <w:pPr>
              <w:pStyle w:val="TableText"/>
              <w:rPr>
                <w:lang w:val="en-US"/>
              </w:rPr>
            </w:pPr>
          </w:p>
        </w:tc>
        <w:tc>
          <w:tcPr>
            <w:tcW w:w="630" w:type="dxa"/>
          </w:tcPr>
          <w:p w14:paraId="6EEE7E89" w14:textId="77777777" w:rsidR="00114955" w:rsidRPr="00F337BE" w:rsidRDefault="00114955" w:rsidP="00A06255">
            <w:pPr>
              <w:pStyle w:val="TableText"/>
              <w:rPr>
                <w:lang w:val="en-US"/>
              </w:rPr>
            </w:pPr>
          </w:p>
        </w:tc>
        <w:tc>
          <w:tcPr>
            <w:tcW w:w="630" w:type="dxa"/>
          </w:tcPr>
          <w:p w14:paraId="4E794FFF" w14:textId="77777777" w:rsidR="00114955" w:rsidRPr="00F337BE" w:rsidRDefault="00114955" w:rsidP="00A06255">
            <w:pPr>
              <w:pStyle w:val="TableText"/>
              <w:rPr>
                <w:lang w:val="en-US"/>
              </w:rPr>
            </w:pPr>
            <w:r>
              <w:rPr>
                <w:lang w:val="en-US"/>
              </w:rPr>
              <w:t>X</w:t>
            </w:r>
          </w:p>
        </w:tc>
      </w:tr>
      <w:tr w:rsidR="00114955" w:rsidRPr="002D55CC" w14:paraId="0C9B87E1" w14:textId="77777777" w:rsidTr="00A06255">
        <w:trPr>
          <w:trHeight w:val="354"/>
        </w:trPr>
        <w:tc>
          <w:tcPr>
            <w:tcW w:w="1733" w:type="dxa"/>
          </w:tcPr>
          <w:p w14:paraId="2CDD852B" w14:textId="77777777" w:rsidR="00114955" w:rsidRPr="00F337BE" w:rsidRDefault="00114955" w:rsidP="00A06255">
            <w:pPr>
              <w:pStyle w:val="TableText"/>
              <w:rPr>
                <w:lang w:val="en-US"/>
              </w:rPr>
            </w:pPr>
            <w:r w:rsidRPr="00615D4A">
              <w:rPr>
                <w:lang w:val="en-US"/>
              </w:rPr>
              <w:t>GSMA Communications</w:t>
            </w:r>
          </w:p>
        </w:tc>
        <w:tc>
          <w:tcPr>
            <w:tcW w:w="4971" w:type="dxa"/>
          </w:tcPr>
          <w:p w14:paraId="494A92B8" w14:textId="77777777" w:rsidR="00114955" w:rsidRPr="00F337BE" w:rsidRDefault="00114955" w:rsidP="00A06255">
            <w:pPr>
              <w:pStyle w:val="TableText"/>
              <w:rPr>
                <w:lang w:val="en-US"/>
              </w:rPr>
            </w:pPr>
            <w:r w:rsidRPr="00F337BE">
              <w:rPr>
                <w:lang w:val="en-US"/>
              </w:rPr>
              <w:t>Manages external communications in the event of a Security Incident</w:t>
            </w:r>
          </w:p>
        </w:tc>
        <w:tc>
          <w:tcPr>
            <w:tcW w:w="630" w:type="dxa"/>
          </w:tcPr>
          <w:p w14:paraId="4CEB7D5A" w14:textId="77777777" w:rsidR="00114955" w:rsidRPr="00F337BE" w:rsidRDefault="00114955" w:rsidP="00A06255">
            <w:pPr>
              <w:pStyle w:val="TableText"/>
              <w:rPr>
                <w:lang w:val="en-US"/>
              </w:rPr>
            </w:pPr>
          </w:p>
        </w:tc>
        <w:tc>
          <w:tcPr>
            <w:tcW w:w="720" w:type="dxa"/>
          </w:tcPr>
          <w:p w14:paraId="0134BDBD" w14:textId="77777777" w:rsidR="00114955" w:rsidRPr="00F337BE" w:rsidRDefault="00114955" w:rsidP="00A06255">
            <w:pPr>
              <w:pStyle w:val="TableText"/>
              <w:rPr>
                <w:lang w:val="en-US"/>
              </w:rPr>
            </w:pPr>
          </w:p>
        </w:tc>
        <w:tc>
          <w:tcPr>
            <w:tcW w:w="630" w:type="dxa"/>
          </w:tcPr>
          <w:p w14:paraId="5F5FBF8B" w14:textId="77777777" w:rsidR="00114955" w:rsidRPr="00F337BE" w:rsidRDefault="00114955" w:rsidP="00A06255">
            <w:pPr>
              <w:pStyle w:val="TableText"/>
              <w:rPr>
                <w:lang w:val="en-US"/>
              </w:rPr>
            </w:pPr>
            <w:r w:rsidRPr="00F065AE">
              <w:rPr>
                <w:lang w:val="en-US"/>
              </w:rPr>
              <w:t>X</w:t>
            </w:r>
          </w:p>
        </w:tc>
        <w:tc>
          <w:tcPr>
            <w:tcW w:w="630" w:type="dxa"/>
          </w:tcPr>
          <w:p w14:paraId="77442710" w14:textId="77777777" w:rsidR="00114955" w:rsidRPr="00F337BE" w:rsidRDefault="00114955" w:rsidP="00A06255">
            <w:pPr>
              <w:pStyle w:val="TableText"/>
              <w:rPr>
                <w:lang w:val="en-US"/>
              </w:rPr>
            </w:pPr>
          </w:p>
        </w:tc>
      </w:tr>
      <w:tr w:rsidR="00114955" w:rsidRPr="002D55CC" w14:paraId="400FA645" w14:textId="77777777" w:rsidTr="00A06255">
        <w:trPr>
          <w:trHeight w:val="593"/>
        </w:trPr>
        <w:tc>
          <w:tcPr>
            <w:tcW w:w="1520" w:type="dxa"/>
          </w:tcPr>
          <w:p w14:paraId="45B867FA" w14:textId="77777777" w:rsidR="00114955" w:rsidRPr="00F337BE" w:rsidRDefault="00114955" w:rsidP="00A06255">
            <w:pPr>
              <w:pStyle w:val="TableText"/>
              <w:rPr>
                <w:lang w:val="en-US"/>
              </w:rPr>
            </w:pPr>
            <w:r>
              <w:rPr>
                <w:lang w:val="en-US"/>
              </w:rPr>
              <w:t>Relying</w:t>
            </w:r>
            <w:r w:rsidRPr="00F337BE">
              <w:rPr>
                <w:lang w:val="en-US"/>
              </w:rPr>
              <w:t xml:space="preserve"> </w:t>
            </w:r>
            <w:r>
              <w:rPr>
                <w:lang w:val="en-US"/>
              </w:rPr>
              <w:t>P</w:t>
            </w:r>
            <w:r w:rsidRPr="00F337BE">
              <w:rPr>
                <w:lang w:val="en-US"/>
              </w:rPr>
              <w:t>arties</w:t>
            </w:r>
          </w:p>
        </w:tc>
        <w:tc>
          <w:tcPr>
            <w:tcW w:w="3617" w:type="dxa"/>
          </w:tcPr>
          <w:p w14:paraId="4E79C639" w14:textId="77777777" w:rsidR="00114955" w:rsidRPr="00F337BE" w:rsidRDefault="00114955" w:rsidP="00A06255">
            <w:pPr>
              <w:pStyle w:val="TableText"/>
              <w:rPr>
                <w:lang w:val="en-US"/>
              </w:rPr>
            </w:pPr>
            <w:r w:rsidRPr="00F337BE">
              <w:rPr>
                <w:lang w:val="en-US"/>
              </w:rPr>
              <w:t xml:space="preserve">Information Collection </w:t>
            </w:r>
          </w:p>
        </w:tc>
        <w:tc>
          <w:tcPr>
            <w:tcW w:w="1193" w:type="dxa"/>
          </w:tcPr>
          <w:p w14:paraId="30B661D5" w14:textId="77777777" w:rsidR="00114955" w:rsidRPr="00F337BE" w:rsidRDefault="00114955" w:rsidP="00A06255">
            <w:pPr>
              <w:pStyle w:val="TableText"/>
              <w:rPr>
                <w:lang w:val="en-US"/>
              </w:rPr>
            </w:pPr>
          </w:p>
        </w:tc>
        <w:tc>
          <w:tcPr>
            <w:tcW w:w="977" w:type="dxa"/>
          </w:tcPr>
          <w:p w14:paraId="5FD3FC26" w14:textId="77777777" w:rsidR="00114955" w:rsidRPr="00F337BE" w:rsidRDefault="00114955" w:rsidP="00A06255">
            <w:pPr>
              <w:pStyle w:val="TableText"/>
              <w:rPr>
                <w:lang w:val="en-US"/>
              </w:rPr>
            </w:pPr>
          </w:p>
        </w:tc>
        <w:tc>
          <w:tcPr>
            <w:tcW w:w="1034" w:type="dxa"/>
          </w:tcPr>
          <w:p w14:paraId="627D1A7D" w14:textId="77777777" w:rsidR="00114955" w:rsidRPr="00F337BE" w:rsidRDefault="00114955" w:rsidP="00A06255">
            <w:pPr>
              <w:pStyle w:val="TableText"/>
              <w:rPr>
                <w:lang w:val="en-US"/>
              </w:rPr>
            </w:pPr>
          </w:p>
        </w:tc>
        <w:tc>
          <w:tcPr>
            <w:tcW w:w="973" w:type="dxa"/>
          </w:tcPr>
          <w:p w14:paraId="746E21B2" w14:textId="77777777" w:rsidR="00114955" w:rsidRPr="002D55CC" w:rsidRDefault="00114955" w:rsidP="00A06255">
            <w:pPr>
              <w:pStyle w:val="TableText"/>
              <w:rPr>
                <w:lang w:val="en-US"/>
              </w:rPr>
            </w:pPr>
            <w:r w:rsidRPr="00F065AE">
              <w:rPr>
                <w:lang w:val="en-US"/>
              </w:rPr>
              <w:t>X</w:t>
            </w:r>
          </w:p>
        </w:tc>
      </w:tr>
    </w:tbl>
    <w:p w14:paraId="336A819B" w14:textId="77777777" w:rsidR="00114955" w:rsidRPr="002D55CC" w:rsidRDefault="00114955" w:rsidP="00114955">
      <w:pPr>
        <w:pStyle w:val="TableCaption"/>
      </w:pPr>
      <w:r>
        <w:t>: Stakeholder Security Incident Matrix</w:t>
      </w:r>
    </w:p>
    <w:p w14:paraId="17FAD74D" w14:textId="77777777" w:rsidR="00114955" w:rsidRPr="002D55CC" w:rsidRDefault="00114955" w:rsidP="00114955">
      <w:pPr>
        <w:pStyle w:val="NormalParagraph"/>
      </w:pPr>
      <w:r w:rsidRPr="00F337BE">
        <w:rPr>
          <w:lang w:eastAsia="en-US" w:bidi="bn-BD"/>
        </w:rPr>
        <w:lastRenderedPageBreak/>
        <w:t xml:space="preserve">All </w:t>
      </w:r>
      <w:r>
        <w:rPr>
          <w:lang w:eastAsia="en-US" w:bidi="bn-BD"/>
        </w:rPr>
        <w:t>stakeholders</w:t>
      </w:r>
      <w:r w:rsidRPr="00F337BE">
        <w:rPr>
          <w:lang w:eastAsia="en-US" w:bidi="bn-BD"/>
        </w:rPr>
        <w:t xml:space="preserve"> </w:t>
      </w:r>
      <w:r>
        <w:rPr>
          <w:lang w:eastAsia="en-US" w:bidi="bn-BD"/>
        </w:rPr>
        <w:t>SHALL</w:t>
      </w:r>
      <w:r w:rsidRPr="00F337BE">
        <w:rPr>
          <w:lang w:eastAsia="en-US" w:bidi="bn-BD"/>
        </w:rPr>
        <w:t xml:space="preserve"> inform the Incident Coordinator </w:t>
      </w:r>
      <w:r>
        <w:rPr>
          <w:lang w:eastAsia="en-US" w:bidi="bn-BD"/>
        </w:rPr>
        <w:t xml:space="preserve">as soon as possible </w:t>
      </w:r>
      <w:r w:rsidRPr="00F337BE">
        <w:rPr>
          <w:lang w:eastAsia="en-US" w:bidi="bn-BD"/>
        </w:rPr>
        <w:t xml:space="preserve">that a </w:t>
      </w:r>
      <w:r>
        <w:rPr>
          <w:lang w:eastAsia="en-US" w:bidi="bn-BD"/>
        </w:rPr>
        <w:t>Security I</w:t>
      </w:r>
      <w:r w:rsidRPr="00F337BE">
        <w:rPr>
          <w:lang w:eastAsia="en-US" w:bidi="bn-BD"/>
        </w:rPr>
        <w:t>ncident has taken place</w:t>
      </w:r>
      <w:r>
        <w:rPr>
          <w:lang w:eastAsia="en-US" w:bidi="bn-BD"/>
        </w:rPr>
        <w:t>.</w:t>
      </w:r>
      <w:r w:rsidRPr="00F337BE">
        <w:rPr>
          <w:lang w:eastAsia="en-US" w:bidi="bn-BD"/>
        </w:rPr>
        <w:t xml:space="preserve"> </w:t>
      </w:r>
      <w:r w:rsidRPr="0005393B">
        <w:rPr>
          <w:lang w:eastAsia="en-US" w:bidi="bn-BD"/>
        </w:rPr>
        <w:t xml:space="preserve"> At this time the </w:t>
      </w:r>
      <w:r>
        <w:rPr>
          <w:lang w:eastAsia="en-US" w:bidi="bn-BD"/>
        </w:rPr>
        <w:t>I</w:t>
      </w:r>
      <w:r w:rsidRPr="0005393B">
        <w:rPr>
          <w:lang w:eastAsia="en-US" w:bidi="bn-BD"/>
        </w:rPr>
        <w:t>ncident C</w:t>
      </w:r>
      <w:r w:rsidRPr="00F337BE">
        <w:rPr>
          <w:lang w:eastAsia="en-US" w:bidi="bn-BD"/>
        </w:rPr>
        <w:t xml:space="preserve">oordinator </w:t>
      </w:r>
      <w:r>
        <w:rPr>
          <w:lang w:eastAsia="en-US" w:bidi="bn-BD"/>
        </w:rPr>
        <w:t>SHALL</w:t>
      </w:r>
      <w:r w:rsidRPr="00F337BE">
        <w:rPr>
          <w:lang w:eastAsia="en-US" w:bidi="bn-BD"/>
        </w:rPr>
        <w:t xml:space="preserve"> document this fact an</w:t>
      </w:r>
      <w:r w:rsidRPr="0005393B">
        <w:rPr>
          <w:lang w:eastAsia="en-US" w:bidi="bn-BD"/>
        </w:rPr>
        <w:t>d determine, together with the Incident O</w:t>
      </w:r>
      <w:r w:rsidRPr="00F337BE">
        <w:rPr>
          <w:lang w:eastAsia="en-US" w:bidi="bn-BD"/>
        </w:rPr>
        <w:t xml:space="preserve">wner, the possible impact of the </w:t>
      </w:r>
      <w:r>
        <w:rPr>
          <w:lang w:eastAsia="en-US" w:bidi="bn-BD"/>
        </w:rPr>
        <w:t>Security I</w:t>
      </w:r>
      <w:r w:rsidRPr="00F337BE">
        <w:rPr>
          <w:lang w:eastAsia="en-US" w:bidi="bn-BD"/>
        </w:rPr>
        <w:t xml:space="preserve">ncident. If the </w:t>
      </w:r>
      <w:r>
        <w:rPr>
          <w:lang w:eastAsia="en-US" w:bidi="bn-BD"/>
        </w:rPr>
        <w:t>Security I</w:t>
      </w:r>
      <w:r w:rsidRPr="00F337BE">
        <w:rPr>
          <w:lang w:eastAsia="en-US" w:bidi="bn-BD"/>
        </w:rPr>
        <w:t>ncident impacts</w:t>
      </w:r>
      <w:r>
        <w:rPr>
          <w:lang w:eastAsia="en-US" w:bidi="bn-BD"/>
        </w:rPr>
        <w:t xml:space="preserve"> Relying Parties </w:t>
      </w:r>
      <w:r w:rsidRPr="00F337BE">
        <w:rPr>
          <w:lang w:eastAsia="en-US" w:bidi="bn-BD"/>
        </w:rPr>
        <w:t>o</w:t>
      </w:r>
      <w:r w:rsidRPr="0005393B">
        <w:rPr>
          <w:lang w:eastAsia="en-US" w:bidi="bn-BD"/>
        </w:rPr>
        <w:t>r their data then the Incident C</w:t>
      </w:r>
      <w:r w:rsidRPr="00F337BE">
        <w:rPr>
          <w:lang w:eastAsia="en-US" w:bidi="bn-BD"/>
        </w:rPr>
        <w:t xml:space="preserve">oordinator </w:t>
      </w:r>
      <w:r>
        <w:rPr>
          <w:lang w:eastAsia="en-US" w:bidi="bn-BD"/>
        </w:rPr>
        <w:t xml:space="preserve">coordinate the Security Incident and validate the mitigation plan as proposed by the Incident Owner. </w:t>
      </w:r>
      <w:r w:rsidRPr="00F337BE">
        <w:rPr>
          <w:lang w:eastAsia="en-US" w:bidi="bn-BD"/>
        </w:rPr>
        <w:t xml:space="preserve">The criteria whereupon this is decided </w:t>
      </w:r>
      <w:r>
        <w:rPr>
          <w:lang w:eastAsia="en-US" w:bidi="bn-BD"/>
        </w:rPr>
        <w:t>SHALL</w:t>
      </w:r>
      <w:r w:rsidRPr="00F337BE">
        <w:rPr>
          <w:lang w:eastAsia="en-US" w:bidi="bn-BD"/>
        </w:rPr>
        <w:t xml:space="preserve"> be described </w:t>
      </w:r>
      <w:r>
        <w:rPr>
          <w:lang w:eastAsia="en-US" w:bidi="bn-BD"/>
        </w:rPr>
        <w:t>by the Incident Coordinator.</w:t>
      </w:r>
      <w:r w:rsidRPr="00F337BE">
        <w:rPr>
          <w:lang w:eastAsia="en-US" w:bidi="bn-BD"/>
        </w:rPr>
        <w:t xml:space="preserve"> </w:t>
      </w:r>
      <w:r w:rsidRPr="002D55CC">
        <w:t xml:space="preserve"> </w:t>
      </w:r>
    </w:p>
    <w:p w14:paraId="0D225D19" w14:textId="77777777" w:rsidR="00114955" w:rsidRPr="00CF2C3B" w:rsidRDefault="00114955" w:rsidP="00114955">
      <w:pPr>
        <w:pStyle w:val="Heading1"/>
        <w:numPr>
          <w:ilvl w:val="0"/>
          <w:numId w:val="20"/>
        </w:numPr>
      </w:pPr>
      <w:bookmarkStart w:id="617" w:name="_Toc476308840"/>
      <w:bookmarkStart w:id="618" w:name="_Toc477946317"/>
      <w:bookmarkStart w:id="619" w:name="_Toc477949224"/>
      <w:bookmarkStart w:id="620" w:name="_Toc479672221"/>
      <w:bookmarkStart w:id="621" w:name="_Toc479673528"/>
      <w:bookmarkStart w:id="622" w:name="_Toc479674833"/>
      <w:bookmarkStart w:id="623" w:name="_Toc479674834"/>
      <w:bookmarkStart w:id="624" w:name="_Toc14089051"/>
      <w:bookmarkStart w:id="625" w:name="_Toc230419597"/>
      <w:bookmarkEnd w:id="617"/>
      <w:bookmarkEnd w:id="618"/>
      <w:bookmarkEnd w:id="619"/>
      <w:bookmarkEnd w:id="620"/>
      <w:bookmarkEnd w:id="621"/>
      <w:bookmarkEnd w:id="622"/>
      <w:r w:rsidRPr="00CF2C3B">
        <w:t>Operational security controls</w:t>
      </w:r>
      <w:bookmarkEnd w:id="609"/>
      <w:bookmarkEnd w:id="610"/>
      <w:bookmarkEnd w:id="611"/>
      <w:bookmarkEnd w:id="623"/>
      <w:bookmarkEnd w:id="624"/>
      <w:bookmarkEnd w:id="625"/>
    </w:p>
    <w:p w14:paraId="7A5A3D6E" w14:textId="77777777" w:rsidR="00114955" w:rsidRDefault="00114955" w:rsidP="00114955">
      <w:pPr>
        <w:pStyle w:val="NormalParagraph"/>
      </w:pPr>
      <w:r w:rsidRPr="00404588">
        <w:t>The GSMA CI</w:t>
      </w:r>
      <w:r>
        <w:t xml:space="preserve"> </w:t>
      </w:r>
      <w:r w:rsidRPr="006F1380">
        <w:t xml:space="preserve">requires that all audits of Certification Authorities be performed by qualified auditors in accordance with an eligible audit scheme, such as the </w:t>
      </w:r>
      <w:proofErr w:type="spellStart"/>
      <w:r w:rsidRPr="006F1380">
        <w:t>WebTrust</w:t>
      </w:r>
      <w:proofErr w:type="spellEnd"/>
      <w:r w:rsidRPr="006F1380">
        <w:t>® Program for Certification Authorities</w:t>
      </w:r>
      <w:r>
        <w:t xml:space="preserve"> [17]</w:t>
      </w:r>
      <w:r w:rsidRPr="006F1380">
        <w:t xml:space="preserve"> or ETSI</w:t>
      </w:r>
      <w:r>
        <w:t xml:space="preserve"> [23]</w:t>
      </w:r>
      <w:r w:rsidRPr="006F1380">
        <w:t>.</w:t>
      </w:r>
      <w:r>
        <w:t xml:space="preserve"> or SM-SM PKI Certificate [15].</w:t>
      </w:r>
    </w:p>
    <w:p w14:paraId="72F38B63" w14:textId="77777777" w:rsidR="00114955" w:rsidRDefault="00114955" w:rsidP="00114955">
      <w:pPr>
        <w:pStyle w:val="NormalParagraph"/>
      </w:pPr>
      <w:r>
        <w:t>All other CAs SHALL conform to the requirements of the GSMA PRD FS.17 SAS Consolidated Security Requirements [8] document, specifically addressing the requirements for:</w:t>
      </w:r>
    </w:p>
    <w:p w14:paraId="04373A7F" w14:textId="77777777" w:rsidR="00114955" w:rsidRDefault="00114955" w:rsidP="00114955">
      <w:pPr>
        <w:pStyle w:val="ListBullet1"/>
        <w:numPr>
          <w:ilvl w:val="0"/>
          <w:numId w:val="19"/>
        </w:numPr>
      </w:pPr>
      <w:r>
        <w:t>Policy, strategy and documentation (including business continuity planning)</w:t>
      </w:r>
    </w:p>
    <w:p w14:paraId="55CBD268" w14:textId="77777777" w:rsidR="00114955" w:rsidRDefault="00114955" w:rsidP="00114955">
      <w:pPr>
        <w:pStyle w:val="ListBullet1"/>
        <w:numPr>
          <w:ilvl w:val="0"/>
          <w:numId w:val="19"/>
        </w:numPr>
      </w:pPr>
      <w:r>
        <w:t>Organisation and responsibility</w:t>
      </w:r>
    </w:p>
    <w:p w14:paraId="0753C96F" w14:textId="77777777" w:rsidR="00114955" w:rsidRDefault="00114955" w:rsidP="00114955">
      <w:pPr>
        <w:pStyle w:val="ListBullet1"/>
        <w:numPr>
          <w:ilvl w:val="0"/>
          <w:numId w:val="19"/>
        </w:numPr>
      </w:pPr>
      <w:r>
        <w:t>Information</w:t>
      </w:r>
    </w:p>
    <w:p w14:paraId="34635F26" w14:textId="77777777" w:rsidR="00114955" w:rsidRPr="006A1081" w:rsidRDefault="00114955" w:rsidP="00114955">
      <w:pPr>
        <w:pStyle w:val="ListBullet1"/>
        <w:numPr>
          <w:ilvl w:val="0"/>
          <w:numId w:val="19"/>
        </w:numPr>
      </w:pPr>
      <w:r w:rsidRPr="006A1081">
        <w:t>Personnel security</w:t>
      </w:r>
    </w:p>
    <w:p w14:paraId="6345F4A4" w14:textId="77777777" w:rsidR="00114955" w:rsidRPr="006A1081" w:rsidRDefault="00114955" w:rsidP="00114955">
      <w:pPr>
        <w:pStyle w:val="ListBullet1"/>
        <w:numPr>
          <w:ilvl w:val="0"/>
          <w:numId w:val="19"/>
        </w:numPr>
      </w:pPr>
      <w:r w:rsidRPr="006A1081">
        <w:t>Physical security</w:t>
      </w:r>
    </w:p>
    <w:p w14:paraId="0DC72E7E" w14:textId="77777777" w:rsidR="00114955" w:rsidRPr="006A1081" w:rsidRDefault="00114955" w:rsidP="00114955">
      <w:pPr>
        <w:pStyle w:val="ListBullet1"/>
        <w:numPr>
          <w:ilvl w:val="0"/>
          <w:numId w:val="19"/>
        </w:numPr>
      </w:pPr>
      <w:r w:rsidRPr="006A1081">
        <w:t xml:space="preserve">Key and </w:t>
      </w:r>
      <w:r>
        <w:t>C</w:t>
      </w:r>
      <w:r w:rsidRPr="006A1081">
        <w:t>ertificate management</w:t>
      </w:r>
    </w:p>
    <w:p w14:paraId="2D4F555E" w14:textId="77777777" w:rsidR="00114955" w:rsidRDefault="00114955" w:rsidP="00114955">
      <w:pPr>
        <w:pStyle w:val="ListBullet1"/>
        <w:numPr>
          <w:ilvl w:val="0"/>
          <w:numId w:val="19"/>
        </w:numPr>
      </w:pPr>
      <w:r w:rsidRPr="006A1081">
        <w:t>Computer and network</w:t>
      </w:r>
      <w:r>
        <w:t xml:space="preserve"> management</w:t>
      </w:r>
      <w:bookmarkStart w:id="626" w:name="_Toc452133645"/>
    </w:p>
    <w:p w14:paraId="578AB676" w14:textId="77777777" w:rsidR="00114955" w:rsidRDefault="00114955" w:rsidP="00114955">
      <w:pPr>
        <w:pStyle w:val="ListBullet1"/>
        <w:numPr>
          <w:ilvl w:val="0"/>
          <w:numId w:val="19"/>
        </w:numPr>
      </w:pPr>
      <w:r>
        <w:t>Audit as FS.05 SAS-UP Methodology [7] for EUM CA and FS.09 SAS-SM Methodology for Subscription Manager Role [15].</w:t>
      </w:r>
    </w:p>
    <w:p w14:paraId="7F86B95C" w14:textId="77777777" w:rsidR="00114955" w:rsidRDefault="00114955" w:rsidP="00114955">
      <w:pPr>
        <w:pStyle w:val="Heading1"/>
        <w:numPr>
          <w:ilvl w:val="0"/>
          <w:numId w:val="20"/>
        </w:numPr>
      </w:pPr>
      <w:bookmarkStart w:id="627" w:name="_Toc479674835"/>
      <w:bookmarkStart w:id="628" w:name="_Toc14089052"/>
      <w:bookmarkStart w:id="629" w:name="_Toc453592725"/>
      <w:bookmarkStart w:id="630" w:name="_Toc230419598"/>
      <w:r>
        <w:t>Cryptographic Keys</w:t>
      </w:r>
      <w:bookmarkEnd w:id="627"/>
      <w:bookmarkEnd w:id="628"/>
      <w:bookmarkEnd w:id="630"/>
      <w:r>
        <w:t xml:space="preserve"> </w:t>
      </w:r>
      <w:bookmarkEnd w:id="626"/>
      <w:bookmarkEnd w:id="629"/>
    </w:p>
    <w:p w14:paraId="6E81FF39" w14:textId="77777777" w:rsidR="00114955" w:rsidRDefault="00114955" w:rsidP="00114955">
      <w:pPr>
        <w:pStyle w:val="Heading2"/>
        <w:numPr>
          <w:ilvl w:val="1"/>
          <w:numId w:val="20"/>
        </w:numPr>
      </w:pPr>
      <w:bookmarkStart w:id="631" w:name="_Toc476308843"/>
      <w:bookmarkStart w:id="632" w:name="_Toc477946320"/>
      <w:bookmarkStart w:id="633" w:name="_Toc477949227"/>
      <w:bookmarkStart w:id="634" w:name="_Toc479672224"/>
      <w:bookmarkStart w:id="635" w:name="_Toc479673531"/>
      <w:bookmarkStart w:id="636" w:name="_Toc479674836"/>
      <w:bookmarkStart w:id="637" w:name="_Toc476308844"/>
      <w:bookmarkStart w:id="638" w:name="_Toc477946321"/>
      <w:bookmarkStart w:id="639" w:name="_Toc477949228"/>
      <w:bookmarkStart w:id="640" w:name="_Toc479672225"/>
      <w:bookmarkStart w:id="641" w:name="_Toc479673532"/>
      <w:bookmarkStart w:id="642" w:name="_Toc479674837"/>
      <w:bookmarkStart w:id="643" w:name="_Toc476308845"/>
      <w:bookmarkStart w:id="644" w:name="_Toc477946322"/>
      <w:bookmarkStart w:id="645" w:name="_Toc477949229"/>
      <w:bookmarkStart w:id="646" w:name="_Toc479672226"/>
      <w:bookmarkStart w:id="647" w:name="_Toc479673533"/>
      <w:bookmarkStart w:id="648" w:name="_Toc479674838"/>
      <w:bookmarkStart w:id="649" w:name="_Toc476308846"/>
      <w:bookmarkStart w:id="650" w:name="_Toc477946323"/>
      <w:bookmarkStart w:id="651" w:name="_Toc477949230"/>
      <w:bookmarkStart w:id="652" w:name="_Toc479672227"/>
      <w:bookmarkStart w:id="653" w:name="_Toc479673534"/>
      <w:bookmarkStart w:id="654" w:name="_Toc479674839"/>
      <w:bookmarkStart w:id="655" w:name="_Toc476308847"/>
      <w:bookmarkStart w:id="656" w:name="_Toc477946324"/>
      <w:bookmarkStart w:id="657" w:name="_Toc477949231"/>
      <w:bookmarkStart w:id="658" w:name="_Toc479672228"/>
      <w:bookmarkStart w:id="659" w:name="_Toc479673535"/>
      <w:bookmarkStart w:id="660" w:name="_Toc479674840"/>
      <w:bookmarkStart w:id="661" w:name="_Toc476308848"/>
      <w:bookmarkStart w:id="662" w:name="_Toc477946325"/>
      <w:bookmarkStart w:id="663" w:name="_Toc477949232"/>
      <w:bookmarkStart w:id="664" w:name="_Toc479672229"/>
      <w:bookmarkStart w:id="665" w:name="_Toc479673536"/>
      <w:bookmarkStart w:id="666" w:name="_Toc479674841"/>
      <w:bookmarkStart w:id="667" w:name="_Toc476308849"/>
      <w:bookmarkStart w:id="668" w:name="_Toc477946326"/>
      <w:bookmarkStart w:id="669" w:name="_Toc477949233"/>
      <w:bookmarkStart w:id="670" w:name="_Toc479672230"/>
      <w:bookmarkStart w:id="671" w:name="_Toc479673537"/>
      <w:bookmarkStart w:id="672" w:name="_Toc479674842"/>
      <w:bookmarkStart w:id="673" w:name="_Toc476308850"/>
      <w:bookmarkStart w:id="674" w:name="_Toc477946327"/>
      <w:bookmarkStart w:id="675" w:name="_Toc477949234"/>
      <w:bookmarkStart w:id="676" w:name="_Toc479672231"/>
      <w:bookmarkStart w:id="677" w:name="_Toc479673538"/>
      <w:bookmarkStart w:id="678" w:name="_Toc479674843"/>
      <w:bookmarkStart w:id="679" w:name="_Toc476308851"/>
      <w:bookmarkStart w:id="680" w:name="_Toc477946328"/>
      <w:bookmarkStart w:id="681" w:name="_Toc477949235"/>
      <w:bookmarkStart w:id="682" w:name="_Toc479672232"/>
      <w:bookmarkStart w:id="683" w:name="_Toc479673539"/>
      <w:bookmarkStart w:id="684" w:name="_Toc479674844"/>
      <w:bookmarkStart w:id="685" w:name="_Toc476308852"/>
      <w:bookmarkStart w:id="686" w:name="_Toc477946329"/>
      <w:bookmarkStart w:id="687" w:name="_Toc477949236"/>
      <w:bookmarkStart w:id="688" w:name="_Toc479672233"/>
      <w:bookmarkStart w:id="689" w:name="_Toc479673540"/>
      <w:bookmarkStart w:id="690" w:name="_Toc479674845"/>
      <w:bookmarkStart w:id="691" w:name="_Toc476308853"/>
      <w:bookmarkStart w:id="692" w:name="_Toc477946330"/>
      <w:bookmarkStart w:id="693" w:name="_Toc477949237"/>
      <w:bookmarkStart w:id="694" w:name="_Toc479672234"/>
      <w:bookmarkStart w:id="695" w:name="_Toc479673541"/>
      <w:bookmarkStart w:id="696" w:name="_Toc479674846"/>
      <w:bookmarkStart w:id="697" w:name="_Toc440468346"/>
      <w:bookmarkStart w:id="698" w:name="_Toc440468691"/>
      <w:bookmarkStart w:id="699" w:name="_Toc440469034"/>
      <w:bookmarkStart w:id="700" w:name="_Toc440469378"/>
      <w:bookmarkStart w:id="701" w:name="_Toc440539122"/>
      <w:bookmarkStart w:id="702" w:name="_Toc440539472"/>
      <w:bookmarkStart w:id="703" w:name="_Toc440549413"/>
      <w:bookmarkStart w:id="704" w:name="_Toc440549868"/>
      <w:bookmarkStart w:id="705" w:name="_Toc440550322"/>
      <w:bookmarkStart w:id="706" w:name="_Toc442365449"/>
      <w:bookmarkStart w:id="707" w:name="_Toc442365909"/>
      <w:bookmarkStart w:id="708" w:name="_Toc442366367"/>
      <w:bookmarkStart w:id="709" w:name="_Toc440468356"/>
      <w:bookmarkStart w:id="710" w:name="_Toc440468701"/>
      <w:bookmarkStart w:id="711" w:name="_Toc440469044"/>
      <w:bookmarkStart w:id="712" w:name="_Toc440469388"/>
      <w:bookmarkStart w:id="713" w:name="_Toc440539132"/>
      <w:bookmarkStart w:id="714" w:name="_Toc440539482"/>
      <w:bookmarkStart w:id="715" w:name="_Toc440549423"/>
      <w:bookmarkStart w:id="716" w:name="_Toc440549878"/>
      <w:bookmarkStart w:id="717" w:name="_Toc440550332"/>
      <w:bookmarkStart w:id="718" w:name="_Toc442365459"/>
      <w:bookmarkStart w:id="719" w:name="_Toc442365919"/>
      <w:bookmarkStart w:id="720" w:name="_Toc442366377"/>
      <w:bookmarkStart w:id="721" w:name="_DV_M748"/>
      <w:bookmarkStart w:id="722" w:name="_DV_M749"/>
      <w:bookmarkStart w:id="723" w:name="_DV_M750"/>
      <w:bookmarkStart w:id="724" w:name="_DV_M751"/>
      <w:bookmarkStart w:id="725" w:name="_DV_M752"/>
      <w:bookmarkStart w:id="726" w:name="_DV_M753"/>
      <w:bookmarkStart w:id="727" w:name="_Toc337128679"/>
      <w:bookmarkStart w:id="728" w:name="_DV_M815"/>
      <w:bookmarkStart w:id="729" w:name="_DV_M817"/>
      <w:bookmarkStart w:id="730" w:name="_Toc347128227"/>
      <w:bookmarkStart w:id="731" w:name="_Toc453592783"/>
      <w:bookmarkStart w:id="732" w:name="_Toc479674847"/>
      <w:bookmarkStart w:id="733" w:name="_Toc14089053"/>
      <w:bookmarkStart w:id="734" w:name="_Toc230419599"/>
      <w:bookmarkEnd w:id="612"/>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t>Algorithms and Key Sizes</w:t>
      </w:r>
      <w:bookmarkEnd w:id="730"/>
      <w:bookmarkEnd w:id="731"/>
      <w:bookmarkEnd w:id="732"/>
      <w:bookmarkEnd w:id="733"/>
      <w:bookmarkEnd w:id="734"/>
    </w:p>
    <w:p w14:paraId="0C2910D7" w14:textId="77777777" w:rsidR="00114955" w:rsidRPr="00A254BD" w:rsidRDefault="00114955" w:rsidP="00114955">
      <w:pPr>
        <w:pStyle w:val="NormalParagraph"/>
      </w:pPr>
      <w:r>
        <w:t>Keys in the eUICC PKI SHALL</w:t>
      </w:r>
      <w:r w:rsidRPr="00982FD1">
        <w:t xml:space="preserve"> </w:t>
      </w:r>
      <w:r>
        <w:t>satisfy the</w:t>
      </w:r>
      <w:r w:rsidRPr="00982FD1">
        <w:t xml:space="preserve"> requirements for algor</w:t>
      </w:r>
      <w:r>
        <w:t>ithm type and key size defined in SGP.22 [11] or SGP.02 [9].</w:t>
      </w:r>
    </w:p>
    <w:p w14:paraId="1E77C792" w14:textId="77777777" w:rsidR="00114955" w:rsidRDefault="00114955" w:rsidP="00114955">
      <w:pPr>
        <w:pStyle w:val="Heading2"/>
        <w:numPr>
          <w:ilvl w:val="1"/>
          <w:numId w:val="20"/>
        </w:numPr>
      </w:pPr>
      <w:bookmarkStart w:id="735" w:name="_Toc476308855"/>
      <w:bookmarkStart w:id="736" w:name="_Toc477946332"/>
      <w:bookmarkStart w:id="737" w:name="_Toc477949239"/>
      <w:bookmarkStart w:id="738" w:name="_Toc479672236"/>
      <w:bookmarkStart w:id="739" w:name="_Toc479673543"/>
      <w:bookmarkStart w:id="740" w:name="_Toc479674848"/>
      <w:bookmarkStart w:id="741" w:name="_Toc476308856"/>
      <w:bookmarkStart w:id="742" w:name="_Toc477946333"/>
      <w:bookmarkStart w:id="743" w:name="_Toc477949240"/>
      <w:bookmarkStart w:id="744" w:name="_Toc479672237"/>
      <w:bookmarkStart w:id="745" w:name="_Toc479673544"/>
      <w:bookmarkStart w:id="746" w:name="_Toc479674849"/>
      <w:bookmarkStart w:id="747" w:name="_Toc476308857"/>
      <w:bookmarkStart w:id="748" w:name="_Toc477946334"/>
      <w:bookmarkStart w:id="749" w:name="_Toc477949241"/>
      <w:bookmarkStart w:id="750" w:name="_Toc479672238"/>
      <w:bookmarkStart w:id="751" w:name="_Toc479673545"/>
      <w:bookmarkStart w:id="752" w:name="_Toc479674850"/>
      <w:bookmarkStart w:id="753" w:name="_Toc476308858"/>
      <w:bookmarkStart w:id="754" w:name="_Toc477946335"/>
      <w:bookmarkStart w:id="755" w:name="_Toc477949242"/>
      <w:bookmarkStart w:id="756" w:name="_Toc479672239"/>
      <w:bookmarkStart w:id="757" w:name="_Toc479673546"/>
      <w:bookmarkStart w:id="758" w:name="_Toc479674851"/>
      <w:bookmarkStart w:id="759" w:name="_Toc476308859"/>
      <w:bookmarkStart w:id="760" w:name="_Toc477946336"/>
      <w:bookmarkStart w:id="761" w:name="_Toc477949243"/>
      <w:bookmarkStart w:id="762" w:name="_Toc479672240"/>
      <w:bookmarkStart w:id="763" w:name="_Toc479673547"/>
      <w:bookmarkStart w:id="764" w:name="_Toc479674852"/>
      <w:bookmarkStart w:id="765" w:name="_Toc476308860"/>
      <w:bookmarkStart w:id="766" w:name="_Toc477946337"/>
      <w:bookmarkStart w:id="767" w:name="_Toc477949244"/>
      <w:bookmarkStart w:id="768" w:name="_Toc479672241"/>
      <w:bookmarkStart w:id="769" w:name="_Toc479673548"/>
      <w:bookmarkStart w:id="770" w:name="_Toc479674853"/>
      <w:bookmarkStart w:id="771" w:name="_Toc476308861"/>
      <w:bookmarkStart w:id="772" w:name="_Toc477946338"/>
      <w:bookmarkStart w:id="773" w:name="_Toc477949245"/>
      <w:bookmarkStart w:id="774" w:name="_Toc479672242"/>
      <w:bookmarkStart w:id="775" w:name="_Toc479673549"/>
      <w:bookmarkStart w:id="776" w:name="_Toc479674854"/>
      <w:bookmarkStart w:id="777" w:name="_Toc476308928"/>
      <w:bookmarkStart w:id="778" w:name="_Toc477946405"/>
      <w:bookmarkStart w:id="779" w:name="_Toc477949312"/>
      <w:bookmarkStart w:id="780" w:name="_Toc479672309"/>
      <w:bookmarkStart w:id="781" w:name="_Toc479673616"/>
      <w:bookmarkStart w:id="782" w:name="_Toc479674921"/>
      <w:bookmarkStart w:id="783" w:name="_Toc476308929"/>
      <w:bookmarkStart w:id="784" w:name="_Toc477946406"/>
      <w:bookmarkStart w:id="785" w:name="_Toc477949313"/>
      <w:bookmarkStart w:id="786" w:name="_Toc479672310"/>
      <w:bookmarkStart w:id="787" w:name="_Toc479673617"/>
      <w:bookmarkStart w:id="788" w:name="_Toc479674922"/>
      <w:bookmarkStart w:id="789" w:name="_Toc476308930"/>
      <w:bookmarkStart w:id="790" w:name="_Toc477946407"/>
      <w:bookmarkStart w:id="791" w:name="_Toc477949314"/>
      <w:bookmarkStart w:id="792" w:name="_Toc479672311"/>
      <w:bookmarkStart w:id="793" w:name="_Toc479673618"/>
      <w:bookmarkStart w:id="794" w:name="_Toc479674923"/>
      <w:bookmarkStart w:id="795" w:name="_Toc476308931"/>
      <w:bookmarkStart w:id="796" w:name="_Toc477946408"/>
      <w:bookmarkStart w:id="797" w:name="_Toc477949315"/>
      <w:bookmarkStart w:id="798" w:name="_Toc479672312"/>
      <w:bookmarkStart w:id="799" w:name="_Toc479673619"/>
      <w:bookmarkStart w:id="800" w:name="_Toc479674924"/>
      <w:bookmarkStart w:id="801" w:name="_Toc476308932"/>
      <w:bookmarkStart w:id="802" w:name="_Toc477946409"/>
      <w:bookmarkStart w:id="803" w:name="_Toc477949316"/>
      <w:bookmarkStart w:id="804" w:name="_Toc479672313"/>
      <w:bookmarkStart w:id="805" w:name="_Toc479673620"/>
      <w:bookmarkStart w:id="806" w:name="_Toc479674925"/>
      <w:bookmarkStart w:id="807" w:name="_Toc476308933"/>
      <w:bookmarkStart w:id="808" w:name="_Toc477946410"/>
      <w:bookmarkStart w:id="809" w:name="_Toc477949317"/>
      <w:bookmarkStart w:id="810" w:name="_Toc479672314"/>
      <w:bookmarkStart w:id="811" w:name="_Toc479673621"/>
      <w:bookmarkStart w:id="812" w:name="_Toc479674926"/>
      <w:bookmarkStart w:id="813" w:name="_Toc476309000"/>
      <w:bookmarkStart w:id="814" w:name="_Toc477946477"/>
      <w:bookmarkStart w:id="815" w:name="_Toc477949384"/>
      <w:bookmarkStart w:id="816" w:name="_Toc479672381"/>
      <w:bookmarkStart w:id="817" w:name="_Toc479673688"/>
      <w:bookmarkStart w:id="818" w:name="_Toc479674993"/>
      <w:bookmarkStart w:id="819" w:name="_Toc442365506"/>
      <w:bookmarkStart w:id="820" w:name="_Toc442365966"/>
      <w:bookmarkStart w:id="821" w:name="_Toc442366424"/>
      <w:bookmarkStart w:id="822" w:name="_Toc476309001"/>
      <w:bookmarkStart w:id="823" w:name="_Toc477946478"/>
      <w:bookmarkStart w:id="824" w:name="_Toc477949385"/>
      <w:bookmarkStart w:id="825" w:name="_Toc479672382"/>
      <w:bookmarkStart w:id="826" w:name="_Toc479673689"/>
      <w:bookmarkStart w:id="827" w:name="_Toc479674994"/>
      <w:bookmarkStart w:id="828" w:name="_Toc347128244"/>
      <w:bookmarkStart w:id="829" w:name="_Ref347384949"/>
      <w:bookmarkStart w:id="830" w:name="_Ref447118988"/>
      <w:bookmarkStart w:id="831" w:name="_Toc453592800"/>
      <w:bookmarkStart w:id="832" w:name="_Toc479674995"/>
      <w:bookmarkStart w:id="833" w:name="_Toc14089054"/>
      <w:bookmarkStart w:id="834" w:name="_Toc230419600"/>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r>
        <w:t>Certificate Validity Periods</w:t>
      </w:r>
      <w:bookmarkEnd w:id="828"/>
      <w:bookmarkEnd w:id="829"/>
      <w:bookmarkEnd w:id="830"/>
      <w:bookmarkEnd w:id="831"/>
      <w:bookmarkEnd w:id="832"/>
      <w:bookmarkEnd w:id="833"/>
      <w:bookmarkEnd w:id="834"/>
    </w:p>
    <w:p w14:paraId="7430001B" w14:textId="77777777" w:rsidR="00114955" w:rsidRPr="008726E5" w:rsidRDefault="00114955" w:rsidP="00114955">
      <w:pPr>
        <w:pStyle w:val="NormalParagraph"/>
      </w:pPr>
      <w:r>
        <w:t>When a Certificate is issued, t</w:t>
      </w:r>
      <w:r w:rsidRPr="008726E5">
        <w:t xml:space="preserve">he </w:t>
      </w:r>
      <w:r>
        <w:t>C</w:t>
      </w:r>
      <w:r w:rsidRPr="008726E5">
        <w:t xml:space="preserve">ertificate </w:t>
      </w:r>
      <w:r>
        <w:t>validity period</w:t>
      </w:r>
      <w:r w:rsidRPr="008726E5">
        <w:t xml:space="preserve"> </w:t>
      </w:r>
      <w:r>
        <w:t>SHALL</w:t>
      </w:r>
      <w:r w:rsidRPr="008726E5">
        <w:t xml:space="preserve"> be set to the time limits set forth as follows:</w:t>
      </w:r>
    </w:p>
    <w:p w14:paraId="7081045E" w14:textId="77777777" w:rsidR="00114955" w:rsidRDefault="00114955" w:rsidP="00114955">
      <w:pPr>
        <w:pStyle w:val="ListBullet1"/>
        <w:numPr>
          <w:ilvl w:val="0"/>
          <w:numId w:val="19"/>
        </w:numPr>
      </w:pPr>
      <w:r>
        <w:t xml:space="preserve">GSMA CI </w:t>
      </w:r>
      <w:proofErr w:type="spellStart"/>
      <w:r w:rsidRPr="009F0C58">
        <w:t>Root</w:t>
      </w:r>
      <w:r>
        <w:t>CA</w:t>
      </w:r>
      <w:proofErr w:type="spellEnd"/>
      <w:r w:rsidRPr="009F0C58">
        <w:t xml:space="preserve">  </w:t>
      </w:r>
      <w:r>
        <w:t xml:space="preserve">and GSMA CI </w:t>
      </w:r>
      <w:proofErr w:type="spellStart"/>
      <w:r>
        <w:t>SubCA</w:t>
      </w:r>
      <w:proofErr w:type="spellEnd"/>
      <w:r>
        <w:t xml:space="preserve"> C</w:t>
      </w:r>
      <w:r w:rsidRPr="009F0C58">
        <w:t xml:space="preserve">ertificates </w:t>
      </w:r>
      <w:r>
        <w:t>SHALL</w:t>
      </w:r>
      <w:r w:rsidRPr="009F0C58">
        <w:t xml:space="preserve"> have a </w:t>
      </w:r>
      <w:r>
        <w:t>validity period</w:t>
      </w:r>
      <w:r w:rsidRPr="009F0C58">
        <w:t xml:space="preserve"> of up to </w:t>
      </w:r>
      <w:r>
        <w:t>35</w:t>
      </w:r>
      <w:r w:rsidRPr="009F0C58">
        <w:t xml:space="preserve"> years</w:t>
      </w:r>
    </w:p>
    <w:p w14:paraId="20916E08" w14:textId="77777777" w:rsidR="00114955" w:rsidRDefault="00114955" w:rsidP="00114955">
      <w:pPr>
        <w:pStyle w:val="ListBullet1"/>
        <w:numPr>
          <w:ilvl w:val="0"/>
          <w:numId w:val="19"/>
        </w:numPr>
      </w:pPr>
      <w:r>
        <w:t xml:space="preserve">EUM </w:t>
      </w:r>
      <w:r w:rsidRPr="009F0C58">
        <w:t xml:space="preserve">Sub-CA </w:t>
      </w:r>
      <w:r>
        <w:t>and EUM CA C</w:t>
      </w:r>
      <w:r w:rsidRPr="009F0C58">
        <w:t xml:space="preserve">ertificates </w:t>
      </w:r>
      <w:r>
        <w:t>SHALL</w:t>
      </w:r>
      <w:r w:rsidRPr="009F0C58">
        <w:t xml:space="preserve"> have a </w:t>
      </w:r>
      <w:r>
        <w:t>validity period</w:t>
      </w:r>
      <w:r w:rsidRPr="009F0C58">
        <w:t xml:space="preserve"> of up to </w:t>
      </w:r>
      <w:r>
        <w:t>20</w:t>
      </w:r>
      <w:r w:rsidRPr="009F0C58">
        <w:t xml:space="preserve"> years</w:t>
      </w:r>
      <w:r>
        <w:t>.</w:t>
      </w:r>
    </w:p>
    <w:p w14:paraId="0636E155" w14:textId="77777777" w:rsidR="00114955" w:rsidRDefault="00114955" w:rsidP="00114955">
      <w:pPr>
        <w:pStyle w:val="ListBullet1"/>
        <w:numPr>
          <w:ilvl w:val="0"/>
          <w:numId w:val="19"/>
        </w:numPr>
      </w:pPr>
      <w:r>
        <w:t>eUICC</w:t>
      </w:r>
      <w:r w:rsidRPr="446E4E5C">
        <w:t xml:space="preserve"> </w:t>
      </w:r>
      <w:r>
        <w:t>C</w:t>
      </w:r>
      <w:r w:rsidRPr="009F0C58">
        <w:t xml:space="preserve">ertificates </w:t>
      </w:r>
      <w:r>
        <w:t>SHALL</w:t>
      </w:r>
      <w:r w:rsidRPr="009F0C58">
        <w:t xml:space="preserve"> have a</w:t>
      </w:r>
      <w:r>
        <w:t>n</w:t>
      </w:r>
      <w:r w:rsidRPr="009F0C58">
        <w:t xml:space="preserve"> </w:t>
      </w:r>
      <w:r>
        <w:t>infinite validity period.</w:t>
      </w:r>
    </w:p>
    <w:p w14:paraId="026F24BE" w14:textId="77777777" w:rsidR="00114955" w:rsidRPr="00804D63" w:rsidRDefault="00114955" w:rsidP="00114955">
      <w:pPr>
        <w:pStyle w:val="ListBullet1"/>
        <w:numPr>
          <w:ilvl w:val="0"/>
          <w:numId w:val="24"/>
        </w:numPr>
        <w:rPr>
          <w:color w:val="000000" w:themeColor="text1"/>
        </w:rPr>
      </w:pPr>
      <w:r>
        <w:t xml:space="preserve">SM-DP, SM-SR, SM-DP+, SM-DP+ </w:t>
      </w:r>
      <w:proofErr w:type="spellStart"/>
      <w:r>
        <w:t>SubCA</w:t>
      </w:r>
      <w:proofErr w:type="spellEnd"/>
      <w:r>
        <w:t xml:space="preserve">, SM-DS </w:t>
      </w:r>
      <w:proofErr w:type="spellStart"/>
      <w:r>
        <w:t>SubCA</w:t>
      </w:r>
      <w:proofErr w:type="spellEnd"/>
      <w:r>
        <w:t xml:space="preserve"> and SM-DS Certificate SHALL have a validity period of up to 3 years; however, if the Certificate is directly signed by the GSMA CI </w:t>
      </w:r>
      <w:proofErr w:type="spellStart"/>
      <w:r>
        <w:t>RootCA</w:t>
      </w:r>
      <w:proofErr w:type="spellEnd"/>
      <w:r>
        <w:t>, it SHALL have a validity period of up to 10 years.</w:t>
      </w:r>
    </w:p>
    <w:p w14:paraId="7CE13C99" w14:textId="435A2E6E" w:rsidR="00114955" w:rsidRPr="005C6799" w:rsidRDefault="00090B9F" w:rsidP="00114955">
      <w:pPr>
        <w:pStyle w:val="ListBullet1"/>
        <w:numPr>
          <w:ilvl w:val="0"/>
          <w:numId w:val="24"/>
        </w:numPr>
        <w:rPr>
          <w:color w:val="000000" w:themeColor="text1"/>
        </w:rPr>
      </w:pPr>
      <w:r>
        <w:lastRenderedPageBreak/>
        <w:t xml:space="preserve">Depending on their issuance date (indicated by </w:t>
      </w:r>
      <w:r w:rsidR="00B67619">
        <w:t>“N</w:t>
      </w:r>
      <w:r>
        <w:t>ot Before</w:t>
      </w:r>
      <w:r w:rsidR="00B67619">
        <w:t xml:space="preserve">” field), </w:t>
      </w:r>
      <w:r w:rsidR="00114955">
        <w:t>SM-DP+ TLS and SM-DS TLS Certificates SHALL have a validity period of</w:t>
      </w:r>
      <w:r w:rsidR="009D079D">
        <w:t>:</w:t>
      </w:r>
    </w:p>
    <w:p w14:paraId="453E0356" w14:textId="66A4D698" w:rsidR="009D079D" w:rsidRPr="005C6799" w:rsidRDefault="00AF6696" w:rsidP="009D079D">
      <w:pPr>
        <w:pStyle w:val="ListBullet1"/>
        <w:numPr>
          <w:ilvl w:val="1"/>
          <w:numId w:val="24"/>
        </w:numPr>
        <w:rPr>
          <w:color w:val="000000" w:themeColor="text1"/>
        </w:rPr>
      </w:pPr>
      <w:r>
        <w:t>a</w:t>
      </w:r>
      <w:r w:rsidR="009D079D">
        <w:t xml:space="preserve"> maximum of 200 d</w:t>
      </w:r>
      <w:r>
        <w:t>ays, if the Certificate is issued before March 15</w:t>
      </w:r>
      <w:r w:rsidRPr="005C6799">
        <w:rPr>
          <w:vertAlign w:val="superscript"/>
        </w:rPr>
        <w:t>th</w:t>
      </w:r>
      <w:r>
        <w:t xml:space="preserve"> 2027;</w:t>
      </w:r>
    </w:p>
    <w:p w14:paraId="5BB945A5" w14:textId="7C3DD4EC" w:rsidR="00AF6696" w:rsidRPr="005C6799" w:rsidRDefault="00AF6696" w:rsidP="009D079D">
      <w:pPr>
        <w:pStyle w:val="ListBullet1"/>
        <w:numPr>
          <w:ilvl w:val="1"/>
          <w:numId w:val="24"/>
        </w:numPr>
        <w:rPr>
          <w:color w:val="000000" w:themeColor="text1"/>
        </w:rPr>
      </w:pPr>
      <w:r>
        <w:t xml:space="preserve">a maximum of 100 days, if the </w:t>
      </w:r>
      <w:proofErr w:type="spellStart"/>
      <w:r>
        <w:t>Ceritificate</w:t>
      </w:r>
      <w:proofErr w:type="spellEnd"/>
      <w:r>
        <w:t xml:space="preserve"> is issued from March 15</w:t>
      </w:r>
      <w:r w:rsidRPr="005C6799">
        <w:rPr>
          <w:vertAlign w:val="superscript"/>
        </w:rPr>
        <w:t>th</w:t>
      </w:r>
      <w:r>
        <w:t xml:space="preserve"> 2027 to March 14</w:t>
      </w:r>
      <w:r w:rsidRPr="005C6799">
        <w:rPr>
          <w:vertAlign w:val="superscript"/>
        </w:rPr>
        <w:t>th</w:t>
      </w:r>
      <w:r>
        <w:t xml:space="preserve"> 2029; and</w:t>
      </w:r>
    </w:p>
    <w:p w14:paraId="6DA76ADB" w14:textId="25AE4102" w:rsidR="00AF6696" w:rsidRPr="00523A03" w:rsidRDefault="00AF6696" w:rsidP="005C6799">
      <w:pPr>
        <w:pStyle w:val="ListBullet1"/>
        <w:numPr>
          <w:ilvl w:val="1"/>
          <w:numId w:val="24"/>
        </w:numPr>
        <w:rPr>
          <w:color w:val="000000" w:themeColor="text1"/>
        </w:rPr>
      </w:pPr>
      <w:r>
        <w:rPr>
          <w:color w:val="000000" w:themeColor="text1"/>
        </w:rPr>
        <w:t>a maximum of 47 days if the Certificate is issued after March 14</w:t>
      </w:r>
      <w:r w:rsidRPr="005C6799">
        <w:rPr>
          <w:color w:val="000000" w:themeColor="text1"/>
          <w:vertAlign w:val="superscript"/>
        </w:rPr>
        <w:t>th</w:t>
      </w:r>
      <w:r>
        <w:rPr>
          <w:color w:val="000000" w:themeColor="text1"/>
        </w:rPr>
        <w:t xml:space="preserve"> 2029.</w:t>
      </w:r>
    </w:p>
    <w:p w14:paraId="67DEC6E6" w14:textId="77777777" w:rsidR="00114955" w:rsidRPr="00804D63" w:rsidRDefault="00114955" w:rsidP="00114955">
      <w:pPr>
        <w:pStyle w:val="NOTE"/>
      </w:pPr>
      <w:r w:rsidRPr="00B51DAF">
        <w:t>NOTE</w:t>
      </w:r>
      <w:r w:rsidRPr="00804D63">
        <w:t xml:space="preserve">: </w:t>
      </w:r>
      <w:r>
        <w:tab/>
      </w:r>
      <w:r>
        <w:tab/>
      </w:r>
      <w:r w:rsidRPr="00804D63">
        <w:t>TLS Certificates issued prior to the publication of this version of the specification may have longer validity periods.</w:t>
      </w:r>
    </w:p>
    <w:p w14:paraId="68814623" w14:textId="77777777" w:rsidR="00114955" w:rsidRDefault="00114955" w:rsidP="00114955">
      <w:pPr>
        <w:pStyle w:val="NormalParagraph"/>
        <w:rPr>
          <w:color w:val="000000"/>
        </w:rPr>
      </w:pPr>
      <w:r>
        <w:t>As described in RFC 5280[2], a Certificate is considered invalid if one of the Certificates in its Certificate chain is invalid</w:t>
      </w:r>
      <w:r w:rsidRPr="008726E5">
        <w:t>.</w:t>
      </w:r>
      <w:bookmarkStart w:id="835" w:name="_DV_M902"/>
      <w:bookmarkEnd w:id="835"/>
      <w:r>
        <w:t xml:space="preserve"> eUICC PKI</w:t>
      </w:r>
      <w:r w:rsidRPr="008726E5">
        <w:t xml:space="preserve"> Participants </w:t>
      </w:r>
      <w:r>
        <w:t>SHALL</w:t>
      </w:r>
      <w:r w:rsidRPr="008726E5">
        <w:t xml:space="preserve"> cease all use of their </w:t>
      </w:r>
      <w:r>
        <w:t xml:space="preserve">Certificates </w:t>
      </w:r>
      <w:r w:rsidRPr="008726E5">
        <w:t xml:space="preserve">after their </w:t>
      </w:r>
      <w:r>
        <w:t>validity</w:t>
      </w:r>
      <w:r w:rsidRPr="008726E5">
        <w:t xml:space="preserve"> periods have expired</w:t>
      </w:r>
      <w:r w:rsidRPr="003F142C">
        <w:rPr>
          <w:color w:val="000000"/>
        </w:rPr>
        <w:t>.</w:t>
      </w:r>
    </w:p>
    <w:p w14:paraId="426C8BB9" w14:textId="77777777" w:rsidR="00114955" w:rsidRDefault="00114955" w:rsidP="00114955">
      <w:pPr>
        <w:pStyle w:val="NormalParagraph"/>
        <w:rPr>
          <w:color w:val="000000"/>
        </w:rPr>
      </w:pPr>
      <w:r>
        <w:rPr>
          <w:color w:val="000000"/>
        </w:rPr>
        <w:t xml:space="preserve">SM-DS and SM-DP+ </w:t>
      </w:r>
      <w:proofErr w:type="spellStart"/>
      <w:r>
        <w:rPr>
          <w:color w:val="000000"/>
        </w:rPr>
        <w:t>SubCAs</w:t>
      </w:r>
      <w:proofErr w:type="spellEnd"/>
      <w:r>
        <w:rPr>
          <w:color w:val="000000"/>
        </w:rPr>
        <w:t xml:space="preserve"> MAY use short validity periods for the issuance of their end entity </w:t>
      </w:r>
      <w:proofErr w:type="spellStart"/>
      <w:r>
        <w:rPr>
          <w:color w:val="000000"/>
        </w:rPr>
        <w:t>Certifcates</w:t>
      </w:r>
      <w:proofErr w:type="spellEnd"/>
      <w:r>
        <w:rPr>
          <w:color w:val="000000"/>
        </w:rPr>
        <w:t xml:space="preserve"> (TLS and ECDSA Certificates) to avoid the </w:t>
      </w:r>
      <w:r w:rsidRPr="00E4314C">
        <w:rPr>
          <w:color w:val="000000"/>
        </w:rPr>
        <w:t>management of Certificate revocation. In this case, the maximum validity period SHALL be no more than</w:t>
      </w:r>
      <w:r>
        <w:rPr>
          <w:color w:val="000000"/>
        </w:rPr>
        <w:t xml:space="preserve"> 15 days.</w:t>
      </w:r>
    </w:p>
    <w:p w14:paraId="761B6642" w14:textId="7BE39ED2" w:rsidR="007175B8" w:rsidRPr="002401C4" w:rsidRDefault="007175B8" w:rsidP="002401C4">
      <w:pPr>
        <w:jc w:val="left"/>
        <w:rPr>
          <w:lang w:eastAsia="en-US"/>
        </w:rPr>
      </w:pPr>
      <w:r>
        <w:rPr>
          <w:lang w:eastAsia="en-US"/>
        </w:rPr>
        <w:t>The validity period of the CERT.DPauth.ECDSA SHALL be equal to or within the validity period of the CERT.DPpb.ECDSA.</w:t>
      </w:r>
    </w:p>
    <w:p w14:paraId="59391E55" w14:textId="77777777" w:rsidR="00114955" w:rsidRPr="009F0C58" w:rsidRDefault="00114955" w:rsidP="00114955">
      <w:pPr>
        <w:pStyle w:val="Heading1"/>
        <w:numPr>
          <w:ilvl w:val="0"/>
          <w:numId w:val="20"/>
        </w:numPr>
      </w:pPr>
      <w:bookmarkStart w:id="836" w:name="_Toc479672384"/>
      <w:bookmarkStart w:id="837" w:name="_Toc479673691"/>
      <w:bookmarkStart w:id="838" w:name="_Toc479674996"/>
      <w:bookmarkStart w:id="839" w:name="_DV_M929"/>
      <w:bookmarkStart w:id="840" w:name="_DV_M931"/>
      <w:bookmarkStart w:id="841" w:name="_DV_M932"/>
      <w:bookmarkStart w:id="842" w:name="_Toc347128258"/>
      <w:bookmarkStart w:id="843" w:name="_Toc453592814"/>
      <w:bookmarkStart w:id="844" w:name="_Toc479674997"/>
      <w:bookmarkStart w:id="845" w:name="_Toc14089055"/>
      <w:bookmarkStart w:id="846" w:name="_Toc230419601"/>
      <w:bookmarkEnd w:id="836"/>
      <w:bookmarkEnd w:id="837"/>
      <w:bookmarkEnd w:id="838"/>
      <w:bookmarkEnd w:id="839"/>
      <w:bookmarkEnd w:id="840"/>
      <w:bookmarkEnd w:id="841"/>
      <w:r w:rsidRPr="009F0C58">
        <w:t>C</w:t>
      </w:r>
      <w:r>
        <w:t>ertificate</w:t>
      </w:r>
      <w:r w:rsidRPr="009F0C58">
        <w:t>, CRL AND OCSP P</w:t>
      </w:r>
      <w:r>
        <w:t>rofiles</w:t>
      </w:r>
      <w:bookmarkEnd w:id="842"/>
      <w:bookmarkEnd w:id="843"/>
      <w:bookmarkEnd w:id="844"/>
      <w:bookmarkEnd w:id="845"/>
      <w:bookmarkEnd w:id="846"/>
    </w:p>
    <w:p w14:paraId="7F4D92D1" w14:textId="77777777" w:rsidR="00114955" w:rsidRPr="0044740F" w:rsidRDefault="00114955" w:rsidP="00114955">
      <w:pPr>
        <w:pStyle w:val="Heading2"/>
        <w:numPr>
          <w:ilvl w:val="1"/>
          <w:numId w:val="20"/>
        </w:numPr>
      </w:pPr>
      <w:bookmarkStart w:id="847" w:name="_Toc347128259"/>
      <w:bookmarkStart w:id="848" w:name="_Ref347384877"/>
      <w:bookmarkStart w:id="849" w:name="_Ref347385017"/>
      <w:bookmarkStart w:id="850" w:name="_Toc453592815"/>
      <w:bookmarkStart w:id="851" w:name="_Toc479674998"/>
      <w:bookmarkStart w:id="852" w:name="_Toc14089056"/>
      <w:bookmarkStart w:id="853" w:name="_Toc230419602"/>
      <w:r w:rsidRPr="0044740F">
        <w:t>Certificate Profile</w:t>
      </w:r>
      <w:bookmarkEnd w:id="847"/>
      <w:bookmarkEnd w:id="848"/>
      <w:bookmarkEnd w:id="849"/>
      <w:bookmarkEnd w:id="850"/>
      <w:bookmarkEnd w:id="851"/>
      <w:bookmarkEnd w:id="852"/>
      <w:bookmarkEnd w:id="853"/>
    </w:p>
    <w:p w14:paraId="5E066A5D" w14:textId="77777777" w:rsidR="00114955" w:rsidRDefault="00114955" w:rsidP="00114955">
      <w:pPr>
        <w:pStyle w:val="NormalParagraph"/>
      </w:pPr>
      <w:r>
        <w:t>eUICC PKI Certificate SHALL follow the format defined in their respective specifications, i.e. SGP.22 [11] or SGP.02 [9].</w:t>
      </w:r>
    </w:p>
    <w:p w14:paraId="372B572A" w14:textId="77777777" w:rsidR="00114955" w:rsidRPr="000850B9" w:rsidRDefault="00114955" w:rsidP="00114955">
      <w:pPr>
        <w:pStyle w:val="Heading2"/>
        <w:numPr>
          <w:ilvl w:val="1"/>
          <w:numId w:val="20"/>
        </w:numPr>
      </w:pPr>
      <w:r w:rsidRPr="004C2334">
        <w:t xml:space="preserve"> </w:t>
      </w:r>
      <w:bookmarkStart w:id="854" w:name="_Toc453592816"/>
      <w:bookmarkStart w:id="855" w:name="_Toc479674999"/>
      <w:bookmarkStart w:id="856" w:name="_Toc14089057"/>
      <w:bookmarkStart w:id="857" w:name="_Toc230419603"/>
      <w:r>
        <w:t>VOID</w:t>
      </w:r>
      <w:bookmarkEnd w:id="854"/>
      <w:bookmarkEnd w:id="855"/>
      <w:bookmarkEnd w:id="856"/>
      <w:bookmarkEnd w:id="857"/>
    </w:p>
    <w:p w14:paraId="14BBB6E2" w14:textId="77777777" w:rsidR="00114955" w:rsidRPr="00D6282A" w:rsidRDefault="00114955" w:rsidP="00114955">
      <w:pPr>
        <w:pStyle w:val="Heading2"/>
        <w:numPr>
          <w:ilvl w:val="1"/>
          <w:numId w:val="20"/>
        </w:numPr>
      </w:pPr>
      <w:bookmarkStart w:id="858" w:name="_Toc14089058"/>
      <w:bookmarkStart w:id="859" w:name="_Toc347128269"/>
      <w:bookmarkStart w:id="860" w:name="_Toc230419604"/>
      <w:r>
        <w:t>VOID</w:t>
      </w:r>
      <w:bookmarkEnd w:id="858"/>
      <w:bookmarkEnd w:id="860"/>
    </w:p>
    <w:p w14:paraId="0063C0AA" w14:textId="77777777" w:rsidR="00114955" w:rsidRPr="00D6282A" w:rsidRDefault="00114955" w:rsidP="00114955">
      <w:pPr>
        <w:pStyle w:val="Heading2"/>
        <w:numPr>
          <w:ilvl w:val="1"/>
          <w:numId w:val="20"/>
        </w:numPr>
      </w:pPr>
      <w:bookmarkStart w:id="861" w:name="_Toc453592828"/>
      <w:bookmarkStart w:id="862" w:name="_Toc479675001"/>
      <w:bookmarkStart w:id="863" w:name="_Toc14089060"/>
      <w:bookmarkStart w:id="864" w:name="_Toc230419605"/>
      <w:r w:rsidRPr="00D6282A">
        <w:t>CRL Profile</w:t>
      </w:r>
      <w:bookmarkEnd w:id="859"/>
      <w:bookmarkEnd w:id="861"/>
      <w:bookmarkEnd w:id="862"/>
      <w:bookmarkEnd w:id="863"/>
      <w:bookmarkEnd w:id="864"/>
    </w:p>
    <w:p w14:paraId="0DE2F4F4" w14:textId="77777777" w:rsidR="00114955" w:rsidRDefault="00114955" w:rsidP="00114955">
      <w:pPr>
        <w:pStyle w:val="NormalParagraph"/>
      </w:pPr>
      <w:r>
        <w:t xml:space="preserve">The CRL Profile is defined in SGP.22 </w:t>
      </w:r>
      <w:r>
        <w:fldChar w:fldCharType="begin"/>
      </w:r>
      <w:r>
        <w:instrText xml:space="preserve"> REF _Ref453860171 \r \h </w:instrText>
      </w:r>
      <w:r>
        <w:fldChar w:fldCharType="separate"/>
      </w:r>
      <w:r>
        <w:t>[11]</w:t>
      </w:r>
      <w:r>
        <w:fldChar w:fldCharType="end"/>
      </w:r>
      <w:r>
        <w:t>.</w:t>
      </w:r>
    </w:p>
    <w:p w14:paraId="56DBFB26" w14:textId="77777777" w:rsidR="00114955" w:rsidRPr="00E67F6E" w:rsidRDefault="00114955" w:rsidP="00114955">
      <w:pPr>
        <w:pStyle w:val="Heading2"/>
        <w:numPr>
          <w:ilvl w:val="1"/>
          <w:numId w:val="20"/>
        </w:numPr>
      </w:pPr>
      <w:bookmarkStart w:id="865" w:name="_Toc347128272"/>
      <w:bookmarkStart w:id="866" w:name="_Toc453592831"/>
      <w:bookmarkStart w:id="867" w:name="_Toc479675002"/>
      <w:bookmarkStart w:id="868" w:name="_Toc14089061"/>
      <w:bookmarkStart w:id="869" w:name="_Toc230419606"/>
      <w:r w:rsidRPr="00E67F6E">
        <w:t>OCSP Profile</w:t>
      </w:r>
      <w:bookmarkEnd w:id="865"/>
      <w:bookmarkEnd w:id="866"/>
      <w:bookmarkEnd w:id="867"/>
      <w:bookmarkEnd w:id="868"/>
      <w:bookmarkEnd w:id="869"/>
    </w:p>
    <w:p w14:paraId="503EC617" w14:textId="77777777" w:rsidR="00114955" w:rsidRPr="00537717" w:rsidRDefault="00114955" w:rsidP="00114955">
      <w:pPr>
        <w:pStyle w:val="NormalParagraph"/>
      </w:pPr>
      <w:r w:rsidRPr="00537717">
        <w:t xml:space="preserve">OCSP (Online Certificate Status Protocol) is a way to obtain timely information about the revocation status of a particular </w:t>
      </w:r>
      <w:r>
        <w:t>C</w:t>
      </w:r>
      <w:r w:rsidRPr="00537717">
        <w:t xml:space="preserve">ertificate. </w:t>
      </w:r>
      <w:r>
        <w:t xml:space="preserve">If this option is supported by a CA, </w:t>
      </w:r>
      <w:r w:rsidRPr="00537717">
        <w:t xml:space="preserve">OCSP Responses </w:t>
      </w:r>
      <w:r>
        <w:t>SHALL</w:t>
      </w:r>
      <w:r w:rsidRPr="00537717">
        <w:t xml:space="preserve"> conform to RFC</w:t>
      </w:r>
      <w:r>
        <w:t xml:space="preserve"> </w:t>
      </w:r>
      <w:r w:rsidRPr="00537717">
        <w:t>5019</w:t>
      </w:r>
      <w:r>
        <w:t xml:space="preserve"> </w:t>
      </w:r>
      <w:r>
        <w:fldChar w:fldCharType="begin"/>
      </w:r>
      <w:r>
        <w:instrText xml:space="preserve"> REF _Ref453750975 \r \h </w:instrText>
      </w:r>
      <w:r>
        <w:fldChar w:fldCharType="separate"/>
      </w:r>
      <w:r>
        <w:t>[5]</w:t>
      </w:r>
      <w:r>
        <w:fldChar w:fldCharType="end"/>
      </w:r>
      <w:r>
        <w:t xml:space="preserve"> </w:t>
      </w:r>
      <w:r w:rsidRPr="00537717">
        <w:t xml:space="preserve">and </w:t>
      </w:r>
      <w:r>
        <w:t>SHALL</w:t>
      </w:r>
      <w:r w:rsidRPr="00537717">
        <w:t xml:space="preserve"> either be:</w:t>
      </w:r>
    </w:p>
    <w:p w14:paraId="134231E1" w14:textId="77777777" w:rsidR="00114955" w:rsidRPr="00537717" w:rsidRDefault="00114955" w:rsidP="00114955">
      <w:pPr>
        <w:pStyle w:val="ListBullet1"/>
        <w:numPr>
          <w:ilvl w:val="0"/>
          <w:numId w:val="24"/>
        </w:numPr>
      </w:pPr>
      <w:r w:rsidRPr="00537717">
        <w:t xml:space="preserve">Signed by the CA that issued the Certificates whose revocation status is being checked, or </w:t>
      </w:r>
    </w:p>
    <w:p w14:paraId="6D805030" w14:textId="77777777" w:rsidR="00114955" w:rsidRPr="00537717" w:rsidRDefault="00114955" w:rsidP="00114955">
      <w:pPr>
        <w:pStyle w:val="ListBullet1"/>
        <w:numPr>
          <w:ilvl w:val="0"/>
          <w:numId w:val="24"/>
        </w:numPr>
      </w:pPr>
      <w:r w:rsidRPr="00537717">
        <w:t xml:space="preserve">Signed by an OCSP Responder whose Certificate is signed by the CA that issued the Certificate whose revocation status is being checked. Such OCSP Responder signing Certificate </w:t>
      </w:r>
      <w:r>
        <w:t xml:space="preserve">SHALL </w:t>
      </w:r>
      <w:r w:rsidRPr="00537717">
        <w:t>contain the extension id-</w:t>
      </w:r>
      <w:proofErr w:type="spellStart"/>
      <w:r w:rsidRPr="00537717">
        <w:t>pkix</w:t>
      </w:r>
      <w:proofErr w:type="spellEnd"/>
      <w:r w:rsidRPr="446E4E5C">
        <w:t>-</w:t>
      </w:r>
      <w:proofErr w:type="spellStart"/>
      <w:r w:rsidRPr="00537717">
        <w:t>ocsp-nocheck</w:t>
      </w:r>
      <w:proofErr w:type="spellEnd"/>
      <w:r w:rsidRPr="00537717">
        <w:t xml:space="preserve"> as defined by RFC</w:t>
      </w:r>
      <w:r>
        <w:t xml:space="preserve"> </w:t>
      </w:r>
      <w:r w:rsidRPr="00537717">
        <w:t>2560</w:t>
      </w:r>
      <w:r>
        <w:t xml:space="preserve"> </w:t>
      </w:r>
      <w:r>
        <w:fldChar w:fldCharType="begin"/>
      </w:r>
      <w:r>
        <w:instrText xml:space="preserve"> REF _Ref453751009 \r \h </w:instrText>
      </w:r>
      <w:r>
        <w:fldChar w:fldCharType="separate"/>
      </w:r>
      <w:r>
        <w:t>[3]</w:t>
      </w:r>
      <w:r>
        <w:fldChar w:fldCharType="end"/>
      </w:r>
      <w:r w:rsidRPr="00537717">
        <w:t xml:space="preserve">. </w:t>
      </w:r>
    </w:p>
    <w:p w14:paraId="6E913E44" w14:textId="77777777" w:rsidR="00114955" w:rsidRDefault="00114955" w:rsidP="00114955">
      <w:pPr>
        <w:pStyle w:val="Heading1"/>
        <w:numPr>
          <w:ilvl w:val="0"/>
          <w:numId w:val="20"/>
        </w:numPr>
      </w:pPr>
      <w:bookmarkStart w:id="870" w:name="_Toc347128275"/>
      <w:bookmarkStart w:id="871" w:name="_Toc453592834"/>
      <w:bookmarkStart w:id="872" w:name="_Toc479675003"/>
      <w:bookmarkStart w:id="873" w:name="_Toc14089062"/>
      <w:bookmarkStart w:id="874" w:name="_Toc230419607"/>
      <w:r w:rsidRPr="00537717">
        <w:t>C</w:t>
      </w:r>
      <w:r>
        <w:t>ompliance</w:t>
      </w:r>
      <w:r w:rsidRPr="00537717">
        <w:t xml:space="preserve"> A</w:t>
      </w:r>
      <w:r>
        <w:t>udits</w:t>
      </w:r>
      <w:bookmarkEnd w:id="870"/>
      <w:bookmarkEnd w:id="871"/>
      <w:bookmarkEnd w:id="872"/>
      <w:bookmarkEnd w:id="873"/>
      <w:bookmarkEnd w:id="874"/>
    </w:p>
    <w:p w14:paraId="550EA838" w14:textId="77777777" w:rsidR="00114955" w:rsidRPr="00753557" w:rsidRDefault="00114955" w:rsidP="00114955">
      <w:pPr>
        <w:pStyle w:val="NormalParagraph"/>
        <w:rPr>
          <w:lang w:eastAsia="en-US" w:bidi="bn-BD"/>
        </w:rPr>
      </w:pPr>
      <w:r>
        <w:rPr>
          <w:lang w:eastAsia="en-US" w:bidi="bn-BD"/>
        </w:rPr>
        <w:t>CAs under this policy are subjected to be audit as defined in section 7.</w:t>
      </w:r>
    </w:p>
    <w:p w14:paraId="2E584D61" w14:textId="77777777" w:rsidR="00114955" w:rsidRPr="00A7556D" w:rsidRDefault="00114955" w:rsidP="00114955">
      <w:pPr>
        <w:pStyle w:val="Heading1"/>
        <w:numPr>
          <w:ilvl w:val="0"/>
          <w:numId w:val="20"/>
        </w:numPr>
      </w:pPr>
      <w:bookmarkStart w:id="875" w:name="_Toc347128282"/>
      <w:bookmarkStart w:id="876" w:name="_Toc453592841"/>
      <w:bookmarkStart w:id="877" w:name="_Toc479675010"/>
      <w:bookmarkStart w:id="878" w:name="_Toc14089069"/>
      <w:bookmarkStart w:id="879" w:name="_Toc230419608"/>
      <w:r w:rsidRPr="00A7556D">
        <w:lastRenderedPageBreak/>
        <w:t>Other Business and Legal Matters</w:t>
      </w:r>
      <w:bookmarkEnd w:id="875"/>
      <w:bookmarkEnd w:id="876"/>
      <w:bookmarkEnd w:id="877"/>
      <w:bookmarkEnd w:id="878"/>
      <w:bookmarkEnd w:id="879"/>
    </w:p>
    <w:p w14:paraId="0C9D3E56" w14:textId="77777777" w:rsidR="00114955" w:rsidRPr="00F84992" w:rsidRDefault="00114955" w:rsidP="00114955">
      <w:pPr>
        <w:pStyle w:val="Heading2"/>
        <w:numPr>
          <w:ilvl w:val="1"/>
          <w:numId w:val="20"/>
        </w:numPr>
      </w:pPr>
      <w:bookmarkStart w:id="880" w:name="_Toc347128283"/>
      <w:bookmarkStart w:id="881" w:name="_Toc453592842"/>
      <w:bookmarkStart w:id="882" w:name="_Toc479675011"/>
      <w:bookmarkStart w:id="883" w:name="_Toc14089070"/>
      <w:bookmarkStart w:id="884" w:name="_Toc230419609"/>
      <w:r w:rsidRPr="00F84992">
        <w:t>Fees</w:t>
      </w:r>
      <w:bookmarkEnd w:id="880"/>
      <w:bookmarkEnd w:id="881"/>
      <w:bookmarkEnd w:id="882"/>
      <w:bookmarkEnd w:id="883"/>
      <w:bookmarkEnd w:id="884"/>
    </w:p>
    <w:p w14:paraId="076D1049" w14:textId="77777777" w:rsidR="00114955" w:rsidRPr="00F84992" w:rsidRDefault="00114955" w:rsidP="00114955">
      <w:pPr>
        <w:pStyle w:val="Heading3"/>
        <w:numPr>
          <w:ilvl w:val="2"/>
          <w:numId w:val="20"/>
        </w:numPr>
      </w:pPr>
      <w:bookmarkStart w:id="885" w:name="_Toc347128284"/>
      <w:bookmarkStart w:id="886" w:name="_Toc453592843"/>
      <w:r w:rsidRPr="00F84992">
        <w:t>Certificate Issuance or Renewal Fees</w:t>
      </w:r>
      <w:bookmarkEnd w:id="885"/>
      <w:bookmarkEnd w:id="886"/>
    </w:p>
    <w:p w14:paraId="7E1665FB" w14:textId="77777777" w:rsidR="00114955" w:rsidRPr="00F84992" w:rsidRDefault="00114955" w:rsidP="00114955">
      <w:pPr>
        <w:pStyle w:val="NormalParagraph"/>
      </w:pPr>
      <w:r>
        <w:t xml:space="preserve">GSMA CI </w:t>
      </w:r>
      <w:proofErr w:type="spellStart"/>
      <w:r>
        <w:t>RootCA</w:t>
      </w:r>
      <w:proofErr w:type="spellEnd"/>
      <w:r>
        <w:t xml:space="preserve"> or </w:t>
      </w:r>
      <w:proofErr w:type="spellStart"/>
      <w:r>
        <w:t>SubCA</w:t>
      </w:r>
      <w:proofErr w:type="spellEnd"/>
      <w:r w:rsidRPr="00F84992">
        <w:t xml:space="preserve"> </w:t>
      </w:r>
      <w:r>
        <w:t>MAY</w:t>
      </w:r>
      <w:r w:rsidRPr="00F84992">
        <w:t xml:space="preserve"> charge a fee for the issuance, management, and renewal of Certificates.</w:t>
      </w:r>
    </w:p>
    <w:p w14:paraId="3C53477E" w14:textId="77777777" w:rsidR="00114955" w:rsidRPr="00F84992" w:rsidRDefault="00114955" w:rsidP="00114955">
      <w:pPr>
        <w:pStyle w:val="Heading3"/>
        <w:numPr>
          <w:ilvl w:val="2"/>
          <w:numId w:val="20"/>
        </w:numPr>
      </w:pPr>
      <w:bookmarkStart w:id="887" w:name="_Toc347128285"/>
      <w:bookmarkStart w:id="888" w:name="_Toc453592844"/>
      <w:r w:rsidRPr="00F84992">
        <w:t>CA Certificate Access Fees</w:t>
      </w:r>
      <w:bookmarkEnd w:id="887"/>
      <w:bookmarkEnd w:id="888"/>
    </w:p>
    <w:p w14:paraId="61EA899C" w14:textId="77777777" w:rsidR="00114955" w:rsidRPr="00F84992" w:rsidRDefault="00114955" w:rsidP="00114955">
      <w:pPr>
        <w:pStyle w:val="NormalParagraph"/>
      </w:pPr>
      <w:r w:rsidRPr="00F84992">
        <w:t xml:space="preserve">CAs </w:t>
      </w:r>
      <w:r>
        <w:t>SHALL</w:t>
      </w:r>
      <w:r w:rsidRPr="00F84992">
        <w:t xml:space="preserve"> </w:t>
      </w:r>
      <w:r>
        <w:t>NOT</w:t>
      </w:r>
      <w:r w:rsidRPr="00F84992">
        <w:t xml:space="preserve"> charge a fee as a condition of making a CA Certificate available in a repository or otherwise making CA Certificates available to Relying Parties.</w:t>
      </w:r>
    </w:p>
    <w:p w14:paraId="7DAE0188" w14:textId="77777777" w:rsidR="00114955" w:rsidRPr="00F84992" w:rsidRDefault="00114955" w:rsidP="00114955">
      <w:pPr>
        <w:pStyle w:val="Heading3"/>
        <w:numPr>
          <w:ilvl w:val="2"/>
          <w:numId w:val="20"/>
        </w:numPr>
      </w:pPr>
      <w:bookmarkStart w:id="889" w:name="_Toc347128286"/>
      <w:bookmarkStart w:id="890" w:name="_Toc453592845"/>
      <w:r w:rsidRPr="00F84992">
        <w:t>Revocation or Status Information Access Fees</w:t>
      </w:r>
      <w:bookmarkEnd w:id="889"/>
      <w:bookmarkEnd w:id="890"/>
    </w:p>
    <w:p w14:paraId="177DB2C6" w14:textId="77777777" w:rsidR="00114955" w:rsidRPr="00E17298" w:rsidRDefault="00114955" w:rsidP="00114955">
      <w:pPr>
        <w:pStyle w:val="NormalParagraph"/>
      </w:pPr>
      <w:r w:rsidRPr="00E17298">
        <w:t xml:space="preserve">CAs </w:t>
      </w:r>
      <w:r>
        <w:t>SHALL</w:t>
      </w:r>
      <w:r w:rsidRPr="00E17298">
        <w:t xml:space="preserve"> </w:t>
      </w:r>
      <w:r>
        <w:t>NOT</w:t>
      </w:r>
      <w:r w:rsidRPr="00E17298">
        <w:t xml:space="preserve"> charge a fee as a condition of making </w:t>
      </w:r>
      <w:r>
        <w:t>Certificate revocation status</w:t>
      </w:r>
      <w:r w:rsidRPr="00E17298">
        <w:t xml:space="preserve"> available in a repository or otherwise available to Relying Parties.</w:t>
      </w:r>
    </w:p>
    <w:p w14:paraId="4C400CDA" w14:textId="77777777" w:rsidR="00114955" w:rsidRPr="00F84992" w:rsidRDefault="00114955" w:rsidP="00114955">
      <w:pPr>
        <w:pStyle w:val="Heading3"/>
        <w:numPr>
          <w:ilvl w:val="2"/>
          <w:numId w:val="20"/>
        </w:numPr>
      </w:pPr>
      <w:bookmarkStart w:id="891" w:name="_Toc347128287"/>
      <w:bookmarkStart w:id="892" w:name="_Toc453592846"/>
      <w:r w:rsidRPr="00F84992">
        <w:t>Fees for Other Services</w:t>
      </w:r>
      <w:bookmarkEnd w:id="891"/>
      <w:bookmarkEnd w:id="892"/>
    </w:p>
    <w:p w14:paraId="5039E681" w14:textId="77777777" w:rsidR="00114955" w:rsidRPr="00E17298" w:rsidRDefault="00114955" w:rsidP="00114955">
      <w:pPr>
        <w:pStyle w:val="NormalParagraph"/>
      </w:pPr>
      <w:r w:rsidRPr="00E17298">
        <w:t>No stipulation.</w:t>
      </w:r>
    </w:p>
    <w:p w14:paraId="584CBE80" w14:textId="77777777" w:rsidR="00114955" w:rsidRPr="001401C1" w:rsidRDefault="00114955" w:rsidP="00114955">
      <w:pPr>
        <w:pStyle w:val="Heading3"/>
        <w:numPr>
          <w:ilvl w:val="2"/>
          <w:numId w:val="20"/>
        </w:numPr>
      </w:pPr>
      <w:bookmarkStart w:id="893" w:name="_Toc347128288"/>
      <w:bookmarkStart w:id="894" w:name="_Toc453592847"/>
      <w:r w:rsidRPr="001401C1">
        <w:t>Refund Policy</w:t>
      </w:r>
      <w:bookmarkEnd w:id="893"/>
      <w:bookmarkEnd w:id="894"/>
    </w:p>
    <w:p w14:paraId="133513F6" w14:textId="77777777" w:rsidR="00114955" w:rsidRPr="001401C1" w:rsidRDefault="00114955" w:rsidP="00114955">
      <w:pPr>
        <w:pStyle w:val="NormalParagraph"/>
      </w:pPr>
      <w:r w:rsidRPr="001401C1">
        <w:t>CAs  stipulate refund policies in the appropriate agreement (e.g., Subscriber Agreement).</w:t>
      </w:r>
    </w:p>
    <w:p w14:paraId="764B8793" w14:textId="77777777" w:rsidR="00114955" w:rsidRPr="001401C1" w:rsidRDefault="00114955" w:rsidP="00114955">
      <w:pPr>
        <w:pStyle w:val="Heading2"/>
        <w:numPr>
          <w:ilvl w:val="1"/>
          <w:numId w:val="20"/>
        </w:numPr>
      </w:pPr>
      <w:bookmarkStart w:id="895" w:name="_Toc347128289"/>
      <w:bookmarkStart w:id="896" w:name="_Toc453592848"/>
      <w:bookmarkStart w:id="897" w:name="_Toc479675012"/>
      <w:bookmarkStart w:id="898" w:name="_Toc14089071"/>
      <w:bookmarkStart w:id="899" w:name="_Toc230419610"/>
      <w:r w:rsidRPr="001401C1">
        <w:t>Financial Responsibility</w:t>
      </w:r>
      <w:bookmarkEnd w:id="895"/>
      <w:bookmarkEnd w:id="896"/>
      <w:bookmarkEnd w:id="897"/>
      <w:bookmarkEnd w:id="898"/>
      <w:bookmarkEnd w:id="899"/>
    </w:p>
    <w:p w14:paraId="4A9D0FFB" w14:textId="77777777" w:rsidR="00114955" w:rsidRPr="0021125C" w:rsidRDefault="00114955" w:rsidP="00114955">
      <w:pPr>
        <w:pStyle w:val="Heading3"/>
        <w:numPr>
          <w:ilvl w:val="2"/>
          <w:numId w:val="20"/>
        </w:numPr>
      </w:pPr>
      <w:bookmarkStart w:id="900" w:name="_Toc347128290"/>
      <w:bookmarkStart w:id="901" w:name="_Toc453592849"/>
      <w:r w:rsidRPr="0021125C">
        <w:t>Insurance Coverage</w:t>
      </w:r>
      <w:bookmarkEnd w:id="900"/>
      <w:bookmarkEnd w:id="901"/>
    </w:p>
    <w:p w14:paraId="067AFA83" w14:textId="77777777" w:rsidR="00114955" w:rsidRPr="00E17298" w:rsidRDefault="00114955" w:rsidP="00114955">
      <w:pPr>
        <w:pStyle w:val="NormalParagraph"/>
      </w:pPr>
      <w:r>
        <w:t xml:space="preserve">CAs SHOULD </w:t>
      </w:r>
      <w:r w:rsidRPr="00E17298">
        <w:t>maintain a commercially reasonable level of insurance co</w:t>
      </w:r>
      <w:r>
        <w:t>verage for errors and omissions</w:t>
      </w:r>
      <w:r w:rsidRPr="00E17298">
        <w:t>.</w:t>
      </w:r>
    </w:p>
    <w:p w14:paraId="36E91D67" w14:textId="77777777" w:rsidR="00114955" w:rsidRPr="0021125C" w:rsidRDefault="00114955" w:rsidP="00114955">
      <w:pPr>
        <w:pStyle w:val="Heading3"/>
        <w:numPr>
          <w:ilvl w:val="2"/>
          <w:numId w:val="20"/>
        </w:numPr>
      </w:pPr>
      <w:bookmarkStart w:id="902" w:name="_Toc347128291"/>
      <w:bookmarkStart w:id="903" w:name="_Toc453592850"/>
      <w:r w:rsidRPr="0021125C">
        <w:t>Other Assets</w:t>
      </w:r>
      <w:bookmarkEnd w:id="902"/>
      <w:bookmarkEnd w:id="903"/>
    </w:p>
    <w:p w14:paraId="2819B988" w14:textId="77777777" w:rsidR="00114955" w:rsidRPr="00E17298" w:rsidRDefault="00114955" w:rsidP="00114955">
      <w:pPr>
        <w:pStyle w:val="NormalParagraph"/>
      </w:pPr>
      <w:r w:rsidRPr="00E17298">
        <w:t xml:space="preserve">CAs </w:t>
      </w:r>
      <w:r>
        <w:t>SHALL</w:t>
      </w:r>
      <w:r w:rsidRPr="00E17298">
        <w:t xml:space="preserve"> have sufficient financial resources to maintain their oper</w:t>
      </w:r>
      <w:r>
        <w:t>ations and perform their duties</w:t>
      </w:r>
      <w:r w:rsidRPr="00E17298">
        <w:t>.</w:t>
      </w:r>
    </w:p>
    <w:p w14:paraId="7DEF6A53" w14:textId="77777777" w:rsidR="00114955" w:rsidRPr="0021125C" w:rsidRDefault="00114955" w:rsidP="00114955">
      <w:pPr>
        <w:pStyle w:val="Heading3"/>
        <w:numPr>
          <w:ilvl w:val="2"/>
          <w:numId w:val="20"/>
        </w:numPr>
      </w:pPr>
      <w:bookmarkStart w:id="904" w:name="_Toc347128292"/>
      <w:bookmarkStart w:id="905" w:name="_Toc453592851"/>
      <w:r w:rsidRPr="0021125C">
        <w:t>Insurance or Warranty Coverage for End-Entities</w:t>
      </w:r>
      <w:bookmarkEnd w:id="904"/>
      <w:bookmarkEnd w:id="905"/>
    </w:p>
    <w:p w14:paraId="64CEDCC6" w14:textId="77777777" w:rsidR="00114955" w:rsidRPr="00E17298" w:rsidRDefault="00114955" w:rsidP="00114955">
      <w:pPr>
        <w:pStyle w:val="NormalParagraph"/>
      </w:pPr>
      <w:r w:rsidRPr="00E17298">
        <w:t>No stipulation.</w:t>
      </w:r>
    </w:p>
    <w:p w14:paraId="6EF8840C" w14:textId="77777777" w:rsidR="00114955" w:rsidRPr="0021125C" w:rsidRDefault="00114955" w:rsidP="00114955">
      <w:pPr>
        <w:pStyle w:val="Heading2"/>
        <w:numPr>
          <w:ilvl w:val="1"/>
          <w:numId w:val="20"/>
        </w:numPr>
      </w:pPr>
      <w:bookmarkStart w:id="906" w:name="_Toc347128293"/>
      <w:bookmarkStart w:id="907" w:name="_Toc453592852"/>
      <w:bookmarkStart w:id="908" w:name="_Toc479675013"/>
      <w:bookmarkStart w:id="909" w:name="_Toc14089072"/>
      <w:bookmarkStart w:id="910" w:name="_Toc230419611"/>
      <w:r w:rsidRPr="0021125C">
        <w:t xml:space="preserve">Confidentiality of </w:t>
      </w:r>
      <w:r>
        <w:t>B</w:t>
      </w:r>
      <w:r w:rsidRPr="0021125C">
        <w:t xml:space="preserve">usiness </w:t>
      </w:r>
      <w:r>
        <w:t>I</w:t>
      </w:r>
      <w:r w:rsidRPr="0021125C">
        <w:t>nformation</w:t>
      </w:r>
      <w:bookmarkEnd w:id="906"/>
      <w:bookmarkEnd w:id="907"/>
      <w:bookmarkEnd w:id="908"/>
      <w:bookmarkEnd w:id="909"/>
      <w:bookmarkEnd w:id="910"/>
    </w:p>
    <w:p w14:paraId="4EEEC4AF" w14:textId="77777777" w:rsidR="00114955" w:rsidRPr="0021125C" w:rsidRDefault="00114955" w:rsidP="00114955">
      <w:pPr>
        <w:pStyle w:val="Heading3"/>
        <w:numPr>
          <w:ilvl w:val="2"/>
          <w:numId w:val="20"/>
        </w:numPr>
      </w:pPr>
      <w:bookmarkStart w:id="911" w:name="_Toc347128294"/>
      <w:bookmarkStart w:id="912" w:name="_Toc453592853"/>
      <w:r w:rsidRPr="0021125C">
        <w:t>Scope of Confidential Information</w:t>
      </w:r>
      <w:bookmarkEnd w:id="911"/>
      <w:bookmarkEnd w:id="912"/>
    </w:p>
    <w:p w14:paraId="38FC3F06" w14:textId="77777777" w:rsidR="00114955" w:rsidRPr="00E17298" w:rsidRDefault="00114955" w:rsidP="00114955">
      <w:pPr>
        <w:pStyle w:val="NormalParagraph"/>
      </w:pPr>
      <w:r>
        <w:t>CAs SHALL keep t</w:t>
      </w:r>
      <w:r w:rsidRPr="00E17298">
        <w:t xml:space="preserve">he following information </w:t>
      </w:r>
      <w:r>
        <w:t>confidential and private:</w:t>
      </w:r>
    </w:p>
    <w:p w14:paraId="400A8DAA" w14:textId="77777777" w:rsidR="00114955" w:rsidRPr="00E17298" w:rsidRDefault="00114955" w:rsidP="00114955">
      <w:pPr>
        <w:pStyle w:val="ListBullet1"/>
        <w:numPr>
          <w:ilvl w:val="0"/>
          <w:numId w:val="24"/>
        </w:numPr>
      </w:pPr>
      <w:r w:rsidRPr="00E17298">
        <w:t>C</w:t>
      </w:r>
      <w:r>
        <w:t>ertificate Application records, whether approved or disapproved</w:t>
      </w:r>
    </w:p>
    <w:p w14:paraId="6FE98D58" w14:textId="77777777" w:rsidR="00114955" w:rsidRPr="00E17298" w:rsidRDefault="00114955" w:rsidP="00114955">
      <w:pPr>
        <w:pStyle w:val="ListBullet1"/>
        <w:numPr>
          <w:ilvl w:val="0"/>
          <w:numId w:val="24"/>
        </w:numPr>
      </w:pPr>
      <w:r w:rsidRPr="00E17298">
        <w:t>Transactional records (both full records and the audit trail of transactions)</w:t>
      </w:r>
    </w:p>
    <w:p w14:paraId="6DE059F5" w14:textId="77777777" w:rsidR="00114955" w:rsidRPr="00E17298" w:rsidRDefault="00114955" w:rsidP="00114955">
      <w:pPr>
        <w:pStyle w:val="ListBullet1"/>
        <w:numPr>
          <w:ilvl w:val="0"/>
          <w:numId w:val="24"/>
        </w:numPr>
      </w:pPr>
      <w:r w:rsidRPr="00E17298">
        <w:t>Audit trail records</w:t>
      </w:r>
    </w:p>
    <w:p w14:paraId="52E808E9" w14:textId="77777777" w:rsidR="00114955" w:rsidRPr="00E17298" w:rsidRDefault="00114955" w:rsidP="00114955">
      <w:pPr>
        <w:pStyle w:val="ListBullet1"/>
        <w:numPr>
          <w:ilvl w:val="0"/>
          <w:numId w:val="24"/>
        </w:numPr>
      </w:pPr>
      <w:r>
        <w:t>Audit reports</w:t>
      </w:r>
    </w:p>
    <w:p w14:paraId="2AAAA4B1" w14:textId="77777777" w:rsidR="00114955" w:rsidRPr="00E17298" w:rsidRDefault="00114955" w:rsidP="00114955">
      <w:pPr>
        <w:pStyle w:val="ListBullet1"/>
        <w:numPr>
          <w:ilvl w:val="0"/>
          <w:numId w:val="24"/>
        </w:numPr>
      </w:pPr>
      <w:r w:rsidRPr="00E17298">
        <w:t>Contingency planning and disaster recovery plans</w:t>
      </w:r>
    </w:p>
    <w:p w14:paraId="6F7CF02B" w14:textId="77777777" w:rsidR="00114955" w:rsidRPr="00E17298" w:rsidRDefault="00114955" w:rsidP="00114955">
      <w:pPr>
        <w:pStyle w:val="ListBullet1"/>
        <w:numPr>
          <w:ilvl w:val="0"/>
          <w:numId w:val="24"/>
        </w:numPr>
      </w:pPr>
      <w:r w:rsidRPr="00E17298">
        <w:t>Security measures controlling the operati</w:t>
      </w:r>
      <w:r>
        <w:t>ons of CA hardware and software</w:t>
      </w:r>
    </w:p>
    <w:p w14:paraId="2716819B" w14:textId="77777777" w:rsidR="00114955" w:rsidRPr="00A81AC1" w:rsidRDefault="00114955" w:rsidP="00114955">
      <w:pPr>
        <w:pStyle w:val="Heading3"/>
        <w:numPr>
          <w:ilvl w:val="2"/>
          <w:numId w:val="20"/>
        </w:numPr>
      </w:pPr>
      <w:bookmarkStart w:id="913" w:name="_Toc347128295"/>
      <w:bookmarkStart w:id="914" w:name="_Toc453592854"/>
      <w:r w:rsidRPr="00A81AC1">
        <w:lastRenderedPageBreak/>
        <w:t>Information not Within the Scope of Confidential Information</w:t>
      </w:r>
      <w:bookmarkEnd w:id="913"/>
      <w:bookmarkEnd w:id="914"/>
    </w:p>
    <w:p w14:paraId="2576E503" w14:textId="77777777" w:rsidR="00114955" w:rsidRPr="00E17298" w:rsidRDefault="00114955" w:rsidP="00114955">
      <w:pPr>
        <w:pStyle w:val="NormalParagraph"/>
      </w:pPr>
      <w:r>
        <w:t>eUICC PKI</w:t>
      </w:r>
      <w:r w:rsidRPr="54D799BB">
        <w:t xml:space="preserve"> Participants acknowledge that Certificates, Certificate revocation status information, </w:t>
      </w:r>
      <w:r>
        <w:t xml:space="preserve">CA Certificate and Certificate revocation status </w:t>
      </w:r>
      <w:r w:rsidRPr="54D799BB">
        <w:t xml:space="preserve">repositories, and information contained within them </w:t>
      </w:r>
      <w:r>
        <w:t>are not considered Confidential Information.</w:t>
      </w:r>
    </w:p>
    <w:p w14:paraId="5D3C656D" w14:textId="77777777" w:rsidR="00114955" w:rsidRPr="00A81AC1" w:rsidRDefault="00114955" w:rsidP="00114955">
      <w:pPr>
        <w:pStyle w:val="Heading3"/>
        <w:numPr>
          <w:ilvl w:val="2"/>
          <w:numId w:val="20"/>
        </w:numPr>
      </w:pPr>
      <w:bookmarkStart w:id="915" w:name="_Toc347128296"/>
      <w:bookmarkStart w:id="916" w:name="_Toc453592855"/>
      <w:r w:rsidRPr="00A81AC1">
        <w:t>Responsibility to Protect Confidential Information</w:t>
      </w:r>
      <w:bookmarkEnd w:id="915"/>
      <w:bookmarkEnd w:id="916"/>
    </w:p>
    <w:p w14:paraId="710BEF6B" w14:textId="77777777" w:rsidR="00114955" w:rsidRPr="00E17298" w:rsidRDefault="00114955" w:rsidP="00114955">
      <w:pPr>
        <w:pStyle w:val="NormalParagraph"/>
      </w:pPr>
      <w:r>
        <w:t>CAs</w:t>
      </w:r>
      <w:r w:rsidRPr="00E17298">
        <w:t xml:space="preserve"> </w:t>
      </w:r>
      <w:r>
        <w:t>SHALL</w:t>
      </w:r>
      <w:r w:rsidRPr="00E17298">
        <w:t xml:space="preserve"> secure </w:t>
      </w:r>
      <w:r>
        <w:t>confidential information</w:t>
      </w:r>
      <w:r w:rsidRPr="00E17298">
        <w:t xml:space="preserve"> from </w:t>
      </w:r>
      <w:r>
        <w:t>C</w:t>
      </w:r>
      <w:r w:rsidRPr="00E17298">
        <w:t xml:space="preserve">ompromise and disclosure to </w:t>
      </w:r>
      <w:r>
        <w:t xml:space="preserve">unauthorised </w:t>
      </w:r>
      <w:r w:rsidRPr="00E17298">
        <w:t>third parties</w:t>
      </w:r>
      <w:r>
        <w:t xml:space="preserve"> as specified in section 3 of the FS.</w:t>
      </w:r>
      <w:r w:rsidRPr="0088543D">
        <w:t xml:space="preserve">17 </w:t>
      </w:r>
      <w:r w:rsidRPr="0088543D">
        <w:rPr>
          <w:i/>
          <w:iCs/>
        </w:rPr>
        <w:t>SAS Consolidated Security Requirements</w:t>
      </w:r>
      <w:r>
        <w:t xml:space="preserve"> </w:t>
      </w:r>
      <w:r>
        <w:fldChar w:fldCharType="begin"/>
      </w:r>
      <w:r>
        <w:instrText xml:space="preserve"> REF _Ref447202960 \w \h </w:instrText>
      </w:r>
      <w:r>
        <w:fldChar w:fldCharType="separate"/>
      </w:r>
      <w:r>
        <w:t>[8]</w:t>
      </w:r>
      <w:r>
        <w:fldChar w:fldCharType="end"/>
      </w:r>
      <w:r w:rsidRPr="00E17298">
        <w:t>.</w:t>
      </w:r>
    </w:p>
    <w:p w14:paraId="71ECE07E" w14:textId="77777777" w:rsidR="00114955" w:rsidRPr="00A81AC1" w:rsidRDefault="00114955" w:rsidP="00114955">
      <w:pPr>
        <w:pStyle w:val="Heading2"/>
        <w:numPr>
          <w:ilvl w:val="1"/>
          <w:numId w:val="20"/>
        </w:numPr>
      </w:pPr>
      <w:bookmarkStart w:id="917" w:name="_Toc347128297"/>
      <w:bookmarkStart w:id="918" w:name="_Toc453592856"/>
      <w:bookmarkStart w:id="919" w:name="_Toc479675014"/>
      <w:bookmarkStart w:id="920" w:name="_Toc14089073"/>
      <w:bookmarkStart w:id="921" w:name="_Toc230419612"/>
      <w:r w:rsidRPr="00A81AC1">
        <w:t>Privacy of Personal Information</w:t>
      </w:r>
      <w:bookmarkEnd w:id="917"/>
      <w:bookmarkEnd w:id="918"/>
      <w:bookmarkEnd w:id="919"/>
      <w:bookmarkEnd w:id="920"/>
      <w:bookmarkEnd w:id="921"/>
    </w:p>
    <w:p w14:paraId="276D2F18" w14:textId="77777777" w:rsidR="00114955" w:rsidRPr="00A81AC1" w:rsidRDefault="00114955" w:rsidP="00114955">
      <w:pPr>
        <w:pStyle w:val="Heading3"/>
        <w:numPr>
          <w:ilvl w:val="2"/>
          <w:numId w:val="20"/>
        </w:numPr>
      </w:pPr>
      <w:bookmarkStart w:id="922" w:name="_Toc347128298"/>
      <w:bookmarkStart w:id="923" w:name="_Toc453592857"/>
      <w:r w:rsidRPr="00A81AC1">
        <w:t>Privacy Plan</w:t>
      </w:r>
      <w:bookmarkEnd w:id="922"/>
      <w:bookmarkEnd w:id="923"/>
    </w:p>
    <w:p w14:paraId="22B48629" w14:textId="77777777" w:rsidR="00114955" w:rsidRPr="00E97C89" w:rsidRDefault="00114955" w:rsidP="00114955">
      <w:pPr>
        <w:pStyle w:val="NormalParagraph"/>
      </w:pPr>
      <w:r w:rsidRPr="00E17298">
        <w:t xml:space="preserve">CAs </w:t>
      </w:r>
      <w:r>
        <w:t>SHALL</w:t>
      </w:r>
      <w:r w:rsidRPr="00E17298">
        <w:t xml:space="preserve"> have a </w:t>
      </w:r>
      <w:r>
        <w:t>p</w:t>
      </w:r>
      <w:r w:rsidRPr="00E17298">
        <w:t xml:space="preserve">rivacy </w:t>
      </w:r>
      <w:r>
        <w:t>p</w:t>
      </w:r>
      <w:r w:rsidRPr="00E17298">
        <w:t>lan to protect personally identifying information from unauthori</w:t>
      </w:r>
      <w:r>
        <w:t>se</w:t>
      </w:r>
      <w:r w:rsidRPr="00E17298">
        <w:t>d disclosure</w:t>
      </w:r>
      <w:r>
        <w:t xml:space="preserve">. </w:t>
      </w:r>
      <w:r w:rsidRPr="00E97C89">
        <w:rPr>
          <w:i/>
          <w:iCs/>
        </w:rPr>
        <w:t xml:space="preserve"> </w:t>
      </w:r>
      <w:r w:rsidRPr="00E97C89">
        <w:rPr>
          <w:iCs/>
        </w:rPr>
        <w:t xml:space="preserve">The privacy plan </w:t>
      </w:r>
      <w:r>
        <w:rPr>
          <w:iCs/>
        </w:rPr>
        <w:t>SHALL</w:t>
      </w:r>
      <w:r w:rsidRPr="00E97C89">
        <w:rPr>
          <w:iCs/>
        </w:rPr>
        <w:t xml:space="preserve"> comply with the requirements specified in section 3 of FS.17 “SAS Consolidated Security Requirements” [8].</w:t>
      </w:r>
    </w:p>
    <w:p w14:paraId="028B8F97" w14:textId="77777777" w:rsidR="00114955" w:rsidRPr="00A81AC1" w:rsidRDefault="00114955" w:rsidP="00114955">
      <w:pPr>
        <w:pStyle w:val="Heading3"/>
        <w:numPr>
          <w:ilvl w:val="2"/>
          <w:numId w:val="20"/>
        </w:numPr>
      </w:pPr>
      <w:bookmarkStart w:id="924" w:name="_Toc347128299"/>
      <w:bookmarkStart w:id="925" w:name="_Toc453592858"/>
      <w:r w:rsidRPr="00A81AC1">
        <w:t>Information Treated as Private</w:t>
      </w:r>
      <w:bookmarkEnd w:id="924"/>
      <w:bookmarkEnd w:id="925"/>
    </w:p>
    <w:p w14:paraId="3F104C47" w14:textId="77777777" w:rsidR="00114955" w:rsidRPr="00E17298" w:rsidRDefault="00114955" w:rsidP="00114955">
      <w:pPr>
        <w:pStyle w:val="NormalParagraph"/>
      </w:pPr>
      <w:r w:rsidRPr="00E17298">
        <w:t xml:space="preserve">CAs </w:t>
      </w:r>
      <w:r>
        <w:t>SHALL</w:t>
      </w:r>
      <w:r w:rsidRPr="00E17298">
        <w:t xml:space="preserve"> protect Subscriber</w:t>
      </w:r>
      <w:r>
        <w:t>s’</w:t>
      </w:r>
      <w:r w:rsidRPr="00E17298">
        <w:t xml:space="preserve"> personally identifying information from unauthori</w:t>
      </w:r>
      <w:r>
        <w:t>s</w:t>
      </w:r>
      <w:r w:rsidRPr="00E17298">
        <w:t xml:space="preserve">ed disclosure. Records of individual transactions </w:t>
      </w:r>
      <w:r>
        <w:t>MAY</w:t>
      </w:r>
      <w:r w:rsidRPr="00E17298">
        <w:t xml:space="preserve"> be released upon request of any </w:t>
      </w:r>
      <w:r>
        <w:t>Subscriber</w:t>
      </w:r>
      <w:r w:rsidRPr="00E17298">
        <w:t>s involved in the transaction or their legally recogni</w:t>
      </w:r>
      <w:r>
        <w:t>s</w:t>
      </w:r>
      <w:r w:rsidRPr="00E17298">
        <w:t xml:space="preserve">ed agents. The contents of the archives maintained by CAs operating under this </w:t>
      </w:r>
      <w:r>
        <w:t>CP</w:t>
      </w:r>
      <w:r w:rsidRPr="00E17298">
        <w:t xml:space="preserve"> </w:t>
      </w:r>
      <w:r>
        <w:t>SHALL</w:t>
      </w:r>
      <w:r w:rsidRPr="00E17298">
        <w:t xml:space="preserve"> </w:t>
      </w:r>
      <w:r>
        <w:t>NOT</w:t>
      </w:r>
      <w:r w:rsidRPr="00E17298">
        <w:t xml:space="preserve"> be released </w:t>
      </w:r>
      <w:r>
        <w:t>unless</w:t>
      </w:r>
      <w:r w:rsidRPr="00E17298">
        <w:t xml:space="preserve"> authori</w:t>
      </w:r>
      <w:r>
        <w:t>s</w:t>
      </w:r>
      <w:r w:rsidRPr="00E17298">
        <w:t xml:space="preserve">ed by this </w:t>
      </w:r>
      <w:r>
        <w:t>CP</w:t>
      </w:r>
      <w:r w:rsidRPr="00E17298">
        <w:t xml:space="preserve">, required by law, government rule or regulation, or order of a </w:t>
      </w:r>
      <w:r>
        <w:t>court of competent jurisdiction</w:t>
      </w:r>
      <w:r w:rsidRPr="00E17298">
        <w:t>.</w:t>
      </w:r>
    </w:p>
    <w:p w14:paraId="6F4B1104" w14:textId="77777777" w:rsidR="00114955" w:rsidRPr="00A81AC1" w:rsidRDefault="00114955" w:rsidP="00114955">
      <w:pPr>
        <w:pStyle w:val="Heading3"/>
        <w:numPr>
          <w:ilvl w:val="2"/>
          <w:numId w:val="20"/>
        </w:numPr>
      </w:pPr>
      <w:bookmarkStart w:id="926" w:name="_Toc347128300"/>
      <w:bookmarkStart w:id="927" w:name="_Toc453592859"/>
      <w:r w:rsidRPr="00A81AC1">
        <w:t>Information not Deemed Private</w:t>
      </w:r>
      <w:bookmarkEnd w:id="926"/>
      <w:bookmarkEnd w:id="927"/>
    </w:p>
    <w:p w14:paraId="2DD8B366" w14:textId="77777777" w:rsidR="00114955" w:rsidRPr="00C1326E" w:rsidRDefault="00114955" w:rsidP="00114955">
      <w:pPr>
        <w:pStyle w:val="NormalParagraph"/>
      </w:pPr>
      <w:r w:rsidRPr="00C1326E">
        <w:t xml:space="preserve">CAs </w:t>
      </w:r>
      <w:r>
        <w:t>SHALL</w:t>
      </w:r>
      <w:r w:rsidRPr="00C1326E">
        <w:t xml:space="preserve"> deem all Information included in the Certificates they issue as pubic information.</w:t>
      </w:r>
    </w:p>
    <w:p w14:paraId="6D672E16" w14:textId="77777777" w:rsidR="00114955" w:rsidRPr="00C1326E" w:rsidRDefault="00114955" w:rsidP="00114955">
      <w:pPr>
        <w:pStyle w:val="Heading3"/>
        <w:numPr>
          <w:ilvl w:val="2"/>
          <w:numId w:val="20"/>
        </w:numPr>
      </w:pPr>
      <w:bookmarkStart w:id="928" w:name="_Toc347128301"/>
      <w:bookmarkStart w:id="929" w:name="_Toc453592860"/>
      <w:r w:rsidRPr="00C1326E">
        <w:t>Responsibility to Protect Private Information</w:t>
      </w:r>
      <w:bookmarkEnd w:id="928"/>
      <w:bookmarkEnd w:id="929"/>
    </w:p>
    <w:p w14:paraId="2A60009F" w14:textId="77777777" w:rsidR="00114955" w:rsidRPr="00C1326E" w:rsidRDefault="00114955" w:rsidP="00114955">
      <w:pPr>
        <w:pStyle w:val="NormalParagraph"/>
      </w:pPr>
      <w:r w:rsidRPr="00C1326E">
        <w:t xml:space="preserve">CAs </w:t>
      </w:r>
      <w:r>
        <w:t>SHALL</w:t>
      </w:r>
      <w:r w:rsidRPr="00C1326E">
        <w:t xml:space="preserve"> store private information securely, and </w:t>
      </w:r>
      <w:r>
        <w:t>SHALL</w:t>
      </w:r>
      <w:r w:rsidRPr="00C1326E">
        <w:t xml:space="preserve"> </w:t>
      </w:r>
      <w:r>
        <w:t>NOT</w:t>
      </w:r>
      <w:r w:rsidRPr="00C1326E">
        <w:t xml:space="preserve"> release private information unless authori</w:t>
      </w:r>
      <w:r>
        <w:t>s</w:t>
      </w:r>
      <w:r w:rsidRPr="00C1326E">
        <w:t>ed by this CP, required by law, government rule or regulation, or order of a court of competent jurisdiction.</w:t>
      </w:r>
    </w:p>
    <w:p w14:paraId="4004ACB4" w14:textId="77777777" w:rsidR="00114955" w:rsidRPr="00C1326E" w:rsidRDefault="00114955" w:rsidP="00114955">
      <w:pPr>
        <w:pStyle w:val="Heading3"/>
        <w:numPr>
          <w:ilvl w:val="2"/>
          <w:numId w:val="20"/>
        </w:numPr>
      </w:pPr>
      <w:bookmarkStart w:id="930" w:name="_Toc347128302"/>
      <w:bookmarkStart w:id="931" w:name="_Toc453592861"/>
      <w:r w:rsidRPr="00C1326E">
        <w:t>Notice and Consent to Use Private Information</w:t>
      </w:r>
      <w:bookmarkEnd w:id="930"/>
      <w:bookmarkEnd w:id="931"/>
    </w:p>
    <w:p w14:paraId="0E62402C" w14:textId="77777777" w:rsidR="00114955" w:rsidRPr="00C1326E" w:rsidRDefault="00114955" w:rsidP="00114955">
      <w:pPr>
        <w:pStyle w:val="NormalParagraph"/>
      </w:pPr>
      <w:r w:rsidRPr="00C1326E">
        <w:t xml:space="preserve">The PKI-PA or CAs </w:t>
      </w:r>
      <w:r>
        <w:t>SHALL</w:t>
      </w:r>
      <w:r w:rsidRPr="00C1326E">
        <w:t xml:space="preserve"> </w:t>
      </w:r>
      <w:r>
        <w:t>NOT</w:t>
      </w:r>
      <w:r w:rsidRPr="00C1326E">
        <w:t xml:space="preserve"> be required to provide any notice or obtain the consent of the Subscriber in order to release private information when authori</w:t>
      </w:r>
      <w:r>
        <w:t>s</w:t>
      </w:r>
      <w:r w:rsidRPr="00C1326E">
        <w:t>ed by this CP, required by law, government rule or regulation, or order of a court of competent jurisdiction.</w:t>
      </w:r>
    </w:p>
    <w:p w14:paraId="6A449619" w14:textId="77777777" w:rsidR="00114955" w:rsidRPr="00C1326E" w:rsidRDefault="00114955" w:rsidP="00114955">
      <w:pPr>
        <w:pStyle w:val="Heading3"/>
        <w:numPr>
          <w:ilvl w:val="2"/>
          <w:numId w:val="20"/>
        </w:numPr>
      </w:pPr>
      <w:bookmarkStart w:id="932" w:name="_Toc347128303"/>
      <w:bookmarkStart w:id="933" w:name="_Toc453592862"/>
      <w:r w:rsidRPr="00C1326E">
        <w:t>Disclosure Pursuant to Judicial or Administrative Process</w:t>
      </w:r>
      <w:bookmarkEnd w:id="932"/>
      <w:bookmarkEnd w:id="933"/>
    </w:p>
    <w:p w14:paraId="643F2D2C" w14:textId="77777777" w:rsidR="00114955" w:rsidRPr="00C1326E" w:rsidRDefault="00114955" w:rsidP="00114955">
      <w:pPr>
        <w:pStyle w:val="NormalParagraph"/>
      </w:pPr>
      <w:r w:rsidRPr="00C1326E">
        <w:t xml:space="preserve">The PKI-PA or CAs </w:t>
      </w:r>
      <w:r>
        <w:t>SHALL</w:t>
      </w:r>
      <w:r w:rsidRPr="00C1326E">
        <w:t xml:space="preserve"> </w:t>
      </w:r>
      <w:r>
        <w:t>NOT</w:t>
      </w:r>
      <w:r w:rsidRPr="00C1326E">
        <w:t xml:space="preserve"> disclose private information to any third party unless authori</w:t>
      </w:r>
      <w:r>
        <w:t>s</w:t>
      </w:r>
      <w:r w:rsidRPr="00C1326E">
        <w:t>ed by this CP, required by law, government rule or regulation, or order of a court of competent jurisdiction.</w:t>
      </w:r>
    </w:p>
    <w:p w14:paraId="66B4E6FF" w14:textId="77777777" w:rsidR="00114955" w:rsidRPr="00C1326E" w:rsidRDefault="00114955" w:rsidP="00114955">
      <w:pPr>
        <w:pStyle w:val="Heading3"/>
        <w:numPr>
          <w:ilvl w:val="2"/>
          <w:numId w:val="20"/>
        </w:numPr>
      </w:pPr>
      <w:bookmarkStart w:id="934" w:name="_Toc347128304"/>
      <w:bookmarkStart w:id="935" w:name="_Toc453592863"/>
      <w:r w:rsidRPr="00C1326E">
        <w:t>Other Information Disclosure Circumstances</w:t>
      </w:r>
      <w:bookmarkEnd w:id="934"/>
      <w:bookmarkEnd w:id="935"/>
    </w:p>
    <w:p w14:paraId="450EA1B3" w14:textId="77777777" w:rsidR="00114955" w:rsidRPr="00C1326E" w:rsidRDefault="00114955" w:rsidP="00114955">
      <w:pPr>
        <w:pStyle w:val="NormalParagraph"/>
      </w:pPr>
      <w:r w:rsidRPr="00C1326E">
        <w:t>No stipulations.</w:t>
      </w:r>
    </w:p>
    <w:p w14:paraId="5D5E1A6E" w14:textId="77777777" w:rsidR="00114955" w:rsidRPr="00C1326E" w:rsidRDefault="00114955" w:rsidP="00114955">
      <w:pPr>
        <w:pStyle w:val="Heading2"/>
        <w:numPr>
          <w:ilvl w:val="1"/>
          <w:numId w:val="20"/>
        </w:numPr>
      </w:pPr>
      <w:bookmarkStart w:id="936" w:name="_Toc347128305"/>
      <w:bookmarkStart w:id="937" w:name="_Toc453592864"/>
      <w:bookmarkStart w:id="938" w:name="_Toc479675015"/>
      <w:bookmarkStart w:id="939" w:name="_Toc14089074"/>
      <w:bookmarkStart w:id="940" w:name="_Toc230419613"/>
      <w:r w:rsidRPr="00C1326E">
        <w:lastRenderedPageBreak/>
        <w:t>Intellectual Property Rights</w:t>
      </w:r>
      <w:bookmarkEnd w:id="936"/>
      <w:bookmarkEnd w:id="937"/>
      <w:bookmarkEnd w:id="938"/>
      <w:bookmarkEnd w:id="939"/>
      <w:bookmarkEnd w:id="940"/>
    </w:p>
    <w:p w14:paraId="7E28D5F5" w14:textId="77777777" w:rsidR="00114955" w:rsidRPr="00E17298" w:rsidRDefault="00114955" w:rsidP="00114955">
      <w:pPr>
        <w:pStyle w:val="NormalParagraph"/>
      </w:pPr>
      <w:r w:rsidRPr="00E17298">
        <w:t>The PKI-PA retains all Intellectual Property Rights in and to this CP.</w:t>
      </w:r>
    </w:p>
    <w:p w14:paraId="7FA51CB3" w14:textId="77777777" w:rsidR="00114955" w:rsidRPr="00E17298" w:rsidRDefault="00114955" w:rsidP="00114955">
      <w:pPr>
        <w:pStyle w:val="NormalParagraph"/>
      </w:pPr>
      <w:r w:rsidRPr="00E17298">
        <w:t>CAs retain all Intellectual Property Rights in and to the Certificates and revocation information that they issue.</w:t>
      </w:r>
    </w:p>
    <w:p w14:paraId="7C4AF33D" w14:textId="77777777" w:rsidR="00114955" w:rsidRPr="00E17298" w:rsidRDefault="00114955" w:rsidP="00114955">
      <w:pPr>
        <w:pStyle w:val="NormalParagraph"/>
      </w:pPr>
      <w:r w:rsidRPr="00E17298">
        <w:t>A Certificate Applicant retains all rights it has (if any) in any trademark, service mark, or trade name contained in any Certificate Application and distinguished name within any Certificate issued to such Certificate Applicant.</w:t>
      </w:r>
    </w:p>
    <w:p w14:paraId="626260DF" w14:textId="77777777" w:rsidR="00114955" w:rsidRPr="00E17298" w:rsidRDefault="00114955" w:rsidP="00114955">
      <w:pPr>
        <w:pStyle w:val="NormalParagraph"/>
      </w:pPr>
      <w:r w:rsidRPr="00E17298">
        <w:t>Private keys corresponding to Certificates of CAs and Subscribers are the property of the CAs and Subscribers that are the respective Subjects of these Certificates. Secret Shares of a CA’s private key are the property of the CA, and the CA retains all Intellectual Property Right in and to such Secret Shares.</w:t>
      </w:r>
    </w:p>
    <w:p w14:paraId="732B32A2" w14:textId="77777777" w:rsidR="00114955" w:rsidRPr="00C1326E" w:rsidRDefault="00114955" w:rsidP="00114955">
      <w:pPr>
        <w:pStyle w:val="NormalParagraph"/>
      </w:pPr>
      <w:r w:rsidRPr="00E17298">
        <w:t xml:space="preserve">Without limiting the generality of the foregoing, </w:t>
      </w:r>
      <w:r>
        <w:t>GSMA</w:t>
      </w:r>
      <w:r w:rsidRPr="00E17298">
        <w:t xml:space="preserve">’s root public keys and Certificates containing them, including all CA and Subscriber public keys and </w:t>
      </w:r>
      <w:r>
        <w:t>C</w:t>
      </w:r>
      <w:r w:rsidRPr="00E17298">
        <w:t xml:space="preserve">ertificates containing them, are the property of </w:t>
      </w:r>
      <w:r>
        <w:t>GSMA</w:t>
      </w:r>
      <w:r w:rsidRPr="00E17298">
        <w:t xml:space="preserve">. </w:t>
      </w:r>
      <w:r>
        <w:t>GSMA</w:t>
      </w:r>
      <w:r w:rsidRPr="00E17298">
        <w:t xml:space="preserve"> licenses software and hardware manufacturers to reproduce such public key Certificates to place copies in </w:t>
      </w:r>
      <w:r>
        <w:t>GSMA</w:t>
      </w:r>
      <w:r w:rsidRPr="00E17298">
        <w:t xml:space="preserve"> complian</w:t>
      </w:r>
      <w:r>
        <w:t xml:space="preserve">t devices or </w:t>
      </w:r>
      <w:r w:rsidRPr="00C1326E">
        <w:t>software.</w:t>
      </w:r>
    </w:p>
    <w:p w14:paraId="5B427912" w14:textId="77777777" w:rsidR="00114955" w:rsidRPr="00C1326E" w:rsidRDefault="00114955" w:rsidP="00114955">
      <w:pPr>
        <w:pStyle w:val="Heading2"/>
        <w:numPr>
          <w:ilvl w:val="1"/>
          <w:numId w:val="20"/>
        </w:numPr>
      </w:pPr>
      <w:bookmarkStart w:id="941" w:name="_Toc347128306"/>
      <w:bookmarkStart w:id="942" w:name="_Toc453592865"/>
      <w:bookmarkStart w:id="943" w:name="_Toc479675016"/>
      <w:bookmarkStart w:id="944" w:name="_Toc14089075"/>
      <w:bookmarkStart w:id="945" w:name="_Toc230419614"/>
      <w:r w:rsidRPr="00C1326E">
        <w:t>Representations and Warranties</w:t>
      </w:r>
      <w:bookmarkEnd w:id="941"/>
      <w:bookmarkEnd w:id="942"/>
      <w:bookmarkEnd w:id="943"/>
      <w:bookmarkEnd w:id="944"/>
      <w:bookmarkEnd w:id="945"/>
    </w:p>
    <w:p w14:paraId="202B8A12" w14:textId="77777777" w:rsidR="00114955" w:rsidRPr="00C1326E" w:rsidRDefault="00114955" w:rsidP="00114955">
      <w:pPr>
        <w:pStyle w:val="NormalParagraph"/>
      </w:pPr>
      <w:r w:rsidRPr="00C1326E">
        <w:t xml:space="preserve">The PKI-PA </w:t>
      </w:r>
      <w:r>
        <w:t>SHALL</w:t>
      </w:r>
      <w:r w:rsidRPr="00C1326E">
        <w:t>:</w:t>
      </w:r>
    </w:p>
    <w:p w14:paraId="415CA8E9" w14:textId="77777777" w:rsidR="00114955" w:rsidRPr="00C1326E" w:rsidRDefault="00114955" w:rsidP="00114955">
      <w:pPr>
        <w:pStyle w:val="ListBullet1"/>
        <w:numPr>
          <w:ilvl w:val="0"/>
          <w:numId w:val="24"/>
        </w:numPr>
      </w:pPr>
      <w:r w:rsidRPr="00C1326E">
        <w:t>Review periodic SAS Compliance Audits to ensure that CAs are operating in compliance with the CP</w:t>
      </w:r>
    </w:p>
    <w:p w14:paraId="1AC8BA5A" w14:textId="77777777" w:rsidR="00114955" w:rsidRPr="00C1326E" w:rsidRDefault="00114955" w:rsidP="00114955">
      <w:pPr>
        <w:pStyle w:val="ListBullet1"/>
        <w:numPr>
          <w:ilvl w:val="0"/>
          <w:numId w:val="24"/>
        </w:numPr>
      </w:pPr>
      <w:r w:rsidRPr="00C1326E">
        <w:t>Review name space control procedures to ensure that distinguished names are uniquely assigned for all Certificates issued under this CP</w:t>
      </w:r>
    </w:p>
    <w:p w14:paraId="21A1E205" w14:textId="77777777" w:rsidR="00114955" w:rsidRPr="00C1326E" w:rsidRDefault="00114955" w:rsidP="00114955">
      <w:pPr>
        <w:pStyle w:val="ListBullet1"/>
        <w:numPr>
          <w:ilvl w:val="0"/>
          <w:numId w:val="24"/>
        </w:numPr>
      </w:pPr>
      <w:r w:rsidRPr="00C1326E">
        <w:t>Revise this CP to maintain the level of assurance and operational practicality</w:t>
      </w:r>
    </w:p>
    <w:p w14:paraId="5A688CB1" w14:textId="77777777" w:rsidR="00114955" w:rsidRPr="00C1326E" w:rsidRDefault="00114955" w:rsidP="00114955">
      <w:pPr>
        <w:pStyle w:val="ListBullet1"/>
        <w:numPr>
          <w:ilvl w:val="0"/>
          <w:numId w:val="24"/>
        </w:numPr>
      </w:pPr>
      <w:r w:rsidRPr="00C1326E">
        <w:t>Publicly distribute this CP</w:t>
      </w:r>
    </w:p>
    <w:p w14:paraId="77EA48F3" w14:textId="77777777" w:rsidR="00114955" w:rsidRPr="00C1326E" w:rsidRDefault="00114955" w:rsidP="00114955">
      <w:pPr>
        <w:pStyle w:val="ListBullet1"/>
        <w:numPr>
          <w:ilvl w:val="0"/>
          <w:numId w:val="24"/>
        </w:numPr>
      </w:pPr>
      <w:r w:rsidRPr="00C1326E">
        <w:t>Coordinate modifications to this CP to ensure continued compliance by CAs</w:t>
      </w:r>
    </w:p>
    <w:p w14:paraId="71FD8CA2" w14:textId="77777777" w:rsidR="00114955" w:rsidRPr="00C1326E" w:rsidRDefault="00114955" w:rsidP="00114955">
      <w:pPr>
        <w:pStyle w:val="Heading3"/>
        <w:numPr>
          <w:ilvl w:val="2"/>
          <w:numId w:val="20"/>
        </w:numPr>
      </w:pPr>
      <w:bookmarkStart w:id="946" w:name="_Toc347128307"/>
      <w:bookmarkStart w:id="947" w:name="_Toc453592866"/>
      <w:r w:rsidRPr="00C1326E">
        <w:t>CA Representations and Warranties</w:t>
      </w:r>
      <w:bookmarkEnd w:id="946"/>
      <w:bookmarkEnd w:id="947"/>
    </w:p>
    <w:p w14:paraId="27091485" w14:textId="77777777" w:rsidR="00114955" w:rsidRPr="00C1326E" w:rsidRDefault="00114955" w:rsidP="00114955">
      <w:pPr>
        <w:pStyle w:val="NormalParagraph"/>
      </w:pPr>
      <w:r w:rsidRPr="00C1326E">
        <w:t xml:space="preserve">CAs operating under this CP </w:t>
      </w:r>
      <w:r>
        <w:t>SHALL</w:t>
      </w:r>
      <w:r w:rsidRPr="00C1326E">
        <w:t xml:space="preserve"> warrant that: </w:t>
      </w:r>
    </w:p>
    <w:p w14:paraId="2264FAED" w14:textId="77777777" w:rsidR="00114955" w:rsidRPr="00C1326E" w:rsidRDefault="00114955" w:rsidP="00114955">
      <w:pPr>
        <w:pStyle w:val="ListBullet1"/>
        <w:numPr>
          <w:ilvl w:val="0"/>
          <w:numId w:val="24"/>
        </w:numPr>
      </w:pPr>
      <w:r w:rsidRPr="00C1326E">
        <w:t>The CA procedures are implemented in accordance with this CP</w:t>
      </w:r>
    </w:p>
    <w:p w14:paraId="16FB09F3" w14:textId="77777777" w:rsidR="00114955" w:rsidRPr="00C1326E" w:rsidRDefault="00114955" w:rsidP="00114955">
      <w:pPr>
        <w:pStyle w:val="ListBullet1"/>
        <w:numPr>
          <w:ilvl w:val="0"/>
          <w:numId w:val="24"/>
        </w:numPr>
      </w:pPr>
      <w:r w:rsidRPr="00C1326E">
        <w:t>Any Certificate issued is in accordance with this CP</w:t>
      </w:r>
    </w:p>
    <w:p w14:paraId="37B97D6E" w14:textId="77777777" w:rsidR="00114955" w:rsidRPr="00C1326E" w:rsidRDefault="00114955" w:rsidP="00114955">
      <w:pPr>
        <w:pStyle w:val="ListBullet1"/>
        <w:numPr>
          <w:ilvl w:val="0"/>
          <w:numId w:val="24"/>
        </w:numPr>
      </w:pPr>
      <w:r w:rsidRPr="00C1326E">
        <w:t>There are no material misrepresentations of fact in the Certificate known to or originating from the entities approving the Certificate Application or issuing the Certificate</w:t>
      </w:r>
    </w:p>
    <w:p w14:paraId="620DA9BE" w14:textId="77777777" w:rsidR="00114955" w:rsidRPr="00C1326E" w:rsidRDefault="00114955" w:rsidP="00114955">
      <w:pPr>
        <w:pStyle w:val="ListBullet1"/>
        <w:numPr>
          <w:ilvl w:val="0"/>
          <w:numId w:val="24"/>
        </w:numPr>
      </w:pPr>
      <w:r w:rsidRPr="00C1326E">
        <w:t>There are no errors in the information in the Certificate that were introduced by the entities approving the Certificate Application as a result of a failure to exercise reasonable care in managing the Certificate Application</w:t>
      </w:r>
    </w:p>
    <w:p w14:paraId="4135D47C" w14:textId="77777777" w:rsidR="00114955" w:rsidRPr="00C1326E" w:rsidRDefault="00114955" w:rsidP="00114955">
      <w:pPr>
        <w:pStyle w:val="ListBullet1"/>
        <w:numPr>
          <w:ilvl w:val="0"/>
          <w:numId w:val="24"/>
        </w:numPr>
      </w:pPr>
      <w:r w:rsidRPr="00C1326E">
        <w:t>Their Certificates meet all material requirements of this CP</w:t>
      </w:r>
    </w:p>
    <w:p w14:paraId="4925798E" w14:textId="77777777" w:rsidR="00114955" w:rsidRPr="00C1326E" w:rsidRDefault="00114955" w:rsidP="00114955">
      <w:pPr>
        <w:pStyle w:val="ListBullet1"/>
        <w:numPr>
          <w:ilvl w:val="0"/>
          <w:numId w:val="24"/>
        </w:numPr>
      </w:pPr>
      <w:r w:rsidRPr="00C1326E">
        <w:t>The revocation of Certificates in accordance with this CP</w:t>
      </w:r>
    </w:p>
    <w:p w14:paraId="3DB514A1" w14:textId="77777777" w:rsidR="00114955" w:rsidRPr="00C1326E" w:rsidRDefault="00114955" w:rsidP="00114955">
      <w:pPr>
        <w:pStyle w:val="ListBullet1"/>
        <w:numPr>
          <w:ilvl w:val="0"/>
          <w:numId w:val="24"/>
        </w:numPr>
      </w:pPr>
      <w:r w:rsidRPr="00C1326E">
        <w:t>Revocation services (when applicable) and use of a repository conform to all material requirements of this CP</w:t>
      </w:r>
    </w:p>
    <w:p w14:paraId="66E5285F" w14:textId="77777777" w:rsidR="00114955" w:rsidRPr="00C1326E" w:rsidRDefault="00114955" w:rsidP="00114955">
      <w:pPr>
        <w:pStyle w:val="Heading3"/>
        <w:numPr>
          <w:ilvl w:val="2"/>
          <w:numId w:val="20"/>
        </w:numPr>
      </w:pPr>
      <w:bookmarkStart w:id="948" w:name="_Toc440468504"/>
      <w:bookmarkStart w:id="949" w:name="_Toc440468849"/>
      <w:bookmarkStart w:id="950" w:name="_Toc440469192"/>
      <w:bookmarkStart w:id="951" w:name="_Toc440469536"/>
      <w:bookmarkStart w:id="952" w:name="_Toc440539280"/>
      <w:bookmarkStart w:id="953" w:name="_Toc440539629"/>
      <w:bookmarkStart w:id="954" w:name="_Toc440549549"/>
      <w:bookmarkStart w:id="955" w:name="_Toc440550004"/>
      <w:bookmarkStart w:id="956" w:name="_Toc440550458"/>
      <w:bookmarkStart w:id="957" w:name="_Toc442365586"/>
      <w:bookmarkStart w:id="958" w:name="_Toc442366046"/>
      <w:bookmarkStart w:id="959" w:name="_Toc442366504"/>
      <w:bookmarkStart w:id="960" w:name="_Toc440468505"/>
      <w:bookmarkStart w:id="961" w:name="_Toc440468850"/>
      <w:bookmarkStart w:id="962" w:name="_Toc440469193"/>
      <w:bookmarkStart w:id="963" w:name="_Toc440469537"/>
      <w:bookmarkStart w:id="964" w:name="_Toc440539281"/>
      <w:bookmarkStart w:id="965" w:name="_Toc440539630"/>
      <w:bookmarkStart w:id="966" w:name="_Toc440549550"/>
      <w:bookmarkStart w:id="967" w:name="_Toc440550005"/>
      <w:bookmarkStart w:id="968" w:name="_Toc440550459"/>
      <w:bookmarkStart w:id="969" w:name="_Toc442365587"/>
      <w:bookmarkStart w:id="970" w:name="_Toc442366047"/>
      <w:bookmarkStart w:id="971" w:name="_Toc442366505"/>
      <w:bookmarkStart w:id="972" w:name="_Toc440468506"/>
      <w:bookmarkStart w:id="973" w:name="_Toc440468851"/>
      <w:bookmarkStart w:id="974" w:name="_Toc440469194"/>
      <w:bookmarkStart w:id="975" w:name="_Toc440469538"/>
      <w:bookmarkStart w:id="976" w:name="_Toc440539282"/>
      <w:bookmarkStart w:id="977" w:name="_Toc440539631"/>
      <w:bookmarkStart w:id="978" w:name="_Toc440549551"/>
      <w:bookmarkStart w:id="979" w:name="_Toc440550006"/>
      <w:bookmarkStart w:id="980" w:name="_Toc440550460"/>
      <w:bookmarkStart w:id="981" w:name="_Toc442365588"/>
      <w:bookmarkStart w:id="982" w:name="_Toc442366048"/>
      <w:bookmarkStart w:id="983" w:name="_Toc442366506"/>
      <w:bookmarkStart w:id="984" w:name="_Toc440468507"/>
      <w:bookmarkStart w:id="985" w:name="_Toc440468852"/>
      <w:bookmarkStart w:id="986" w:name="_Toc440469195"/>
      <w:bookmarkStart w:id="987" w:name="_Toc440469539"/>
      <w:bookmarkStart w:id="988" w:name="_Toc440539283"/>
      <w:bookmarkStart w:id="989" w:name="_Toc440539632"/>
      <w:bookmarkStart w:id="990" w:name="_Toc440549552"/>
      <w:bookmarkStart w:id="991" w:name="_Toc440550007"/>
      <w:bookmarkStart w:id="992" w:name="_Toc440550461"/>
      <w:bookmarkStart w:id="993" w:name="_Toc442365589"/>
      <w:bookmarkStart w:id="994" w:name="_Toc442366049"/>
      <w:bookmarkStart w:id="995" w:name="_Toc442366507"/>
      <w:bookmarkStart w:id="996" w:name="_Toc440468508"/>
      <w:bookmarkStart w:id="997" w:name="_Toc440468853"/>
      <w:bookmarkStart w:id="998" w:name="_Toc440469196"/>
      <w:bookmarkStart w:id="999" w:name="_Toc440469540"/>
      <w:bookmarkStart w:id="1000" w:name="_Toc440539284"/>
      <w:bookmarkStart w:id="1001" w:name="_Toc440539633"/>
      <w:bookmarkStart w:id="1002" w:name="_Toc440549553"/>
      <w:bookmarkStart w:id="1003" w:name="_Toc440550008"/>
      <w:bookmarkStart w:id="1004" w:name="_Toc440550462"/>
      <w:bookmarkStart w:id="1005" w:name="_Toc442365590"/>
      <w:bookmarkStart w:id="1006" w:name="_Toc442366050"/>
      <w:bookmarkStart w:id="1007" w:name="_Toc442366508"/>
      <w:bookmarkStart w:id="1008" w:name="_Toc440468509"/>
      <w:bookmarkStart w:id="1009" w:name="_Toc440468854"/>
      <w:bookmarkStart w:id="1010" w:name="_Toc440469197"/>
      <w:bookmarkStart w:id="1011" w:name="_Toc440469541"/>
      <w:bookmarkStart w:id="1012" w:name="_Toc440539285"/>
      <w:bookmarkStart w:id="1013" w:name="_Toc440539634"/>
      <w:bookmarkStart w:id="1014" w:name="_Toc440549554"/>
      <w:bookmarkStart w:id="1015" w:name="_Toc440550009"/>
      <w:bookmarkStart w:id="1016" w:name="_Toc440550463"/>
      <w:bookmarkStart w:id="1017" w:name="_Toc442365591"/>
      <w:bookmarkStart w:id="1018" w:name="_Toc442366051"/>
      <w:bookmarkStart w:id="1019" w:name="_Toc442366509"/>
      <w:bookmarkStart w:id="1020" w:name="_Toc440468510"/>
      <w:bookmarkStart w:id="1021" w:name="_Toc440468855"/>
      <w:bookmarkStart w:id="1022" w:name="_Toc440469198"/>
      <w:bookmarkStart w:id="1023" w:name="_Toc440469542"/>
      <w:bookmarkStart w:id="1024" w:name="_Toc440539286"/>
      <w:bookmarkStart w:id="1025" w:name="_Toc440539635"/>
      <w:bookmarkStart w:id="1026" w:name="_Toc440549555"/>
      <w:bookmarkStart w:id="1027" w:name="_Toc440550010"/>
      <w:bookmarkStart w:id="1028" w:name="_Toc440550464"/>
      <w:bookmarkStart w:id="1029" w:name="_Toc442365592"/>
      <w:bookmarkStart w:id="1030" w:name="_Toc442366052"/>
      <w:bookmarkStart w:id="1031" w:name="_Toc442366510"/>
      <w:bookmarkStart w:id="1032" w:name="_Toc440468511"/>
      <w:bookmarkStart w:id="1033" w:name="_Toc440468856"/>
      <w:bookmarkStart w:id="1034" w:name="_Toc440469199"/>
      <w:bookmarkStart w:id="1035" w:name="_Toc440469543"/>
      <w:bookmarkStart w:id="1036" w:name="_Toc440539287"/>
      <w:bookmarkStart w:id="1037" w:name="_Toc440539636"/>
      <w:bookmarkStart w:id="1038" w:name="_Toc440549556"/>
      <w:bookmarkStart w:id="1039" w:name="_Toc440550011"/>
      <w:bookmarkStart w:id="1040" w:name="_Toc440550465"/>
      <w:bookmarkStart w:id="1041" w:name="_Toc442365593"/>
      <w:bookmarkStart w:id="1042" w:name="_Toc442366053"/>
      <w:bookmarkStart w:id="1043" w:name="_Toc442366511"/>
      <w:bookmarkStart w:id="1044" w:name="_Toc347128309"/>
      <w:bookmarkStart w:id="1045" w:name="_Toc45359286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r w:rsidRPr="00C1326E">
        <w:lastRenderedPageBreak/>
        <w:t>Subscriber representations and warranties</w:t>
      </w:r>
      <w:bookmarkEnd w:id="1044"/>
      <w:bookmarkEnd w:id="1045"/>
    </w:p>
    <w:p w14:paraId="004AB416" w14:textId="77777777" w:rsidR="00114955" w:rsidRPr="00E17298" w:rsidRDefault="00114955" w:rsidP="00114955">
      <w:pPr>
        <w:pStyle w:val="NormalParagraph"/>
      </w:pPr>
      <w:r w:rsidRPr="00E17298">
        <w:t xml:space="preserve">Subscribers </w:t>
      </w:r>
      <w:r>
        <w:t>SHALL</w:t>
      </w:r>
      <w:r w:rsidRPr="00E17298">
        <w:t xml:space="preserve"> sign an agreement containing the requirements the </w:t>
      </w:r>
      <w:r>
        <w:t>Subscriber</w:t>
      </w:r>
      <w:r w:rsidRPr="00E17298">
        <w:t xml:space="preserve"> </w:t>
      </w:r>
      <w:r>
        <w:t>SHALL</w:t>
      </w:r>
      <w:r w:rsidRPr="00E17298">
        <w:t xml:space="preserve"> meet including protection of their private keys and use of the </w:t>
      </w:r>
      <w:r>
        <w:t>C</w:t>
      </w:r>
      <w:r w:rsidRPr="00E17298">
        <w:t xml:space="preserve">ertificates before being issued the </w:t>
      </w:r>
      <w:r>
        <w:t>C</w:t>
      </w:r>
      <w:r w:rsidRPr="00E17298">
        <w:t xml:space="preserve">ertificates. In addition, Subscribers </w:t>
      </w:r>
      <w:r>
        <w:t>SHALL</w:t>
      </w:r>
      <w:r w:rsidRPr="00E17298">
        <w:t xml:space="preserve"> warrant that: </w:t>
      </w:r>
    </w:p>
    <w:p w14:paraId="4CEB4EDD" w14:textId="77777777" w:rsidR="00114955" w:rsidRPr="00E17298" w:rsidRDefault="00114955" w:rsidP="00114955">
      <w:pPr>
        <w:pStyle w:val="ListBullet1"/>
        <w:numPr>
          <w:ilvl w:val="0"/>
          <w:numId w:val="24"/>
        </w:numPr>
      </w:pPr>
      <w:r w:rsidRPr="00E17298">
        <w:t xml:space="preserve">The Subscriber </w:t>
      </w:r>
      <w:r>
        <w:t>SHALL</w:t>
      </w:r>
      <w:r w:rsidRPr="00E17298">
        <w:t xml:space="preserve"> abide by all the terms, conditions, and restrictions levied on the use of their private keys and </w:t>
      </w:r>
      <w:r>
        <w:t>C</w:t>
      </w:r>
      <w:r w:rsidRPr="00E17298">
        <w:t>ertificates.</w:t>
      </w:r>
    </w:p>
    <w:p w14:paraId="7A3D47D4" w14:textId="77777777" w:rsidR="00114955" w:rsidRPr="00E17298" w:rsidRDefault="00114955" w:rsidP="00114955">
      <w:pPr>
        <w:pStyle w:val="ListBullet1"/>
        <w:numPr>
          <w:ilvl w:val="0"/>
          <w:numId w:val="24"/>
        </w:numPr>
      </w:pPr>
      <w:r w:rsidRPr="00E17298">
        <w:t>Each digital signature created using the private key corresponding to the public key listed in the Certificate is the digital signature of the Subscriber and the Certificate has been accepted and is operational (not expired or revoked) at the time the digital signature is created</w:t>
      </w:r>
    </w:p>
    <w:p w14:paraId="1BF98C8D" w14:textId="77777777" w:rsidR="00114955" w:rsidRPr="00E17298" w:rsidRDefault="00114955" w:rsidP="00114955">
      <w:pPr>
        <w:pStyle w:val="ListBullet1"/>
        <w:numPr>
          <w:ilvl w:val="0"/>
          <w:numId w:val="24"/>
        </w:numPr>
      </w:pPr>
      <w:r w:rsidRPr="00E17298">
        <w:t>Subscriber’s private keys are protected from unauthori</w:t>
      </w:r>
      <w:r>
        <w:t>s</w:t>
      </w:r>
      <w:r w:rsidRPr="00E17298">
        <w:t xml:space="preserve">ed use or disclosure </w:t>
      </w:r>
    </w:p>
    <w:p w14:paraId="4F91AC80" w14:textId="77777777" w:rsidR="00114955" w:rsidRPr="00E17298" w:rsidRDefault="00114955" w:rsidP="00114955">
      <w:pPr>
        <w:pStyle w:val="ListBullet1"/>
        <w:numPr>
          <w:ilvl w:val="0"/>
          <w:numId w:val="24"/>
        </w:numPr>
      </w:pPr>
      <w:r w:rsidRPr="00E17298">
        <w:t>All representations made by the Subscriber in the Certificate Application the Subscriber submitted are true</w:t>
      </w:r>
    </w:p>
    <w:p w14:paraId="22939BF2" w14:textId="77777777" w:rsidR="00114955" w:rsidRPr="00E17298" w:rsidRDefault="00114955" w:rsidP="00114955">
      <w:pPr>
        <w:pStyle w:val="ListBullet1"/>
        <w:numPr>
          <w:ilvl w:val="0"/>
          <w:numId w:val="24"/>
        </w:numPr>
      </w:pPr>
      <w:r w:rsidRPr="00E17298">
        <w:t>All information supplied by the Subscriber and contained in the Certificate is true</w:t>
      </w:r>
    </w:p>
    <w:p w14:paraId="13D2468B" w14:textId="77777777" w:rsidR="00114955" w:rsidRPr="00E17298" w:rsidRDefault="00114955" w:rsidP="00114955">
      <w:pPr>
        <w:pStyle w:val="ListBullet1"/>
        <w:numPr>
          <w:ilvl w:val="0"/>
          <w:numId w:val="24"/>
        </w:numPr>
      </w:pPr>
      <w:r w:rsidRPr="00E17298">
        <w:t>The Certificate is being used exclusively for authori</w:t>
      </w:r>
      <w:r>
        <w:t>s</w:t>
      </w:r>
      <w:r w:rsidRPr="00E17298">
        <w:t>ed and legal purposes, consistent with all material requirements of this CP</w:t>
      </w:r>
    </w:p>
    <w:p w14:paraId="04E8FBBF" w14:textId="77777777" w:rsidR="00114955" w:rsidRPr="00E17298" w:rsidRDefault="00114955" w:rsidP="00114955">
      <w:pPr>
        <w:pStyle w:val="ListBullet1"/>
        <w:numPr>
          <w:ilvl w:val="0"/>
          <w:numId w:val="24"/>
        </w:numPr>
      </w:pPr>
      <w:r w:rsidRPr="00E17298">
        <w:t xml:space="preserve">The Subscriber </w:t>
      </w:r>
      <w:r>
        <w:t>SHALL</w:t>
      </w:r>
      <w:r w:rsidRPr="00E17298">
        <w:t xml:space="preserve"> promptly notify the appropriate CA upon suspicion of loss or </w:t>
      </w:r>
      <w:r>
        <w:t>C</w:t>
      </w:r>
      <w:r w:rsidRPr="00E17298">
        <w:t>ompromise of their private key(s)</w:t>
      </w:r>
    </w:p>
    <w:p w14:paraId="790E792B" w14:textId="77777777" w:rsidR="00114955" w:rsidRPr="00E17298" w:rsidRDefault="00114955" w:rsidP="00114955">
      <w:pPr>
        <w:pStyle w:val="ListBullet1"/>
        <w:numPr>
          <w:ilvl w:val="0"/>
          <w:numId w:val="24"/>
        </w:numPr>
      </w:pPr>
      <w:r w:rsidRPr="00E17298">
        <w:t xml:space="preserve">The Subscriber is an end-user Subscriber and not a CA, and is not using the private key corresponding to any public key listed in the Certificate for purposes of digitally signing any Certificate (or any other format of certified public key) or CRL, as a CA or otherwise  </w:t>
      </w:r>
    </w:p>
    <w:p w14:paraId="3B4B5BF6" w14:textId="77777777" w:rsidR="00114955" w:rsidRPr="00C1326E" w:rsidRDefault="00114955" w:rsidP="00114955">
      <w:pPr>
        <w:pStyle w:val="NormalParagraph"/>
      </w:pPr>
      <w:r w:rsidRPr="00C1326E">
        <w:t xml:space="preserve">Subscriber Agreements </w:t>
      </w:r>
      <w:r>
        <w:t>MAY</w:t>
      </w:r>
      <w:r w:rsidRPr="00C1326E">
        <w:t xml:space="preserve"> include additional representations and warranties.</w:t>
      </w:r>
    </w:p>
    <w:p w14:paraId="5513B13A" w14:textId="77777777" w:rsidR="00114955" w:rsidRPr="00C1326E" w:rsidRDefault="00114955" w:rsidP="00114955">
      <w:pPr>
        <w:pStyle w:val="Heading3"/>
        <w:numPr>
          <w:ilvl w:val="2"/>
          <w:numId w:val="20"/>
        </w:numPr>
      </w:pPr>
      <w:bookmarkStart w:id="1046" w:name="_Toc347128310"/>
      <w:bookmarkStart w:id="1047" w:name="_Ref447106845"/>
      <w:bookmarkStart w:id="1048" w:name="_Toc453592868"/>
      <w:r w:rsidRPr="00C1326E">
        <w:t>Relying Party Representations and Warranties</w:t>
      </w:r>
      <w:bookmarkEnd w:id="1046"/>
      <w:bookmarkEnd w:id="1047"/>
      <w:bookmarkEnd w:id="1048"/>
    </w:p>
    <w:p w14:paraId="6F82D522" w14:textId="77777777" w:rsidR="00114955" w:rsidRPr="00C1326E" w:rsidRDefault="00114955" w:rsidP="00114955">
      <w:pPr>
        <w:pStyle w:val="NormalParagraph"/>
      </w:pPr>
      <w:r w:rsidRPr="00C1326E">
        <w:t xml:space="preserve">This CP does not specify the steps a Relying Party </w:t>
      </w:r>
      <w:r>
        <w:t>SHOULD</w:t>
      </w:r>
      <w:r w:rsidRPr="00C1326E">
        <w:t xml:space="preserve"> take to determine whether to rely upon a Certificate. The Relying Party decides, pursuant to its own policies, what steps to take. The CA merely provides the tools (i.e., Certificates and CRLs) needed to perform the trust path creation, validation, and CP mappings that the Relying Party </w:t>
      </w:r>
      <w:r>
        <w:t>MAY</w:t>
      </w:r>
      <w:r w:rsidRPr="00C1326E">
        <w:t xml:space="preserve"> wish to employ in its determination. Relying Parties acknowledge that they have sufficient information to make an informed decision as to the extent to which they choose to rely on the information in a Certificate, that they are solely responsible for deciding whether or not to rely on such information, and that they </w:t>
      </w:r>
      <w:r>
        <w:t>SHALL</w:t>
      </w:r>
      <w:r w:rsidRPr="00C1326E">
        <w:t xml:space="preserve"> bear the legal consequences of their failure to perform the Relying Party obligations in terms of this CP. </w:t>
      </w:r>
    </w:p>
    <w:p w14:paraId="09377C1B" w14:textId="77777777" w:rsidR="00114955" w:rsidRPr="00C1326E" w:rsidRDefault="00114955" w:rsidP="00114955">
      <w:pPr>
        <w:pStyle w:val="Heading3"/>
        <w:numPr>
          <w:ilvl w:val="2"/>
          <w:numId w:val="20"/>
        </w:numPr>
      </w:pPr>
      <w:bookmarkStart w:id="1049" w:name="_Toc347128311"/>
      <w:bookmarkStart w:id="1050" w:name="_Toc453592869"/>
      <w:r w:rsidRPr="00C1326E">
        <w:t>Representations and Warranties of Other Participants</w:t>
      </w:r>
      <w:bookmarkEnd w:id="1049"/>
      <w:bookmarkEnd w:id="1050"/>
    </w:p>
    <w:p w14:paraId="30A0C9F0" w14:textId="77777777" w:rsidR="00114955" w:rsidRPr="00E17298" w:rsidRDefault="00114955" w:rsidP="00114955">
      <w:pPr>
        <w:pStyle w:val="NormalParagraph"/>
      </w:pPr>
      <w:r w:rsidRPr="00E17298">
        <w:t>No stipulations.</w:t>
      </w:r>
    </w:p>
    <w:p w14:paraId="236FC385" w14:textId="77777777" w:rsidR="00114955" w:rsidRPr="00C1326E" w:rsidRDefault="00114955" w:rsidP="00114955">
      <w:pPr>
        <w:pStyle w:val="Heading2"/>
        <w:numPr>
          <w:ilvl w:val="1"/>
          <w:numId w:val="20"/>
        </w:numPr>
      </w:pPr>
      <w:bookmarkStart w:id="1051" w:name="_Toc347128312"/>
      <w:bookmarkStart w:id="1052" w:name="_Toc453592870"/>
      <w:bookmarkStart w:id="1053" w:name="_Toc479675017"/>
      <w:bookmarkStart w:id="1054" w:name="_Toc14089076"/>
      <w:bookmarkStart w:id="1055" w:name="_Toc230419615"/>
      <w:r w:rsidRPr="00C1326E">
        <w:t xml:space="preserve">Disclaimers of </w:t>
      </w:r>
      <w:r>
        <w:t>W</w:t>
      </w:r>
      <w:r w:rsidRPr="00C1326E">
        <w:t>arranties</w:t>
      </w:r>
      <w:bookmarkEnd w:id="1051"/>
      <w:bookmarkEnd w:id="1052"/>
      <w:bookmarkEnd w:id="1053"/>
      <w:bookmarkEnd w:id="1054"/>
      <w:bookmarkEnd w:id="1055"/>
    </w:p>
    <w:p w14:paraId="11AC9C29" w14:textId="77777777" w:rsidR="00114955" w:rsidRPr="00C1326E" w:rsidRDefault="00114955" w:rsidP="00114955">
      <w:pPr>
        <w:pStyle w:val="NormalParagraph"/>
      </w:pPr>
      <w:r w:rsidRPr="00C1326E">
        <w:t xml:space="preserve">To the extent permitted by applicable law, Subscriber Agreements </w:t>
      </w:r>
      <w:r>
        <w:t>SHALL</w:t>
      </w:r>
      <w:r w:rsidRPr="00C1326E">
        <w:t xml:space="preserve"> disclaim GSMA’s and the applicable Affiliate’s possible warranties, including any warranty of merchantability or fitness for a particular purpose.</w:t>
      </w:r>
    </w:p>
    <w:p w14:paraId="25EF9861" w14:textId="77777777" w:rsidR="00114955" w:rsidRPr="00C1326E" w:rsidRDefault="00114955" w:rsidP="00114955">
      <w:pPr>
        <w:pStyle w:val="Heading2"/>
        <w:numPr>
          <w:ilvl w:val="1"/>
          <w:numId w:val="20"/>
        </w:numPr>
      </w:pPr>
      <w:bookmarkStart w:id="1056" w:name="_Toc347128313"/>
      <w:bookmarkStart w:id="1057" w:name="_Toc453592871"/>
      <w:bookmarkStart w:id="1058" w:name="_Toc479675018"/>
      <w:bookmarkStart w:id="1059" w:name="_Toc14089077"/>
      <w:bookmarkStart w:id="1060" w:name="_Toc230419616"/>
      <w:r w:rsidRPr="00C1326E">
        <w:lastRenderedPageBreak/>
        <w:t xml:space="preserve">Limitations of </w:t>
      </w:r>
      <w:r>
        <w:t>L</w:t>
      </w:r>
      <w:r w:rsidRPr="00C1326E">
        <w:t>iability</w:t>
      </w:r>
      <w:bookmarkEnd w:id="1056"/>
      <w:bookmarkEnd w:id="1057"/>
      <w:bookmarkEnd w:id="1058"/>
      <w:bookmarkEnd w:id="1059"/>
      <w:bookmarkEnd w:id="1060"/>
    </w:p>
    <w:p w14:paraId="73B57FA7" w14:textId="77777777" w:rsidR="00114955" w:rsidRPr="00C1326E" w:rsidRDefault="00114955" w:rsidP="00114955">
      <w:pPr>
        <w:pStyle w:val="NormalParagraph"/>
      </w:pPr>
      <w:r w:rsidRPr="00C1326E">
        <w:t xml:space="preserve">The liability (and/or limitation thereof) of Subscribers </w:t>
      </w:r>
      <w:r>
        <w:t>SHALL</w:t>
      </w:r>
      <w:r w:rsidRPr="00C1326E">
        <w:t xml:space="preserve"> be as set forth in the applicable Subscriber Agreements. </w:t>
      </w:r>
    </w:p>
    <w:p w14:paraId="14EF0F46" w14:textId="77777777" w:rsidR="00114955" w:rsidRPr="00C1326E" w:rsidRDefault="00114955" w:rsidP="00114955">
      <w:pPr>
        <w:pStyle w:val="Heading2"/>
        <w:numPr>
          <w:ilvl w:val="1"/>
          <w:numId w:val="20"/>
        </w:numPr>
      </w:pPr>
      <w:bookmarkStart w:id="1061" w:name="_Toc347128314"/>
      <w:bookmarkStart w:id="1062" w:name="_Toc453592872"/>
      <w:bookmarkStart w:id="1063" w:name="_Toc479675019"/>
      <w:bookmarkStart w:id="1064" w:name="_Toc14089078"/>
      <w:bookmarkStart w:id="1065" w:name="_Toc230419617"/>
      <w:r w:rsidRPr="00C1326E">
        <w:t>Indemnities</w:t>
      </w:r>
      <w:bookmarkEnd w:id="1061"/>
      <w:bookmarkEnd w:id="1062"/>
      <w:bookmarkEnd w:id="1063"/>
      <w:bookmarkEnd w:id="1064"/>
      <w:bookmarkEnd w:id="1065"/>
    </w:p>
    <w:p w14:paraId="3229AF98" w14:textId="77777777" w:rsidR="00114955" w:rsidRPr="00C1326E" w:rsidRDefault="00114955" w:rsidP="00114955">
      <w:pPr>
        <w:pStyle w:val="NormalParagraph"/>
      </w:pPr>
      <w:r w:rsidRPr="00C1326E">
        <w:t xml:space="preserve">To the extent permitted by applicable law, Subscribers are required to indemnify CAs for: </w:t>
      </w:r>
    </w:p>
    <w:p w14:paraId="044238C8" w14:textId="77777777" w:rsidR="00114955" w:rsidRPr="00C1326E" w:rsidRDefault="00114955" w:rsidP="00114955">
      <w:pPr>
        <w:pStyle w:val="ListBullet1"/>
        <w:numPr>
          <w:ilvl w:val="0"/>
          <w:numId w:val="24"/>
        </w:numPr>
      </w:pPr>
      <w:r w:rsidRPr="00C1326E">
        <w:t>Falsehood or misrepresentation of fact by the Subscriber on the Certificate Application</w:t>
      </w:r>
    </w:p>
    <w:p w14:paraId="7B890CF8" w14:textId="77777777" w:rsidR="00114955" w:rsidRPr="00C1326E" w:rsidRDefault="00114955" w:rsidP="00114955">
      <w:pPr>
        <w:pStyle w:val="ListBullet1"/>
        <w:numPr>
          <w:ilvl w:val="0"/>
          <w:numId w:val="24"/>
        </w:numPr>
      </w:pPr>
      <w:r w:rsidRPr="00C1326E">
        <w:t>Failure by the Subscriber to disclose a material fact on the Certificate Application, if the misrepresentation or omission was made negligently or with intent to deceive any party</w:t>
      </w:r>
    </w:p>
    <w:p w14:paraId="53C38EC3" w14:textId="77777777" w:rsidR="00114955" w:rsidRPr="00C1326E" w:rsidRDefault="00114955" w:rsidP="00114955">
      <w:pPr>
        <w:pStyle w:val="ListBullet1"/>
        <w:numPr>
          <w:ilvl w:val="0"/>
          <w:numId w:val="24"/>
        </w:numPr>
      </w:pPr>
      <w:r w:rsidRPr="00C1326E">
        <w:t>The Subscriber’s failure to take the precautions necessary to prevent the Compromise, loss, disclosure, modification, or unauthori</w:t>
      </w:r>
      <w:r>
        <w:t>s</w:t>
      </w:r>
      <w:r w:rsidRPr="00C1326E">
        <w:t>ed use of the Subscriber’s private key(s)</w:t>
      </w:r>
    </w:p>
    <w:p w14:paraId="1048B4AC" w14:textId="77777777" w:rsidR="00114955" w:rsidRPr="00C1326E" w:rsidRDefault="00114955" w:rsidP="00114955">
      <w:pPr>
        <w:pStyle w:val="ListBullet1"/>
        <w:numPr>
          <w:ilvl w:val="0"/>
          <w:numId w:val="24"/>
        </w:numPr>
      </w:pPr>
      <w:r w:rsidRPr="00C1326E">
        <w:t>The Subscriber’s use of a name (including that which infringes upon the Intellectual Property Rights of a third party)</w:t>
      </w:r>
    </w:p>
    <w:p w14:paraId="5047D831" w14:textId="77777777" w:rsidR="00114955" w:rsidRPr="00C1326E" w:rsidRDefault="00114955" w:rsidP="00114955">
      <w:pPr>
        <w:pStyle w:val="Heading2"/>
        <w:numPr>
          <w:ilvl w:val="1"/>
          <w:numId w:val="20"/>
        </w:numPr>
      </w:pPr>
      <w:bookmarkStart w:id="1066" w:name="_Toc347128315"/>
      <w:bookmarkStart w:id="1067" w:name="_Toc453592873"/>
      <w:r>
        <w:t xml:space="preserve">  </w:t>
      </w:r>
      <w:bookmarkStart w:id="1068" w:name="_Toc479675020"/>
      <w:bookmarkStart w:id="1069" w:name="_Toc14089079"/>
      <w:bookmarkStart w:id="1070" w:name="_Toc230419618"/>
      <w:r w:rsidRPr="00C1326E">
        <w:t>Term and Termination</w:t>
      </w:r>
      <w:bookmarkEnd w:id="1066"/>
      <w:bookmarkEnd w:id="1067"/>
      <w:bookmarkEnd w:id="1068"/>
      <w:bookmarkEnd w:id="1069"/>
      <w:bookmarkEnd w:id="1070"/>
    </w:p>
    <w:p w14:paraId="6F3DA1FF" w14:textId="77777777" w:rsidR="00114955" w:rsidRPr="00C1326E" w:rsidRDefault="00114955" w:rsidP="00114955">
      <w:pPr>
        <w:pStyle w:val="Heading3"/>
        <w:numPr>
          <w:ilvl w:val="2"/>
          <w:numId w:val="20"/>
        </w:numPr>
      </w:pPr>
      <w:bookmarkStart w:id="1071" w:name="_Toc347128316"/>
      <w:bookmarkStart w:id="1072" w:name="_Toc453592874"/>
      <w:r w:rsidRPr="00C1326E">
        <w:t>Term</w:t>
      </w:r>
      <w:bookmarkEnd w:id="1071"/>
      <w:bookmarkEnd w:id="1072"/>
    </w:p>
    <w:p w14:paraId="2A7C9771" w14:textId="77777777" w:rsidR="00114955" w:rsidRPr="00C1326E" w:rsidRDefault="00114955" w:rsidP="00114955">
      <w:pPr>
        <w:pStyle w:val="NormalParagraph"/>
      </w:pPr>
      <w:r w:rsidRPr="00C1326E">
        <w:t>The CP becomes effective when approved by the PKI-PA. Amendments to this CP become effective upon publication. This CP has no specified term.</w:t>
      </w:r>
    </w:p>
    <w:p w14:paraId="08CAA1CC" w14:textId="77777777" w:rsidR="00114955" w:rsidRPr="00C1326E" w:rsidRDefault="00114955" w:rsidP="00114955">
      <w:pPr>
        <w:pStyle w:val="Heading3"/>
        <w:numPr>
          <w:ilvl w:val="2"/>
          <w:numId w:val="20"/>
        </w:numPr>
      </w:pPr>
      <w:bookmarkStart w:id="1073" w:name="_Toc347128317"/>
      <w:bookmarkStart w:id="1074" w:name="_Toc453592875"/>
      <w:r w:rsidRPr="00C1326E">
        <w:t>Termination</w:t>
      </w:r>
      <w:bookmarkEnd w:id="1073"/>
      <w:bookmarkEnd w:id="1074"/>
    </w:p>
    <w:p w14:paraId="60ADB71F" w14:textId="77777777" w:rsidR="00114955" w:rsidRPr="00C1326E" w:rsidRDefault="00114955" w:rsidP="00114955">
      <w:pPr>
        <w:pStyle w:val="NormalParagraph"/>
      </w:pPr>
      <w:r w:rsidRPr="00C1326E">
        <w:t xml:space="preserve">This CP as amended from time to time </w:t>
      </w:r>
      <w:r>
        <w:t>SHALL</w:t>
      </w:r>
      <w:r w:rsidRPr="00C1326E">
        <w:t xml:space="preserve"> remain in force until it is replaced by a new version. Termination of this CP is at the discretion of the PKI-PA.</w:t>
      </w:r>
    </w:p>
    <w:p w14:paraId="0356F9F4" w14:textId="77777777" w:rsidR="00114955" w:rsidRPr="00C1326E" w:rsidRDefault="00114955" w:rsidP="00114955">
      <w:pPr>
        <w:pStyle w:val="Heading3"/>
        <w:numPr>
          <w:ilvl w:val="2"/>
          <w:numId w:val="20"/>
        </w:numPr>
      </w:pPr>
      <w:bookmarkStart w:id="1075" w:name="_Toc347128318"/>
      <w:bookmarkStart w:id="1076" w:name="_Toc453592876"/>
      <w:r w:rsidRPr="00C1326E">
        <w:t>Effect of termination and survival</w:t>
      </w:r>
      <w:bookmarkEnd w:id="1075"/>
      <w:bookmarkEnd w:id="1076"/>
    </w:p>
    <w:p w14:paraId="3ABFC960" w14:textId="77777777" w:rsidR="00114955" w:rsidRPr="00C1326E" w:rsidRDefault="00114955" w:rsidP="00114955">
      <w:pPr>
        <w:pStyle w:val="NormalParagraph"/>
      </w:pPr>
      <w:r w:rsidRPr="00C1326E">
        <w:t xml:space="preserve">Upon termination of this CP, </w:t>
      </w:r>
      <w:r>
        <w:t>eUICC PKI</w:t>
      </w:r>
      <w:r w:rsidRPr="00C1326E">
        <w:t xml:space="preserve"> Participants are nevertheless bound by its terms for all Certificates issued for the remainder of the Validity Periods of such Certificates.</w:t>
      </w:r>
    </w:p>
    <w:p w14:paraId="6A9D4981" w14:textId="77777777" w:rsidR="00114955" w:rsidRPr="00C1326E" w:rsidRDefault="00114955" w:rsidP="00114955">
      <w:pPr>
        <w:pStyle w:val="Heading2"/>
        <w:numPr>
          <w:ilvl w:val="1"/>
          <w:numId w:val="20"/>
        </w:numPr>
      </w:pPr>
      <w:bookmarkStart w:id="1077" w:name="_Toc347128319"/>
      <w:bookmarkStart w:id="1078" w:name="_Toc453592877"/>
      <w:r>
        <w:t xml:space="preserve">  </w:t>
      </w:r>
      <w:bookmarkStart w:id="1079" w:name="_Toc479675021"/>
      <w:bookmarkStart w:id="1080" w:name="_Toc14089080"/>
      <w:bookmarkStart w:id="1081" w:name="_Toc230419619"/>
      <w:r w:rsidRPr="00C1326E">
        <w:t>Individual Notices and Communications with Participants</w:t>
      </w:r>
      <w:bookmarkEnd w:id="1077"/>
      <w:bookmarkEnd w:id="1078"/>
      <w:bookmarkEnd w:id="1079"/>
      <w:bookmarkEnd w:id="1080"/>
      <w:bookmarkEnd w:id="1081"/>
    </w:p>
    <w:p w14:paraId="2F19CDB4" w14:textId="77777777" w:rsidR="00114955" w:rsidRPr="00E17298" w:rsidRDefault="00114955" w:rsidP="00114955">
      <w:pPr>
        <w:pStyle w:val="NormalParagraph"/>
      </w:pPr>
      <w:r>
        <w:t>eUICC PKI P</w:t>
      </w:r>
      <w:r w:rsidRPr="00E17298">
        <w:t xml:space="preserve">articipants </w:t>
      </w:r>
      <w:r>
        <w:t>SHALL</w:t>
      </w:r>
      <w:r w:rsidRPr="00E17298">
        <w:t xml:space="preserve"> use commercially reasonable methods to communicate with each other, taking into account the criticality and subject matter of the communication.</w:t>
      </w:r>
    </w:p>
    <w:p w14:paraId="0BF54531" w14:textId="77777777" w:rsidR="00114955" w:rsidRPr="00C1326E" w:rsidRDefault="00114955" w:rsidP="00114955">
      <w:pPr>
        <w:pStyle w:val="Heading2"/>
        <w:numPr>
          <w:ilvl w:val="1"/>
          <w:numId w:val="20"/>
        </w:numPr>
      </w:pPr>
      <w:bookmarkStart w:id="1082" w:name="_Toc347128320"/>
      <w:bookmarkStart w:id="1083" w:name="_Toc453592878"/>
      <w:r>
        <w:t xml:space="preserve"> </w:t>
      </w:r>
      <w:bookmarkStart w:id="1084" w:name="_Toc479675022"/>
      <w:bookmarkStart w:id="1085" w:name="_Toc14089081"/>
      <w:bookmarkStart w:id="1086" w:name="_Toc230419620"/>
      <w:r w:rsidRPr="00C1326E">
        <w:t>Amendments</w:t>
      </w:r>
      <w:bookmarkEnd w:id="1082"/>
      <w:bookmarkEnd w:id="1083"/>
      <w:bookmarkEnd w:id="1084"/>
      <w:bookmarkEnd w:id="1085"/>
      <w:bookmarkEnd w:id="1086"/>
    </w:p>
    <w:p w14:paraId="5B6C1143" w14:textId="77777777" w:rsidR="00114955" w:rsidRPr="00C1326E" w:rsidRDefault="00114955" w:rsidP="00114955">
      <w:pPr>
        <w:pStyle w:val="Heading3"/>
        <w:numPr>
          <w:ilvl w:val="2"/>
          <w:numId w:val="20"/>
        </w:numPr>
      </w:pPr>
      <w:bookmarkStart w:id="1087" w:name="_Toc347128321"/>
      <w:bookmarkStart w:id="1088" w:name="_Toc453592879"/>
      <w:r w:rsidRPr="00C1326E">
        <w:t>Procedure for Amendment</w:t>
      </w:r>
      <w:bookmarkEnd w:id="1087"/>
      <w:bookmarkEnd w:id="1088"/>
    </w:p>
    <w:p w14:paraId="5BDF1479" w14:textId="77777777" w:rsidR="00114955" w:rsidRPr="00C1326E" w:rsidRDefault="00114955" w:rsidP="00114955">
      <w:pPr>
        <w:pStyle w:val="NormalParagraph"/>
      </w:pPr>
      <w:r w:rsidRPr="00C1326E">
        <w:t xml:space="preserve">The PKI-PA </w:t>
      </w:r>
      <w:r>
        <w:t>SHALL</w:t>
      </w:r>
      <w:r w:rsidRPr="00C1326E">
        <w:t xml:space="preserve"> review this CP at least once every year. Corrections, updates, or changes to this CP </w:t>
      </w:r>
      <w:r>
        <w:t>SHALL</w:t>
      </w:r>
      <w:r w:rsidRPr="00C1326E">
        <w:t xml:space="preserve"> be made available to </w:t>
      </w:r>
      <w:r>
        <w:t>eUICC PKI</w:t>
      </w:r>
      <w:r w:rsidRPr="00C1326E">
        <w:t xml:space="preserve"> Participants, such communication </w:t>
      </w:r>
      <w:r>
        <w:t>SHOULD</w:t>
      </w:r>
      <w:r w:rsidRPr="00C1326E">
        <w:t xml:space="preserve"> include a description of the change and a change justification.</w:t>
      </w:r>
    </w:p>
    <w:p w14:paraId="18215DB2" w14:textId="77777777" w:rsidR="00114955" w:rsidRPr="00C1326E" w:rsidRDefault="00114955" w:rsidP="00114955">
      <w:pPr>
        <w:pStyle w:val="Heading3"/>
        <w:numPr>
          <w:ilvl w:val="2"/>
          <w:numId w:val="20"/>
        </w:numPr>
      </w:pPr>
      <w:bookmarkStart w:id="1089" w:name="_Toc347128322"/>
      <w:bookmarkStart w:id="1090" w:name="_Toc453592880"/>
      <w:r w:rsidRPr="00C1326E">
        <w:t>Notification Mechanism and Period</w:t>
      </w:r>
      <w:bookmarkEnd w:id="1089"/>
      <w:bookmarkEnd w:id="1090"/>
    </w:p>
    <w:p w14:paraId="5314332E" w14:textId="77777777" w:rsidR="00114955" w:rsidRPr="00C1326E" w:rsidRDefault="00114955" w:rsidP="00114955">
      <w:pPr>
        <w:pStyle w:val="NormalParagraph"/>
      </w:pPr>
      <w:r w:rsidRPr="00C1326E">
        <w:t xml:space="preserve">The PKI-PA reserves the right to amend the CP without notification for amendments that are not material, including without limitation corrections of typographical errors, changes to </w:t>
      </w:r>
      <w:r w:rsidRPr="00C1326E">
        <w:lastRenderedPageBreak/>
        <w:t xml:space="preserve">URLs, and changes to contact information. The PKI-PA’s decision to designate amendments as material or non-material </w:t>
      </w:r>
      <w:r>
        <w:t>SHALL</w:t>
      </w:r>
      <w:r w:rsidRPr="00C1326E">
        <w:t xml:space="preserve"> be within the PKI-PA’s sole discretion.</w:t>
      </w:r>
    </w:p>
    <w:p w14:paraId="48FC4A6C" w14:textId="77777777" w:rsidR="00114955" w:rsidRPr="00C1326E" w:rsidRDefault="00114955" w:rsidP="00114955">
      <w:pPr>
        <w:pStyle w:val="NormalParagraph"/>
      </w:pPr>
      <w:r w:rsidRPr="00C1326E">
        <w:t xml:space="preserve">Change notices to this CP </w:t>
      </w:r>
      <w:r>
        <w:t>SHALL</w:t>
      </w:r>
      <w:r w:rsidRPr="00C1326E">
        <w:t xml:space="preserve"> be distributed electronically to </w:t>
      </w:r>
      <w:r>
        <w:t>eUICC PKI</w:t>
      </w:r>
      <w:r w:rsidRPr="00C1326E">
        <w:t xml:space="preserve"> Participants and observers in accordance with the PKI-PA document change procedures.</w:t>
      </w:r>
    </w:p>
    <w:p w14:paraId="11BFDB7E" w14:textId="77777777" w:rsidR="00114955" w:rsidRPr="00C1326E" w:rsidRDefault="00114955" w:rsidP="00114955">
      <w:pPr>
        <w:pStyle w:val="Heading3"/>
        <w:numPr>
          <w:ilvl w:val="2"/>
          <w:numId w:val="20"/>
        </w:numPr>
      </w:pPr>
      <w:bookmarkStart w:id="1091" w:name="_Toc347128323"/>
      <w:bookmarkStart w:id="1092" w:name="_Toc453592881"/>
      <w:r w:rsidRPr="00C1326E">
        <w:t>Circumstances Under Which OID Must be Changed</w:t>
      </w:r>
      <w:bookmarkEnd w:id="1091"/>
      <w:bookmarkEnd w:id="1092"/>
    </w:p>
    <w:p w14:paraId="0854247A" w14:textId="77777777" w:rsidR="00114955" w:rsidRDefault="00114955" w:rsidP="00114955">
      <w:pPr>
        <w:pStyle w:val="NormalParagraph"/>
      </w:pPr>
      <w:r w:rsidRPr="00E17298">
        <w:t xml:space="preserve">Object Identifiers (OIDs) </w:t>
      </w:r>
      <w:r>
        <w:t>SHALL</w:t>
      </w:r>
      <w:r w:rsidRPr="00E17298">
        <w:t xml:space="preserve"> be changed if the PKI-PA determines that a change in the CP reduces the level of assurance provided. If the PKI-PA determines that a change is necessary in the OID corresponding to a Certificate </w:t>
      </w:r>
      <w:r>
        <w:t>P</w:t>
      </w:r>
      <w:r w:rsidRPr="00E17298">
        <w:t xml:space="preserve">olicy, the amendment </w:t>
      </w:r>
      <w:r>
        <w:t>SHALL</w:t>
      </w:r>
      <w:r w:rsidRPr="00E17298">
        <w:t xml:space="preserve"> contain new </w:t>
      </w:r>
      <w:r>
        <w:t>O</w:t>
      </w:r>
      <w:r w:rsidRPr="00E17298">
        <w:t xml:space="preserve">bject </w:t>
      </w:r>
      <w:r>
        <w:t>I</w:t>
      </w:r>
      <w:r w:rsidRPr="00E17298">
        <w:t xml:space="preserve">dentifiers for the Certificate </w:t>
      </w:r>
      <w:r>
        <w:t>P</w:t>
      </w:r>
      <w:r w:rsidRPr="00E17298">
        <w:t xml:space="preserve">olicies corresponding to each Class of Certificate. Otherwise, amendments </w:t>
      </w:r>
      <w:r>
        <w:t>SHALL</w:t>
      </w:r>
      <w:r w:rsidRPr="00E17298">
        <w:t xml:space="preserve"> </w:t>
      </w:r>
      <w:r>
        <w:t>NOT</w:t>
      </w:r>
      <w:r w:rsidRPr="00E17298">
        <w:t xml:space="preserve"> require a change in Certificate </w:t>
      </w:r>
      <w:r>
        <w:t>P</w:t>
      </w:r>
      <w:r w:rsidRPr="00E17298">
        <w:t xml:space="preserve">olicy </w:t>
      </w:r>
      <w:r>
        <w:t>O</w:t>
      </w:r>
      <w:r w:rsidRPr="00E17298">
        <w:t xml:space="preserve">bject </w:t>
      </w:r>
      <w:r>
        <w:t>I</w:t>
      </w:r>
      <w:r w:rsidRPr="00E17298">
        <w:t>dentifier.</w:t>
      </w:r>
    </w:p>
    <w:p w14:paraId="1F081C89" w14:textId="77777777" w:rsidR="00114955" w:rsidRPr="00C1326E" w:rsidRDefault="00114955" w:rsidP="00114955">
      <w:pPr>
        <w:pStyle w:val="Heading2"/>
        <w:numPr>
          <w:ilvl w:val="1"/>
          <w:numId w:val="20"/>
        </w:numPr>
      </w:pPr>
      <w:bookmarkStart w:id="1093" w:name="_Toc347128324"/>
      <w:r>
        <w:t xml:space="preserve"> </w:t>
      </w:r>
      <w:bookmarkStart w:id="1094" w:name="_Toc453592882"/>
      <w:bookmarkStart w:id="1095" w:name="_Toc479675023"/>
      <w:bookmarkStart w:id="1096" w:name="_Toc14089082"/>
      <w:bookmarkStart w:id="1097" w:name="_Toc230419621"/>
      <w:r w:rsidRPr="00C1326E">
        <w:t>Dispute Resolution Provisions</w:t>
      </w:r>
      <w:bookmarkEnd w:id="1093"/>
      <w:bookmarkEnd w:id="1094"/>
      <w:bookmarkEnd w:id="1095"/>
      <w:bookmarkEnd w:id="1096"/>
      <w:bookmarkEnd w:id="1097"/>
    </w:p>
    <w:p w14:paraId="153B80CC" w14:textId="77777777" w:rsidR="00114955" w:rsidRPr="00C1326E" w:rsidRDefault="00114955" w:rsidP="00114955">
      <w:pPr>
        <w:pStyle w:val="NormalParagraph"/>
      </w:pPr>
      <w:r w:rsidRPr="00C1326E">
        <w:t xml:space="preserve">The PKI-PA </w:t>
      </w:r>
      <w:r>
        <w:t>SHALL</w:t>
      </w:r>
      <w:r w:rsidRPr="00C1326E">
        <w:t xml:space="preserve"> facilitate the resolution between entities when conflicts arise as a result of the use of Certificates issued under this CP.</w:t>
      </w:r>
    </w:p>
    <w:p w14:paraId="26C8E176" w14:textId="77777777" w:rsidR="00114955" w:rsidRPr="0009767F" w:rsidRDefault="00114955" w:rsidP="00114955">
      <w:pPr>
        <w:pStyle w:val="Heading2"/>
        <w:numPr>
          <w:ilvl w:val="1"/>
          <w:numId w:val="20"/>
        </w:numPr>
      </w:pPr>
      <w:bookmarkStart w:id="1098" w:name="_Toc347128325"/>
      <w:bookmarkStart w:id="1099" w:name="_Toc453592883"/>
      <w:r w:rsidRPr="00615D4A">
        <w:t xml:space="preserve"> </w:t>
      </w:r>
      <w:bookmarkStart w:id="1100" w:name="_Toc479675024"/>
      <w:bookmarkStart w:id="1101" w:name="_Toc14089083"/>
      <w:bookmarkStart w:id="1102" w:name="_Toc230419622"/>
      <w:r w:rsidRPr="0009767F">
        <w:t>Governing Law</w:t>
      </w:r>
      <w:bookmarkEnd w:id="1098"/>
      <w:bookmarkEnd w:id="1099"/>
      <w:bookmarkEnd w:id="1100"/>
      <w:bookmarkEnd w:id="1101"/>
      <w:bookmarkEnd w:id="1102"/>
    </w:p>
    <w:p w14:paraId="037E2D0F" w14:textId="77777777" w:rsidR="00114955" w:rsidRPr="00C1326E" w:rsidRDefault="00114955" w:rsidP="00114955">
      <w:pPr>
        <w:pStyle w:val="NormalParagraph"/>
      </w:pPr>
      <w:r w:rsidRPr="00C1326E">
        <w:t xml:space="preserve">This CP is subject to applicable national, state, local, and foreign laws, rules, regulations, ordinances, decrees, and orders. This governing law </w:t>
      </w:r>
      <w:r>
        <w:t>SHALL</w:t>
      </w:r>
      <w:r w:rsidRPr="00C1326E">
        <w:t xml:space="preserve"> govern the enforceability, construction, interpretation, and validity of this CP. This choice of law is made to ensure uniform procedures and interpretation for all GSMA Participants, no matter where they are located.</w:t>
      </w:r>
    </w:p>
    <w:p w14:paraId="1A934CFA" w14:textId="77777777" w:rsidR="00114955" w:rsidRPr="00C1326E" w:rsidRDefault="00114955" w:rsidP="00114955">
      <w:pPr>
        <w:pStyle w:val="NormalParagraph"/>
      </w:pPr>
      <w:r w:rsidRPr="00C1326E">
        <w:t xml:space="preserve">Agreements incorporating the CP by reference </w:t>
      </w:r>
      <w:r>
        <w:t>MAY</w:t>
      </w:r>
      <w:r w:rsidRPr="00C1326E">
        <w:t xml:space="preserve"> have their own governing law provisions.</w:t>
      </w:r>
    </w:p>
    <w:p w14:paraId="1FFCD2F6" w14:textId="77777777" w:rsidR="00114955" w:rsidRPr="0009767F" w:rsidRDefault="00114955" w:rsidP="00114955">
      <w:pPr>
        <w:pStyle w:val="Heading2"/>
        <w:numPr>
          <w:ilvl w:val="1"/>
          <w:numId w:val="20"/>
        </w:numPr>
      </w:pPr>
      <w:bookmarkStart w:id="1103" w:name="_Toc347128326"/>
      <w:bookmarkStart w:id="1104" w:name="_Toc453592884"/>
      <w:r w:rsidRPr="00615D4A">
        <w:t xml:space="preserve"> </w:t>
      </w:r>
      <w:bookmarkStart w:id="1105" w:name="_Toc479675025"/>
      <w:bookmarkStart w:id="1106" w:name="_Toc14089084"/>
      <w:bookmarkStart w:id="1107" w:name="_Toc230419623"/>
      <w:r w:rsidRPr="0009767F">
        <w:t>Compliance with Applicable Law</w:t>
      </w:r>
      <w:bookmarkEnd w:id="1103"/>
      <w:bookmarkEnd w:id="1104"/>
      <w:bookmarkEnd w:id="1105"/>
      <w:bookmarkEnd w:id="1106"/>
      <w:bookmarkEnd w:id="1107"/>
    </w:p>
    <w:p w14:paraId="4135ED6D" w14:textId="77777777" w:rsidR="00114955" w:rsidRPr="00C1326E" w:rsidRDefault="00114955" w:rsidP="00114955">
      <w:pPr>
        <w:pStyle w:val="NormalParagraph"/>
      </w:pPr>
      <w:r w:rsidRPr="00C1326E">
        <w:t xml:space="preserve">This CP is subject to applicable national, state, local, and foreign laws, rules, regulations, ordinances, decrees, and orders including, but not limited to, restrictions on exporting or importing software, hardware, or technical information. All CAs operating under this CP </w:t>
      </w:r>
      <w:r>
        <w:t>SHALL</w:t>
      </w:r>
      <w:r w:rsidRPr="00C1326E">
        <w:t xml:space="preserve"> comply with applicable law.</w:t>
      </w:r>
    </w:p>
    <w:p w14:paraId="4CE24211" w14:textId="77777777" w:rsidR="00114955" w:rsidRPr="0009767F" w:rsidRDefault="00114955" w:rsidP="00114955">
      <w:pPr>
        <w:pStyle w:val="Heading2"/>
        <w:numPr>
          <w:ilvl w:val="1"/>
          <w:numId w:val="20"/>
        </w:numPr>
      </w:pPr>
      <w:bookmarkStart w:id="1108" w:name="_Toc347128327"/>
      <w:bookmarkStart w:id="1109" w:name="_Toc453592885"/>
      <w:r>
        <w:t xml:space="preserve">   </w:t>
      </w:r>
      <w:bookmarkStart w:id="1110" w:name="_Toc479675026"/>
      <w:bookmarkStart w:id="1111" w:name="_Toc14089085"/>
      <w:bookmarkStart w:id="1112" w:name="_Toc230419624"/>
      <w:r w:rsidRPr="0009767F">
        <w:t>Miscellaneous provisions</w:t>
      </w:r>
      <w:bookmarkEnd w:id="1108"/>
      <w:bookmarkEnd w:id="1109"/>
      <w:bookmarkEnd w:id="1110"/>
      <w:bookmarkEnd w:id="1111"/>
      <w:bookmarkEnd w:id="1112"/>
    </w:p>
    <w:p w14:paraId="1F0D6D5B" w14:textId="77777777" w:rsidR="00114955" w:rsidRPr="00C1326E" w:rsidRDefault="00114955" w:rsidP="00114955">
      <w:pPr>
        <w:pStyle w:val="Heading3"/>
        <w:numPr>
          <w:ilvl w:val="2"/>
          <w:numId w:val="20"/>
        </w:numPr>
      </w:pPr>
      <w:bookmarkStart w:id="1113" w:name="_Toc347128328"/>
      <w:bookmarkStart w:id="1114" w:name="_Toc453592886"/>
      <w:r w:rsidRPr="00C1326E">
        <w:t>Entire Agreement</w:t>
      </w:r>
      <w:bookmarkEnd w:id="1113"/>
      <w:bookmarkEnd w:id="1114"/>
    </w:p>
    <w:p w14:paraId="6128F41A" w14:textId="77777777" w:rsidR="00114955" w:rsidRPr="00C1326E" w:rsidRDefault="00114955" w:rsidP="00114955">
      <w:pPr>
        <w:pStyle w:val="NormalParagraph"/>
      </w:pPr>
      <w:r w:rsidRPr="00C1326E">
        <w:t>No Stipulation</w:t>
      </w:r>
    </w:p>
    <w:p w14:paraId="7B29848D" w14:textId="77777777" w:rsidR="00114955" w:rsidRPr="00C1326E" w:rsidRDefault="00114955" w:rsidP="00114955">
      <w:pPr>
        <w:pStyle w:val="Heading3"/>
        <w:numPr>
          <w:ilvl w:val="2"/>
          <w:numId w:val="20"/>
        </w:numPr>
      </w:pPr>
      <w:bookmarkStart w:id="1115" w:name="_Toc347128329"/>
      <w:bookmarkStart w:id="1116" w:name="_Toc453592887"/>
      <w:r w:rsidRPr="00C1326E">
        <w:t>Assignment</w:t>
      </w:r>
      <w:bookmarkEnd w:id="1115"/>
      <w:bookmarkEnd w:id="1116"/>
    </w:p>
    <w:p w14:paraId="02CEFFC6" w14:textId="77777777" w:rsidR="00114955" w:rsidRPr="00C1326E" w:rsidRDefault="00114955" w:rsidP="00114955">
      <w:pPr>
        <w:pStyle w:val="NormalParagraph"/>
      </w:pPr>
      <w:r w:rsidRPr="00C1326E">
        <w:t>No stipulation</w:t>
      </w:r>
    </w:p>
    <w:p w14:paraId="5A370DCB" w14:textId="77777777" w:rsidR="00114955" w:rsidRPr="00C1326E" w:rsidRDefault="00114955" w:rsidP="00114955">
      <w:pPr>
        <w:pStyle w:val="Heading3"/>
        <w:numPr>
          <w:ilvl w:val="2"/>
          <w:numId w:val="20"/>
        </w:numPr>
      </w:pPr>
      <w:bookmarkStart w:id="1117" w:name="_Toc347128330"/>
      <w:bookmarkStart w:id="1118" w:name="_Toc453592888"/>
      <w:r w:rsidRPr="00C1326E">
        <w:t>Severability</w:t>
      </w:r>
      <w:bookmarkEnd w:id="1117"/>
      <w:bookmarkEnd w:id="1118"/>
    </w:p>
    <w:p w14:paraId="0D190DCD" w14:textId="77777777" w:rsidR="00114955" w:rsidRPr="00C1326E" w:rsidRDefault="00114955" w:rsidP="00114955">
      <w:pPr>
        <w:pStyle w:val="NormalParagraph"/>
      </w:pPr>
      <w:r w:rsidRPr="00C1326E">
        <w:t xml:space="preserve">Should it be determined that one section of this CP is incorrect or invalid, the other sections of this CP </w:t>
      </w:r>
      <w:r>
        <w:t>SHALL</w:t>
      </w:r>
      <w:r w:rsidRPr="00C1326E">
        <w:t xml:space="preserve"> remain in effect until the CP is updated.</w:t>
      </w:r>
      <w:r>
        <w:t xml:space="preserve"> </w:t>
      </w:r>
      <w:r w:rsidRPr="00C1326E">
        <w:t xml:space="preserve">In the event that a clause or provision of this CP is held to be unenforceable by a court of law or other tribunal having authority, the remainder of the CP </w:t>
      </w:r>
      <w:r>
        <w:t>SHALL</w:t>
      </w:r>
      <w:r w:rsidRPr="00C1326E">
        <w:t xml:space="preserve"> remain valid.</w:t>
      </w:r>
    </w:p>
    <w:p w14:paraId="15332EEB" w14:textId="77777777" w:rsidR="00114955" w:rsidRPr="00C1326E" w:rsidRDefault="00114955" w:rsidP="00114955">
      <w:pPr>
        <w:pStyle w:val="Heading3"/>
        <w:numPr>
          <w:ilvl w:val="2"/>
          <w:numId w:val="20"/>
        </w:numPr>
      </w:pPr>
      <w:bookmarkStart w:id="1119" w:name="_Toc347128331"/>
      <w:bookmarkStart w:id="1120" w:name="_Toc453592889"/>
      <w:r w:rsidRPr="00C1326E">
        <w:lastRenderedPageBreak/>
        <w:t>Enforcement (Attorneys' fees and waiver of rights)</w:t>
      </w:r>
      <w:bookmarkEnd w:id="1119"/>
      <w:bookmarkEnd w:id="1120"/>
    </w:p>
    <w:p w14:paraId="679B9EBF" w14:textId="77777777" w:rsidR="00114955" w:rsidRPr="00C1326E" w:rsidRDefault="00114955" w:rsidP="00114955">
      <w:pPr>
        <w:pStyle w:val="NormalParagraph"/>
      </w:pPr>
      <w:r w:rsidRPr="00C1326E">
        <w:t>No Stipulation</w:t>
      </w:r>
    </w:p>
    <w:p w14:paraId="5825FA20" w14:textId="77777777" w:rsidR="00114955" w:rsidRPr="00C1326E" w:rsidRDefault="00114955" w:rsidP="00114955">
      <w:pPr>
        <w:pStyle w:val="Heading3"/>
        <w:numPr>
          <w:ilvl w:val="2"/>
          <w:numId w:val="20"/>
        </w:numPr>
      </w:pPr>
      <w:bookmarkStart w:id="1121" w:name="_Toc347128332"/>
      <w:bookmarkStart w:id="1122" w:name="_Toc453592890"/>
      <w:r w:rsidRPr="00C1326E">
        <w:t>Force Majeure</w:t>
      </w:r>
      <w:bookmarkEnd w:id="1121"/>
      <w:bookmarkEnd w:id="1122"/>
    </w:p>
    <w:p w14:paraId="43F97750" w14:textId="77777777" w:rsidR="00114955" w:rsidRPr="00C1326E" w:rsidRDefault="00114955" w:rsidP="00114955">
      <w:pPr>
        <w:pStyle w:val="NormalParagraph"/>
      </w:pPr>
      <w:r w:rsidRPr="00C1326E">
        <w:t xml:space="preserve">To the extent permitted by applicable law, </w:t>
      </w:r>
      <w:r>
        <w:t>eUICC PKI</w:t>
      </w:r>
      <w:r w:rsidRPr="00C1326E">
        <w:t xml:space="preserve"> agreement (e.g., Subscriber Agreements) </w:t>
      </w:r>
      <w:r>
        <w:t>SHALL</w:t>
      </w:r>
      <w:r w:rsidRPr="00C1326E">
        <w:t xml:space="preserve"> include a force majeure clause protecting GSMA and the applicable Affiliate. </w:t>
      </w:r>
    </w:p>
    <w:p w14:paraId="54632229" w14:textId="77777777" w:rsidR="00114955" w:rsidRPr="0009767F" w:rsidRDefault="00114955" w:rsidP="00114955">
      <w:pPr>
        <w:pStyle w:val="Heading2"/>
        <w:numPr>
          <w:ilvl w:val="1"/>
          <w:numId w:val="20"/>
        </w:numPr>
      </w:pPr>
      <w:bookmarkStart w:id="1123" w:name="_Toc347128333"/>
      <w:bookmarkStart w:id="1124" w:name="_Toc453592891"/>
      <w:r>
        <w:t xml:space="preserve"> </w:t>
      </w:r>
      <w:bookmarkStart w:id="1125" w:name="_Toc479675027"/>
      <w:bookmarkStart w:id="1126" w:name="_Toc14089086"/>
      <w:bookmarkStart w:id="1127" w:name="_Toc230419625"/>
      <w:r w:rsidRPr="0009767F">
        <w:t>Other Provisions</w:t>
      </w:r>
      <w:bookmarkEnd w:id="1123"/>
      <w:bookmarkEnd w:id="1124"/>
      <w:bookmarkEnd w:id="1125"/>
      <w:bookmarkEnd w:id="1126"/>
      <w:bookmarkEnd w:id="1127"/>
    </w:p>
    <w:p w14:paraId="7A226086" w14:textId="77777777" w:rsidR="00114955" w:rsidRDefault="00114955" w:rsidP="00114955">
      <w:pPr>
        <w:pStyle w:val="NormalParagraph"/>
      </w:pPr>
      <w:r w:rsidRPr="00F77F99">
        <w:t>No Stipulation.</w:t>
      </w:r>
    </w:p>
    <w:p w14:paraId="13DDE886" w14:textId="77777777" w:rsidR="00114955" w:rsidRDefault="00114955" w:rsidP="00114955">
      <w:pPr>
        <w:pStyle w:val="Heading1"/>
        <w:numPr>
          <w:ilvl w:val="0"/>
          <w:numId w:val="20"/>
        </w:numPr>
      </w:pPr>
      <w:bookmarkStart w:id="1128" w:name="_Toc479675028"/>
      <w:bookmarkStart w:id="1129" w:name="_Toc14089087"/>
      <w:bookmarkStart w:id="1130" w:name="_Toc230419626"/>
      <w:r>
        <w:t>Multiple CA support</w:t>
      </w:r>
      <w:bookmarkEnd w:id="1128"/>
      <w:bookmarkEnd w:id="1129"/>
      <w:bookmarkEnd w:id="1130"/>
    </w:p>
    <w:p w14:paraId="432E0943" w14:textId="77777777" w:rsidR="00114955" w:rsidRPr="00B34065" w:rsidRDefault="00114955" w:rsidP="00114955">
      <w:pPr>
        <w:pStyle w:val="Heading2"/>
        <w:numPr>
          <w:ilvl w:val="1"/>
          <w:numId w:val="20"/>
        </w:numPr>
        <w:rPr>
          <w:b w:val="0"/>
          <w:bCs w:val="0"/>
          <w:sz w:val="22"/>
          <w:szCs w:val="22"/>
          <w:lang w:eastAsia="en-GB"/>
        </w:rPr>
      </w:pPr>
      <w:bookmarkStart w:id="1131" w:name="_Toc479675029"/>
      <w:bookmarkStart w:id="1132" w:name="_Toc14089088"/>
      <w:bookmarkStart w:id="1133" w:name="_Toc230419627"/>
      <w:r>
        <w:rPr>
          <w:sz w:val="22"/>
          <w:szCs w:val="22"/>
          <w:lang w:eastAsia="en-GB" w:bidi="ar-SA"/>
        </w:rPr>
        <w:t>On Servers</w:t>
      </w:r>
      <w:bookmarkEnd w:id="1131"/>
      <w:bookmarkEnd w:id="1132"/>
      <w:bookmarkEnd w:id="1133"/>
    </w:p>
    <w:p w14:paraId="58262C1A" w14:textId="77777777" w:rsidR="00114955" w:rsidRPr="002D26A4" w:rsidRDefault="00114955" w:rsidP="00114955">
      <w:pPr>
        <w:pStyle w:val="NormalParagraph"/>
        <w:rPr>
          <w:color w:val="1F497D"/>
        </w:rPr>
      </w:pPr>
      <w:r>
        <w:t xml:space="preserve">To allow the support of multiple CAs where different CAs are operating in different regions or within the same region, a GSMA SAS-SM certified Server (SM-SR, SM-DP, SM-DP+, and SM-DS) can get a Certificate from the CA operating in the targeted region. The Server SHALL use different key pairs (public and private keys) for each of its Certificates whether they are issued by the same or different CA. The same GSMA SAS-SM certified Server OID SHALL be used in all the Certificates of this specific GSMA SAS-SM certified Server. </w:t>
      </w:r>
    </w:p>
    <w:p w14:paraId="4B76B657" w14:textId="77777777" w:rsidR="00114955" w:rsidRDefault="00114955" w:rsidP="00114955">
      <w:pPr>
        <w:pStyle w:val="NormalParagraph"/>
      </w:pPr>
      <w:r>
        <w:t xml:space="preserve">In figure below, we give an example of a SM-DP+ under CA2 willing to target eUICC1 under CA1. </w:t>
      </w:r>
    </w:p>
    <w:p w14:paraId="243DF9BB" w14:textId="77777777" w:rsidR="00114955" w:rsidRDefault="00114955" w:rsidP="00114955">
      <w:pPr>
        <w:pStyle w:val="NormalParagraph"/>
      </w:pPr>
      <w:r>
        <w:t xml:space="preserve">The SM-DP+2 has the ability to manage eUICC from region 1 and eUICC from region 2. SM-DP+1 can only manage eUICC from region 1. </w:t>
      </w:r>
    </w:p>
    <w:p w14:paraId="78A23167" w14:textId="77777777" w:rsidR="00114955" w:rsidRDefault="00114955" w:rsidP="00114955">
      <w:pPr>
        <w:pStyle w:val="Caption"/>
        <w:jc w:val="center"/>
        <w:rPr>
          <w:b/>
          <w:i w:val="0"/>
          <w:color w:val="auto"/>
          <w:sz w:val="22"/>
        </w:rPr>
      </w:pPr>
    </w:p>
    <w:p w14:paraId="014E3EA6" w14:textId="77777777" w:rsidR="00114955" w:rsidRPr="00615D4A" w:rsidRDefault="00114955" w:rsidP="00114955">
      <w:pPr>
        <w:pStyle w:val="BodyText1"/>
        <w:rPr>
          <w:i/>
        </w:rPr>
      </w:pPr>
      <w:r>
        <w:rPr>
          <w:noProof/>
          <w:color w:val="1F497D"/>
          <w:lang w:val="en-GB" w:eastAsia="en-GB"/>
        </w:rPr>
        <w:drawing>
          <wp:inline distT="0" distB="0" distL="0" distR="0" wp14:anchorId="7F845E64" wp14:editId="1426302C">
            <wp:extent cx="5731510" cy="3393802"/>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3393802"/>
                    </a:xfrm>
                    <a:prstGeom prst="rect">
                      <a:avLst/>
                    </a:prstGeom>
                    <a:noFill/>
                    <a:ln>
                      <a:noFill/>
                    </a:ln>
                  </pic:spPr>
                </pic:pic>
              </a:graphicData>
            </a:graphic>
          </wp:inline>
        </w:drawing>
      </w:r>
    </w:p>
    <w:p w14:paraId="31C60E18" w14:textId="77777777" w:rsidR="00114955" w:rsidRPr="00176866" w:rsidRDefault="00114955" w:rsidP="00114955">
      <w:pPr>
        <w:pStyle w:val="Figurecaption"/>
      </w:pPr>
      <w:r w:rsidRPr="00176866">
        <w:lastRenderedPageBreak/>
        <w:t>: Multiple C</w:t>
      </w:r>
      <w:r>
        <w:t>A</w:t>
      </w:r>
      <w:r w:rsidRPr="00176866">
        <w:t>s support</w:t>
      </w:r>
    </w:p>
    <w:p w14:paraId="16177382" w14:textId="77777777" w:rsidR="00114955" w:rsidRDefault="00114955" w:rsidP="00114955">
      <w:pPr>
        <w:pStyle w:val="BodyText1"/>
        <w:rPr>
          <w:rFonts w:ascii="Arial" w:eastAsia="SimSun" w:hAnsi="Arial"/>
          <w:sz w:val="22"/>
          <w:szCs w:val="22"/>
          <w:lang w:val="en-GB" w:eastAsia="en-GB"/>
        </w:rPr>
      </w:pPr>
    </w:p>
    <w:p w14:paraId="1CB6F777" w14:textId="77777777" w:rsidR="00114955" w:rsidRPr="00615D4A" w:rsidRDefault="00114955" w:rsidP="00114955">
      <w:pPr>
        <w:pStyle w:val="Heading2"/>
        <w:numPr>
          <w:ilvl w:val="1"/>
          <w:numId w:val="20"/>
        </w:numPr>
        <w:rPr>
          <w:b w:val="0"/>
          <w:bCs w:val="0"/>
          <w:sz w:val="22"/>
          <w:szCs w:val="22"/>
          <w:lang w:eastAsia="en-GB"/>
        </w:rPr>
      </w:pPr>
      <w:bookmarkStart w:id="1134" w:name="_Toc479675030"/>
      <w:bookmarkStart w:id="1135" w:name="_Toc14089089"/>
      <w:bookmarkStart w:id="1136" w:name="_Toc230419628"/>
      <w:r w:rsidRPr="00615D4A">
        <w:rPr>
          <w:sz w:val="22"/>
          <w:szCs w:val="22"/>
          <w:lang w:eastAsia="en-GB" w:bidi="ar-SA"/>
        </w:rPr>
        <w:t>On eUICCs as defined in SGP.22</w:t>
      </w:r>
      <w:bookmarkEnd w:id="1134"/>
      <w:r>
        <w:rPr>
          <w:sz w:val="22"/>
          <w:szCs w:val="22"/>
          <w:lang w:eastAsia="en-GB" w:bidi="ar-SA"/>
        </w:rPr>
        <w:t xml:space="preserve"> [11]</w:t>
      </w:r>
      <w:bookmarkEnd w:id="1135"/>
      <w:bookmarkEnd w:id="1136"/>
    </w:p>
    <w:p w14:paraId="32405906" w14:textId="77777777" w:rsidR="00114955" w:rsidRPr="00615D4A" w:rsidRDefault="00114955" w:rsidP="00114955">
      <w:pPr>
        <w:pStyle w:val="BodyText1"/>
        <w:rPr>
          <w:rFonts w:ascii="Arial" w:hAnsi="Arial" w:cs="Arial"/>
          <w:sz w:val="22"/>
          <w:szCs w:val="22"/>
          <w:lang w:eastAsia="en-GB"/>
        </w:rPr>
      </w:pPr>
      <w:r w:rsidRPr="00615D4A">
        <w:rPr>
          <w:rFonts w:ascii="Arial" w:hAnsi="Arial" w:cs="Arial"/>
          <w:sz w:val="22"/>
          <w:szCs w:val="22"/>
          <w:lang w:eastAsia="en-GB"/>
        </w:rPr>
        <w:t>To allow an eUICC to be managed from different regions where different CAs are operating, an eUICC MAY be configured with:</w:t>
      </w:r>
    </w:p>
    <w:p w14:paraId="69A413A1" w14:textId="77777777" w:rsidR="00114955" w:rsidRPr="002E7875" w:rsidRDefault="00114955" w:rsidP="00114955">
      <w:pPr>
        <w:pStyle w:val="ListBullet1"/>
      </w:pPr>
      <w:r w:rsidRPr="002E7875">
        <w:t>Several keys for signature verification from different CAs (PK.CI.ECDSA)</w:t>
      </w:r>
    </w:p>
    <w:p w14:paraId="569204E1" w14:textId="77777777" w:rsidR="00114955" w:rsidRPr="00C90780" w:rsidRDefault="00114955" w:rsidP="00114955">
      <w:pPr>
        <w:pStyle w:val="ListBullet1"/>
      </w:pPr>
      <w:r w:rsidRPr="004F5114">
        <w:t>Several keys for signature generation (SK.EUICC.ECDSA), where each key is associated with a Certificate (CERT.EUICC.ECDSA) which chain of trust can lead to different CAs. The eUICC SHALL use different key pairs (public and private keys) for each of its Certificates whether they are issued by the same or different CA. Similarly, the EUM SHALL use different key pairs for each of its Certificates.</w:t>
      </w:r>
    </w:p>
    <w:p w14:paraId="3AD217C9" w14:textId="77777777" w:rsidR="00114955" w:rsidRPr="00615D4A" w:rsidRDefault="00114955" w:rsidP="00114955">
      <w:pPr>
        <w:pStyle w:val="Heading2"/>
        <w:numPr>
          <w:ilvl w:val="1"/>
          <w:numId w:val="20"/>
        </w:numPr>
        <w:rPr>
          <w:b w:val="0"/>
          <w:bCs w:val="0"/>
          <w:sz w:val="22"/>
          <w:szCs w:val="22"/>
          <w:lang w:eastAsia="en-GB"/>
        </w:rPr>
      </w:pPr>
      <w:bookmarkStart w:id="1137" w:name="_Toc479675031"/>
      <w:bookmarkStart w:id="1138" w:name="_Toc14089090"/>
      <w:bookmarkStart w:id="1139" w:name="_Toc230419629"/>
      <w:r w:rsidRPr="00615D4A">
        <w:rPr>
          <w:sz w:val="22"/>
          <w:szCs w:val="22"/>
          <w:lang w:eastAsia="en-GB" w:bidi="ar-SA"/>
        </w:rPr>
        <w:t>On eUICCs as defined in SGP.02</w:t>
      </w:r>
      <w:bookmarkEnd w:id="1137"/>
      <w:r>
        <w:rPr>
          <w:sz w:val="22"/>
          <w:szCs w:val="22"/>
          <w:lang w:eastAsia="en-GB" w:bidi="ar-SA"/>
        </w:rPr>
        <w:t xml:space="preserve"> [9]</w:t>
      </w:r>
      <w:bookmarkEnd w:id="1138"/>
      <w:bookmarkEnd w:id="1139"/>
    </w:p>
    <w:p w14:paraId="28E75103" w14:textId="77777777" w:rsidR="00114955" w:rsidRPr="00615D4A" w:rsidRDefault="00114955" w:rsidP="00114955">
      <w:pPr>
        <w:pStyle w:val="BodyText1"/>
        <w:rPr>
          <w:rFonts w:ascii="Arial" w:hAnsi="Arial" w:cs="Arial"/>
          <w:sz w:val="22"/>
          <w:szCs w:val="22"/>
          <w:lang w:eastAsia="en-GB"/>
        </w:rPr>
      </w:pPr>
      <w:r w:rsidRPr="00615D4A">
        <w:rPr>
          <w:rFonts w:ascii="Arial" w:hAnsi="Arial" w:cs="Arial"/>
          <w:sz w:val="22"/>
          <w:szCs w:val="22"/>
          <w:lang w:eastAsia="en-GB"/>
        </w:rPr>
        <w:t>Support for Multiple CAs is for further study.</w:t>
      </w:r>
    </w:p>
    <w:p w14:paraId="4D1BB582" w14:textId="77777777" w:rsidR="00114955" w:rsidRDefault="00114955" w:rsidP="00114955">
      <w:pPr>
        <w:pStyle w:val="BodyText1"/>
        <w:rPr>
          <w:rFonts w:ascii="Arial" w:eastAsia="SimSun" w:hAnsi="Arial"/>
          <w:sz w:val="22"/>
          <w:szCs w:val="22"/>
          <w:lang w:val="en-GB" w:eastAsia="en-GB"/>
        </w:rPr>
      </w:pPr>
    </w:p>
    <w:p w14:paraId="3B0F18C3" w14:textId="77777777" w:rsidR="00114955" w:rsidRDefault="00114955" w:rsidP="00114955">
      <w:pPr>
        <w:spacing w:before="0"/>
        <w:jc w:val="left"/>
        <w:rPr>
          <w:rFonts w:eastAsia="Arial" w:cs="Arial"/>
          <w:b/>
          <w:sz w:val="28"/>
        </w:rPr>
      </w:pPr>
      <w:r>
        <w:rPr>
          <w:rFonts w:eastAsia="Arial" w:cs="Arial"/>
        </w:rPr>
        <w:br w:type="page"/>
      </w:r>
    </w:p>
    <w:p w14:paraId="4D35D731" w14:textId="77777777" w:rsidR="00114955" w:rsidRPr="001D7CD8" w:rsidRDefault="00114955" w:rsidP="00114955">
      <w:pPr>
        <w:pStyle w:val="Annex"/>
        <w:rPr>
          <w:lang w:eastAsia="en-US" w:bidi="ar-SA"/>
        </w:rPr>
      </w:pPr>
      <w:bookmarkStart w:id="1140" w:name="_Toc476309035"/>
      <w:bookmarkStart w:id="1141" w:name="_Toc477946514"/>
      <w:bookmarkStart w:id="1142" w:name="_Toc477949422"/>
      <w:bookmarkStart w:id="1143" w:name="_Toc479672420"/>
      <w:bookmarkStart w:id="1144" w:name="_Toc479673727"/>
      <w:bookmarkStart w:id="1145" w:name="_Toc479675032"/>
      <w:bookmarkStart w:id="1146" w:name="_Toc476309036"/>
      <w:bookmarkStart w:id="1147" w:name="_Toc477946515"/>
      <w:bookmarkStart w:id="1148" w:name="_Toc477949423"/>
      <w:bookmarkStart w:id="1149" w:name="_Toc479672421"/>
      <w:bookmarkStart w:id="1150" w:name="_Toc479673728"/>
      <w:bookmarkStart w:id="1151" w:name="_Toc479675033"/>
      <w:bookmarkStart w:id="1152" w:name="_Toc476309037"/>
      <w:bookmarkStart w:id="1153" w:name="_Toc477946516"/>
      <w:bookmarkStart w:id="1154" w:name="_Toc477949424"/>
      <w:bookmarkStart w:id="1155" w:name="_Toc479672422"/>
      <w:bookmarkStart w:id="1156" w:name="_Toc479673729"/>
      <w:bookmarkStart w:id="1157" w:name="_Toc479675034"/>
      <w:bookmarkStart w:id="1158" w:name="_Toc476309038"/>
      <w:bookmarkStart w:id="1159" w:name="_Toc477946517"/>
      <w:bookmarkStart w:id="1160" w:name="_Toc477949425"/>
      <w:bookmarkStart w:id="1161" w:name="_Toc479672423"/>
      <w:bookmarkStart w:id="1162" w:name="_Toc479673730"/>
      <w:bookmarkStart w:id="1163" w:name="_Toc479675035"/>
      <w:bookmarkStart w:id="1164" w:name="_Toc476309448"/>
      <w:bookmarkStart w:id="1165" w:name="_Toc477946927"/>
      <w:bookmarkStart w:id="1166" w:name="_Toc477949835"/>
      <w:bookmarkStart w:id="1167" w:name="_Toc479672833"/>
      <w:bookmarkStart w:id="1168" w:name="_Toc479674140"/>
      <w:bookmarkStart w:id="1169" w:name="_Toc479675445"/>
      <w:bookmarkStart w:id="1170" w:name="_Toc476309449"/>
      <w:bookmarkStart w:id="1171" w:name="_Toc477946928"/>
      <w:bookmarkStart w:id="1172" w:name="_Toc477949836"/>
      <w:bookmarkStart w:id="1173" w:name="_Toc479672834"/>
      <w:bookmarkStart w:id="1174" w:name="_Toc479674141"/>
      <w:bookmarkStart w:id="1175" w:name="_Toc479675446"/>
      <w:bookmarkStart w:id="1176" w:name="_Toc476309552"/>
      <w:bookmarkStart w:id="1177" w:name="_Toc477947031"/>
      <w:bookmarkStart w:id="1178" w:name="_Toc477949939"/>
      <w:bookmarkStart w:id="1179" w:name="_Toc479672937"/>
      <w:bookmarkStart w:id="1180" w:name="_Toc479674244"/>
      <w:bookmarkStart w:id="1181" w:name="_Toc479675549"/>
      <w:bookmarkStart w:id="1182" w:name="_Toc476309553"/>
      <w:bookmarkStart w:id="1183" w:name="_Toc477947032"/>
      <w:bookmarkStart w:id="1184" w:name="_Toc477949940"/>
      <w:bookmarkStart w:id="1185" w:name="_Toc479672938"/>
      <w:bookmarkStart w:id="1186" w:name="_Toc479674245"/>
      <w:bookmarkStart w:id="1187" w:name="_Toc479675550"/>
      <w:bookmarkStart w:id="1188" w:name="_Toc476309554"/>
      <w:bookmarkStart w:id="1189" w:name="_Toc477947033"/>
      <w:bookmarkStart w:id="1190" w:name="_Toc477949941"/>
      <w:bookmarkStart w:id="1191" w:name="_Toc479672939"/>
      <w:bookmarkStart w:id="1192" w:name="_Toc479674246"/>
      <w:bookmarkStart w:id="1193" w:name="_Toc479675551"/>
      <w:bookmarkStart w:id="1194" w:name="_Toc476309555"/>
      <w:bookmarkStart w:id="1195" w:name="_Toc477947034"/>
      <w:bookmarkStart w:id="1196" w:name="_Toc477949942"/>
      <w:bookmarkStart w:id="1197" w:name="_Toc479672940"/>
      <w:bookmarkStart w:id="1198" w:name="_Toc479674247"/>
      <w:bookmarkStart w:id="1199" w:name="_Toc479675552"/>
      <w:bookmarkStart w:id="1200" w:name="_Toc476309556"/>
      <w:bookmarkStart w:id="1201" w:name="_Toc477947035"/>
      <w:bookmarkStart w:id="1202" w:name="_Toc477949943"/>
      <w:bookmarkStart w:id="1203" w:name="_Toc479672941"/>
      <w:bookmarkStart w:id="1204" w:name="_Toc479674248"/>
      <w:bookmarkStart w:id="1205" w:name="_Toc479675553"/>
      <w:bookmarkStart w:id="1206" w:name="_Toc476309557"/>
      <w:bookmarkStart w:id="1207" w:name="_Toc477947036"/>
      <w:bookmarkStart w:id="1208" w:name="_Toc477949944"/>
      <w:bookmarkStart w:id="1209" w:name="_Toc479672942"/>
      <w:bookmarkStart w:id="1210" w:name="_Toc479674249"/>
      <w:bookmarkStart w:id="1211" w:name="_Toc479675554"/>
      <w:bookmarkStart w:id="1212" w:name="_Toc476309558"/>
      <w:bookmarkStart w:id="1213" w:name="_Toc477947037"/>
      <w:bookmarkStart w:id="1214" w:name="_Toc477949945"/>
      <w:bookmarkStart w:id="1215" w:name="_Toc479672943"/>
      <w:bookmarkStart w:id="1216" w:name="_Toc479674250"/>
      <w:bookmarkStart w:id="1217" w:name="_Toc479675555"/>
      <w:bookmarkStart w:id="1218" w:name="_Toc476309559"/>
      <w:bookmarkStart w:id="1219" w:name="_Toc477947038"/>
      <w:bookmarkStart w:id="1220" w:name="_Toc477949946"/>
      <w:bookmarkStart w:id="1221" w:name="_Toc479672944"/>
      <w:bookmarkStart w:id="1222" w:name="_Toc479674251"/>
      <w:bookmarkStart w:id="1223" w:name="_Toc479675556"/>
      <w:bookmarkStart w:id="1224" w:name="_Toc476309993"/>
      <w:bookmarkStart w:id="1225" w:name="_Toc477947472"/>
      <w:bookmarkStart w:id="1226" w:name="_Toc477950380"/>
      <w:bookmarkStart w:id="1227" w:name="_Toc479673378"/>
      <w:bookmarkStart w:id="1228" w:name="_Toc479674685"/>
      <w:bookmarkStart w:id="1229" w:name="_Toc479675990"/>
      <w:bookmarkStart w:id="1230" w:name="_Toc476309994"/>
      <w:bookmarkStart w:id="1231" w:name="_Toc477947473"/>
      <w:bookmarkStart w:id="1232" w:name="_Toc477950381"/>
      <w:bookmarkStart w:id="1233" w:name="_Toc479673379"/>
      <w:bookmarkStart w:id="1234" w:name="_Toc479674686"/>
      <w:bookmarkStart w:id="1235" w:name="_Toc479675991"/>
      <w:bookmarkStart w:id="1236" w:name="_Toc476310088"/>
      <w:bookmarkStart w:id="1237" w:name="_Toc477947567"/>
      <w:bookmarkStart w:id="1238" w:name="_Toc477950475"/>
      <w:bookmarkStart w:id="1239" w:name="_Toc479673473"/>
      <w:bookmarkStart w:id="1240" w:name="_Toc479674780"/>
      <w:bookmarkStart w:id="1241" w:name="_Toc479676085"/>
      <w:bookmarkStart w:id="1242" w:name="_Toc476310089"/>
      <w:bookmarkStart w:id="1243" w:name="_Toc477947568"/>
      <w:bookmarkStart w:id="1244" w:name="_Toc477950476"/>
      <w:bookmarkStart w:id="1245" w:name="_Toc479673474"/>
      <w:bookmarkStart w:id="1246" w:name="_Toc479674781"/>
      <w:bookmarkStart w:id="1247" w:name="_Toc479676086"/>
      <w:bookmarkStart w:id="1248" w:name="_Toc476310090"/>
      <w:bookmarkStart w:id="1249" w:name="_Toc477947569"/>
      <w:bookmarkStart w:id="1250" w:name="_Toc477950477"/>
      <w:bookmarkStart w:id="1251" w:name="_Toc479673475"/>
      <w:bookmarkStart w:id="1252" w:name="_Toc479674782"/>
      <w:bookmarkStart w:id="1253" w:name="_Toc479676087"/>
      <w:bookmarkStart w:id="1254" w:name="_Toc476310091"/>
      <w:bookmarkStart w:id="1255" w:name="_Toc477947570"/>
      <w:bookmarkStart w:id="1256" w:name="_Toc477950478"/>
      <w:bookmarkStart w:id="1257" w:name="_Toc479673476"/>
      <w:bookmarkStart w:id="1258" w:name="_Toc479674783"/>
      <w:bookmarkStart w:id="1259" w:name="_Toc479676088"/>
      <w:bookmarkStart w:id="1260" w:name="_Toc453592901"/>
      <w:bookmarkStart w:id="1261" w:name="_Toc479676089"/>
      <w:bookmarkStart w:id="1262" w:name="_Toc14089091"/>
      <w:bookmarkStart w:id="1263" w:name="_Toc230419630"/>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Pr="001D7CD8">
        <w:rPr>
          <w:lang w:eastAsia="en-US" w:bidi="ar-SA"/>
        </w:rPr>
        <w:lastRenderedPageBreak/>
        <w:t>Document Management</w:t>
      </w:r>
      <w:bookmarkEnd w:id="1260"/>
      <w:bookmarkEnd w:id="1261"/>
      <w:bookmarkEnd w:id="1262"/>
      <w:bookmarkEnd w:id="1263"/>
    </w:p>
    <w:p w14:paraId="258D514A" w14:textId="77777777" w:rsidR="00114955" w:rsidRPr="001D7CD8" w:rsidRDefault="00114955" w:rsidP="00114955">
      <w:pPr>
        <w:pStyle w:val="ANNEX-heading1"/>
      </w:pPr>
      <w:bookmarkStart w:id="1264" w:name="_Toc440549586"/>
      <w:bookmarkStart w:id="1265" w:name="_Toc440550041"/>
      <w:bookmarkStart w:id="1266" w:name="_Toc440550495"/>
      <w:bookmarkStart w:id="1267" w:name="_Toc442365625"/>
      <w:bookmarkStart w:id="1268" w:name="_Toc442366085"/>
      <w:bookmarkStart w:id="1269" w:name="_Toc442366543"/>
      <w:bookmarkStart w:id="1270" w:name="_Toc440549587"/>
      <w:bookmarkStart w:id="1271" w:name="_Toc440550042"/>
      <w:bookmarkStart w:id="1272" w:name="_Toc440550496"/>
      <w:bookmarkStart w:id="1273" w:name="_Toc442365626"/>
      <w:bookmarkStart w:id="1274" w:name="_Toc442366086"/>
      <w:bookmarkStart w:id="1275" w:name="_Toc442366544"/>
      <w:bookmarkStart w:id="1276" w:name="_Toc440549588"/>
      <w:bookmarkStart w:id="1277" w:name="_Toc440550043"/>
      <w:bookmarkStart w:id="1278" w:name="_Toc440550497"/>
      <w:bookmarkStart w:id="1279" w:name="_Toc442365627"/>
      <w:bookmarkStart w:id="1280" w:name="_Toc442366087"/>
      <w:bookmarkStart w:id="1281" w:name="_Toc442366545"/>
      <w:bookmarkStart w:id="1282" w:name="_Toc440549589"/>
      <w:bookmarkStart w:id="1283" w:name="_Toc440550044"/>
      <w:bookmarkStart w:id="1284" w:name="_Toc440550498"/>
      <w:bookmarkStart w:id="1285" w:name="_Toc442365628"/>
      <w:bookmarkStart w:id="1286" w:name="_Toc442366088"/>
      <w:bookmarkStart w:id="1287" w:name="_Toc442366546"/>
      <w:bookmarkStart w:id="1288" w:name="_Toc440549590"/>
      <w:bookmarkStart w:id="1289" w:name="_Toc440550045"/>
      <w:bookmarkStart w:id="1290" w:name="_Toc440550499"/>
      <w:bookmarkStart w:id="1291" w:name="_Toc442365629"/>
      <w:bookmarkStart w:id="1292" w:name="_Toc442366089"/>
      <w:bookmarkStart w:id="1293" w:name="_Toc442366547"/>
      <w:bookmarkStart w:id="1294" w:name="_Toc440549591"/>
      <w:bookmarkStart w:id="1295" w:name="_Toc440550046"/>
      <w:bookmarkStart w:id="1296" w:name="_Toc440550500"/>
      <w:bookmarkStart w:id="1297" w:name="_Toc442365630"/>
      <w:bookmarkStart w:id="1298" w:name="_Toc442366090"/>
      <w:bookmarkStart w:id="1299" w:name="_Toc442366548"/>
      <w:bookmarkStart w:id="1300" w:name="_Toc440549592"/>
      <w:bookmarkStart w:id="1301" w:name="_Toc440550047"/>
      <w:bookmarkStart w:id="1302" w:name="_Toc440550501"/>
      <w:bookmarkStart w:id="1303" w:name="_Toc442365631"/>
      <w:bookmarkStart w:id="1304" w:name="_Toc442366091"/>
      <w:bookmarkStart w:id="1305" w:name="_Toc442366549"/>
      <w:bookmarkStart w:id="1306" w:name="_Toc440549593"/>
      <w:bookmarkStart w:id="1307" w:name="_Toc440550048"/>
      <w:bookmarkStart w:id="1308" w:name="_Toc440550502"/>
      <w:bookmarkStart w:id="1309" w:name="_Toc442365632"/>
      <w:bookmarkStart w:id="1310" w:name="_Toc442366092"/>
      <w:bookmarkStart w:id="1311" w:name="_Toc442366550"/>
      <w:bookmarkStart w:id="1312" w:name="_Toc440549594"/>
      <w:bookmarkStart w:id="1313" w:name="_Toc440550049"/>
      <w:bookmarkStart w:id="1314" w:name="_Toc440550503"/>
      <w:bookmarkStart w:id="1315" w:name="_Toc442365633"/>
      <w:bookmarkStart w:id="1316" w:name="_Toc442366093"/>
      <w:bookmarkStart w:id="1317" w:name="_Toc442366551"/>
      <w:bookmarkStart w:id="1318" w:name="_Toc440549595"/>
      <w:bookmarkStart w:id="1319" w:name="_Toc440550050"/>
      <w:bookmarkStart w:id="1320" w:name="_Toc440550504"/>
      <w:bookmarkStart w:id="1321" w:name="_Toc442365634"/>
      <w:bookmarkStart w:id="1322" w:name="_Toc442366094"/>
      <w:bookmarkStart w:id="1323" w:name="_Toc442366552"/>
      <w:bookmarkStart w:id="1324" w:name="_Toc440549596"/>
      <w:bookmarkStart w:id="1325" w:name="_Toc440550051"/>
      <w:bookmarkStart w:id="1326" w:name="_Toc440550505"/>
      <w:bookmarkStart w:id="1327" w:name="_Toc442365635"/>
      <w:bookmarkStart w:id="1328" w:name="_Toc442366095"/>
      <w:bookmarkStart w:id="1329" w:name="_Toc442366553"/>
      <w:bookmarkStart w:id="1330" w:name="_Toc440549597"/>
      <w:bookmarkStart w:id="1331" w:name="_Toc440550052"/>
      <w:bookmarkStart w:id="1332" w:name="_Toc440550506"/>
      <w:bookmarkStart w:id="1333" w:name="_Toc442365636"/>
      <w:bookmarkStart w:id="1334" w:name="_Toc442366096"/>
      <w:bookmarkStart w:id="1335" w:name="_Toc442366554"/>
      <w:bookmarkStart w:id="1336" w:name="_Toc440549598"/>
      <w:bookmarkStart w:id="1337" w:name="_Toc440550053"/>
      <w:bookmarkStart w:id="1338" w:name="_Toc440550507"/>
      <w:bookmarkStart w:id="1339" w:name="_Toc442365637"/>
      <w:bookmarkStart w:id="1340" w:name="_Toc442366097"/>
      <w:bookmarkStart w:id="1341" w:name="_Toc442366555"/>
      <w:bookmarkStart w:id="1342" w:name="_Toc440549599"/>
      <w:bookmarkStart w:id="1343" w:name="_Toc440550054"/>
      <w:bookmarkStart w:id="1344" w:name="_Toc440550508"/>
      <w:bookmarkStart w:id="1345" w:name="_Toc442365638"/>
      <w:bookmarkStart w:id="1346" w:name="_Toc442366098"/>
      <w:bookmarkStart w:id="1347" w:name="_Toc442366556"/>
      <w:bookmarkStart w:id="1348" w:name="_Toc440549600"/>
      <w:bookmarkStart w:id="1349" w:name="_Toc440550055"/>
      <w:bookmarkStart w:id="1350" w:name="_Toc440550509"/>
      <w:bookmarkStart w:id="1351" w:name="_Toc442365639"/>
      <w:bookmarkStart w:id="1352" w:name="_Toc442366099"/>
      <w:bookmarkStart w:id="1353" w:name="_Toc442366557"/>
      <w:bookmarkStart w:id="1354" w:name="_Toc440549601"/>
      <w:bookmarkStart w:id="1355" w:name="_Toc440550056"/>
      <w:bookmarkStart w:id="1356" w:name="_Toc440550510"/>
      <w:bookmarkStart w:id="1357" w:name="_Toc442365640"/>
      <w:bookmarkStart w:id="1358" w:name="_Toc442366100"/>
      <w:bookmarkStart w:id="1359" w:name="_Toc442366558"/>
      <w:bookmarkStart w:id="1360" w:name="_Toc440549602"/>
      <w:bookmarkStart w:id="1361" w:name="_Toc440550057"/>
      <w:bookmarkStart w:id="1362" w:name="_Toc440550511"/>
      <w:bookmarkStart w:id="1363" w:name="_Toc442365641"/>
      <w:bookmarkStart w:id="1364" w:name="_Toc442366101"/>
      <w:bookmarkStart w:id="1365" w:name="_Toc442366559"/>
      <w:bookmarkStart w:id="1366" w:name="_Toc440549603"/>
      <w:bookmarkStart w:id="1367" w:name="_Toc440550058"/>
      <w:bookmarkStart w:id="1368" w:name="_Toc440550512"/>
      <w:bookmarkStart w:id="1369" w:name="_Toc442365642"/>
      <w:bookmarkStart w:id="1370" w:name="_Toc442366102"/>
      <w:bookmarkStart w:id="1371" w:name="_Toc442366560"/>
      <w:bookmarkStart w:id="1372" w:name="_Toc440549604"/>
      <w:bookmarkStart w:id="1373" w:name="_Toc440550059"/>
      <w:bookmarkStart w:id="1374" w:name="_Toc440550513"/>
      <w:bookmarkStart w:id="1375" w:name="_Toc442365643"/>
      <w:bookmarkStart w:id="1376" w:name="_Toc442366103"/>
      <w:bookmarkStart w:id="1377" w:name="_Toc442366561"/>
      <w:bookmarkStart w:id="1378" w:name="_Toc440549605"/>
      <w:bookmarkStart w:id="1379" w:name="_Toc440550060"/>
      <w:bookmarkStart w:id="1380" w:name="_Toc440550514"/>
      <w:bookmarkStart w:id="1381" w:name="_Toc442365644"/>
      <w:bookmarkStart w:id="1382" w:name="_Toc442366104"/>
      <w:bookmarkStart w:id="1383" w:name="_Toc442366562"/>
      <w:bookmarkStart w:id="1384" w:name="_Toc440549606"/>
      <w:bookmarkStart w:id="1385" w:name="_Toc440550061"/>
      <w:bookmarkStart w:id="1386" w:name="_Toc440550515"/>
      <w:bookmarkStart w:id="1387" w:name="_Toc442365645"/>
      <w:bookmarkStart w:id="1388" w:name="_Toc442366105"/>
      <w:bookmarkStart w:id="1389" w:name="_Toc442366563"/>
      <w:bookmarkStart w:id="1390" w:name="_Toc440549607"/>
      <w:bookmarkStart w:id="1391" w:name="_Toc440550062"/>
      <w:bookmarkStart w:id="1392" w:name="_Toc440550516"/>
      <w:bookmarkStart w:id="1393" w:name="_Toc442365646"/>
      <w:bookmarkStart w:id="1394" w:name="_Toc442366106"/>
      <w:bookmarkStart w:id="1395" w:name="_Toc442366564"/>
      <w:bookmarkStart w:id="1396" w:name="_Toc440549608"/>
      <w:bookmarkStart w:id="1397" w:name="_Toc440550063"/>
      <w:bookmarkStart w:id="1398" w:name="_Toc440550517"/>
      <w:bookmarkStart w:id="1399" w:name="_Toc442365647"/>
      <w:bookmarkStart w:id="1400" w:name="_Toc442366107"/>
      <w:bookmarkStart w:id="1401" w:name="_Toc442366565"/>
      <w:bookmarkStart w:id="1402" w:name="_Toc440549609"/>
      <w:bookmarkStart w:id="1403" w:name="_Toc440550064"/>
      <w:bookmarkStart w:id="1404" w:name="_Toc440550518"/>
      <w:bookmarkStart w:id="1405" w:name="_Toc442365648"/>
      <w:bookmarkStart w:id="1406" w:name="_Toc442366108"/>
      <w:bookmarkStart w:id="1407" w:name="_Toc442366566"/>
      <w:bookmarkStart w:id="1408" w:name="_Toc440549610"/>
      <w:bookmarkStart w:id="1409" w:name="_Toc440550065"/>
      <w:bookmarkStart w:id="1410" w:name="_Toc440550519"/>
      <w:bookmarkStart w:id="1411" w:name="_Toc442365649"/>
      <w:bookmarkStart w:id="1412" w:name="_Toc442366109"/>
      <w:bookmarkStart w:id="1413" w:name="_Toc442366567"/>
      <w:bookmarkStart w:id="1414" w:name="_Toc440549611"/>
      <w:bookmarkStart w:id="1415" w:name="_Toc440550066"/>
      <w:bookmarkStart w:id="1416" w:name="_Toc440550520"/>
      <w:bookmarkStart w:id="1417" w:name="_Toc442365650"/>
      <w:bookmarkStart w:id="1418" w:name="_Toc442366110"/>
      <w:bookmarkStart w:id="1419" w:name="_Toc442366568"/>
      <w:bookmarkStart w:id="1420" w:name="_Toc440549612"/>
      <w:bookmarkStart w:id="1421" w:name="_Toc440550067"/>
      <w:bookmarkStart w:id="1422" w:name="_Toc440550521"/>
      <w:bookmarkStart w:id="1423" w:name="_Toc442365651"/>
      <w:bookmarkStart w:id="1424" w:name="_Toc442366111"/>
      <w:bookmarkStart w:id="1425" w:name="_Toc442366569"/>
      <w:bookmarkStart w:id="1426" w:name="_Toc440549613"/>
      <w:bookmarkStart w:id="1427" w:name="_Toc440550068"/>
      <w:bookmarkStart w:id="1428" w:name="_Toc440550522"/>
      <w:bookmarkStart w:id="1429" w:name="_Toc442365652"/>
      <w:bookmarkStart w:id="1430" w:name="_Toc442366112"/>
      <w:bookmarkStart w:id="1431" w:name="_Toc442366570"/>
      <w:bookmarkStart w:id="1432" w:name="_Toc440549614"/>
      <w:bookmarkStart w:id="1433" w:name="_Toc440550069"/>
      <w:bookmarkStart w:id="1434" w:name="_Toc440550523"/>
      <w:bookmarkStart w:id="1435" w:name="_Toc442365653"/>
      <w:bookmarkStart w:id="1436" w:name="_Toc442366113"/>
      <w:bookmarkStart w:id="1437" w:name="_Toc442366571"/>
      <w:bookmarkStart w:id="1438" w:name="_Toc440549615"/>
      <w:bookmarkStart w:id="1439" w:name="_Toc440550070"/>
      <w:bookmarkStart w:id="1440" w:name="_Toc440550524"/>
      <w:bookmarkStart w:id="1441" w:name="_Toc442365654"/>
      <w:bookmarkStart w:id="1442" w:name="_Toc442366114"/>
      <w:bookmarkStart w:id="1443" w:name="_Toc442366572"/>
      <w:bookmarkStart w:id="1444" w:name="_Toc440549616"/>
      <w:bookmarkStart w:id="1445" w:name="_Toc440550071"/>
      <w:bookmarkStart w:id="1446" w:name="_Toc440550525"/>
      <w:bookmarkStart w:id="1447" w:name="_Toc442365655"/>
      <w:bookmarkStart w:id="1448" w:name="_Toc442366115"/>
      <w:bookmarkStart w:id="1449" w:name="_Toc442366573"/>
      <w:bookmarkStart w:id="1450" w:name="_Toc440549617"/>
      <w:bookmarkStart w:id="1451" w:name="_Toc440550072"/>
      <w:bookmarkStart w:id="1452" w:name="_Toc440550526"/>
      <w:bookmarkStart w:id="1453" w:name="_Toc442365656"/>
      <w:bookmarkStart w:id="1454" w:name="_Toc442366116"/>
      <w:bookmarkStart w:id="1455" w:name="_Toc442366574"/>
      <w:bookmarkStart w:id="1456" w:name="_Toc440549618"/>
      <w:bookmarkStart w:id="1457" w:name="_Toc440550073"/>
      <w:bookmarkStart w:id="1458" w:name="_Toc440550527"/>
      <w:bookmarkStart w:id="1459" w:name="_Toc442365657"/>
      <w:bookmarkStart w:id="1460" w:name="_Toc442366117"/>
      <w:bookmarkStart w:id="1461" w:name="_Toc442366575"/>
      <w:bookmarkStart w:id="1462" w:name="_Toc440549619"/>
      <w:bookmarkStart w:id="1463" w:name="_Toc440550074"/>
      <w:bookmarkStart w:id="1464" w:name="_Toc440550528"/>
      <w:bookmarkStart w:id="1465" w:name="_Toc442365658"/>
      <w:bookmarkStart w:id="1466" w:name="_Toc442366118"/>
      <w:bookmarkStart w:id="1467" w:name="_Toc442366576"/>
      <w:bookmarkStart w:id="1468" w:name="_Toc440549620"/>
      <w:bookmarkStart w:id="1469" w:name="_Toc440550075"/>
      <w:bookmarkStart w:id="1470" w:name="_Toc440550529"/>
      <w:bookmarkStart w:id="1471" w:name="_Toc442365659"/>
      <w:bookmarkStart w:id="1472" w:name="_Toc442366119"/>
      <w:bookmarkStart w:id="1473" w:name="_Toc442366577"/>
      <w:bookmarkStart w:id="1474" w:name="_Toc440549623"/>
      <w:bookmarkStart w:id="1475" w:name="_Toc440550078"/>
      <w:bookmarkStart w:id="1476" w:name="_Toc440550532"/>
      <w:bookmarkStart w:id="1477" w:name="_Toc442365662"/>
      <w:bookmarkStart w:id="1478" w:name="_Toc442366122"/>
      <w:bookmarkStart w:id="1479" w:name="_Toc442366580"/>
      <w:bookmarkStart w:id="1480" w:name="_Toc440549626"/>
      <w:bookmarkStart w:id="1481" w:name="_Toc440550081"/>
      <w:bookmarkStart w:id="1482" w:name="_Toc440550535"/>
      <w:bookmarkStart w:id="1483" w:name="_Toc442365665"/>
      <w:bookmarkStart w:id="1484" w:name="_Toc442366125"/>
      <w:bookmarkStart w:id="1485" w:name="_Toc442366583"/>
      <w:bookmarkStart w:id="1486" w:name="_Toc440549628"/>
      <w:bookmarkStart w:id="1487" w:name="_Toc440550083"/>
      <w:bookmarkStart w:id="1488" w:name="_Toc440550537"/>
      <w:bookmarkStart w:id="1489" w:name="_Toc442365667"/>
      <w:bookmarkStart w:id="1490" w:name="_Toc442366127"/>
      <w:bookmarkStart w:id="1491" w:name="_Toc442366585"/>
      <w:bookmarkStart w:id="1492" w:name="_Toc440549631"/>
      <w:bookmarkStart w:id="1493" w:name="_Toc440550086"/>
      <w:bookmarkStart w:id="1494" w:name="_Toc440550540"/>
      <w:bookmarkStart w:id="1495" w:name="_Toc442365670"/>
      <w:bookmarkStart w:id="1496" w:name="_Toc442366130"/>
      <w:bookmarkStart w:id="1497" w:name="_Toc442366588"/>
      <w:bookmarkStart w:id="1498" w:name="_Toc440549632"/>
      <w:bookmarkStart w:id="1499" w:name="_Toc440550087"/>
      <w:bookmarkStart w:id="1500" w:name="_Toc440550541"/>
      <w:bookmarkStart w:id="1501" w:name="_Toc442365671"/>
      <w:bookmarkStart w:id="1502" w:name="_Toc442366131"/>
      <w:bookmarkStart w:id="1503" w:name="_Toc442366589"/>
      <w:bookmarkStart w:id="1504" w:name="_Toc440549634"/>
      <w:bookmarkStart w:id="1505" w:name="_Toc440550089"/>
      <w:bookmarkStart w:id="1506" w:name="_Toc440550543"/>
      <w:bookmarkStart w:id="1507" w:name="_Toc442365673"/>
      <w:bookmarkStart w:id="1508" w:name="_Toc442366133"/>
      <w:bookmarkStart w:id="1509" w:name="_Toc442366591"/>
      <w:bookmarkStart w:id="1510" w:name="_Toc440549635"/>
      <w:bookmarkStart w:id="1511" w:name="_Toc440550090"/>
      <w:bookmarkStart w:id="1512" w:name="_Toc440550544"/>
      <w:bookmarkStart w:id="1513" w:name="_Toc442365674"/>
      <w:bookmarkStart w:id="1514" w:name="_Toc442366134"/>
      <w:bookmarkStart w:id="1515" w:name="_Toc442366592"/>
      <w:bookmarkStart w:id="1516" w:name="_Toc440549636"/>
      <w:bookmarkStart w:id="1517" w:name="_Toc440550091"/>
      <w:bookmarkStart w:id="1518" w:name="_Toc440550545"/>
      <w:bookmarkStart w:id="1519" w:name="_Toc442365675"/>
      <w:bookmarkStart w:id="1520" w:name="_Toc442366135"/>
      <w:bookmarkStart w:id="1521" w:name="_Toc442366593"/>
      <w:bookmarkStart w:id="1522" w:name="_Toc440549638"/>
      <w:bookmarkStart w:id="1523" w:name="_Toc440550093"/>
      <w:bookmarkStart w:id="1524" w:name="_Toc440550547"/>
      <w:bookmarkStart w:id="1525" w:name="_Toc442365677"/>
      <w:bookmarkStart w:id="1526" w:name="_Toc442366137"/>
      <w:bookmarkStart w:id="1527" w:name="_Toc442366595"/>
      <w:bookmarkStart w:id="1528" w:name="_Toc440549640"/>
      <w:bookmarkStart w:id="1529" w:name="_Toc440550095"/>
      <w:bookmarkStart w:id="1530" w:name="_Toc440550549"/>
      <w:bookmarkStart w:id="1531" w:name="_Toc442365679"/>
      <w:bookmarkStart w:id="1532" w:name="_Toc442366139"/>
      <w:bookmarkStart w:id="1533" w:name="_Toc442366597"/>
      <w:bookmarkStart w:id="1534" w:name="_Toc440549641"/>
      <w:bookmarkStart w:id="1535" w:name="_Toc440550096"/>
      <w:bookmarkStart w:id="1536" w:name="_Toc440550550"/>
      <w:bookmarkStart w:id="1537" w:name="_Toc442365680"/>
      <w:bookmarkStart w:id="1538" w:name="_Toc442366140"/>
      <w:bookmarkStart w:id="1539" w:name="_Toc442366598"/>
      <w:bookmarkStart w:id="1540" w:name="_Toc440549642"/>
      <w:bookmarkStart w:id="1541" w:name="_Toc440550097"/>
      <w:bookmarkStart w:id="1542" w:name="_Toc440550551"/>
      <w:bookmarkStart w:id="1543" w:name="_Toc442365681"/>
      <w:bookmarkStart w:id="1544" w:name="_Toc442366141"/>
      <w:bookmarkStart w:id="1545" w:name="_Toc442366599"/>
      <w:bookmarkStart w:id="1546" w:name="_Toc440549643"/>
      <w:bookmarkStart w:id="1547" w:name="_Toc440550098"/>
      <w:bookmarkStart w:id="1548" w:name="_Toc440550552"/>
      <w:bookmarkStart w:id="1549" w:name="_Toc442365682"/>
      <w:bookmarkStart w:id="1550" w:name="_Toc442366142"/>
      <w:bookmarkStart w:id="1551" w:name="_Toc442366600"/>
      <w:bookmarkStart w:id="1552" w:name="_Toc440549644"/>
      <w:bookmarkStart w:id="1553" w:name="_Toc440550099"/>
      <w:bookmarkStart w:id="1554" w:name="_Toc440550553"/>
      <w:bookmarkStart w:id="1555" w:name="_Toc442365683"/>
      <w:bookmarkStart w:id="1556" w:name="_Toc442366143"/>
      <w:bookmarkStart w:id="1557" w:name="_Toc442366601"/>
      <w:bookmarkStart w:id="1558" w:name="_Toc440549646"/>
      <w:bookmarkStart w:id="1559" w:name="_Toc440550101"/>
      <w:bookmarkStart w:id="1560" w:name="_Toc440550555"/>
      <w:bookmarkStart w:id="1561" w:name="_Toc442365685"/>
      <w:bookmarkStart w:id="1562" w:name="_Toc442366145"/>
      <w:bookmarkStart w:id="1563" w:name="_Toc442366603"/>
      <w:bookmarkStart w:id="1564" w:name="_Toc440549647"/>
      <w:bookmarkStart w:id="1565" w:name="_Toc440550102"/>
      <w:bookmarkStart w:id="1566" w:name="_Toc440550556"/>
      <w:bookmarkStart w:id="1567" w:name="_Toc442365686"/>
      <w:bookmarkStart w:id="1568" w:name="_Toc442366146"/>
      <w:bookmarkStart w:id="1569" w:name="_Toc442366604"/>
      <w:bookmarkStart w:id="1570" w:name="_Toc440549648"/>
      <w:bookmarkStart w:id="1571" w:name="_Toc440550103"/>
      <w:bookmarkStart w:id="1572" w:name="_Toc440550557"/>
      <w:bookmarkStart w:id="1573" w:name="_Toc442365687"/>
      <w:bookmarkStart w:id="1574" w:name="_Toc442366147"/>
      <w:bookmarkStart w:id="1575" w:name="_Toc442366605"/>
      <w:bookmarkStart w:id="1576" w:name="_Toc440549650"/>
      <w:bookmarkStart w:id="1577" w:name="_Toc440550105"/>
      <w:bookmarkStart w:id="1578" w:name="_Toc440550559"/>
      <w:bookmarkStart w:id="1579" w:name="_Toc442365689"/>
      <w:bookmarkStart w:id="1580" w:name="_Toc442366149"/>
      <w:bookmarkStart w:id="1581" w:name="_Toc442366607"/>
      <w:bookmarkStart w:id="1582" w:name="_Toc440549652"/>
      <w:bookmarkStart w:id="1583" w:name="_Toc440550107"/>
      <w:bookmarkStart w:id="1584" w:name="_Toc440550561"/>
      <w:bookmarkStart w:id="1585" w:name="_Toc442365691"/>
      <w:bookmarkStart w:id="1586" w:name="_Toc442366151"/>
      <w:bookmarkStart w:id="1587" w:name="_Toc442366609"/>
      <w:bookmarkStart w:id="1588" w:name="_Toc440549653"/>
      <w:bookmarkStart w:id="1589" w:name="_Toc440550108"/>
      <w:bookmarkStart w:id="1590" w:name="_Toc440550562"/>
      <w:bookmarkStart w:id="1591" w:name="_Toc442365692"/>
      <w:bookmarkStart w:id="1592" w:name="_Toc442366152"/>
      <w:bookmarkStart w:id="1593" w:name="_Toc442366610"/>
      <w:bookmarkStart w:id="1594" w:name="_Toc440549654"/>
      <w:bookmarkStart w:id="1595" w:name="_Toc440550109"/>
      <w:bookmarkStart w:id="1596" w:name="_Toc440550563"/>
      <w:bookmarkStart w:id="1597" w:name="_Toc442365693"/>
      <w:bookmarkStart w:id="1598" w:name="_Toc442366153"/>
      <w:bookmarkStart w:id="1599" w:name="_Toc442366611"/>
      <w:bookmarkStart w:id="1600" w:name="_Toc440549656"/>
      <w:bookmarkStart w:id="1601" w:name="_Toc440550111"/>
      <w:bookmarkStart w:id="1602" w:name="_Toc440550565"/>
      <w:bookmarkStart w:id="1603" w:name="_Toc442365695"/>
      <w:bookmarkStart w:id="1604" w:name="_Toc442366155"/>
      <w:bookmarkStart w:id="1605" w:name="_Toc442366613"/>
      <w:bookmarkStart w:id="1606" w:name="_Toc440549671"/>
      <w:bookmarkStart w:id="1607" w:name="_Toc440550126"/>
      <w:bookmarkStart w:id="1608" w:name="_Toc440550580"/>
      <w:bookmarkStart w:id="1609" w:name="_Toc442365710"/>
      <w:bookmarkStart w:id="1610" w:name="_Toc442366170"/>
      <w:bookmarkStart w:id="1611" w:name="_Toc442366628"/>
      <w:bookmarkStart w:id="1612" w:name="_Toc440549673"/>
      <w:bookmarkStart w:id="1613" w:name="_Toc440550128"/>
      <w:bookmarkStart w:id="1614" w:name="_Toc440550582"/>
      <w:bookmarkStart w:id="1615" w:name="_Toc442365712"/>
      <w:bookmarkStart w:id="1616" w:name="_Toc442366172"/>
      <w:bookmarkStart w:id="1617" w:name="_Toc442366630"/>
      <w:bookmarkStart w:id="1618" w:name="_Toc440549675"/>
      <w:bookmarkStart w:id="1619" w:name="_Toc440550130"/>
      <w:bookmarkStart w:id="1620" w:name="_Toc440550584"/>
      <w:bookmarkStart w:id="1621" w:name="_Toc442365714"/>
      <w:bookmarkStart w:id="1622" w:name="_Toc442366174"/>
      <w:bookmarkStart w:id="1623" w:name="_Toc442366632"/>
      <w:bookmarkStart w:id="1624" w:name="_Toc440549680"/>
      <w:bookmarkStart w:id="1625" w:name="_Toc440550135"/>
      <w:bookmarkStart w:id="1626" w:name="_Toc440550589"/>
      <w:bookmarkStart w:id="1627" w:name="_Toc442365719"/>
      <w:bookmarkStart w:id="1628" w:name="_Toc442366179"/>
      <w:bookmarkStart w:id="1629" w:name="_Toc442366637"/>
      <w:bookmarkStart w:id="1630" w:name="_Toc440549685"/>
      <w:bookmarkStart w:id="1631" w:name="_Toc440550140"/>
      <w:bookmarkStart w:id="1632" w:name="_Toc440550594"/>
      <w:bookmarkStart w:id="1633" w:name="_Toc442365724"/>
      <w:bookmarkStart w:id="1634" w:name="_Toc442366184"/>
      <w:bookmarkStart w:id="1635" w:name="_Toc442366642"/>
      <w:bookmarkStart w:id="1636" w:name="_Toc440549686"/>
      <w:bookmarkStart w:id="1637" w:name="_Toc440550141"/>
      <w:bookmarkStart w:id="1638" w:name="_Toc440550595"/>
      <w:bookmarkStart w:id="1639" w:name="_Toc442365725"/>
      <w:bookmarkStart w:id="1640" w:name="_Toc442366185"/>
      <w:bookmarkStart w:id="1641" w:name="_Toc442366643"/>
      <w:bookmarkStart w:id="1642" w:name="_Toc440549687"/>
      <w:bookmarkStart w:id="1643" w:name="_Toc440550142"/>
      <w:bookmarkStart w:id="1644" w:name="_Toc440550596"/>
      <w:bookmarkStart w:id="1645" w:name="_Toc442365726"/>
      <w:bookmarkStart w:id="1646" w:name="_Toc442366186"/>
      <w:bookmarkStart w:id="1647" w:name="_Toc442366644"/>
      <w:bookmarkStart w:id="1648" w:name="_Toc440549688"/>
      <w:bookmarkStart w:id="1649" w:name="_Toc440550143"/>
      <w:bookmarkStart w:id="1650" w:name="_Toc440550597"/>
      <w:bookmarkStart w:id="1651" w:name="_Toc442365727"/>
      <w:bookmarkStart w:id="1652" w:name="_Toc442366187"/>
      <w:bookmarkStart w:id="1653" w:name="_Toc442366645"/>
      <w:bookmarkStart w:id="1654" w:name="_Toc440549689"/>
      <w:bookmarkStart w:id="1655" w:name="_Toc440550144"/>
      <w:bookmarkStart w:id="1656" w:name="_Toc440550598"/>
      <w:bookmarkStart w:id="1657" w:name="_Toc442365728"/>
      <w:bookmarkStart w:id="1658" w:name="_Toc442366188"/>
      <w:bookmarkStart w:id="1659" w:name="_Toc442366646"/>
      <w:bookmarkStart w:id="1660" w:name="_Toc440549690"/>
      <w:bookmarkStart w:id="1661" w:name="_Toc440550145"/>
      <w:bookmarkStart w:id="1662" w:name="_Toc440550599"/>
      <w:bookmarkStart w:id="1663" w:name="_Toc442365729"/>
      <w:bookmarkStart w:id="1664" w:name="_Toc442366189"/>
      <w:bookmarkStart w:id="1665" w:name="_Toc442366647"/>
      <w:bookmarkStart w:id="1666" w:name="_Toc440549691"/>
      <w:bookmarkStart w:id="1667" w:name="_Toc440550146"/>
      <w:bookmarkStart w:id="1668" w:name="_Toc440550600"/>
      <w:bookmarkStart w:id="1669" w:name="_Toc442365730"/>
      <w:bookmarkStart w:id="1670" w:name="_Toc442366190"/>
      <w:bookmarkStart w:id="1671" w:name="_Toc442366648"/>
      <w:bookmarkStart w:id="1672" w:name="_Toc440549692"/>
      <w:bookmarkStart w:id="1673" w:name="_Toc440550147"/>
      <w:bookmarkStart w:id="1674" w:name="_Toc440550601"/>
      <w:bookmarkStart w:id="1675" w:name="_Toc442365731"/>
      <w:bookmarkStart w:id="1676" w:name="_Toc442366191"/>
      <w:bookmarkStart w:id="1677" w:name="_Toc442366649"/>
      <w:bookmarkStart w:id="1678" w:name="_Toc440549693"/>
      <w:bookmarkStart w:id="1679" w:name="_Toc440550148"/>
      <w:bookmarkStart w:id="1680" w:name="_Toc440550602"/>
      <w:bookmarkStart w:id="1681" w:name="_Toc442365732"/>
      <w:bookmarkStart w:id="1682" w:name="_Toc442366192"/>
      <w:bookmarkStart w:id="1683" w:name="_Toc442366650"/>
      <w:bookmarkStart w:id="1684" w:name="_Toc440549694"/>
      <w:bookmarkStart w:id="1685" w:name="_Toc440550149"/>
      <w:bookmarkStart w:id="1686" w:name="_Toc440550603"/>
      <w:bookmarkStart w:id="1687" w:name="_Toc442365733"/>
      <w:bookmarkStart w:id="1688" w:name="_Toc442366193"/>
      <w:bookmarkStart w:id="1689" w:name="_Toc442366651"/>
      <w:bookmarkStart w:id="1690" w:name="_Toc440549695"/>
      <w:bookmarkStart w:id="1691" w:name="_Toc440550150"/>
      <w:bookmarkStart w:id="1692" w:name="_Toc440550604"/>
      <w:bookmarkStart w:id="1693" w:name="_Toc442365734"/>
      <w:bookmarkStart w:id="1694" w:name="_Toc442366194"/>
      <w:bookmarkStart w:id="1695" w:name="_Toc442366652"/>
      <w:bookmarkStart w:id="1696" w:name="_Toc440549696"/>
      <w:bookmarkStart w:id="1697" w:name="_Toc440550151"/>
      <w:bookmarkStart w:id="1698" w:name="_Toc440550605"/>
      <w:bookmarkStart w:id="1699" w:name="_Toc442365735"/>
      <w:bookmarkStart w:id="1700" w:name="_Toc442366195"/>
      <w:bookmarkStart w:id="1701" w:name="_Toc442366653"/>
      <w:bookmarkStart w:id="1702" w:name="_Toc440549697"/>
      <w:bookmarkStart w:id="1703" w:name="_Toc440550152"/>
      <w:bookmarkStart w:id="1704" w:name="_Toc440550606"/>
      <w:bookmarkStart w:id="1705" w:name="_Toc442365736"/>
      <w:bookmarkStart w:id="1706" w:name="_Toc442366196"/>
      <w:bookmarkStart w:id="1707" w:name="_Toc442366654"/>
      <w:bookmarkStart w:id="1708" w:name="_Toc440549698"/>
      <w:bookmarkStart w:id="1709" w:name="_Toc440550153"/>
      <w:bookmarkStart w:id="1710" w:name="_Toc440550607"/>
      <w:bookmarkStart w:id="1711" w:name="_Toc442365737"/>
      <w:bookmarkStart w:id="1712" w:name="_Toc442366197"/>
      <w:bookmarkStart w:id="1713" w:name="_Toc442366655"/>
      <w:bookmarkStart w:id="1714" w:name="_Toc440549699"/>
      <w:bookmarkStart w:id="1715" w:name="_Toc440550154"/>
      <w:bookmarkStart w:id="1716" w:name="_Toc440550608"/>
      <w:bookmarkStart w:id="1717" w:name="_Toc442365738"/>
      <w:bookmarkStart w:id="1718" w:name="_Toc442366198"/>
      <w:bookmarkStart w:id="1719" w:name="_Toc442366656"/>
      <w:bookmarkStart w:id="1720" w:name="_Toc440549700"/>
      <w:bookmarkStart w:id="1721" w:name="_Toc440550155"/>
      <w:bookmarkStart w:id="1722" w:name="_Toc440550609"/>
      <w:bookmarkStart w:id="1723" w:name="_Toc442365739"/>
      <w:bookmarkStart w:id="1724" w:name="_Toc442366199"/>
      <w:bookmarkStart w:id="1725" w:name="_Toc442366657"/>
      <w:bookmarkStart w:id="1726" w:name="_Toc440549701"/>
      <w:bookmarkStart w:id="1727" w:name="_Toc440550156"/>
      <w:bookmarkStart w:id="1728" w:name="_Toc440550610"/>
      <w:bookmarkStart w:id="1729" w:name="_Toc442365740"/>
      <w:bookmarkStart w:id="1730" w:name="_Toc442366200"/>
      <w:bookmarkStart w:id="1731" w:name="_Toc442366658"/>
      <w:bookmarkStart w:id="1732" w:name="_Toc440549702"/>
      <w:bookmarkStart w:id="1733" w:name="_Toc440550157"/>
      <w:bookmarkStart w:id="1734" w:name="_Toc440550611"/>
      <w:bookmarkStart w:id="1735" w:name="_Toc442365741"/>
      <w:bookmarkStart w:id="1736" w:name="_Toc442366201"/>
      <w:bookmarkStart w:id="1737" w:name="_Toc442366659"/>
      <w:bookmarkStart w:id="1738" w:name="_Toc440549703"/>
      <w:bookmarkStart w:id="1739" w:name="_Toc440550158"/>
      <w:bookmarkStart w:id="1740" w:name="_Toc440550612"/>
      <w:bookmarkStart w:id="1741" w:name="_Toc442365742"/>
      <w:bookmarkStart w:id="1742" w:name="_Toc442366202"/>
      <w:bookmarkStart w:id="1743" w:name="_Toc442366660"/>
      <w:bookmarkStart w:id="1744" w:name="_Toc440549704"/>
      <w:bookmarkStart w:id="1745" w:name="_Toc440550159"/>
      <w:bookmarkStart w:id="1746" w:name="_Toc440550613"/>
      <w:bookmarkStart w:id="1747" w:name="_Toc442365743"/>
      <w:bookmarkStart w:id="1748" w:name="_Toc442366203"/>
      <w:bookmarkStart w:id="1749" w:name="_Toc442366661"/>
      <w:bookmarkStart w:id="1750" w:name="_Toc440549705"/>
      <w:bookmarkStart w:id="1751" w:name="_Toc440550160"/>
      <w:bookmarkStart w:id="1752" w:name="_Toc440550614"/>
      <w:bookmarkStart w:id="1753" w:name="_Toc442365744"/>
      <w:bookmarkStart w:id="1754" w:name="_Toc442366204"/>
      <w:bookmarkStart w:id="1755" w:name="_Toc442366662"/>
      <w:bookmarkStart w:id="1756" w:name="_Toc440549706"/>
      <w:bookmarkStart w:id="1757" w:name="_Toc440550161"/>
      <w:bookmarkStart w:id="1758" w:name="_Toc440550615"/>
      <w:bookmarkStart w:id="1759" w:name="_Toc442365745"/>
      <w:bookmarkStart w:id="1760" w:name="_Toc442366205"/>
      <w:bookmarkStart w:id="1761" w:name="_Toc442366663"/>
      <w:bookmarkStart w:id="1762" w:name="_Toc440549707"/>
      <w:bookmarkStart w:id="1763" w:name="_Toc440550162"/>
      <w:bookmarkStart w:id="1764" w:name="_Toc440550616"/>
      <w:bookmarkStart w:id="1765" w:name="_Toc442365746"/>
      <w:bookmarkStart w:id="1766" w:name="_Toc442366206"/>
      <w:bookmarkStart w:id="1767" w:name="_Toc442366664"/>
      <w:bookmarkStart w:id="1768" w:name="_Toc440549708"/>
      <w:bookmarkStart w:id="1769" w:name="_Toc440550163"/>
      <w:bookmarkStart w:id="1770" w:name="_Toc440550617"/>
      <w:bookmarkStart w:id="1771" w:name="_Toc442365747"/>
      <w:bookmarkStart w:id="1772" w:name="_Toc442366207"/>
      <w:bookmarkStart w:id="1773" w:name="_Toc442366665"/>
      <w:bookmarkStart w:id="1774" w:name="_Toc440549709"/>
      <w:bookmarkStart w:id="1775" w:name="_Toc440550164"/>
      <w:bookmarkStart w:id="1776" w:name="_Toc440550618"/>
      <w:bookmarkStart w:id="1777" w:name="_Toc442365748"/>
      <w:bookmarkStart w:id="1778" w:name="_Toc442366208"/>
      <w:bookmarkStart w:id="1779" w:name="_Toc442366666"/>
      <w:bookmarkStart w:id="1780" w:name="_Toc440549713"/>
      <w:bookmarkStart w:id="1781" w:name="_Toc440550168"/>
      <w:bookmarkStart w:id="1782" w:name="_Toc440550622"/>
      <w:bookmarkStart w:id="1783" w:name="_Toc442365752"/>
      <w:bookmarkStart w:id="1784" w:name="_Toc442366212"/>
      <w:bookmarkStart w:id="1785" w:name="_Toc442366670"/>
      <w:bookmarkStart w:id="1786" w:name="_Toc440549714"/>
      <w:bookmarkStart w:id="1787" w:name="_Toc440550169"/>
      <w:bookmarkStart w:id="1788" w:name="_Toc440550623"/>
      <w:bookmarkStart w:id="1789" w:name="_Toc442365753"/>
      <w:bookmarkStart w:id="1790" w:name="_Toc442366213"/>
      <w:bookmarkStart w:id="1791" w:name="_Toc442366671"/>
      <w:bookmarkStart w:id="1792" w:name="_Toc440549716"/>
      <w:bookmarkStart w:id="1793" w:name="_Toc440550171"/>
      <w:bookmarkStart w:id="1794" w:name="_Toc440550625"/>
      <w:bookmarkStart w:id="1795" w:name="_Toc442365755"/>
      <w:bookmarkStart w:id="1796" w:name="_Toc442366215"/>
      <w:bookmarkStart w:id="1797" w:name="_Toc442366673"/>
      <w:bookmarkStart w:id="1798" w:name="_Toc440549719"/>
      <w:bookmarkStart w:id="1799" w:name="_Toc440550174"/>
      <w:bookmarkStart w:id="1800" w:name="_Toc440550628"/>
      <w:bookmarkStart w:id="1801" w:name="_Toc442365758"/>
      <w:bookmarkStart w:id="1802" w:name="_Toc442366218"/>
      <w:bookmarkStart w:id="1803" w:name="_Toc442366676"/>
      <w:bookmarkStart w:id="1804" w:name="_Toc440549724"/>
      <w:bookmarkStart w:id="1805" w:name="_Toc440550179"/>
      <w:bookmarkStart w:id="1806" w:name="_Toc440550633"/>
      <w:bookmarkStart w:id="1807" w:name="_Toc442365763"/>
      <w:bookmarkStart w:id="1808" w:name="_Toc442366223"/>
      <w:bookmarkStart w:id="1809" w:name="_Toc442366681"/>
      <w:bookmarkStart w:id="1810" w:name="_Toc440549725"/>
      <w:bookmarkStart w:id="1811" w:name="_Toc440550180"/>
      <w:bookmarkStart w:id="1812" w:name="_Toc440550634"/>
      <w:bookmarkStart w:id="1813" w:name="_Toc442365764"/>
      <w:bookmarkStart w:id="1814" w:name="_Toc442366224"/>
      <w:bookmarkStart w:id="1815" w:name="_Toc442366682"/>
      <w:bookmarkStart w:id="1816" w:name="_Toc327548014"/>
      <w:bookmarkStart w:id="1817" w:name="_Toc327548214"/>
      <w:bookmarkStart w:id="1818" w:name="_Toc453592902"/>
      <w:bookmarkStart w:id="1819" w:name="_Toc479676090"/>
      <w:bookmarkStart w:id="1820" w:name="_Toc14089092"/>
      <w:bookmarkStart w:id="1821" w:name="_Toc230419631"/>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r w:rsidRPr="001D7CD8">
        <w:t>Document History</w:t>
      </w:r>
      <w:bookmarkEnd w:id="1816"/>
      <w:bookmarkEnd w:id="1817"/>
      <w:bookmarkEnd w:id="1818"/>
      <w:bookmarkEnd w:id="1819"/>
      <w:bookmarkEnd w:id="1820"/>
      <w:bookmarkEnd w:id="18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20"/>
        <w:gridCol w:w="3217"/>
        <w:gridCol w:w="1910"/>
        <w:gridCol w:w="1597"/>
      </w:tblGrid>
      <w:tr w:rsidR="00114955" w:rsidRPr="001D7CD8" w14:paraId="751F4DD6" w14:textId="77777777" w:rsidTr="1892A494">
        <w:tc>
          <w:tcPr>
            <w:tcW w:w="1072" w:type="dxa"/>
            <w:shd w:val="clear" w:color="auto" w:fill="C00000"/>
          </w:tcPr>
          <w:p w14:paraId="3974393C" w14:textId="77777777" w:rsidR="00114955" w:rsidRPr="001D7CD8" w:rsidRDefault="00114955" w:rsidP="00A06255">
            <w:pPr>
              <w:pStyle w:val="TableHeader"/>
              <w:rPr>
                <w:lang w:val="en-GB"/>
              </w:rPr>
            </w:pPr>
            <w:r w:rsidRPr="001D7CD8">
              <w:rPr>
                <w:lang w:val="en-GB"/>
              </w:rPr>
              <w:t>Version</w:t>
            </w:r>
          </w:p>
        </w:tc>
        <w:tc>
          <w:tcPr>
            <w:tcW w:w="1220" w:type="dxa"/>
            <w:shd w:val="clear" w:color="auto" w:fill="C00000"/>
          </w:tcPr>
          <w:p w14:paraId="3AC472DC" w14:textId="77777777" w:rsidR="00114955" w:rsidRPr="001D7CD8" w:rsidRDefault="00114955" w:rsidP="00A06255">
            <w:pPr>
              <w:pStyle w:val="TableHeader"/>
              <w:rPr>
                <w:lang w:val="en-GB"/>
              </w:rPr>
            </w:pPr>
            <w:r w:rsidRPr="001D7CD8">
              <w:rPr>
                <w:lang w:val="en-GB"/>
              </w:rPr>
              <w:t>Date</w:t>
            </w:r>
          </w:p>
        </w:tc>
        <w:tc>
          <w:tcPr>
            <w:tcW w:w="3217" w:type="dxa"/>
            <w:shd w:val="clear" w:color="auto" w:fill="C00000"/>
          </w:tcPr>
          <w:p w14:paraId="1D774761" w14:textId="77777777" w:rsidR="00114955" w:rsidRPr="001D7CD8" w:rsidRDefault="00114955" w:rsidP="00A06255">
            <w:pPr>
              <w:pStyle w:val="TableHeader"/>
              <w:rPr>
                <w:lang w:val="en-GB"/>
              </w:rPr>
            </w:pPr>
            <w:r w:rsidRPr="001D7CD8">
              <w:rPr>
                <w:lang w:val="en-GB"/>
              </w:rPr>
              <w:t>Brief Description of Change</w:t>
            </w:r>
          </w:p>
        </w:tc>
        <w:tc>
          <w:tcPr>
            <w:tcW w:w="1910" w:type="dxa"/>
            <w:shd w:val="clear" w:color="auto" w:fill="C00000"/>
          </w:tcPr>
          <w:p w14:paraId="03FA0578" w14:textId="77777777" w:rsidR="00114955" w:rsidRPr="001D7CD8" w:rsidRDefault="00114955" w:rsidP="00A06255">
            <w:pPr>
              <w:pStyle w:val="TableHeader"/>
              <w:rPr>
                <w:lang w:val="en-GB"/>
              </w:rPr>
            </w:pPr>
            <w:r w:rsidRPr="001D7CD8">
              <w:rPr>
                <w:lang w:val="en-GB"/>
              </w:rPr>
              <w:t>Approval Authority</w:t>
            </w:r>
          </w:p>
        </w:tc>
        <w:tc>
          <w:tcPr>
            <w:tcW w:w="1597" w:type="dxa"/>
            <w:shd w:val="clear" w:color="auto" w:fill="C00000"/>
          </w:tcPr>
          <w:p w14:paraId="29B08D09" w14:textId="77777777" w:rsidR="00114955" w:rsidRPr="001D7CD8" w:rsidRDefault="00114955" w:rsidP="00A06255">
            <w:pPr>
              <w:pStyle w:val="TableHeader"/>
              <w:rPr>
                <w:lang w:val="en-GB"/>
              </w:rPr>
            </w:pPr>
            <w:r w:rsidRPr="001D7CD8">
              <w:rPr>
                <w:lang w:val="en-GB"/>
              </w:rPr>
              <w:t>Editor / Company</w:t>
            </w:r>
          </w:p>
        </w:tc>
      </w:tr>
      <w:tr w:rsidR="00114955" w:rsidRPr="001D7CD8" w14:paraId="6EC9C751" w14:textId="77777777" w:rsidTr="1892A494">
        <w:tc>
          <w:tcPr>
            <w:tcW w:w="1072" w:type="dxa"/>
          </w:tcPr>
          <w:p w14:paraId="4CF9F417" w14:textId="77777777" w:rsidR="00114955" w:rsidRPr="001D7CD8" w:rsidRDefault="00114955" w:rsidP="00A06255">
            <w:pPr>
              <w:pStyle w:val="TableText"/>
            </w:pPr>
            <w:r w:rsidRPr="001D7CD8">
              <w:t>0.</w:t>
            </w:r>
            <w:r>
              <w:t>1</w:t>
            </w:r>
          </w:p>
        </w:tc>
        <w:tc>
          <w:tcPr>
            <w:tcW w:w="1220" w:type="dxa"/>
          </w:tcPr>
          <w:p w14:paraId="2C15FF2F" w14:textId="77777777" w:rsidR="00114955" w:rsidRPr="001D7CD8" w:rsidRDefault="00114955" w:rsidP="00A06255">
            <w:pPr>
              <w:pStyle w:val="TableText"/>
            </w:pPr>
            <w:r w:rsidRPr="001D7CD8">
              <w:t>13 June 2016</w:t>
            </w:r>
          </w:p>
        </w:tc>
        <w:tc>
          <w:tcPr>
            <w:tcW w:w="3217" w:type="dxa"/>
          </w:tcPr>
          <w:p w14:paraId="62EB65F8" w14:textId="77777777" w:rsidR="00114955" w:rsidRPr="001D7CD8" w:rsidRDefault="00114955" w:rsidP="00A06255">
            <w:pPr>
              <w:pStyle w:val="TableText"/>
            </w:pPr>
            <w:r>
              <w:t xml:space="preserve">Output from </w:t>
            </w:r>
            <w:r w:rsidRPr="001D7CD8">
              <w:t>ESIMWI5#06</w:t>
            </w:r>
          </w:p>
        </w:tc>
        <w:tc>
          <w:tcPr>
            <w:tcW w:w="1910" w:type="dxa"/>
          </w:tcPr>
          <w:p w14:paraId="7BB3C843" w14:textId="77777777" w:rsidR="00114955" w:rsidRPr="001D7CD8" w:rsidRDefault="00114955" w:rsidP="00A06255">
            <w:pPr>
              <w:pStyle w:val="TableText"/>
            </w:pPr>
            <w:r w:rsidRPr="001D7CD8">
              <w:t>N/A – draft</w:t>
            </w:r>
          </w:p>
        </w:tc>
        <w:tc>
          <w:tcPr>
            <w:tcW w:w="1597" w:type="dxa"/>
            <w:vAlign w:val="center"/>
          </w:tcPr>
          <w:p w14:paraId="3B16A521" w14:textId="77777777" w:rsidR="00114955" w:rsidRPr="001D7CD8" w:rsidRDefault="00114955" w:rsidP="00A06255">
            <w:pPr>
              <w:pStyle w:val="TableText"/>
            </w:pPr>
            <w:r>
              <w:t>Gloria Trujillo, GSMA</w:t>
            </w:r>
          </w:p>
        </w:tc>
      </w:tr>
      <w:tr w:rsidR="00114955" w:rsidRPr="001D7CD8" w14:paraId="4DB45D2E" w14:textId="77777777" w:rsidTr="1892A494">
        <w:tc>
          <w:tcPr>
            <w:tcW w:w="1072" w:type="dxa"/>
          </w:tcPr>
          <w:p w14:paraId="4DF05095" w14:textId="77777777" w:rsidR="00114955" w:rsidRPr="001D7CD8" w:rsidRDefault="00114955" w:rsidP="00A06255">
            <w:pPr>
              <w:pStyle w:val="TableText"/>
            </w:pPr>
            <w:r>
              <w:t>1.0</w:t>
            </w:r>
          </w:p>
        </w:tc>
        <w:tc>
          <w:tcPr>
            <w:tcW w:w="1220" w:type="dxa"/>
          </w:tcPr>
          <w:p w14:paraId="17503C2C" w14:textId="77777777" w:rsidR="00114955" w:rsidRPr="001D7CD8" w:rsidRDefault="00114955" w:rsidP="00A06255">
            <w:pPr>
              <w:pStyle w:val="TableText"/>
            </w:pPr>
            <w:r>
              <w:t>14 July 2016</w:t>
            </w:r>
          </w:p>
        </w:tc>
        <w:tc>
          <w:tcPr>
            <w:tcW w:w="3217" w:type="dxa"/>
          </w:tcPr>
          <w:p w14:paraId="7C2127DE" w14:textId="77777777" w:rsidR="00114955" w:rsidRDefault="00114955" w:rsidP="00A06255">
            <w:pPr>
              <w:pStyle w:val="TableText"/>
            </w:pPr>
            <w:r>
              <w:t>Quality changes</w:t>
            </w:r>
          </w:p>
        </w:tc>
        <w:tc>
          <w:tcPr>
            <w:tcW w:w="1910" w:type="dxa"/>
          </w:tcPr>
          <w:p w14:paraId="1F035F38" w14:textId="77777777" w:rsidR="00114955" w:rsidRPr="001D7CD8" w:rsidRDefault="00114955" w:rsidP="00A06255">
            <w:pPr>
              <w:pStyle w:val="TableText"/>
            </w:pPr>
            <w:r>
              <w:t>SIM Group</w:t>
            </w:r>
          </w:p>
        </w:tc>
        <w:tc>
          <w:tcPr>
            <w:tcW w:w="1597" w:type="dxa"/>
            <w:vAlign w:val="center"/>
          </w:tcPr>
          <w:p w14:paraId="5F68ACA7" w14:textId="77777777" w:rsidR="00114955" w:rsidRDefault="00114955" w:rsidP="00A06255">
            <w:pPr>
              <w:pStyle w:val="TableText"/>
            </w:pPr>
            <w:r>
              <w:t>D Goodstein, GSMA</w:t>
            </w:r>
          </w:p>
        </w:tc>
      </w:tr>
      <w:tr w:rsidR="00114955" w:rsidRPr="001D7CD8" w14:paraId="1C214695" w14:textId="77777777" w:rsidTr="1892A494">
        <w:tc>
          <w:tcPr>
            <w:tcW w:w="1072" w:type="dxa"/>
          </w:tcPr>
          <w:p w14:paraId="1B6797BD" w14:textId="77777777" w:rsidR="00114955" w:rsidRPr="007940BF" w:rsidRDefault="00114955" w:rsidP="00A06255">
            <w:pPr>
              <w:pStyle w:val="TableText"/>
              <w:rPr>
                <w:szCs w:val="20"/>
              </w:rPr>
            </w:pPr>
            <w:r w:rsidRPr="007940BF">
              <w:rPr>
                <w:szCs w:val="20"/>
              </w:rPr>
              <w:t>1.1</w:t>
            </w:r>
          </w:p>
        </w:tc>
        <w:tc>
          <w:tcPr>
            <w:tcW w:w="1220" w:type="dxa"/>
          </w:tcPr>
          <w:p w14:paraId="7034E1F5" w14:textId="77777777" w:rsidR="00114955" w:rsidRPr="007940BF" w:rsidRDefault="00114955" w:rsidP="00A06255">
            <w:pPr>
              <w:pStyle w:val="TableText"/>
              <w:rPr>
                <w:szCs w:val="20"/>
              </w:rPr>
            </w:pPr>
            <w:r w:rsidRPr="007940BF">
              <w:rPr>
                <w:szCs w:val="20"/>
              </w:rPr>
              <w:t>03 March 2017</w:t>
            </w:r>
          </w:p>
        </w:tc>
        <w:tc>
          <w:tcPr>
            <w:tcW w:w="3217" w:type="dxa"/>
          </w:tcPr>
          <w:p w14:paraId="37CD6BF7" w14:textId="77777777" w:rsidR="00114955" w:rsidRPr="007940BF" w:rsidRDefault="00114955" w:rsidP="00A06255">
            <w:pPr>
              <w:spacing w:before="0"/>
              <w:jc w:val="left"/>
              <w:rPr>
                <w:rFonts w:eastAsia="Calibri" w:cs="Arial"/>
                <w:color w:val="000000" w:themeColor="text1"/>
                <w:sz w:val="20"/>
                <w:lang w:eastAsia="en-US" w:bidi="ar-SA"/>
              </w:rPr>
            </w:pPr>
            <w:r w:rsidRPr="007940BF">
              <w:rPr>
                <w:rFonts w:eastAsia="Calibri" w:cs="Arial"/>
                <w:color w:val="000000" w:themeColor="text1"/>
                <w:sz w:val="20"/>
                <w:lang w:eastAsia="en-US" w:bidi="ar-SA"/>
              </w:rPr>
              <w:t xml:space="preserve">ESIMWI5 minor changes on multi-CI, Security Incident, revocation, validity period and alignment with SGP.02 and SGP.22. </w:t>
            </w:r>
          </w:p>
          <w:p w14:paraId="5EB3B53A" w14:textId="77777777" w:rsidR="00114955" w:rsidRPr="007940BF" w:rsidRDefault="00114955" w:rsidP="00A06255">
            <w:pPr>
              <w:pStyle w:val="TableText"/>
              <w:rPr>
                <w:szCs w:val="20"/>
              </w:rPr>
            </w:pPr>
          </w:p>
        </w:tc>
        <w:tc>
          <w:tcPr>
            <w:tcW w:w="1910" w:type="dxa"/>
          </w:tcPr>
          <w:p w14:paraId="2F3C4B63" w14:textId="77777777" w:rsidR="00114955" w:rsidRPr="007940BF" w:rsidRDefault="00114955" w:rsidP="00A06255">
            <w:pPr>
              <w:pStyle w:val="TableText"/>
              <w:rPr>
                <w:szCs w:val="20"/>
              </w:rPr>
            </w:pPr>
            <w:r w:rsidRPr="007940BF">
              <w:rPr>
                <w:szCs w:val="20"/>
              </w:rPr>
              <w:t>SIM Group</w:t>
            </w:r>
          </w:p>
        </w:tc>
        <w:tc>
          <w:tcPr>
            <w:tcW w:w="1597" w:type="dxa"/>
            <w:vAlign w:val="center"/>
          </w:tcPr>
          <w:p w14:paraId="3724DC39" w14:textId="77777777" w:rsidR="00114955" w:rsidRPr="007940BF" w:rsidRDefault="00114955" w:rsidP="00A06255">
            <w:pPr>
              <w:pStyle w:val="TableText"/>
              <w:rPr>
                <w:szCs w:val="20"/>
              </w:rPr>
            </w:pPr>
            <w:r w:rsidRPr="007940BF">
              <w:rPr>
                <w:szCs w:val="20"/>
              </w:rPr>
              <w:t>D Goodstein, GSMA</w:t>
            </w:r>
          </w:p>
        </w:tc>
      </w:tr>
      <w:tr w:rsidR="00114955" w:rsidRPr="001D7CD8" w14:paraId="2362261F" w14:textId="77777777" w:rsidTr="1892A494">
        <w:tc>
          <w:tcPr>
            <w:tcW w:w="1072" w:type="dxa"/>
          </w:tcPr>
          <w:p w14:paraId="439D8DBB" w14:textId="77777777" w:rsidR="00114955" w:rsidRPr="007940BF" w:rsidRDefault="00114955" w:rsidP="00A06255">
            <w:pPr>
              <w:pStyle w:val="TableText"/>
              <w:rPr>
                <w:szCs w:val="20"/>
              </w:rPr>
            </w:pPr>
            <w:r>
              <w:rPr>
                <w:szCs w:val="20"/>
              </w:rPr>
              <w:t>2.0</w:t>
            </w:r>
          </w:p>
        </w:tc>
        <w:tc>
          <w:tcPr>
            <w:tcW w:w="1220" w:type="dxa"/>
          </w:tcPr>
          <w:p w14:paraId="0E532357" w14:textId="77777777" w:rsidR="00114955" w:rsidRPr="007940BF" w:rsidRDefault="00114955" w:rsidP="00A06255">
            <w:pPr>
              <w:pStyle w:val="TableText"/>
              <w:rPr>
                <w:szCs w:val="20"/>
              </w:rPr>
            </w:pPr>
            <w:r>
              <w:rPr>
                <w:szCs w:val="20"/>
              </w:rPr>
              <w:t>15 July 2019</w:t>
            </w:r>
          </w:p>
        </w:tc>
        <w:tc>
          <w:tcPr>
            <w:tcW w:w="3217" w:type="dxa"/>
          </w:tcPr>
          <w:p w14:paraId="267F835E" w14:textId="77777777" w:rsidR="00114955" w:rsidRPr="007940BF" w:rsidRDefault="00114955" w:rsidP="00A06255">
            <w:pPr>
              <w:spacing w:before="0"/>
              <w:jc w:val="left"/>
              <w:rPr>
                <w:rFonts w:eastAsia="Calibri" w:cs="Arial"/>
                <w:color w:val="000000" w:themeColor="text1"/>
                <w:sz w:val="20"/>
                <w:lang w:eastAsia="en-US" w:bidi="ar-SA"/>
              </w:rPr>
            </w:pPr>
            <w:r>
              <w:rPr>
                <w:rFonts w:eastAsia="Calibri" w:cs="Arial"/>
                <w:color w:val="000000" w:themeColor="text1"/>
                <w:sz w:val="20"/>
                <w:lang w:eastAsia="en-US" w:bidi="ar-SA"/>
              </w:rPr>
              <w:t>Output to align the specification with the latest version of SGP.22 and SGP.02</w:t>
            </w:r>
          </w:p>
        </w:tc>
        <w:tc>
          <w:tcPr>
            <w:tcW w:w="1910" w:type="dxa"/>
          </w:tcPr>
          <w:p w14:paraId="04DF80EC" w14:textId="77777777" w:rsidR="00114955" w:rsidRPr="007940BF" w:rsidRDefault="00114955" w:rsidP="00A06255">
            <w:pPr>
              <w:pStyle w:val="TableText"/>
              <w:rPr>
                <w:szCs w:val="20"/>
              </w:rPr>
            </w:pPr>
            <w:r>
              <w:rPr>
                <w:szCs w:val="20"/>
              </w:rPr>
              <w:t>eSIM Group</w:t>
            </w:r>
          </w:p>
        </w:tc>
        <w:tc>
          <w:tcPr>
            <w:tcW w:w="1597" w:type="dxa"/>
            <w:vAlign w:val="center"/>
          </w:tcPr>
          <w:p w14:paraId="0D619410" w14:textId="77777777" w:rsidR="00114955" w:rsidRDefault="00114955" w:rsidP="00A06255">
            <w:pPr>
              <w:pStyle w:val="TableText"/>
              <w:rPr>
                <w:szCs w:val="20"/>
              </w:rPr>
            </w:pPr>
            <w:r>
              <w:rPr>
                <w:szCs w:val="20"/>
              </w:rPr>
              <w:t>Yolanda Sanz,</w:t>
            </w:r>
          </w:p>
          <w:p w14:paraId="7379D15F" w14:textId="77777777" w:rsidR="00114955" w:rsidRPr="007940BF" w:rsidRDefault="00114955" w:rsidP="00A06255">
            <w:pPr>
              <w:pStyle w:val="TableText"/>
              <w:rPr>
                <w:szCs w:val="20"/>
              </w:rPr>
            </w:pPr>
            <w:r>
              <w:rPr>
                <w:szCs w:val="20"/>
              </w:rPr>
              <w:t>GSMA</w:t>
            </w:r>
          </w:p>
        </w:tc>
      </w:tr>
      <w:tr w:rsidR="00114955" w:rsidRPr="001D7CD8" w14:paraId="16E3069D" w14:textId="77777777" w:rsidTr="1892A494">
        <w:tc>
          <w:tcPr>
            <w:tcW w:w="1072" w:type="dxa"/>
          </w:tcPr>
          <w:p w14:paraId="075D2970" w14:textId="77777777" w:rsidR="00114955" w:rsidRDefault="00114955" w:rsidP="00A06255">
            <w:pPr>
              <w:pStyle w:val="TableText"/>
              <w:rPr>
                <w:szCs w:val="20"/>
              </w:rPr>
            </w:pPr>
            <w:r>
              <w:rPr>
                <w:szCs w:val="20"/>
              </w:rPr>
              <w:t>2.1</w:t>
            </w:r>
          </w:p>
        </w:tc>
        <w:tc>
          <w:tcPr>
            <w:tcW w:w="1220" w:type="dxa"/>
          </w:tcPr>
          <w:p w14:paraId="1C0B6DAE" w14:textId="7413C90F" w:rsidR="00114955" w:rsidRDefault="00114955" w:rsidP="00A06255">
            <w:pPr>
              <w:pStyle w:val="TableText"/>
              <w:rPr>
                <w:szCs w:val="20"/>
              </w:rPr>
            </w:pPr>
            <w:r>
              <w:rPr>
                <w:szCs w:val="20"/>
              </w:rPr>
              <w:t>11 February 2021</w:t>
            </w:r>
          </w:p>
        </w:tc>
        <w:tc>
          <w:tcPr>
            <w:tcW w:w="3217" w:type="dxa"/>
          </w:tcPr>
          <w:p w14:paraId="7D7B6454" w14:textId="77777777" w:rsidR="00114955" w:rsidRDefault="00114955" w:rsidP="00A06255">
            <w:pPr>
              <w:spacing w:before="0"/>
              <w:jc w:val="left"/>
              <w:rPr>
                <w:rFonts w:eastAsia="Calibri" w:cs="Arial"/>
                <w:color w:val="000000" w:themeColor="text1"/>
                <w:sz w:val="20"/>
                <w:lang w:eastAsia="en-US" w:bidi="ar-SA"/>
              </w:rPr>
            </w:pPr>
            <w:r>
              <w:rPr>
                <w:rFonts w:eastAsia="Calibri" w:cs="Arial"/>
                <w:color w:val="000000" w:themeColor="text1"/>
                <w:sz w:val="20"/>
                <w:lang w:eastAsia="en-US" w:bidi="ar-SA"/>
              </w:rPr>
              <w:t xml:space="preserve">To reduce the validity period of the TLS </w:t>
            </w:r>
            <w:proofErr w:type="spellStart"/>
            <w:r>
              <w:rPr>
                <w:rFonts w:eastAsia="Calibri" w:cs="Arial"/>
                <w:color w:val="000000" w:themeColor="text1"/>
                <w:sz w:val="20"/>
                <w:lang w:eastAsia="en-US" w:bidi="ar-SA"/>
              </w:rPr>
              <w:t>certifiate</w:t>
            </w:r>
            <w:proofErr w:type="spellEnd"/>
          </w:p>
        </w:tc>
        <w:tc>
          <w:tcPr>
            <w:tcW w:w="1910" w:type="dxa"/>
          </w:tcPr>
          <w:p w14:paraId="01C4EC98" w14:textId="765C951C" w:rsidR="00114955" w:rsidRDefault="00114955" w:rsidP="00A06255">
            <w:pPr>
              <w:pStyle w:val="TableText"/>
              <w:rPr>
                <w:szCs w:val="20"/>
              </w:rPr>
            </w:pPr>
            <w:r>
              <w:rPr>
                <w:szCs w:val="20"/>
              </w:rPr>
              <w:t>ISAG</w:t>
            </w:r>
          </w:p>
        </w:tc>
        <w:tc>
          <w:tcPr>
            <w:tcW w:w="1597" w:type="dxa"/>
            <w:vAlign w:val="center"/>
          </w:tcPr>
          <w:p w14:paraId="7AB54347" w14:textId="77777777" w:rsidR="00114955" w:rsidRDefault="00114955" w:rsidP="00A06255">
            <w:pPr>
              <w:pStyle w:val="TableText"/>
              <w:rPr>
                <w:szCs w:val="20"/>
              </w:rPr>
            </w:pPr>
            <w:r>
              <w:rPr>
                <w:szCs w:val="20"/>
              </w:rPr>
              <w:t>Yolanda, Sanz, GSMA</w:t>
            </w:r>
          </w:p>
        </w:tc>
      </w:tr>
      <w:tr w:rsidR="002401C4" w:rsidRPr="001D7CD8" w14:paraId="76687E7D" w14:textId="77777777" w:rsidTr="1892A494">
        <w:tc>
          <w:tcPr>
            <w:tcW w:w="1072" w:type="dxa"/>
            <w:vMerge w:val="restart"/>
          </w:tcPr>
          <w:p w14:paraId="4BEDCDF0" w14:textId="0CFB0A1F" w:rsidR="002401C4" w:rsidRDefault="002401C4" w:rsidP="002401C4">
            <w:pPr>
              <w:pStyle w:val="TableText"/>
              <w:rPr>
                <w:szCs w:val="20"/>
              </w:rPr>
            </w:pPr>
            <w:r>
              <w:rPr>
                <w:szCs w:val="20"/>
              </w:rPr>
              <w:t xml:space="preserve">SGP.14 v2.2 </w:t>
            </w:r>
          </w:p>
          <w:p w14:paraId="40AEC08D" w14:textId="5F8E6D09" w:rsidR="002401C4" w:rsidRDefault="002401C4" w:rsidP="00064B6E">
            <w:pPr>
              <w:pStyle w:val="TableText"/>
              <w:rPr>
                <w:szCs w:val="20"/>
              </w:rPr>
            </w:pPr>
          </w:p>
        </w:tc>
        <w:tc>
          <w:tcPr>
            <w:tcW w:w="1220" w:type="dxa"/>
            <w:vMerge w:val="restart"/>
          </w:tcPr>
          <w:p w14:paraId="0B1DB37F" w14:textId="002F0B7A" w:rsidR="002401C4" w:rsidRDefault="002401C4" w:rsidP="00064B6E">
            <w:pPr>
              <w:pStyle w:val="TableText"/>
              <w:rPr>
                <w:szCs w:val="20"/>
              </w:rPr>
            </w:pPr>
            <w:r>
              <w:rPr>
                <w:szCs w:val="20"/>
              </w:rPr>
              <w:t>27 January 2025</w:t>
            </w:r>
          </w:p>
        </w:tc>
        <w:tc>
          <w:tcPr>
            <w:tcW w:w="3217" w:type="dxa"/>
          </w:tcPr>
          <w:p w14:paraId="0D7BD38D" w14:textId="2BB91E5E" w:rsidR="002401C4" w:rsidRDefault="002401C4" w:rsidP="00A06255">
            <w:pPr>
              <w:spacing w:before="0"/>
              <w:jc w:val="left"/>
              <w:rPr>
                <w:rFonts w:eastAsia="Calibri" w:cs="Arial"/>
                <w:color w:val="000000" w:themeColor="text1"/>
                <w:sz w:val="20"/>
                <w:lang w:eastAsia="en-US" w:bidi="ar-SA"/>
              </w:rPr>
            </w:pPr>
            <w:r>
              <w:rPr>
                <w:rFonts w:eastAsia="Calibri" w:cs="Arial"/>
                <w:color w:val="000000" w:themeColor="text1"/>
                <w:sz w:val="20"/>
                <w:lang w:eastAsia="en-US" w:bidi="ar-SA"/>
              </w:rPr>
              <w:t>First draft of SGP.14 v2.2 based on SGP.14 v2.1 published version</w:t>
            </w:r>
          </w:p>
        </w:tc>
        <w:tc>
          <w:tcPr>
            <w:tcW w:w="1910" w:type="dxa"/>
            <w:vMerge w:val="restart"/>
          </w:tcPr>
          <w:p w14:paraId="626F757A" w14:textId="55B33287" w:rsidR="002401C4" w:rsidRDefault="002401C4" w:rsidP="00064B6E">
            <w:pPr>
              <w:pStyle w:val="TableText"/>
              <w:rPr>
                <w:szCs w:val="20"/>
              </w:rPr>
            </w:pPr>
            <w:r>
              <w:rPr>
                <w:szCs w:val="20"/>
              </w:rPr>
              <w:t>ISAG</w:t>
            </w:r>
            <w:r w:rsidR="00E7429A">
              <w:rPr>
                <w:szCs w:val="20"/>
              </w:rPr>
              <w:t xml:space="preserve"> </w:t>
            </w:r>
          </w:p>
        </w:tc>
        <w:tc>
          <w:tcPr>
            <w:tcW w:w="1597" w:type="dxa"/>
            <w:vAlign w:val="center"/>
          </w:tcPr>
          <w:p w14:paraId="68FABE6E" w14:textId="569B9A9A" w:rsidR="002401C4" w:rsidRDefault="002401C4" w:rsidP="00A06255">
            <w:pPr>
              <w:pStyle w:val="TableText"/>
              <w:rPr>
                <w:szCs w:val="20"/>
              </w:rPr>
            </w:pPr>
            <w:r>
              <w:rPr>
                <w:szCs w:val="20"/>
              </w:rPr>
              <w:t>Yolanda Sanz, GSMA</w:t>
            </w:r>
          </w:p>
        </w:tc>
      </w:tr>
      <w:tr w:rsidR="002401C4" w:rsidRPr="001D7CD8" w14:paraId="607EB03A" w14:textId="77777777" w:rsidTr="1892A494">
        <w:tc>
          <w:tcPr>
            <w:tcW w:w="1072" w:type="dxa"/>
            <w:vMerge/>
          </w:tcPr>
          <w:p w14:paraId="133C6439" w14:textId="09BDA84A" w:rsidR="002401C4" w:rsidRDefault="002401C4" w:rsidP="00064B6E">
            <w:pPr>
              <w:pStyle w:val="TableText"/>
              <w:rPr>
                <w:szCs w:val="20"/>
              </w:rPr>
            </w:pPr>
          </w:p>
        </w:tc>
        <w:tc>
          <w:tcPr>
            <w:tcW w:w="1220" w:type="dxa"/>
            <w:vMerge/>
          </w:tcPr>
          <w:p w14:paraId="0EDD8B84" w14:textId="46FB5156" w:rsidR="002401C4" w:rsidRDefault="002401C4" w:rsidP="00064B6E">
            <w:pPr>
              <w:pStyle w:val="TableText"/>
              <w:rPr>
                <w:szCs w:val="20"/>
              </w:rPr>
            </w:pPr>
          </w:p>
        </w:tc>
        <w:tc>
          <w:tcPr>
            <w:tcW w:w="3217" w:type="dxa"/>
          </w:tcPr>
          <w:p w14:paraId="6765CB24" w14:textId="3F7D9F4C" w:rsidR="002401C4" w:rsidRPr="00B15053" w:rsidRDefault="002401C4" w:rsidP="00B15053">
            <w:pPr>
              <w:spacing w:before="0"/>
              <w:jc w:val="left"/>
              <w:rPr>
                <w:rFonts w:eastAsia="Calibri" w:cs="Arial"/>
                <w:color w:val="000000" w:themeColor="text1"/>
                <w:sz w:val="20"/>
                <w:lang w:eastAsia="en-US" w:bidi="ar-SA"/>
              </w:rPr>
            </w:pPr>
            <w:r w:rsidRPr="00B15053">
              <w:rPr>
                <w:rFonts w:eastAsia="Calibri" w:cs="Arial"/>
                <w:color w:val="000000" w:themeColor="text1"/>
                <w:sz w:val="20"/>
                <w:lang w:eastAsia="en-US" w:bidi="ar-SA"/>
              </w:rPr>
              <w:t>CR22001</w:t>
            </w:r>
            <w:r>
              <w:rPr>
                <w:rFonts w:eastAsia="Calibri" w:cs="Arial"/>
                <w:color w:val="000000" w:themeColor="text1"/>
                <w:sz w:val="20"/>
                <w:lang w:eastAsia="en-US" w:bidi="ar-SA"/>
              </w:rPr>
              <w:t>R0</w:t>
            </w:r>
            <w:r w:rsidRPr="00B15053">
              <w:rPr>
                <w:rFonts w:eastAsia="Calibri" w:cs="Arial"/>
                <w:color w:val="000000" w:themeColor="text1"/>
                <w:sz w:val="20"/>
                <w:lang w:eastAsia="en-US" w:bidi="ar-SA"/>
              </w:rPr>
              <w:t>1</w:t>
            </w:r>
            <w:r>
              <w:rPr>
                <w:rFonts w:eastAsia="Calibri" w:cs="Arial"/>
                <w:color w:val="000000" w:themeColor="text1"/>
                <w:sz w:val="20"/>
                <w:lang w:eastAsia="en-US" w:bidi="ar-SA"/>
              </w:rPr>
              <w:t xml:space="preserve"> </w:t>
            </w:r>
            <w:r w:rsidRPr="00B15053">
              <w:rPr>
                <w:rFonts w:eastAsia="Calibri" w:cs="Arial"/>
                <w:color w:val="000000" w:themeColor="text1"/>
                <w:sz w:val="20"/>
                <w:lang w:eastAsia="en-US" w:bidi="ar-SA"/>
              </w:rPr>
              <w:t xml:space="preserve">Common revocation of </w:t>
            </w:r>
            <w:proofErr w:type="spellStart"/>
            <w:r w:rsidRPr="00B15053">
              <w:rPr>
                <w:rFonts w:eastAsia="Calibri" w:cs="Arial"/>
                <w:color w:val="000000" w:themeColor="text1"/>
                <w:sz w:val="20"/>
                <w:lang w:eastAsia="en-US" w:bidi="ar-SA"/>
              </w:rPr>
              <w:t>DPauth</w:t>
            </w:r>
            <w:proofErr w:type="spellEnd"/>
            <w:r w:rsidRPr="00B15053">
              <w:rPr>
                <w:rFonts w:eastAsia="Calibri" w:cs="Arial"/>
                <w:color w:val="000000" w:themeColor="text1"/>
                <w:sz w:val="20"/>
                <w:lang w:eastAsia="en-US" w:bidi="ar-SA"/>
              </w:rPr>
              <w:t xml:space="preserve"> and </w:t>
            </w:r>
            <w:proofErr w:type="spellStart"/>
            <w:r w:rsidRPr="00B15053">
              <w:rPr>
                <w:rFonts w:eastAsia="Calibri" w:cs="Arial"/>
                <w:color w:val="000000" w:themeColor="text1"/>
                <w:sz w:val="20"/>
                <w:lang w:eastAsia="en-US" w:bidi="ar-SA"/>
              </w:rPr>
              <w:t>DPpb</w:t>
            </w:r>
            <w:proofErr w:type="spellEnd"/>
          </w:p>
          <w:p w14:paraId="472F009D" w14:textId="58859237" w:rsidR="002401C4" w:rsidRPr="00B15053" w:rsidRDefault="002401C4" w:rsidP="00B15053">
            <w:pPr>
              <w:spacing w:before="0"/>
              <w:jc w:val="left"/>
              <w:rPr>
                <w:rFonts w:eastAsia="Calibri" w:cs="Arial"/>
                <w:color w:val="000000" w:themeColor="text1"/>
                <w:sz w:val="20"/>
                <w:lang w:eastAsia="en-US" w:bidi="ar-SA"/>
              </w:rPr>
            </w:pPr>
            <w:r w:rsidRPr="00B15053">
              <w:rPr>
                <w:rFonts w:eastAsia="Calibri" w:cs="Arial"/>
                <w:color w:val="000000" w:themeColor="text1"/>
                <w:sz w:val="20"/>
                <w:lang w:eastAsia="en-US" w:bidi="ar-SA"/>
              </w:rPr>
              <w:t>CR22002</w:t>
            </w:r>
            <w:r>
              <w:rPr>
                <w:rFonts w:eastAsia="Calibri" w:cs="Arial"/>
                <w:color w:val="000000" w:themeColor="text1"/>
                <w:sz w:val="20"/>
                <w:lang w:eastAsia="en-US" w:bidi="ar-SA"/>
              </w:rPr>
              <w:t>R0</w:t>
            </w:r>
            <w:r w:rsidRPr="00B15053">
              <w:rPr>
                <w:rFonts w:eastAsia="Calibri" w:cs="Arial"/>
                <w:color w:val="000000" w:themeColor="text1"/>
                <w:sz w:val="20"/>
                <w:lang w:eastAsia="en-US" w:bidi="ar-SA"/>
              </w:rPr>
              <w:t>0</w:t>
            </w:r>
            <w:r w:rsidRPr="00B15053">
              <w:rPr>
                <w:rFonts w:eastAsia="Calibri" w:cs="Arial"/>
                <w:color w:val="000000" w:themeColor="text1"/>
                <w:sz w:val="20"/>
                <w:lang w:eastAsia="en-US" w:bidi="ar-SA"/>
              </w:rPr>
              <w:tab/>
              <w:t xml:space="preserve">Revocation of </w:t>
            </w:r>
            <w:proofErr w:type="spellStart"/>
            <w:r w:rsidRPr="00B15053">
              <w:rPr>
                <w:rFonts w:eastAsia="Calibri" w:cs="Arial"/>
                <w:color w:val="000000" w:themeColor="text1"/>
                <w:sz w:val="20"/>
                <w:lang w:eastAsia="en-US" w:bidi="ar-SA"/>
              </w:rPr>
              <w:t>DPpb</w:t>
            </w:r>
            <w:proofErr w:type="spellEnd"/>
            <w:r w:rsidRPr="00B15053">
              <w:rPr>
                <w:rFonts w:eastAsia="Calibri" w:cs="Arial"/>
                <w:color w:val="000000" w:themeColor="text1"/>
                <w:sz w:val="20"/>
                <w:lang w:eastAsia="en-US" w:bidi="ar-SA"/>
              </w:rPr>
              <w:t xml:space="preserve"> on revocation of </w:t>
            </w:r>
            <w:proofErr w:type="spellStart"/>
            <w:r w:rsidRPr="00B15053">
              <w:rPr>
                <w:rFonts w:eastAsia="Calibri" w:cs="Arial"/>
                <w:color w:val="000000" w:themeColor="text1"/>
                <w:sz w:val="20"/>
                <w:lang w:eastAsia="en-US" w:bidi="ar-SA"/>
              </w:rPr>
              <w:t>DPauth</w:t>
            </w:r>
            <w:proofErr w:type="spellEnd"/>
          </w:p>
          <w:p w14:paraId="643E1241" w14:textId="3251609E" w:rsidR="002401C4" w:rsidRDefault="002401C4" w:rsidP="00B15053">
            <w:pPr>
              <w:spacing w:before="0"/>
              <w:jc w:val="left"/>
              <w:rPr>
                <w:rFonts w:eastAsia="Calibri" w:cs="Arial"/>
                <w:color w:val="000000" w:themeColor="text1"/>
                <w:sz w:val="20"/>
                <w:lang w:eastAsia="en-US" w:bidi="ar-SA"/>
              </w:rPr>
            </w:pPr>
            <w:r w:rsidRPr="00B15053">
              <w:rPr>
                <w:rFonts w:eastAsia="Calibri" w:cs="Arial"/>
                <w:color w:val="000000" w:themeColor="text1"/>
                <w:sz w:val="20"/>
                <w:lang w:eastAsia="en-US" w:bidi="ar-SA"/>
              </w:rPr>
              <w:t>CR22003</w:t>
            </w:r>
            <w:r>
              <w:rPr>
                <w:rFonts w:eastAsia="Calibri" w:cs="Arial"/>
                <w:color w:val="000000" w:themeColor="text1"/>
                <w:sz w:val="20"/>
                <w:lang w:eastAsia="en-US" w:bidi="ar-SA"/>
              </w:rPr>
              <w:t xml:space="preserve">R05 </w:t>
            </w:r>
            <w:r w:rsidRPr="00B15053">
              <w:rPr>
                <w:rFonts w:eastAsia="Calibri" w:cs="Arial"/>
                <w:color w:val="000000" w:themeColor="text1"/>
                <w:sz w:val="20"/>
                <w:lang w:eastAsia="en-US" w:bidi="ar-SA"/>
              </w:rPr>
              <w:t>SGP.14 clean up</w:t>
            </w:r>
          </w:p>
        </w:tc>
        <w:tc>
          <w:tcPr>
            <w:tcW w:w="1910" w:type="dxa"/>
            <w:vMerge/>
          </w:tcPr>
          <w:p w14:paraId="3C4F3682" w14:textId="188C6F8B" w:rsidR="002401C4" w:rsidRDefault="002401C4" w:rsidP="00064B6E">
            <w:pPr>
              <w:pStyle w:val="TableText"/>
              <w:rPr>
                <w:szCs w:val="20"/>
              </w:rPr>
            </w:pPr>
          </w:p>
        </w:tc>
        <w:tc>
          <w:tcPr>
            <w:tcW w:w="1597" w:type="dxa"/>
            <w:vAlign w:val="center"/>
          </w:tcPr>
          <w:p w14:paraId="45EAEC79" w14:textId="2AACADBE" w:rsidR="002401C4" w:rsidRDefault="002401C4" w:rsidP="00B15053">
            <w:pPr>
              <w:pStyle w:val="TableText"/>
              <w:rPr>
                <w:szCs w:val="20"/>
              </w:rPr>
            </w:pPr>
            <w:r>
              <w:rPr>
                <w:szCs w:val="20"/>
              </w:rPr>
              <w:t>Yolanda Sanz, GSMA</w:t>
            </w:r>
          </w:p>
        </w:tc>
      </w:tr>
      <w:tr w:rsidR="002401C4" w:rsidRPr="001D7CD8" w14:paraId="760A21CC" w14:textId="77777777" w:rsidTr="1892A494">
        <w:tc>
          <w:tcPr>
            <w:tcW w:w="1072" w:type="dxa"/>
            <w:vMerge/>
          </w:tcPr>
          <w:p w14:paraId="36D4F1ED" w14:textId="6B3D74E2" w:rsidR="002401C4" w:rsidRDefault="002401C4" w:rsidP="00064B6E">
            <w:pPr>
              <w:pStyle w:val="TableText"/>
              <w:rPr>
                <w:szCs w:val="20"/>
              </w:rPr>
            </w:pPr>
          </w:p>
        </w:tc>
        <w:tc>
          <w:tcPr>
            <w:tcW w:w="1220" w:type="dxa"/>
            <w:vMerge/>
          </w:tcPr>
          <w:p w14:paraId="2251DDFA" w14:textId="116A433C" w:rsidR="002401C4" w:rsidRDefault="002401C4" w:rsidP="00064B6E">
            <w:pPr>
              <w:pStyle w:val="TableText"/>
              <w:rPr>
                <w:szCs w:val="20"/>
              </w:rPr>
            </w:pPr>
          </w:p>
        </w:tc>
        <w:tc>
          <w:tcPr>
            <w:tcW w:w="3217" w:type="dxa"/>
          </w:tcPr>
          <w:p w14:paraId="39BD813C" w14:textId="2D16D684" w:rsidR="002401C4" w:rsidRPr="00B15053" w:rsidRDefault="002401C4" w:rsidP="00064B6E">
            <w:pPr>
              <w:spacing w:before="0"/>
              <w:jc w:val="left"/>
              <w:rPr>
                <w:rFonts w:eastAsia="Calibri" w:cs="Arial"/>
                <w:color w:val="000000" w:themeColor="text1"/>
                <w:sz w:val="20"/>
                <w:lang w:eastAsia="en-US" w:bidi="ar-SA"/>
              </w:rPr>
            </w:pPr>
            <w:r>
              <w:rPr>
                <w:rFonts w:eastAsia="Calibri" w:cs="Arial"/>
                <w:color w:val="000000" w:themeColor="text1"/>
                <w:sz w:val="20"/>
                <w:lang w:eastAsia="en-US" w:bidi="ar-SA"/>
              </w:rPr>
              <w:t>To fix the wrong implementation of CR22003R5</w:t>
            </w:r>
          </w:p>
        </w:tc>
        <w:tc>
          <w:tcPr>
            <w:tcW w:w="1910" w:type="dxa"/>
            <w:vMerge/>
          </w:tcPr>
          <w:p w14:paraId="3613A43A" w14:textId="0702B3B0" w:rsidR="002401C4" w:rsidRDefault="002401C4" w:rsidP="00064B6E">
            <w:pPr>
              <w:pStyle w:val="TableText"/>
              <w:rPr>
                <w:szCs w:val="20"/>
              </w:rPr>
            </w:pPr>
          </w:p>
        </w:tc>
        <w:tc>
          <w:tcPr>
            <w:tcW w:w="1597" w:type="dxa"/>
            <w:vAlign w:val="center"/>
          </w:tcPr>
          <w:p w14:paraId="2A901F36" w14:textId="7DC7C491" w:rsidR="002401C4" w:rsidRDefault="002401C4" w:rsidP="00064B6E">
            <w:pPr>
              <w:pStyle w:val="TableText"/>
              <w:rPr>
                <w:szCs w:val="20"/>
              </w:rPr>
            </w:pPr>
            <w:r>
              <w:rPr>
                <w:szCs w:val="20"/>
              </w:rPr>
              <w:t>Yolanda Sanz, GSMA</w:t>
            </w:r>
          </w:p>
        </w:tc>
      </w:tr>
      <w:tr w:rsidR="000305AD" w:rsidRPr="001D7CD8" w14:paraId="23145760" w14:textId="77777777" w:rsidTr="1892A494">
        <w:tc>
          <w:tcPr>
            <w:tcW w:w="1072" w:type="dxa"/>
            <w:vMerge w:val="restart"/>
          </w:tcPr>
          <w:p w14:paraId="2075EB3D" w14:textId="42E09009" w:rsidR="000305AD" w:rsidRDefault="000305AD" w:rsidP="00064B6E">
            <w:pPr>
              <w:pStyle w:val="TableText"/>
              <w:rPr>
                <w:szCs w:val="20"/>
              </w:rPr>
            </w:pPr>
            <w:r>
              <w:rPr>
                <w:szCs w:val="20"/>
              </w:rPr>
              <w:t xml:space="preserve">SGP.14 V2.3 </w:t>
            </w:r>
          </w:p>
        </w:tc>
        <w:tc>
          <w:tcPr>
            <w:tcW w:w="1220" w:type="dxa"/>
            <w:vMerge w:val="restart"/>
          </w:tcPr>
          <w:p w14:paraId="66CE4E50" w14:textId="6A27F3FB" w:rsidR="000305AD" w:rsidRDefault="000305AD" w:rsidP="1892A494">
            <w:pPr>
              <w:pStyle w:val="TableText"/>
              <w:spacing w:before="0"/>
            </w:pPr>
            <w:r>
              <w:t>22</w:t>
            </w:r>
            <w:r w:rsidRPr="1892A494">
              <w:rPr>
                <w:vertAlign w:val="superscript"/>
              </w:rPr>
              <w:t>nd</w:t>
            </w:r>
            <w:r>
              <w:t xml:space="preserve"> May 2026</w:t>
            </w:r>
          </w:p>
        </w:tc>
        <w:tc>
          <w:tcPr>
            <w:tcW w:w="3217" w:type="dxa"/>
          </w:tcPr>
          <w:p w14:paraId="139F3406" w14:textId="2FE513BF" w:rsidR="000305AD" w:rsidRDefault="000305AD" w:rsidP="00064B6E">
            <w:pPr>
              <w:spacing w:before="0"/>
              <w:jc w:val="left"/>
              <w:rPr>
                <w:rFonts w:eastAsia="Calibri" w:cs="Arial"/>
                <w:color w:val="000000" w:themeColor="text1"/>
                <w:sz w:val="20"/>
                <w:lang w:eastAsia="en-US" w:bidi="ar-SA"/>
              </w:rPr>
            </w:pPr>
            <w:r>
              <w:rPr>
                <w:rFonts w:eastAsia="Calibri" w:cs="Arial"/>
                <w:color w:val="000000" w:themeColor="text1"/>
                <w:sz w:val="20"/>
                <w:lang w:eastAsia="en-US" w:bidi="ar-SA"/>
              </w:rPr>
              <w:t>First draft of SGP.14 v2.3 based on SGP.14 v2.2 published version</w:t>
            </w:r>
          </w:p>
        </w:tc>
        <w:tc>
          <w:tcPr>
            <w:tcW w:w="1910" w:type="dxa"/>
            <w:vMerge w:val="restart"/>
          </w:tcPr>
          <w:p w14:paraId="74D88BA9" w14:textId="2A30BB62" w:rsidR="000305AD" w:rsidRDefault="000305AD" w:rsidP="00064B6E">
            <w:pPr>
              <w:pStyle w:val="TableText"/>
              <w:rPr>
                <w:szCs w:val="20"/>
              </w:rPr>
            </w:pPr>
            <w:r>
              <w:rPr>
                <w:szCs w:val="20"/>
              </w:rPr>
              <w:t>ISAG</w:t>
            </w:r>
          </w:p>
          <w:p w14:paraId="5D9B7F4D" w14:textId="78F8EF38" w:rsidR="000305AD" w:rsidRDefault="000305AD" w:rsidP="00064B6E">
            <w:pPr>
              <w:pStyle w:val="TableText"/>
              <w:rPr>
                <w:szCs w:val="20"/>
              </w:rPr>
            </w:pPr>
          </w:p>
        </w:tc>
        <w:tc>
          <w:tcPr>
            <w:tcW w:w="1597" w:type="dxa"/>
            <w:vMerge w:val="restart"/>
          </w:tcPr>
          <w:p w14:paraId="316FA4DC" w14:textId="23ECBFD4" w:rsidR="000305AD" w:rsidRDefault="000305AD" w:rsidP="1892A494">
            <w:pPr>
              <w:pStyle w:val="TableText"/>
            </w:pPr>
            <w:r>
              <w:t>Stephen Packer,</w:t>
            </w:r>
            <w:r>
              <w:br/>
              <w:t>GSMA</w:t>
            </w:r>
          </w:p>
        </w:tc>
      </w:tr>
      <w:tr w:rsidR="000305AD" w:rsidRPr="001D7CD8" w14:paraId="42FE4EFD" w14:textId="77777777" w:rsidTr="1892A494">
        <w:tc>
          <w:tcPr>
            <w:tcW w:w="1072" w:type="dxa"/>
            <w:vMerge/>
          </w:tcPr>
          <w:p w14:paraId="76A30AD6" w14:textId="77777777" w:rsidR="000305AD" w:rsidRDefault="000305AD" w:rsidP="00064B6E">
            <w:pPr>
              <w:pStyle w:val="TableText"/>
              <w:rPr>
                <w:szCs w:val="20"/>
              </w:rPr>
            </w:pPr>
          </w:p>
        </w:tc>
        <w:tc>
          <w:tcPr>
            <w:tcW w:w="1220" w:type="dxa"/>
            <w:vMerge/>
          </w:tcPr>
          <w:p w14:paraId="67E39CF0" w14:textId="77777777" w:rsidR="000305AD" w:rsidRDefault="000305AD" w:rsidP="00064B6E">
            <w:pPr>
              <w:pStyle w:val="TableText"/>
              <w:rPr>
                <w:szCs w:val="20"/>
              </w:rPr>
            </w:pPr>
          </w:p>
        </w:tc>
        <w:tc>
          <w:tcPr>
            <w:tcW w:w="3217" w:type="dxa"/>
          </w:tcPr>
          <w:p w14:paraId="2208A44B" w14:textId="50646F38" w:rsidR="000305AD" w:rsidRDefault="000305AD" w:rsidP="1892A494">
            <w:pPr>
              <w:spacing w:before="0"/>
              <w:jc w:val="left"/>
              <w:rPr>
                <w:rFonts w:eastAsia="Calibri" w:cs="Arial"/>
                <w:color w:val="000000" w:themeColor="text1"/>
                <w:sz w:val="20"/>
                <w:lang w:eastAsia="en-US" w:bidi="ar-SA"/>
              </w:rPr>
            </w:pPr>
            <w:r w:rsidRPr="1892A494">
              <w:rPr>
                <w:rFonts w:eastAsia="Calibri" w:cs="Arial"/>
                <w:color w:val="000000" w:themeColor="text1"/>
                <w:sz w:val="20"/>
                <w:lang w:eastAsia="en-US" w:bidi="ar-SA"/>
              </w:rPr>
              <w:t>CR23001</w:t>
            </w:r>
            <w:r w:rsidR="21A55DD4" w:rsidRPr="1892A494">
              <w:rPr>
                <w:rFonts w:eastAsia="Calibri" w:cs="Arial"/>
                <w:color w:val="000000" w:themeColor="text1"/>
                <w:sz w:val="20"/>
                <w:lang w:eastAsia="en-US" w:bidi="ar-SA"/>
              </w:rPr>
              <w:t>R00</w:t>
            </w:r>
            <w:r w:rsidRPr="1892A494">
              <w:rPr>
                <w:rFonts w:eastAsia="Calibri" w:cs="Arial"/>
                <w:color w:val="000000" w:themeColor="text1"/>
                <w:sz w:val="20"/>
                <w:lang w:eastAsia="en-US" w:bidi="ar-SA"/>
              </w:rPr>
              <w:t>: Clarify meaning and usage of Subscriber</w:t>
            </w:r>
          </w:p>
        </w:tc>
        <w:tc>
          <w:tcPr>
            <w:tcW w:w="1910" w:type="dxa"/>
            <w:vMerge/>
          </w:tcPr>
          <w:p w14:paraId="40938373" w14:textId="46A9C8A2" w:rsidR="000305AD" w:rsidRDefault="000305AD" w:rsidP="00064B6E">
            <w:pPr>
              <w:pStyle w:val="TableText"/>
              <w:rPr>
                <w:szCs w:val="20"/>
              </w:rPr>
            </w:pPr>
          </w:p>
        </w:tc>
        <w:tc>
          <w:tcPr>
            <w:tcW w:w="1597" w:type="dxa"/>
            <w:vMerge/>
            <w:vAlign w:val="center"/>
          </w:tcPr>
          <w:p w14:paraId="7626A113" w14:textId="023C66E9" w:rsidR="000305AD" w:rsidRDefault="000305AD" w:rsidP="00064B6E">
            <w:pPr>
              <w:pStyle w:val="TableText"/>
              <w:rPr>
                <w:szCs w:val="20"/>
              </w:rPr>
            </w:pPr>
          </w:p>
        </w:tc>
      </w:tr>
      <w:tr w:rsidR="000305AD" w:rsidRPr="001D7CD8" w14:paraId="164E4169" w14:textId="77777777" w:rsidTr="1892A494">
        <w:tc>
          <w:tcPr>
            <w:tcW w:w="1072" w:type="dxa"/>
            <w:vMerge/>
          </w:tcPr>
          <w:p w14:paraId="2C413C42" w14:textId="77777777" w:rsidR="000305AD" w:rsidRDefault="000305AD" w:rsidP="00064B6E">
            <w:pPr>
              <w:pStyle w:val="TableText"/>
              <w:rPr>
                <w:szCs w:val="20"/>
              </w:rPr>
            </w:pPr>
          </w:p>
        </w:tc>
        <w:tc>
          <w:tcPr>
            <w:tcW w:w="1220" w:type="dxa"/>
            <w:vMerge/>
          </w:tcPr>
          <w:p w14:paraId="5DB16F37" w14:textId="77777777" w:rsidR="000305AD" w:rsidRDefault="000305AD" w:rsidP="00064B6E">
            <w:pPr>
              <w:pStyle w:val="TableText"/>
              <w:rPr>
                <w:szCs w:val="20"/>
              </w:rPr>
            </w:pPr>
          </w:p>
        </w:tc>
        <w:tc>
          <w:tcPr>
            <w:tcW w:w="3217" w:type="dxa"/>
          </w:tcPr>
          <w:p w14:paraId="7B047681" w14:textId="7EF378DA" w:rsidR="000305AD" w:rsidRDefault="000305AD" w:rsidP="1892A494">
            <w:pPr>
              <w:spacing w:before="0"/>
              <w:jc w:val="left"/>
              <w:rPr>
                <w:rFonts w:eastAsia="Calibri" w:cs="Arial"/>
                <w:color w:val="000000" w:themeColor="text1"/>
                <w:sz w:val="20"/>
                <w:lang w:eastAsia="en-US" w:bidi="ar-SA"/>
              </w:rPr>
            </w:pPr>
            <w:r w:rsidRPr="1892A494">
              <w:rPr>
                <w:rFonts w:eastAsia="Calibri" w:cs="Arial"/>
                <w:color w:val="000000" w:themeColor="text1"/>
                <w:sz w:val="20"/>
                <w:lang w:eastAsia="en-US" w:bidi="ar-SA"/>
              </w:rPr>
              <w:t>CR23002</w:t>
            </w:r>
            <w:r w:rsidR="7181CC18" w:rsidRPr="1892A494">
              <w:rPr>
                <w:rFonts w:eastAsia="Calibri" w:cs="Arial"/>
                <w:color w:val="000000" w:themeColor="text1"/>
                <w:sz w:val="20"/>
                <w:lang w:eastAsia="en-US" w:bidi="ar-SA"/>
              </w:rPr>
              <w:t>R00</w:t>
            </w:r>
            <w:r w:rsidRPr="1892A494">
              <w:rPr>
                <w:rFonts w:eastAsia="Calibri" w:cs="Arial"/>
                <w:color w:val="000000" w:themeColor="text1"/>
                <w:sz w:val="20"/>
                <w:lang w:eastAsia="en-US" w:bidi="ar-SA"/>
              </w:rPr>
              <w:t>: Correction of GSMA Address</w:t>
            </w:r>
          </w:p>
        </w:tc>
        <w:tc>
          <w:tcPr>
            <w:tcW w:w="1910" w:type="dxa"/>
            <w:vMerge/>
          </w:tcPr>
          <w:p w14:paraId="754337C8" w14:textId="03918B52" w:rsidR="000305AD" w:rsidRDefault="000305AD" w:rsidP="00064B6E">
            <w:pPr>
              <w:pStyle w:val="TableText"/>
              <w:rPr>
                <w:szCs w:val="20"/>
              </w:rPr>
            </w:pPr>
          </w:p>
        </w:tc>
        <w:tc>
          <w:tcPr>
            <w:tcW w:w="1597" w:type="dxa"/>
            <w:vMerge/>
            <w:vAlign w:val="center"/>
          </w:tcPr>
          <w:p w14:paraId="2EBFFCB4" w14:textId="77777777" w:rsidR="000305AD" w:rsidRDefault="000305AD" w:rsidP="00064B6E">
            <w:pPr>
              <w:pStyle w:val="TableText"/>
              <w:rPr>
                <w:szCs w:val="20"/>
              </w:rPr>
            </w:pPr>
          </w:p>
        </w:tc>
      </w:tr>
      <w:tr w:rsidR="000305AD" w:rsidRPr="001D7CD8" w14:paraId="7140BCDB" w14:textId="77777777" w:rsidTr="1892A494">
        <w:tc>
          <w:tcPr>
            <w:tcW w:w="1072" w:type="dxa"/>
            <w:vMerge/>
          </w:tcPr>
          <w:p w14:paraId="3C88C2FE" w14:textId="73809DB1" w:rsidR="000305AD" w:rsidRDefault="000305AD" w:rsidP="00064B6E">
            <w:pPr>
              <w:pStyle w:val="TableText"/>
              <w:rPr>
                <w:szCs w:val="20"/>
              </w:rPr>
            </w:pPr>
          </w:p>
        </w:tc>
        <w:tc>
          <w:tcPr>
            <w:tcW w:w="1220" w:type="dxa"/>
            <w:vMerge/>
          </w:tcPr>
          <w:p w14:paraId="65AD57D2" w14:textId="19C7D7A7" w:rsidR="000305AD" w:rsidRDefault="000305AD" w:rsidP="00064B6E">
            <w:pPr>
              <w:pStyle w:val="TableText"/>
              <w:rPr>
                <w:szCs w:val="20"/>
              </w:rPr>
            </w:pPr>
          </w:p>
        </w:tc>
        <w:tc>
          <w:tcPr>
            <w:tcW w:w="3217" w:type="dxa"/>
          </w:tcPr>
          <w:p w14:paraId="460F136B" w14:textId="41F1E0D2" w:rsidR="000305AD" w:rsidRDefault="000305AD" w:rsidP="1892A494">
            <w:pPr>
              <w:spacing w:before="0"/>
              <w:jc w:val="left"/>
              <w:rPr>
                <w:rFonts w:eastAsia="Calibri" w:cs="Arial"/>
                <w:color w:val="000000" w:themeColor="text1"/>
                <w:sz w:val="20"/>
                <w:lang w:eastAsia="en-US" w:bidi="ar-SA"/>
              </w:rPr>
            </w:pPr>
            <w:r w:rsidRPr="1892A494">
              <w:rPr>
                <w:rFonts w:eastAsia="Calibri" w:cs="Arial"/>
                <w:color w:val="000000" w:themeColor="text1"/>
                <w:sz w:val="20"/>
                <w:lang w:eastAsia="en-US" w:bidi="ar-SA"/>
              </w:rPr>
              <w:t>CR23003</w:t>
            </w:r>
            <w:r w:rsidR="7B4F24F5" w:rsidRPr="1892A494">
              <w:rPr>
                <w:rFonts w:eastAsia="Calibri" w:cs="Arial"/>
                <w:color w:val="000000" w:themeColor="text1"/>
                <w:sz w:val="20"/>
                <w:lang w:eastAsia="en-US" w:bidi="ar-SA"/>
              </w:rPr>
              <w:t>R02</w:t>
            </w:r>
            <w:r w:rsidRPr="1892A494">
              <w:rPr>
                <w:rFonts w:eastAsia="Calibri" w:cs="Arial"/>
                <w:color w:val="000000" w:themeColor="text1"/>
                <w:sz w:val="20"/>
                <w:lang w:eastAsia="en-US" w:bidi="ar-SA"/>
              </w:rPr>
              <w:t xml:space="preserve"> : TLS Validity Period</w:t>
            </w:r>
          </w:p>
        </w:tc>
        <w:tc>
          <w:tcPr>
            <w:tcW w:w="1910" w:type="dxa"/>
            <w:vMerge/>
          </w:tcPr>
          <w:p w14:paraId="4B68BA93" w14:textId="2A916F3A" w:rsidR="000305AD" w:rsidRDefault="000305AD" w:rsidP="00064B6E">
            <w:pPr>
              <w:pStyle w:val="TableText"/>
              <w:rPr>
                <w:szCs w:val="20"/>
              </w:rPr>
            </w:pPr>
          </w:p>
        </w:tc>
        <w:tc>
          <w:tcPr>
            <w:tcW w:w="1597" w:type="dxa"/>
            <w:vMerge/>
            <w:vAlign w:val="center"/>
          </w:tcPr>
          <w:p w14:paraId="0BCA76EB" w14:textId="32B629F6" w:rsidR="000305AD" w:rsidRDefault="000305AD" w:rsidP="00064B6E">
            <w:pPr>
              <w:pStyle w:val="TableText"/>
              <w:rPr>
                <w:szCs w:val="20"/>
              </w:rPr>
            </w:pPr>
          </w:p>
        </w:tc>
      </w:tr>
    </w:tbl>
    <w:p w14:paraId="1E817D58" w14:textId="77777777" w:rsidR="00114955" w:rsidRPr="001D7CD8" w:rsidRDefault="00114955" w:rsidP="00114955">
      <w:pPr>
        <w:pStyle w:val="ANNEX-heading1"/>
      </w:pPr>
      <w:bookmarkStart w:id="1822" w:name="_Toc327548015"/>
      <w:bookmarkStart w:id="1823" w:name="_Toc327548215"/>
      <w:bookmarkStart w:id="1824" w:name="_Toc453592903"/>
      <w:bookmarkStart w:id="1825" w:name="_Toc479676091"/>
      <w:bookmarkStart w:id="1826" w:name="_Toc14089093"/>
      <w:bookmarkStart w:id="1827" w:name="_Toc230419632"/>
      <w:r w:rsidRPr="001D7CD8">
        <w:t>Other Information</w:t>
      </w:r>
      <w:bookmarkEnd w:id="1822"/>
      <w:bookmarkEnd w:id="1823"/>
      <w:bookmarkEnd w:id="1824"/>
      <w:bookmarkEnd w:id="1825"/>
      <w:bookmarkEnd w:id="1826"/>
      <w:bookmarkEnd w:id="18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114955" w:rsidRPr="001D7CD8" w14:paraId="6532B687" w14:textId="77777777" w:rsidTr="00114955">
        <w:tc>
          <w:tcPr>
            <w:tcW w:w="3188" w:type="dxa"/>
            <w:shd w:val="clear" w:color="auto" w:fill="C00000"/>
          </w:tcPr>
          <w:p w14:paraId="68B2574F" w14:textId="77777777" w:rsidR="00114955" w:rsidRPr="001D7CD8" w:rsidRDefault="00114955" w:rsidP="00A06255">
            <w:pPr>
              <w:pStyle w:val="TableHeader"/>
              <w:rPr>
                <w:lang w:val="en-GB"/>
              </w:rPr>
            </w:pPr>
            <w:r w:rsidRPr="001D7CD8">
              <w:rPr>
                <w:lang w:val="en-GB"/>
              </w:rPr>
              <w:t>Type</w:t>
            </w:r>
          </w:p>
        </w:tc>
        <w:tc>
          <w:tcPr>
            <w:tcW w:w="5996" w:type="dxa"/>
            <w:shd w:val="clear" w:color="auto" w:fill="C00000"/>
          </w:tcPr>
          <w:p w14:paraId="1CCC5056" w14:textId="77777777" w:rsidR="00114955" w:rsidRPr="001D7CD8" w:rsidRDefault="00114955" w:rsidP="00A06255">
            <w:pPr>
              <w:pStyle w:val="TableHeader"/>
              <w:rPr>
                <w:lang w:val="en-GB"/>
              </w:rPr>
            </w:pPr>
            <w:r w:rsidRPr="001D7CD8">
              <w:rPr>
                <w:lang w:val="en-GB"/>
              </w:rPr>
              <w:t>Description</w:t>
            </w:r>
          </w:p>
        </w:tc>
      </w:tr>
      <w:tr w:rsidR="00114955" w:rsidRPr="001D7CD8" w14:paraId="23F857FB" w14:textId="77777777" w:rsidTr="00114955">
        <w:tc>
          <w:tcPr>
            <w:tcW w:w="3188" w:type="dxa"/>
          </w:tcPr>
          <w:p w14:paraId="6591373A" w14:textId="77777777" w:rsidR="00114955" w:rsidRPr="001D7CD8" w:rsidRDefault="00114955" w:rsidP="00A06255">
            <w:pPr>
              <w:pStyle w:val="TableText"/>
            </w:pPr>
            <w:r w:rsidRPr="001D7CD8">
              <w:t>Document Owner</w:t>
            </w:r>
          </w:p>
        </w:tc>
        <w:tc>
          <w:tcPr>
            <w:tcW w:w="5996" w:type="dxa"/>
          </w:tcPr>
          <w:p w14:paraId="0F009247" w14:textId="77777777" w:rsidR="00114955" w:rsidRPr="001D7CD8" w:rsidRDefault="00114955" w:rsidP="00A06255">
            <w:pPr>
              <w:pStyle w:val="TableText"/>
            </w:pPr>
            <w:r>
              <w:t>eSIM Working Group</w:t>
            </w:r>
          </w:p>
        </w:tc>
      </w:tr>
      <w:tr w:rsidR="00114955" w:rsidRPr="001D7CD8" w14:paraId="64ED30CE" w14:textId="77777777" w:rsidTr="00114955">
        <w:tc>
          <w:tcPr>
            <w:tcW w:w="3188" w:type="dxa"/>
          </w:tcPr>
          <w:p w14:paraId="0953F5C7" w14:textId="77777777" w:rsidR="00114955" w:rsidRPr="001D7CD8" w:rsidRDefault="00114955" w:rsidP="00A06255">
            <w:pPr>
              <w:pStyle w:val="TableText"/>
            </w:pPr>
            <w:r w:rsidRPr="001D7CD8">
              <w:t>Editor / Company</w:t>
            </w:r>
          </w:p>
        </w:tc>
        <w:tc>
          <w:tcPr>
            <w:tcW w:w="5996" w:type="dxa"/>
          </w:tcPr>
          <w:p w14:paraId="7508929B" w14:textId="77777777" w:rsidR="00114955" w:rsidRPr="001D7CD8" w:rsidRDefault="00114955" w:rsidP="00A06255">
            <w:pPr>
              <w:pStyle w:val="TableText"/>
            </w:pPr>
            <w:r>
              <w:t>Yolanda Sanz, GSMA</w:t>
            </w:r>
          </w:p>
        </w:tc>
      </w:tr>
    </w:tbl>
    <w:p w14:paraId="7A762945" w14:textId="77777777" w:rsidR="00114955" w:rsidRPr="001D7CD8" w:rsidRDefault="00114955" w:rsidP="00114955">
      <w:pPr>
        <w:pStyle w:val="NormalParagraph"/>
      </w:pPr>
    </w:p>
    <w:p w14:paraId="221A457D" w14:textId="77777777" w:rsidR="00114955" w:rsidRPr="001D7CD8" w:rsidRDefault="00114955" w:rsidP="00114955">
      <w:pPr>
        <w:pStyle w:val="NormalParagraph"/>
      </w:pPr>
      <w:r w:rsidRPr="001D7CD8">
        <w:t xml:space="preserve">It is our intention to provide a quality product for your use. If you find any errors or omissions, please contact us with your comments. You </w:t>
      </w:r>
      <w:r>
        <w:t>MAY</w:t>
      </w:r>
      <w:r w:rsidRPr="001D7CD8">
        <w:t xml:space="preserve"> notify us at </w:t>
      </w:r>
      <w:hyperlink r:id="rId30" w:history="1">
        <w:r w:rsidRPr="001D7CD8">
          <w:rPr>
            <w:rStyle w:val="Hyperlink"/>
          </w:rPr>
          <w:t>prd@gsma.com</w:t>
        </w:r>
      </w:hyperlink>
    </w:p>
    <w:p w14:paraId="7690B59F" w14:textId="24E2786F" w:rsidR="00944378" w:rsidRDefault="00114955" w:rsidP="00AC2FCC">
      <w:pPr>
        <w:pStyle w:val="NormalParagraph"/>
      </w:pPr>
      <w:r w:rsidRPr="001D7CD8">
        <w:t>Your comments or suggestions &amp; questions are always welcome.</w:t>
      </w:r>
    </w:p>
    <w:sectPr w:rsidR="00944378" w:rsidSect="00AA1F2B">
      <w:headerReference w:type="even" r:id="rId31"/>
      <w:headerReference w:type="default" r:id="rId32"/>
      <w:footerReference w:type="default" r:id="rId33"/>
      <w:pgSz w:w="11906" w:h="16838" w:code="9"/>
      <w:pgMar w:top="1440" w:right="1440" w:bottom="1440" w:left="1440"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E9D0" w14:textId="77777777" w:rsidR="00DD624F" w:rsidRDefault="00DD624F">
      <w:pPr>
        <w:spacing w:before="0"/>
      </w:pPr>
      <w:r>
        <w:separator/>
      </w:r>
    </w:p>
    <w:p w14:paraId="4F6D9233" w14:textId="77777777" w:rsidR="00DD624F" w:rsidRDefault="00DD624F"/>
  </w:endnote>
  <w:endnote w:type="continuationSeparator" w:id="0">
    <w:p w14:paraId="2CBEC810" w14:textId="77777777" w:rsidR="00DD624F" w:rsidRDefault="00DD624F">
      <w:pPr>
        <w:spacing w:before="0"/>
      </w:pPr>
      <w:r>
        <w:continuationSeparator/>
      </w:r>
    </w:p>
    <w:p w14:paraId="2E0DD61F" w14:textId="77777777" w:rsidR="00DD624F" w:rsidRDefault="00DD6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SimSun">
    <w:altName w:val="Times New Roman"/>
    <w:panose1 w:val="020B06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7AECF719" w:rsidR="00431DC8" w:rsidRDefault="00486445" w:rsidP="005C6799">
    <w:pPr>
      <w:pStyle w:val="Footer"/>
      <w:tabs>
        <w:tab w:val="left" w:pos="1320"/>
      </w:tabs>
    </w:pPr>
    <w:r>
      <w:t>V2.3</w:t>
    </w:r>
    <w:r w:rsidR="00757F97">
      <w:t xml:space="preserve"> </w:t>
    </w:r>
    <w:r w:rsidR="00431DC8">
      <w:t>V</w:t>
    </w:r>
    <w:sdt>
      <w:sdtPr>
        <w:alias w:val="PRD Version"/>
        <w:tag w:val="GSMAPRDVersion"/>
        <w:id w:val="256566919"/>
        <w:showingPlcHdr/>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5C6799">
          <w:t xml:space="preserve">     </w:t>
        </w:r>
      </w:sdtContent>
    </w:sdt>
    <w:r w:rsidR="00431DC8">
      <w:tab/>
    </w:r>
    <w:r w:rsidR="00C72A4B">
      <w:tab/>
    </w:r>
    <w:r w:rsidR="00431DC8" w:rsidRPr="00480D70">
      <w:t xml:space="preserve">Page </w:t>
    </w:r>
    <w:r w:rsidR="00431DC8" w:rsidRPr="00480D70">
      <w:fldChar w:fldCharType="begin"/>
    </w:r>
    <w:r w:rsidR="00431DC8" w:rsidRPr="00480D70">
      <w:instrText xml:space="preserve"> PAGE </w:instrText>
    </w:r>
    <w:r w:rsidR="00431DC8" w:rsidRPr="00480D70">
      <w:fldChar w:fldCharType="separate"/>
    </w:r>
    <w:r w:rsidR="00182ED0">
      <w:rPr>
        <w:noProof/>
      </w:rPr>
      <w:t>1</w:t>
    </w:r>
    <w:r w:rsidR="00431DC8" w:rsidRPr="00480D70">
      <w:fldChar w:fldCharType="end"/>
    </w:r>
    <w:r w:rsidR="00431DC8" w:rsidRPr="00480D70">
      <w:t xml:space="preserve"> of </w:t>
    </w:r>
    <w:r>
      <w:fldChar w:fldCharType="begin"/>
    </w:r>
    <w:r>
      <w:instrText>NUMPAGES</w:instrText>
    </w:r>
    <w:r>
      <w:fldChar w:fldCharType="separate"/>
    </w:r>
    <w:r w:rsidR="00182ED0">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4AF7DA49" w:rsidR="00431DC8" w:rsidRDefault="00757F97" w:rsidP="00A95E1E">
    <w:pPr>
      <w:pStyle w:val="Footer"/>
      <w:rPr>
        <w:i/>
      </w:rPr>
    </w:pPr>
    <w:r>
      <w:t xml:space="preserve">V2.3 </w:t>
    </w:r>
    <w:r w:rsidR="00431DC8">
      <w:tab/>
      <w:t xml:space="preserve">Page </w:t>
    </w:r>
    <w:r w:rsidR="00431DC8">
      <w:fldChar w:fldCharType="begin"/>
    </w:r>
    <w:r w:rsidR="00431DC8">
      <w:instrText xml:space="preserve"> PAGE </w:instrText>
    </w:r>
    <w:r w:rsidR="00431DC8">
      <w:fldChar w:fldCharType="separate"/>
    </w:r>
    <w:r w:rsidR="00182ED0">
      <w:rPr>
        <w:noProof/>
      </w:rPr>
      <w:t>2</w:t>
    </w:r>
    <w:r w:rsidR="00431DC8">
      <w:fldChar w:fldCharType="end"/>
    </w:r>
    <w:r w:rsidR="00431DC8">
      <w:t xml:space="preserve"> of </w:t>
    </w:r>
    <w:r>
      <w:fldChar w:fldCharType="begin"/>
    </w:r>
    <w:r>
      <w:instrText>NUMPAGES</w:instrText>
    </w:r>
    <w:r>
      <w:fldChar w:fldCharType="separate"/>
    </w:r>
    <w:r w:rsidR="00182ED0">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EF3D" w14:textId="77777777" w:rsidR="00DD624F" w:rsidRDefault="00DD624F" w:rsidP="009527C9">
      <w:pPr>
        <w:spacing w:before="0"/>
      </w:pPr>
      <w:r>
        <w:separator/>
      </w:r>
    </w:p>
  </w:footnote>
  <w:footnote w:type="continuationSeparator" w:id="0">
    <w:p w14:paraId="6101F8AA" w14:textId="77777777" w:rsidR="00DD624F" w:rsidRDefault="00DD624F" w:rsidP="009527C9">
      <w:pPr>
        <w:spacing w:before="0"/>
      </w:pPr>
      <w:r>
        <w:continuationSeparator/>
      </w:r>
    </w:p>
  </w:footnote>
  <w:footnote w:type="continuationNotice" w:id="1">
    <w:p w14:paraId="525B57D8" w14:textId="77777777" w:rsidR="00DD624F" w:rsidRDefault="00DD624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48AAA7F3" w:rsidR="00431DC8" w:rsidRDefault="00431DC8"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EndPr/>
      <w:sdtContent>
        <w:r>
          <w:t>Non-confidential</w:t>
        </w:r>
      </w:sdtContent>
    </w:sdt>
  </w:p>
  <w:p w14:paraId="2965E889" w14:textId="02C4B4EE" w:rsidR="00431DC8" w:rsidRPr="005840AA" w:rsidRDefault="00431DC8"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SGP.14</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t>GSMA eUICC PKI Certificate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431DC8" w:rsidRDefault="00431DC8" w:rsidP="00427F8A">
    <w:pPr>
      <w:pStyle w:val="NormalParagraph"/>
    </w:pPr>
  </w:p>
  <w:p w14:paraId="7F423AD9" w14:textId="77777777" w:rsidR="00431DC8" w:rsidRDefault="00431DC8"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7F24C5C3" w:rsidR="00431DC8" w:rsidRDefault="00431DC8"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r>
          <w:t>Non-confidential</w:t>
        </w:r>
      </w:sdtContent>
    </w:sdt>
  </w:p>
  <w:p w14:paraId="1D0ED416" w14:textId="36E84406" w:rsidR="00431DC8" w:rsidRDefault="00431DC8"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SGP.14</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t>GSMA eUICC PKI Certificate Policy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62"/>
    <w:multiLevelType w:val="multilevel"/>
    <w:tmpl w:val="E0D84EFC"/>
    <w:lvl w:ilvl="0">
      <w:start w:val="1"/>
      <w:numFmt w:val="upperRoman"/>
      <w:pStyle w:val="AppHeading1"/>
      <w:suff w:val="space"/>
      <w:lvlText w:val="Appendix %1"/>
      <w:lvlJc w:val="left"/>
      <w:rPr>
        <w:rFonts w:ascii="Arial" w:hAnsi="Arial" w:cs="Arial" w:hint="default"/>
        <w:spacing w:val="0"/>
        <w:sz w:val="28"/>
        <w:szCs w:val="28"/>
      </w:rPr>
    </w:lvl>
    <w:lvl w:ilvl="1">
      <w:start w:val="1"/>
      <w:numFmt w:val="decimal"/>
      <w:pStyle w:val="AppHeading2"/>
      <w:suff w:val="nothing"/>
      <w:lvlText w:val="%1.%2"/>
      <w:lvlJc w:val="left"/>
      <w:rPr>
        <w:rFonts w:hint="default"/>
        <w:spacing w:val="0"/>
      </w:rPr>
    </w:lvl>
    <w:lvl w:ilvl="2">
      <w:start w:val="1"/>
      <w:numFmt w:val="decimal"/>
      <w:pStyle w:val="AppHeading3"/>
      <w:suff w:val="nothing"/>
      <w:lvlText w:val="%1.%2.%3"/>
      <w:lvlJc w:val="left"/>
      <w:rPr>
        <w:rFonts w:hint="default"/>
        <w:spacing w:val="0"/>
      </w:rPr>
    </w:lvl>
    <w:lvl w:ilvl="3">
      <w:start w:val="1"/>
      <w:numFmt w:val="decimal"/>
      <w:pStyle w:val="AppHeading4"/>
      <w:suff w:val="nothing"/>
      <w:lvlText w:val="%1.%2.%3.%4"/>
      <w:lvlJc w:val="left"/>
      <w:rPr>
        <w:rFonts w:hint="default"/>
        <w:spacing w:val="0"/>
      </w:rPr>
    </w:lvl>
    <w:lvl w:ilvl="4">
      <w:start w:val="1"/>
      <w:numFmt w:val="decimal"/>
      <w:pStyle w:val="AppHeading5"/>
      <w:suff w:val="nothing"/>
      <w:lvlText w:val="%1.%2.%3.%4.%5"/>
      <w:lvlJc w:val="left"/>
      <w:rPr>
        <w:rFonts w:hint="default"/>
        <w:spacing w:val="0"/>
      </w:rPr>
    </w:lvl>
    <w:lvl w:ilvl="5">
      <w:start w:val="1"/>
      <w:numFmt w:val="none"/>
      <w:suff w:val="nothing"/>
      <w:lvlText w:val=""/>
      <w:lvlJc w:val="left"/>
      <w:rPr>
        <w:rFonts w:hint="default"/>
        <w:spacing w:val="0"/>
      </w:rPr>
    </w:lvl>
    <w:lvl w:ilvl="6">
      <w:start w:val="1"/>
      <w:numFmt w:val="none"/>
      <w:suff w:val="nothing"/>
      <w:lvlText w:val=""/>
      <w:lvlJc w:val="left"/>
      <w:rPr>
        <w:rFonts w:hint="default"/>
        <w:spacing w:val="0"/>
      </w:rPr>
    </w:lvl>
    <w:lvl w:ilvl="7">
      <w:start w:val="1"/>
      <w:numFmt w:val="none"/>
      <w:suff w:val="nothing"/>
      <w:lvlText w:val=""/>
      <w:lvlJc w:val="left"/>
      <w:rPr>
        <w:rFonts w:hint="default"/>
        <w:spacing w:val="0"/>
      </w:rPr>
    </w:lvl>
    <w:lvl w:ilvl="8">
      <w:start w:val="1"/>
      <w:numFmt w:val="none"/>
      <w:suff w:val="nothing"/>
      <w:lvlText w:val=""/>
      <w:lvlJc w:val="left"/>
      <w:rPr>
        <w:rFonts w:hint="default"/>
        <w:spacing w:val="0"/>
      </w:rPr>
    </w:lvl>
  </w:abstractNum>
  <w:abstractNum w:abstractNumId="3" w15:restartNumberingAfterBreak="0">
    <w:nsid w:val="00D404E7"/>
    <w:multiLevelType w:val="hybridMultilevel"/>
    <w:tmpl w:val="9AAE9CC8"/>
    <w:lvl w:ilvl="0" w:tplc="08090001">
      <w:start w:val="1"/>
      <w:numFmt w:val="bullet"/>
      <w:lvlText w:val=""/>
      <w:lvlJc w:val="left"/>
      <w:pPr>
        <w:ind w:left="700" w:hanging="360"/>
      </w:pPr>
      <w:rPr>
        <w:rFonts w:ascii="Symbol" w:hAnsi="Symbol" w:hint="default"/>
      </w:rPr>
    </w:lvl>
    <w:lvl w:ilvl="1" w:tplc="08090003">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0533378B"/>
    <w:multiLevelType w:val="multilevel"/>
    <w:tmpl w:val="9D4E6718"/>
    <w:lvl w:ilvl="0">
      <w:start w:val="1"/>
      <w:numFmt w:val="decimal"/>
      <w:lvlText w:val="%1"/>
      <w:lvlJc w:val="left"/>
      <w:pPr>
        <w:tabs>
          <w:tab w:val="num" w:pos="431"/>
        </w:tabs>
        <w:ind w:left="431" w:hanging="431"/>
      </w:pPr>
      <w:rPr>
        <w:rFonts w:ascii="Arial" w:hAnsi="Arial" w:cs="Arial" w:hint="default"/>
        <w:b/>
        <w:i w:val="0"/>
        <w:color w:val="auto"/>
        <w:sz w:val="28"/>
      </w:rPr>
    </w:lvl>
    <w:lvl w:ilvl="1">
      <w:start w:val="1"/>
      <w:numFmt w:val="decimal"/>
      <w:lvlText w:val="%1.%2"/>
      <w:lvlJc w:val="left"/>
      <w:pPr>
        <w:tabs>
          <w:tab w:val="num" w:pos="624"/>
        </w:tabs>
        <w:ind w:left="624" w:hanging="624"/>
      </w:pPr>
      <w:rPr>
        <w:rFonts w:cs="Times New Roman" w:hint="default"/>
        <w:b/>
        <w:i w:val="0"/>
        <w:color w:val="auto"/>
        <w:sz w:val="24"/>
      </w:rPr>
    </w:lvl>
    <w:lvl w:ilvl="2">
      <w:start w:val="1"/>
      <w:numFmt w:val="decimal"/>
      <w:lvlText w:val="%1.%2.%3"/>
      <w:lvlJc w:val="left"/>
      <w:pPr>
        <w:tabs>
          <w:tab w:val="num" w:pos="851"/>
        </w:tabs>
        <w:ind w:left="851" w:hanging="851"/>
      </w:pPr>
      <w:rPr>
        <w:rFonts w:cs="Times New Roman" w:hint="default"/>
        <w:b/>
        <w:i w:val="0"/>
        <w:color w:val="auto"/>
        <w:sz w:val="22"/>
      </w:rPr>
    </w:lvl>
    <w:lvl w:ilvl="3">
      <w:start w:val="1"/>
      <w:numFmt w:val="decimal"/>
      <w:lvlText w:val="%1.%2.%3.%4"/>
      <w:lvlJc w:val="left"/>
      <w:pPr>
        <w:tabs>
          <w:tab w:val="num" w:pos="1077"/>
        </w:tabs>
        <w:ind w:left="1077" w:hanging="1077"/>
      </w:pPr>
      <w:rPr>
        <w:rFonts w:ascii="Arial Bold" w:hAnsi="Arial Bold" w:cs="Times New Roman" w:hint="default"/>
        <w:b/>
        <w:i w:val="0"/>
        <w:color w:val="auto"/>
        <w:sz w:val="22"/>
      </w:rPr>
    </w:lvl>
    <w:lvl w:ilvl="4">
      <w:start w:val="1"/>
      <w:numFmt w:val="decimal"/>
      <w:lvlText w:val="%1.%2.%3.%4.%5"/>
      <w:lvlJc w:val="left"/>
      <w:pPr>
        <w:tabs>
          <w:tab w:val="num" w:pos="1304"/>
        </w:tabs>
        <w:ind w:left="1304" w:hanging="1304"/>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1.%2.%3.%4.%5.%6"/>
      <w:lvlJc w:val="left"/>
      <w:pPr>
        <w:tabs>
          <w:tab w:val="num" w:pos="1531"/>
        </w:tabs>
        <w:ind w:left="1531" w:hanging="1531"/>
      </w:pPr>
      <w:rPr>
        <w:rFonts w:cs="Times New Roman" w:hint="default"/>
        <w:b/>
        <w:i w:val="0"/>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8">
      <w:start w:val="1"/>
      <w:numFmt w:val="decimal"/>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abstractNum>
  <w:abstractNum w:abstractNumId="5" w15:restartNumberingAfterBreak="0">
    <w:nsid w:val="07D06DB8"/>
    <w:multiLevelType w:val="multilevel"/>
    <w:tmpl w:val="78A61140"/>
    <w:numStyleLink w:val="ListBullets"/>
  </w:abstractNum>
  <w:abstractNum w:abstractNumId="6" w15:restartNumberingAfterBreak="0">
    <w:nsid w:val="109F5E45"/>
    <w:multiLevelType w:val="multilevel"/>
    <w:tmpl w:val="78A61140"/>
    <w:numStyleLink w:val="ListBullets"/>
  </w:abstractNum>
  <w:abstractNum w:abstractNumId="7" w15:restartNumberingAfterBreak="0">
    <w:nsid w:val="19992C44"/>
    <w:multiLevelType w:val="hybridMultilevel"/>
    <w:tmpl w:val="D526B3D2"/>
    <w:lvl w:ilvl="0" w:tplc="7FB4C554">
      <w:start w:val="4"/>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B77346D"/>
    <w:multiLevelType w:val="hybridMultilevel"/>
    <w:tmpl w:val="F3C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602B5"/>
    <w:multiLevelType w:val="hybridMultilevel"/>
    <w:tmpl w:val="EFA8969E"/>
    <w:styleLink w:val="Appendix11"/>
    <w:lvl w:ilvl="0" w:tplc="AFD4F286">
      <w:start w:val="1"/>
      <w:numFmt w:val="bullet"/>
      <w:pStyle w:val="Bullet2"/>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262"/>
        </w:tabs>
        <w:ind w:left="-262" w:hanging="360"/>
      </w:pPr>
      <w:rPr>
        <w:rFonts w:ascii="Courier New" w:hAnsi="Courier New" w:hint="default"/>
      </w:rPr>
    </w:lvl>
    <w:lvl w:ilvl="2" w:tplc="04090005" w:tentative="1">
      <w:start w:val="1"/>
      <w:numFmt w:val="bullet"/>
      <w:lvlText w:val=""/>
      <w:lvlJc w:val="left"/>
      <w:pPr>
        <w:tabs>
          <w:tab w:val="num" w:pos="458"/>
        </w:tabs>
        <w:ind w:left="458" w:hanging="360"/>
      </w:pPr>
      <w:rPr>
        <w:rFonts w:ascii="Wingdings" w:hAnsi="Wingdings" w:hint="default"/>
      </w:rPr>
    </w:lvl>
    <w:lvl w:ilvl="3" w:tplc="04090001" w:tentative="1">
      <w:start w:val="1"/>
      <w:numFmt w:val="bullet"/>
      <w:lvlText w:val=""/>
      <w:lvlJc w:val="left"/>
      <w:pPr>
        <w:tabs>
          <w:tab w:val="num" w:pos="1178"/>
        </w:tabs>
        <w:ind w:left="1178" w:hanging="360"/>
      </w:pPr>
      <w:rPr>
        <w:rFonts w:ascii="Symbol" w:hAnsi="Symbol" w:hint="default"/>
      </w:rPr>
    </w:lvl>
    <w:lvl w:ilvl="4" w:tplc="04090003" w:tentative="1">
      <w:start w:val="1"/>
      <w:numFmt w:val="bullet"/>
      <w:lvlText w:val="o"/>
      <w:lvlJc w:val="left"/>
      <w:pPr>
        <w:tabs>
          <w:tab w:val="num" w:pos="1898"/>
        </w:tabs>
        <w:ind w:left="1898" w:hanging="360"/>
      </w:pPr>
      <w:rPr>
        <w:rFonts w:ascii="Courier New" w:hAnsi="Courier New" w:hint="default"/>
      </w:rPr>
    </w:lvl>
    <w:lvl w:ilvl="5" w:tplc="04090005" w:tentative="1">
      <w:start w:val="1"/>
      <w:numFmt w:val="bullet"/>
      <w:lvlText w:val=""/>
      <w:lvlJc w:val="left"/>
      <w:pPr>
        <w:tabs>
          <w:tab w:val="num" w:pos="2618"/>
        </w:tabs>
        <w:ind w:left="2618" w:hanging="360"/>
      </w:pPr>
      <w:rPr>
        <w:rFonts w:ascii="Wingdings" w:hAnsi="Wingdings" w:hint="default"/>
      </w:rPr>
    </w:lvl>
    <w:lvl w:ilvl="6" w:tplc="04090001" w:tentative="1">
      <w:start w:val="1"/>
      <w:numFmt w:val="bullet"/>
      <w:lvlText w:val=""/>
      <w:lvlJc w:val="left"/>
      <w:pPr>
        <w:tabs>
          <w:tab w:val="num" w:pos="3338"/>
        </w:tabs>
        <w:ind w:left="3338" w:hanging="360"/>
      </w:pPr>
      <w:rPr>
        <w:rFonts w:ascii="Symbol" w:hAnsi="Symbol" w:hint="default"/>
      </w:rPr>
    </w:lvl>
    <w:lvl w:ilvl="7" w:tplc="04090003" w:tentative="1">
      <w:start w:val="1"/>
      <w:numFmt w:val="bullet"/>
      <w:lvlText w:val="o"/>
      <w:lvlJc w:val="left"/>
      <w:pPr>
        <w:tabs>
          <w:tab w:val="num" w:pos="4058"/>
        </w:tabs>
        <w:ind w:left="4058" w:hanging="360"/>
      </w:pPr>
      <w:rPr>
        <w:rFonts w:ascii="Courier New" w:hAnsi="Courier New" w:hint="default"/>
      </w:rPr>
    </w:lvl>
    <w:lvl w:ilvl="8" w:tplc="04090005" w:tentative="1">
      <w:start w:val="1"/>
      <w:numFmt w:val="bullet"/>
      <w:lvlText w:val=""/>
      <w:lvlJc w:val="left"/>
      <w:pPr>
        <w:tabs>
          <w:tab w:val="num" w:pos="4778"/>
        </w:tabs>
        <w:ind w:left="4778" w:hanging="360"/>
      </w:pPr>
      <w:rPr>
        <w:rFonts w:ascii="Wingdings" w:hAnsi="Wingdings" w:hint="default"/>
      </w:rPr>
    </w:lvl>
  </w:abstractNum>
  <w:abstractNum w:abstractNumId="12"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A4878"/>
    <w:multiLevelType w:val="multilevel"/>
    <w:tmpl w:val="7B2CD562"/>
    <w:numStyleLink w:val="ListNumbers"/>
  </w:abstractNum>
  <w:abstractNum w:abstractNumId="16"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8"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6D90F7A"/>
    <w:multiLevelType w:val="hybridMultilevel"/>
    <w:tmpl w:val="34EA6C5C"/>
    <w:lvl w:ilvl="0" w:tplc="36FE37E2">
      <w:start w:val="9"/>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CC512DB"/>
    <w:multiLevelType w:val="hybridMultilevel"/>
    <w:tmpl w:val="2594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00117">
    <w:abstractNumId w:val="12"/>
  </w:num>
  <w:num w:numId="2" w16cid:durableId="1874461834">
    <w:abstractNumId w:val="22"/>
  </w:num>
  <w:num w:numId="3" w16cid:durableId="420419090">
    <w:abstractNumId w:val="8"/>
  </w:num>
  <w:num w:numId="4" w16cid:durableId="477452673">
    <w:abstractNumId w:val="1"/>
  </w:num>
  <w:num w:numId="5" w16cid:durableId="1270167151">
    <w:abstractNumId w:val="13"/>
  </w:num>
  <w:num w:numId="6" w16cid:durableId="558130241">
    <w:abstractNumId w:val="0"/>
  </w:num>
  <w:num w:numId="7" w16cid:durableId="1015768527">
    <w:abstractNumId w:val="14"/>
  </w:num>
  <w:num w:numId="8" w16cid:durableId="2069763424">
    <w:abstractNumId w:val="20"/>
  </w:num>
  <w:num w:numId="9" w16cid:durableId="228346086">
    <w:abstractNumId w:val="17"/>
  </w:num>
  <w:num w:numId="10" w16cid:durableId="530806828">
    <w:abstractNumId w:val="9"/>
  </w:num>
  <w:num w:numId="11" w16cid:durableId="1216232405">
    <w:abstractNumId w:val="6"/>
  </w:num>
  <w:num w:numId="12" w16cid:durableId="885801832">
    <w:abstractNumId w:val="15"/>
  </w:num>
  <w:num w:numId="13" w16cid:durableId="1857649896">
    <w:abstractNumId w:val="21"/>
  </w:num>
  <w:num w:numId="14" w16cid:durableId="599334282">
    <w:abstractNumId w:val="18"/>
  </w:num>
  <w:num w:numId="15" w16cid:durableId="2075278883">
    <w:abstractNumId w:val="16"/>
  </w:num>
  <w:num w:numId="16" w16cid:durableId="1986618107">
    <w:abstractNumId w:val="16"/>
  </w:num>
  <w:num w:numId="17" w16cid:durableId="1538203391">
    <w:abstractNumId w:val="2"/>
  </w:num>
  <w:num w:numId="18" w16cid:durableId="1779326796">
    <w:abstractNumId w:val="5"/>
  </w:num>
  <w:num w:numId="19" w16cid:durableId="1273130494">
    <w:abstractNumId w:val="6"/>
    <w:lvlOverride w:ilvl="0">
      <w:lvl w:ilvl="0">
        <w:start w:val="1"/>
        <w:numFmt w:val="bullet"/>
        <w:pStyle w:val="ListBullet1"/>
        <w:lvlText w:val=""/>
        <w:lvlJc w:val="left"/>
        <w:pPr>
          <w:ind w:left="680" w:hanging="340"/>
        </w:pPr>
        <w:rPr>
          <w:rFonts w:ascii="Symbol" w:hAnsi="Symbol" w:hint="default"/>
          <w:color w:val="auto"/>
        </w:rPr>
      </w:lvl>
    </w:lvlOverride>
  </w:num>
  <w:num w:numId="20" w16cid:durableId="1988777486">
    <w:abstractNumId w:val="4"/>
  </w:num>
  <w:num w:numId="21" w16cid:durableId="1067072595">
    <w:abstractNumId w:val="23"/>
  </w:num>
  <w:num w:numId="22" w16cid:durableId="1024399510">
    <w:abstractNumId w:val="7"/>
  </w:num>
  <w:num w:numId="23" w16cid:durableId="270090271">
    <w:abstractNumId w:val="11"/>
  </w:num>
  <w:num w:numId="24" w16cid:durableId="2004627966">
    <w:abstractNumId w:val="3"/>
  </w:num>
  <w:num w:numId="25" w16cid:durableId="374892268">
    <w:abstractNumId w:val="10"/>
  </w:num>
  <w:num w:numId="26" w16cid:durableId="51885366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hideSpellingErrors/>
  <w:hideGrammaticalErrors/>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26FF9"/>
    <w:rsid w:val="000305AD"/>
    <w:rsid w:val="00041759"/>
    <w:rsid w:val="00046D01"/>
    <w:rsid w:val="00052FE2"/>
    <w:rsid w:val="00064B6E"/>
    <w:rsid w:val="000713B1"/>
    <w:rsid w:val="000774DD"/>
    <w:rsid w:val="00090B9F"/>
    <w:rsid w:val="000A0FB0"/>
    <w:rsid w:val="000A6932"/>
    <w:rsid w:val="000B02F8"/>
    <w:rsid w:val="000B7F44"/>
    <w:rsid w:val="000D20CB"/>
    <w:rsid w:val="000D23EB"/>
    <w:rsid w:val="000E2366"/>
    <w:rsid w:val="000E6BB7"/>
    <w:rsid w:val="000F6A30"/>
    <w:rsid w:val="000F6B8B"/>
    <w:rsid w:val="0010050B"/>
    <w:rsid w:val="001010C7"/>
    <w:rsid w:val="00114955"/>
    <w:rsid w:val="00131BC4"/>
    <w:rsid w:val="00141190"/>
    <w:rsid w:val="001455A2"/>
    <w:rsid w:val="00153633"/>
    <w:rsid w:val="00163B24"/>
    <w:rsid w:val="00163C23"/>
    <w:rsid w:val="00165872"/>
    <w:rsid w:val="0017332D"/>
    <w:rsid w:val="001746DF"/>
    <w:rsid w:val="00176186"/>
    <w:rsid w:val="0018002B"/>
    <w:rsid w:val="00182ED0"/>
    <w:rsid w:val="001A60B3"/>
    <w:rsid w:val="001B185C"/>
    <w:rsid w:val="001B7C0D"/>
    <w:rsid w:val="001D7F2F"/>
    <w:rsid w:val="001F08AC"/>
    <w:rsid w:val="001F2D3A"/>
    <w:rsid w:val="00202265"/>
    <w:rsid w:val="00207D34"/>
    <w:rsid w:val="002111D3"/>
    <w:rsid w:val="002200A1"/>
    <w:rsid w:val="0022220E"/>
    <w:rsid w:val="00230AD1"/>
    <w:rsid w:val="0023227F"/>
    <w:rsid w:val="002401C4"/>
    <w:rsid w:val="00243CE1"/>
    <w:rsid w:val="00254E4D"/>
    <w:rsid w:val="00256F18"/>
    <w:rsid w:val="002766F0"/>
    <w:rsid w:val="00283857"/>
    <w:rsid w:val="002859F6"/>
    <w:rsid w:val="002873C5"/>
    <w:rsid w:val="00291E52"/>
    <w:rsid w:val="00294E91"/>
    <w:rsid w:val="00294F1F"/>
    <w:rsid w:val="002A7CAD"/>
    <w:rsid w:val="002A7CE1"/>
    <w:rsid w:val="00310E88"/>
    <w:rsid w:val="003168B0"/>
    <w:rsid w:val="00321E68"/>
    <w:rsid w:val="00331905"/>
    <w:rsid w:val="003549D3"/>
    <w:rsid w:val="00360ED9"/>
    <w:rsid w:val="00361471"/>
    <w:rsid w:val="00373FBC"/>
    <w:rsid w:val="00376BF3"/>
    <w:rsid w:val="00383ADA"/>
    <w:rsid w:val="00387683"/>
    <w:rsid w:val="00395461"/>
    <w:rsid w:val="00397B86"/>
    <w:rsid w:val="003A0DA5"/>
    <w:rsid w:val="003A3B36"/>
    <w:rsid w:val="003A7D25"/>
    <w:rsid w:val="003D0069"/>
    <w:rsid w:val="003D0CD1"/>
    <w:rsid w:val="003D372A"/>
    <w:rsid w:val="003D4034"/>
    <w:rsid w:val="003D6D8E"/>
    <w:rsid w:val="003F15A3"/>
    <w:rsid w:val="003F4CB2"/>
    <w:rsid w:val="003F4D31"/>
    <w:rsid w:val="00406873"/>
    <w:rsid w:val="00407E8C"/>
    <w:rsid w:val="004127A3"/>
    <w:rsid w:val="00417276"/>
    <w:rsid w:val="00427F8A"/>
    <w:rsid w:val="00430AB2"/>
    <w:rsid w:val="00431DC8"/>
    <w:rsid w:val="00435D1E"/>
    <w:rsid w:val="0044325C"/>
    <w:rsid w:val="00446532"/>
    <w:rsid w:val="00454DDF"/>
    <w:rsid w:val="00476E46"/>
    <w:rsid w:val="00481653"/>
    <w:rsid w:val="00481727"/>
    <w:rsid w:val="00486445"/>
    <w:rsid w:val="004B1958"/>
    <w:rsid w:val="004B7801"/>
    <w:rsid w:val="004C114A"/>
    <w:rsid w:val="004C4B80"/>
    <w:rsid w:val="004D2283"/>
    <w:rsid w:val="004F4891"/>
    <w:rsid w:val="005009F2"/>
    <w:rsid w:val="00504394"/>
    <w:rsid w:val="00504CA0"/>
    <w:rsid w:val="00511DAC"/>
    <w:rsid w:val="00513384"/>
    <w:rsid w:val="005145E9"/>
    <w:rsid w:val="005149D1"/>
    <w:rsid w:val="00515A23"/>
    <w:rsid w:val="005231FE"/>
    <w:rsid w:val="00525783"/>
    <w:rsid w:val="00530E20"/>
    <w:rsid w:val="005421FC"/>
    <w:rsid w:val="00542D36"/>
    <w:rsid w:val="00551AB7"/>
    <w:rsid w:val="00551DA3"/>
    <w:rsid w:val="00553839"/>
    <w:rsid w:val="00554E35"/>
    <w:rsid w:val="00583308"/>
    <w:rsid w:val="005840AA"/>
    <w:rsid w:val="00584B29"/>
    <w:rsid w:val="00585714"/>
    <w:rsid w:val="005942AF"/>
    <w:rsid w:val="0059773C"/>
    <w:rsid w:val="005A1013"/>
    <w:rsid w:val="005A2A5B"/>
    <w:rsid w:val="005A675F"/>
    <w:rsid w:val="005B0278"/>
    <w:rsid w:val="005C1E9A"/>
    <w:rsid w:val="005C6799"/>
    <w:rsid w:val="005D5011"/>
    <w:rsid w:val="005F042A"/>
    <w:rsid w:val="00606293"/>
    <w:rsid w:val="00621210"/>
    <w:rsid w:val="00640911"/>
    <w:rsid w:val="006427BD"/>
    <w:rsid w:val="00642A24"/>
    <w:rsid w:val="00642D43"/>
    <w:rsid w:val="006618AE"/>
    <w:rsid w:val="00666EEC"/>
    <w:rsid w:val="00680D9A"/>
    <w:rsid w:val="006A01A9"/>
    <w:rsid w:val="006A3A08"/>
    <w:rsid w:val="006C3E00"/>
    <w:rsid w:val="006D67B8"/>
    <w:rsid w:val="006E00A2"/>
    <w:rsid w:val="006E03E2"/>
    <w:rsid w:val="006E46F5"/>
    <w:rsid w:val="006E5FA5"/>
    <w:rsid w:val="007175B8"/>
    <w:rsid w:val="007261E1"/>
    <w:rsid w:val="00726CF1"/>
    <w:rsid w:val="00741CC7"/>
    <w:rsid w:val="0075588E"/>
    <w:rsid w:val="00757F97"/>
    <w:rsid w:val="00766F2C"/>
    <w:rsid w:val="007940BF"/>
    <w:rsid w:val="00797566"/>
    <w:rsid w:val="007A4853"/>
    <w:rsid w:val="007B31FE"/>
    <w:rsid w:val="007C3C70"/>
    <w:rsid w:val="007E1BAD"/>
    <w:rsid w:val="00811EAB"/>
    <w:rsid w:val="008158B7"/>
    <w:rsid w:val="00817A76"/>
    <w:rsid w:val="00824D1D"/>
    <w:rsid w:val="00831655"/>
    <w:rsid w:val="008418DE"/>
    <w:rsid w:val="008519C7"/>
    <w:rsid w:val="00854B5B"/>
    <w:rsid w:val="00871A1B"/>
    <w:rsid w:val="00873AD5"/>
    <w:rsid w:val="00875B0B"/>
    <w:rsid w:val="008B643F"/>
    <w:rsid w:val="008C2C00"/>
    <w:rsid w:val="008C4D92"/>
    <w:rsid w:val="008C4F3B"/>
    <w:rsid w:val="008E0E7B"/>
    <w:rsid w:val="00925B3D"/>
    <w:rsid w:val="00944378"/>
    <w:rsid w:val="009467E3"/>
    <w:rsid w:val="00951145"/>
    <w:rsid w:val="009527C9"/>
    <w:rsid w:val="00955DF7"/>
    <w:rsid w:val="00960027"/>
    <w:rsid w:val="00982C92"/>
    <w:rsid w:val="0098351C"/>
    <w:rsid w:val="009968FB"/>
    <w:rsid w:val="009A7772"/>
    <w:rsid w:val="009D079D"/>
    <w:rsid w:val="009D1AA5"/>
    <w:rsid w:val="009D7E9B"/>
    <w:rsid w:val="009E2799"/>
    <w:rsid w:val="009E3383"/>
    <w:rsid w:val="009F0192"/>
    <w:rsid w:val="00A01934"/>
    <w:rsid w:val="00A14C69"/>
    <w:rsid w:val="00A315A9"/>
    <w:rsid w:val="00A37233"/>
    <w:rsid w:val="00A46CD6"/>
    <w:rsid w:val="00A50E7A"/>
    <w:rsid w:val="00A57944"/>
    <w:rsid w:val="00A66939"/>
    <w:rsid w:val="00A71E77"/>
    <w:rsid w:val="00A777F1"/>
    <w:rsid w:val="00A91734"/>
    <w:rsid w:val="00A95E1E"/>
    <w:rsid w:val="00A95FF2"/>
    <w:rsid w:val="00AA1848"/>
    <w:rsid w:val="00AA1F2B"/>
    <w:rsid w:val="00AA4C56"/>
    <w:rsid w:val="00AB695F"/>
    <w:rsid w:val="00AC2FCC"/>
    <w:rsid w:val="00AD7636"/>
    <w:rsid w:val="00AF4FB4"/>
    <w:rsid w:val="00AF6696"/>
    <w:rsid w:val="00B0465C"/>
    <w:rsid w:val="00B15053"/>
    <w:rsid w:val="00B22FE8"/>
    <w:rsid w:val="00B31E37"/>
    <w:rsid w:val="00B3576F"/>
    <w:rsid w:val="00B54120"/>
    <w:rsid w:val="00B54924"/>
    <w:rsid w:val="00B65662"/>
    <w:rsid w:val="00B673FE"/>
    <w:rsid w:val="00B67619"/>
    <w:rsid w:val="00B82FEE"/>
    <w:rsid w:val="00B8382B"/>
    <w:rsid w:val="00BA693E"/>
    <w:rsid w:val="00BB12B8"/>
    <w:rsid w:val="00BB5F46"/>
    <w:rsid w:val="00BC0319"/>
    <w:rsid w:val="00C13327"/>
    <w:rsid w:val="00C13782"/>
    <w:rsid w:val="00C213B4"/>
    <w:rsid w:val="00C24E8B"/>
    <w:rsid w:val="00C25E2B"/>
    <w:rsid w:val="00C30152"/>
    <w:rsid w:val="00C42BC4"/>
    <w:rsid w:val="00C43311"/>
    <w:rsid w:val="00C455AF"/>
    <w:rsid w:val="00C547E5"/>
    <w:rsid w:val="00C57FD9"/>
    <w:rsid w:val="00C6177A"/>
    <w:rsid w:val="00C72A4B"/>
    <w:rsid w:val="00C82208"/>
    <w:rsid w:val="00C83C23"/>
    <w:rsid w:val="00C93769"/>
    <w:rsid w:val="00CA563E"/>
    <w:rsid w:val="00CB219E"/>
    <w:rsid w:val="00CB46F8"/>
    <w:rsid w:val="00CB4912"/>
    <w:rsid w:val="00CC55BE"/>
    <w:rsid w:val="00CE1C2A"/>
    <w:rsid w:val="00CF1E3B"/>
    <w:rsid w:val="00D111E2"/>
    <w:rsid w:val="00D32793"/>
    <w:rsid w:val="00D34853"/>
    <w:rsid w:val="00D406CB"/>
    <w:rsid w:val="00D430E2"/>
    <w:rsid w:val="00D43E66"/>
    <w:rsid w:val="00D55883"/>
    <w:rsid w:val="00D63E3D"/>
    <w:rsid w:val="00D64A0E"/>
    <w:rsid w:val="00D7048E"/>
    <w:rsid w:val="00D75061"/>
    <w:rsid w:val="00D77C8B"/>
    <w:rsid w:val="00D84468"/>
    <w:rsid w:val="00D9305D"/>
    <w:rsid w:val="00DA7467"/>
    <w:rsid w:val="00DD1951"/>
    <w:rsid w:val="00DD465A"/>
    <w:rsid w:val="00DD490F"/>
    <w:rsid w:val="00DD624F"/>
    <w:rsid w:val="00DE1719"/>
    <w:rsid w:val="00DF6CBC"/>
    <w:rsid w:val="00E05CF6"/>
    <w:rsid w:val="00E12BAF"/>
    <w:rsid w:val="00E14ABA"/>
    <w:rsid w:val="00E34134"/>
    <w:rsid w:val="00E36118"/>
    <w:rsid w:val="00E376E1"/>
    <w:rsid w:val="00E419FD"/>
    <w:rsid w:val="00E5129B"/>
    <w:rsid w:val="00E72D86"/>
    <w:rsid w:val="00E7347D"/>
    <w:rsid w:val="00E7429A"/>
    <w:rsid w:val="00E7772A"/>
    <w:rsid w:val="00E77B57"/>
    <w:rsid w:val="00E80302"/>
    <w:rsid w:val="00E95448"/>
    <w:rsid w:val="00EA1621"/>
    <w:rsid w:val="00EA332A"/>
    <w:rsid w:val="00EB30F1"/>
    <w:rsid w:val="00ED0002"/>
    <w:rsid w:val="00ED4AAE"/>
    <w:rsid w:val="00EE6C6A"/>
    <w:rsid w:val="00F01533"/>
    <w:rsid w:val="00F04990"/>
    <w:rsid w:val="00F14715"/>
    <w:rsid w:val="00F30187"/>
    <w:rsid w:val="00F308D9"/>
    <w:rsid w:val="00F33D50"/>
    <w:rsid w:val="00F47AFC"/>
    <w:rsid w:val="00F523CE"/>
    <w:rsid w:val="00F63C58"/>
    <w:rsid w:val="00F7472E"/>
    <w:rsid w:val="00F80E29"/>
    <w:rsid w:val="00F86362"/>
    <w:rsid w:val="00FA51D1"/>
    <w:rsid w:val="00FA66A8"/>
    <w:rsid w:val="00FB18EF"/>
    <w:rsid w:val="00FB3447"/>
    <w:rsid w:val="00FB79E7"/>
    <w:rsid w:val="00FD6383"/>
    <w:rsid w:val="00FD64D8"/>
    <w:rsid w:val="00FE531D"/>
    <w:rsid w:val="00FE63C6"/>
    <w:rsid w:val="00FF2F73"/>
    <w:rsid w:val="00FF4033"/>
    <w:rsid w:val="14B32EB9"/>
    <w:rsid w:val="1892A494"/>
    <w:rsid w:val="1CDE309E"/>
    <w:rsid w:val="21A55DD4"/>
    <w:rsid w:val="59B56111"/>
    <w:rsid w:val="64E2570A"/>
    <w:rsid w:val="7181CC18"/>
    <w:rsid w:val="7B4F2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3550AE75-B019-4879-8E76-7AA8663A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8B643F"/>
    <w:rPr>
      <w:rFonts w:ascii="Arial" w:eastAsia="Times New Roman" w:hAnsi="Arial"/>
      <w:i/>
      <w:sz w:val="22"/>
      <w:lang w:eastAsia="en-US" w:bidi="bn-BD"/>
    </w:rPr>
  </w:style>
  <w:style w:type="character" w:customStyle="1" w:styleId="Heading8Char">
    <w:name w:val="Heading 8 Char"/>
    <w:link w:val="Heading8"/>
    <w:uiPriority w:val="1"/>
    <w:rsid w:val="008B643F"/>
    <w:rPr>
      <w:rFonts w:ascii="Arial" w:eastAsia="Times New Roman" w:hAnsi="Arial"/>
      <w:i/>
      <w:iCs/>
      <w:sz w:val="22"/>
      <w:lang w:val="en-US" w:eastAsia="en-US" w:bidi="bn-BD"/>
    </w:rPr>
  </w:style>
  <w:style w:type="character" w:customStyle="1" w:styleId="Heading9Char">
    <w:name w:val="Heading 9 Char"/>
    <w:link w:val="Heading9"/>
    <w:uiPriority w:val="1"/>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1"/>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1"/>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1"/>
    <w:unhideWhenUsed/>
    <w:rsid w:val="00397B86"/>
    <w:rPr>
      <w:rFonts w:ascii="Arial" w:eastAsia="Times New Roman" w:hAnsi="Arial" w:cs="Arial"/>
      <w:bCs/>
      <w:szCs w:val="22"/>
      <w:lang w:eastAsia="en-US"/>
    </w:rPr>
  </w:style>
  <w:style w:type="paragraph" w:customStyle="1" w:styleId="CSLegalTxt">
    <w:name w:val="CS LegalTxt"/>
    <w:uiPriority w:val="1"/>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1"/>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9D1AA5"/>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9D1AA5"/>
    <w:rPr>
      <w:color w:val="800080" w:themeColor="followedHyperlink"/>
      <w:u w:val="single"/>
    </w:rPr>
  </w:style>
  <w:style w:type="paragraph" w:customStyle="1" w:styleId="CRSheetTitle">
    <w:name w:val="CRSheet Title"/>
    <w:next w:val="NormalParagraph"/>
    <w:qFormat/>
    <w:rsid w:val="009D1AA5"/>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9D1AA5"/>
    <w:rPr>
      <w:sz w:val="24"/>
    </w:rPr>
  </w:style>
  <w:style w:type="paragraph" w:customStyle="1" w:styleId="TableTextBold">
    <w:name w:val="Table Text Bold"/>
    <w:basedOn w:val="TableText"/>
    <w:uiPriority w:val="49"/>
    <w:qFormat/>
    <w:rsid w:val="009D1AA5"/>
    <w:pPr>
      <w:spacing w:before="0" w:after="0" w:line="240" w:lineRule="auto"/>
    </w:pPr>
    <w:rPr>
      <w:b/>
    </w:rPr>
  </w:style>
  <w:style w:type="paragraph" w:customStyle="1" w:styleId="TableHeaderLarge">
    <w:name w:val="Table Header Large"/>
    <w:basedOn w:val="TableHeader"/>
    <w:uiPriority w:val="49"/>
    <w:qFormat/>
    <w:rsid w:val="009D1AA5"/>
    <w:rPr>
      <w:sz w:val="24"/>
    </w:rPr>
  </w:style>
  <w:style w:type="paragraph" w:customStyle="1" w:styleId="BodyText1">
    <w:name w:val="Body Text1"/>
    <w:rsid w:val="009D1AA5"/>
    <w:pPr>
      <w:autoSpaceDE w:val="0"/>
      <w:autoSpaceDN w:val="0"/>
      <w:adjustRightInd w:val="0"/>
      <w:spacing w:before="120" w:after="120"/>
    </w:pPr>
    <w:rPr>
      <w:rFonts w:ascii="Times New Roman" w:eastAsia="Times New Roman" w:hAnsi="Times New Roman"/>
      <w:lang w:val="en-US" w:eastAsia="en-US"/>
    </w:rPr>
  </w:style>
  <w:style w:type="paragraph" w:customStyle="1" w:styleId="AppHeading3">
    <w:name w:val="AppHeading 3"/>
    <w:next w:val="BodyText1"/>
    <w:rsid w:val="009D1AA5"/>
    <w:pPr>
      <w:numPr>
        <w:ilvl w:val="2"/>
        <w:numId w:val="17"/>
      </w:numPr>
      <w:autoSpaceDE w:val="0"/>
      <w:autoSpaceDN w:val="0"/>
      <w:adjustRightInd w:val="0"/>
      <w:spacing w:before="120" w:after="120"/>
    </w:pPr>
    <w:rPr>
      <w:rFonts w:ascii="Times New Roman" w:eastAsia="Times New Roman" w:hAnsi="Times New Roman"/>
      <w:b/>
      <w:bCs/>
      <w:noProof/>
      <w:lang w:val="en-US" w:eastAsia="en-US"/>
    </w:rPr>
  </w:style>
  <w:style w:type="paragraph" w:customStyle="1" w:styleId="AppHeading1">
    <w:name w:val="AppHeading 1"/>
    <w:next w:val="BodyText1"/>
    <w:rsid w:val="009D1AA5"/>
    <w:pPr>
      <w:keepNext/>
      <w:keepLines/>
      <w:pageBreakBefore/>
      <w:widowControl w:val="0"/>
      <w:numPr>
        <w:numId w:val="17"/>
      </w:numPr>
      <w:tabs>
        <w:tab w:val="left" w:pos="360"/>
      </w:tabs>
      <w:autoSpaceDE w:val="0"/>
      <w:autoSpaceDN w:val="0"/>
      <w:adjustRightInd w:val="0"/>
      <w:spacing w:before="240" w:after="240"/>
    </w:pPr>
    <w:rPr>
      <w:rFonts w:ascii="Times New Roman" w:eastAsia="Times New Roman" w:hAnsi="Times New Roman"/>
      <w:b/>
      <w:bCs/>
      <w:noProof/>
      <w:color w:val="000000"/>
      <w:sz w:val="28"/>
      <w:szCs w:val="28"/>
      <w:lang w:val="en-US" w:eastAsia="en-US"/>
    </w:rPr>
  </w:style>
  <w:style w:type="paragraph" w:customStyle="1" w:styleId="AppHeading2">
    <w:name w:val="AppHeading 2"/>
    <w:next w:val="BodyText1"/>
    <w:rsid w:val="009D1AA5"/>
    <w:pPr>
      <w:numPr>
        <w:ilvl w:val="1"/>
        <w:numId w:val="17"/>
      </w:numPr>
      <w:autoSpaceDE w:val="0"/>
      <w:autoSpaceDN w:val="0"/>
      <w:adjustRightInd w:val="0"/>
      <w:spacing w:before="240" w:after="120"/>
    </w:pPr>
    <w:rPr>
      <w:rFonts w:ascii="Times New Roman" w:eastAsia="Times New Roman" w:hAnsi="Times New Roman"/>
      <w:b/>
      <w:bCs/>
      <w:sz w:val="24"/>
      <w:szCs w:val="24"/>
      <w:lang w:val="en-US" w:eastAsia="en-US"/>
    </w:rPr>
  </w:style>
  <w:style w:type="paragraph" w:customStyle="1" w:styleId="AppHeading4">
    <w:name w:val="AppHeading 4"/>
    <w:next w:val="BodyText1"/>
    <w:rsid w:val="009D1AA5"/>
    <w:pPr>
      <w:numPr>
        <w:ilvl w:val="3"/>
        <w:numId w:val="17"/>
      </w:numPr>
      <w:autoSpaceDE w:val="0"/>
      <w:autoSpaceDN w:val="0"/>
      <w:adjustRightInd w:val="0"/>
      <w:spacing w:before="120" w:after="120"/>
    </w:pPr>
    <w:rPr>
      <w:rFonts w:ascii="Times" w:eastAsia="Times New Roman" w:hAnsi="Times"/>
      <w:b/>
      <w:bCs/>
      <w:i/>
      <w:iCs/>
      <w:noProof/>
      <w:lang w:val="en-US" w:eastAsia="en-US"/>
    </w:rPr>
  </w:style>
  <w:style w:type="paragraph" w:customStyle="1" w:styleId="AppHeading5">
    <w:name w:val="AppHeading 5"/>
    <w:next w:val="BodyText1"/>
    <w:rsid w:val="009D1AA5"/>
    <w:pPr>
      <w:numPr>
        <w:ilvl w:val="4"/>
        <w:numId w:val="17"/>
      </w:numPr>
      <w:autoSpaceDE w:val="0"/>
      <w:autoSpaceDN w:val="0"/>
      <w:adjustRightInd w:val="0"/>
      <w:spacing w:before="120" w:after="60"/>
    </w:pPr>
    <w:rPr>
      <w:rFonts w:ascii="Times New Roman" w:eastAsia="Times New Roman" w:hAnsi="Times New Roman"/>
      <w:i/>
      <w:iCs/>
      <w:noProof/>
      <w:lang w:val="en-US" w:eastAsia="en-US"/>
    </w:rPr>
  </w:style>
  <w:style w:type="paragraph" w:customStyle="1" w:styleId="tabletext0">
    <w:name w:val="table text"/>
    <w:rsid w:val="009D1AA5"/>
    <w:pPr>
      <w:autoSpaceDE w:val="0"/>
      <w:autoSpaceDN w:val="0"/>
      <w:adjustRightInd w:val="0"/>
      <w:spacing w:before="40" w:after="40"/>
    </w:pPr>
    <w:rPr>
      <w:rFonts w:ascii="Times New Roman" w:eastAsia="Times New Roman" w:hAnsi="Times New Roman"/>
      <w:noProof/>
      <w:lang w:val="en-US" w:eastAsia="en-US"/>
    </w:rPr>
  </w:style>
  <w:style w:type="paragraph" w:customStyle="1" w:styleId="Bullet20">
    <w:name w:val="Bullet 2"/>
    <w:basedOn w:val="Normal"/>
    <w:rsid w:val="009D1AA5"/>
    <w:pPr>
      <w:autoSpaceDE w:val="0"/>
      <w:autoSpaceDN w:val="0"/>
      <w:adjustRightInd w:val="0"/>
      <w:spacing w:before="0"/>
      <w:jc w:val="left"/>
    </w:pPr>
    <w:rPr>
      <w:rFonts w:eastAsia="Times New Roman" w:cs="Arial"/>
      <w:sz w:val="20"/>
      <w:szCs w:val="24"/>
      <w:lang w:val="en-US" w:eastAsia="en-US" w:bidi="ar-SA"/>
    </w:rPr>
  </w:style>
  <w:style w:type="paragraph" w:customStyle="1" w:styleId="Bulletedtext">
    <w:name w:val="Bulleted text"/>
    <w:rsid w:val="009D1AA5"/>
    <w:pPr>
      <w:tabs>
        <w:tab w:val="left" w:pos="288"/>
        <w:tab w:val="num" w:pos="360"/>
      </w:tabs>
      <w:autoSpaceDE w:val="0"/>
      <w:autoSpaceDN w:val="0"/>
      <w:adjustRightInd w:val="0"/>
      <w:spacing w:after="120"/>
      <w:ind w:left="288" w:hanging="288"/>
    </w:pPr>
    <w:rPr>
      <w:rFonts w:ascii="Times New Roman" w:eastAsia="Times New Roman" w:hAnsi="Times New Roman"/>
      <w:lang w:val="en-US" w:eastAsia="en-US"/>
    </w:rPr>
  </w:style>
  <w:style w:type="paragraph" w:styleId="Caption">
    <w:name w:val="caption"/>
    <w:aliases w:val="Label"/>
    <w:basedOn w:val="Normal"/>
    <w:next w:val="BodyText1"/>
    <w:uiPriority w:val="35"/>
    <w:unhideWhenUsed/>
    <w:qFormat/>
    <w:rsid w:val="009D1AA5"/>
    <w:pPr>
      <w:spacing w:before="0" w:after="200"/>
    </w:pPr>
    <w:rPr>
      <w:rFonts w:cs="Arial"/>
      <w:i/>
      <w:iCs/>
      <w:color w:val="1F497D" w:themeColor="text2"/>
      <w:sz w:val="18"/>
      <w:szCs w:val="22"/>
    </w:rPr>
  </w:style>
  <w:style w:type="paragraph" w:customStyle="1" w:styleId="DeltaViewTableBody">
    <w:name w:val="DeltaView Table Body"/>
    <w:basedOn w:val="Normal"/>
    <w:rsid w:val="009D1AA5"/>
    <w:pPr>
      <w:autoSpaceDE w:val="0"/>
      <w:autoSpaceDN w:val="0"/>
      <w:adjustRightInd w:val="0"/>
      <w:spacing w:before="0"/>
      <w:jc w:val="left"/>
    </w:pPr>
    <w:rPr>
      <w:rFonts w:eastAsia="Times New Roman" w:cs="Arial"/>
      <w:sz w:val="24"/>
      <w:szCs w:val="24"/>
      <w:lang w:val="en-US" w:eastAsia="en-US" w:bidi="ar-SA"/>
    </w:rPr>
  </w:style>
  <w:style w:type="paragraph" w:customStyle="1" w:styleId="BodyText2">
    <w:name w:val="Body Text2"/>
    <w:rsid w:val="009D1AA5"/>
    <w:pPr>
      <w:autoSpaceDE w:val="0"/>
      <w:autoSpaceDN w:val="0"/>
      <w:adjustRightInd w:val="0"/>
      <w:spacing w:before="120" w:after="120"/>
    </w:pPr>
    <w:rPr>
      <w:rFonts w:ascii="Times New Roman" w:eastAsia="Times New Roman" w:hAnsi="Times New Roman"/>
      <w:lang w:val="en-US" w:eastAsia="en-US"/>
    </w:rPr>
  </w:style>
  <w:style w:type="character" w:styleId="CommentReference">
    <w:name w:val="annotation reference"/>
    <w:basedOn w:val="DefaultParagraphFont"/>
    <w:uiPriority w:val="99"/>
    <w:unhideWhenUsed/>
    <w:rsid w:val="009D1AA5"/>
    <w:rPr>
      <w:sz w:val="16"/>
      <w:szCs w:val="16"/>
    </w:rPr>
  </w:style>
  <w:style w:type="paragraph" w:styleId="CommentText">
    <w:name w:val="annotation text"/>
    <w:basedOn w:val="Normal"/>
    <w:link w:val="CommentTextChar"/>
    <w:uiPriority w:val="99"/>
    <w:unhideWhenUsed/>
    <w:rsid w:val="009D1AA5"/>
    <w:rPr>
      <w:sz w:val="20"/>
      <w:szCs w:val="25"/>
    </w:rPr>
  </w:style>
  <w:style w:type="character" w:customStyle="1" w:styleId="CommentTextChar">
    <w:name w:val="Comment Text Char"/>
    <w:basedOn w:val="DefaultParagraphFont"/>
    <w:link w:val="CommentText"/>
    <w:uiPriority w:val="99"/>
    <w:rsid w:val="009D1AA5"/>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9D1AA5"/>
    <w:rPr>
      <w:b/>
      <w:bCs/>
    </w:rPr>
  </w:style>
  <w:style w:type="character" w:customStyle="1" w:styleId="CommentSubjectChar">
    <w:name w:val="Comment Subject Char"/>
    <w:basedOn w:val="CommentTextChar"/>
    <w:link w:val="CommentSubject"/>
    <w:uiPriority w:val="99"/>
    <w:semiHidden/>
    <w:rsid w:val="009D1AA5"/>
    <w:rPr>
      <w:rFonts w:ascii="Arial" w:eastAsia="SimSun" w:hAnsi="Arial"/>
      <w:b/>
      <w:bCs/>
      <w:szCs w:val="25"/>
      <w:lang w:eastAsia="zh-CN" w:bidi="bn-BD"/>
    </w:rPr>
  </w:style>
  <w:style w:type="paragraph" w:styleId="Revision">
    <w:name w:val="Revision"/>
    <w:hidden/>
    <w:uiPriority w:val="99"/>
    <w:semiHidden/>
    <w:rsid w:val="009D1AA5"/>
    <w:rPr>
      <w:rFonts w:ascii="Arial" w:eastAsia="SimSun" w:hAnsi="Arial"/>
      <w:sz w:val="22"/>
      <w:lang w:eastAsia="zh-CN" w:bidi="bn-BD"/>
    </w:rPr>
  </w:style>
  <w:style w:type="paragraph" w:customStyle="1" w:styleId="Default">
    <w:name w:val="Default"/>
    <w:rsid w:val="009D1AA5"/>
    <w:pPr>
      <w:autoSpaceDE w:val="0"/>
      <w:autoSpaceDN w:val="0"/>
      <w:adjustRightInd w:val="0"/>
    </w:pPr>
    <w:rPr>
      <w:rFonts w:ascii="Times New Roman" w:hAnsi="Times New Roman"/>
      <w:color w:val="000000"/>
      <w:sz w:val="24"/>
      <w:szCs w:val="24"/>
      <w:lang w:val="en-US"/>
    </w:rPr>
  </w:style>
  <w:style w:type="paragraph" w:styleId="TOC7">
    <w:name w:val="toc 7"/>
    <w:basedOn w:val="Normal"/>
    <w:next w:val="Normal"/>
    <w:autoRedefine/>
    <w:uiPriority w:val="39"/>
    <w:unhideWhenUsed/>
    <w:rsid w:val="009D1AA5"/>
    <w:pPr>
      <w:spacing w:before="0" w:after="100" w:line="276" w:lineRule="auto"/>
      <w:ind w:left="1320"/>
      <w:jc w:val="left"/>
    </w:pPr>
    <w:rPr>
      <w:rFonts w:asciiTheme="minorHAnsi" w:eastAsiaTheme="minorEastAsia" w:hAnsiTheme="minorHAnsi" w:cstheme="minorBidi"/>
      <w:szCs w:val="22"/>
      <w:lang w:val="en-US" w:eastAsia="en-US" w:bidi="ar-SA"/>
    </w:rPr>
  </w:style>
  <w:style w:type="paragraph" w:styleId="TOC8">
    <w:name w:val="toc 8"/>
    <w:basedOn w:val="Normal"/>
    <w:next w:val="Normal"/>
    <w:autoRedefine/>
    <w:uiPriority w:val="39"/>
    <w:unhideWhenUsed/>
    <w:rsid w:val="009D1AA5"/>
    <w:pPr>
      <w:spacing w:before="0" w:after="100" w:line="276" w:lineRule="auto"/>
      <w:ind w:left="1540"/>
      <w:jc w:val="left"/>
    </w:pPr>
    <w:rPr>
      <w:rFonts w:asciiTheme="minorHAnsi" w:eastAsiaTheme="minorEastAsia" w:hAnsiTheme="minorHAnsi" w:cstheme="minorBidi"/>
      <w:szCs w:val="22"/>
      <w:lang w:val="en-US" w:eastAsia="en-US" w:bidi="ar-SA"/>
    </w:rPr>
  </w:style>
  <w:style w:type="character" w:styleId="HTMLAcronym">
    <w:name w:val="HTML Acronym"/>
    <w:basedOn w:val="DefaultParagraphFont"/>
    <w:uiPriority w:val="99"/>
    <w:semiHidden/>
    <w:unhideWhenUsed/>
    <w:rsid w:val="009D1AA5"/>
  </w:style>
  <w:style w:type="paragraph" w:styleId="NormalWeb">
    <w:name w:val="Normal (Web)"/>
    <w:basedOn w:val="Normal"/>
    <w:uiPriority w:val="99"/>
    <w:unhideWhenUsed/>
    <w:rsid w:val="009D1AA5"/>
    <w:pPr>
      <w:spacing w:before="100" w:beforeAutospacing="1" w:after="100" w:afterAutospacing="1" w:line="210" w:lineRule="atLeast"/>
      <w:jc w:val="left"/>
    </w:pPr>
    <w:rPr>
      <w:rFonts w:eastAsia="Times New Roman" w:cs="Arial"/>
      <w:color w:val="000000"/>
      <w:sz w:val="18"/>
      <w:szCs w:val="18"/>
      <w:lang w:val="en-US" w:eastAsia="en-US" w:bidi="ar-SA"/>
    </w:rPr>
  </w:style>
  <w:style w:type="paragraph" w:customStyle="1" w:styleId="ListBullletsub">
    <w:name w:val="List Bulllet (sub)"/>
    <w:basedOn w:val="Normal"/>
    <w:qFormat/>
    <w:rsid w:val="009D1AA5"/>
    <w:pPr>
      <w:ind w:left="502" w:hanging="360"/>
    </w:pPr>
    <w:rPr>
      <w:rFonts w:eastAsia="Calibri"/>
      <w:szCs w:val="22"/>
      <w:lang w:val="en-US" w:eastAsia="en-GB" w:bidi="ar-SA"/>
    </w:rPr>
  </w:style>
  <w:style w:type="paragraph" w:customStyle="1" w:styleId="CopyrightDisclaimer">
    <w:name w:val="Copyright Disclaimer"/>
    <w:basedOn w:val="Normal"/>
    <w:next w:val="Normal"/>
    <w:autoRedefine/>
    <w:rsid w:val="009D1AA5"/>
    <w:pPr>
      <w:jc w:val="center"/>
    </w:pPr>
    <w:rPr>
      <w:rFonts w:eastAsia="Arial"/>
      <w:b/>
      <w:i/>
      <w:snapToGrid w:val="0"/>
      <w:sz w:val="20"/>
      <w:szCs w:val="22"/>
      <w:lang w:val="en-US" w:eastAsia="en-GB" w:bidi="ar-SA"/>
    </w:rPr>
  </w:style>
  <w:style w:type="table" w:styleId="TableGrid">
    <w:name w:val="Table Grid"/>
    <w:basedOn w:val="TableNormal"/>
    <w:uiPriority w:val="59"/>
    <w:rsid w:val="007940BF"/>
    <w:pPr>
      <w:spacing w:before="120"/>
    </w:pPr>
    <w:rPr>
      <w:rFonts w:ascii="Times New Roman" w:eastAsia="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940BF"/>
    <w:rPr>
      <w:b/>
      <w:bCs/>
    </w:rPr>
  </w:style>
  <w:style w:type="character" w:styleId="Emphasis">
    <w:name w:val="Emphasis"/>
    <w:basedOn w:val="DefaultParagraphFont"/>
    <w:uiPriority w:val="20"/>
    <w:qFormat/>
    <w:rsid w:val="007940BF"/>
    <w:rPr>
      <w:i/>
      <w:iCs/>
    </w:rPr>
  </w:style>
  <w:style w:type="character" w:customStyle="1" w:styleId="NormalParagraphZchn">
    <w:name w:val="Normal Paragraph Zchn"/>
    <w:link w:val="NormalParagraph"/>
    <w:rsid w:val="00481727"/>
    <w:rPr>
      <w:rFonts w:ascii="Arial" w:eastAsia="SimSun" w:hAnsi="Arial"/>
      <w:sz w:val="22"/>
      <w:szCs w:val="22"/>
    </w:rPr>
  </w:style>
  <w:style w:type="paragraph" w:customStyle="1" w:styleId="Bullet2">
    <w:name w:val="Bullet2"/>
    <w:basedOn w:val="Normal"/>
    <w:uiPriority w:val="99"/>
    <w:semiHidden/>
    <w:rsid w:val="00481727"/>
    <w:pPr>
      <w:numPr>
        <w:numId w:val="23"/>
      </w:numPr>
      <w:spacing w:before="0" w:after="60"/>
    </w:pPr>
  </w:style>
  <w:style w:type="numbering" w:customStyle="1" w:styleId="Appendix11">
    <w:name w:val="Appendix 11"/>
    <w:rsid w:val="00481727"/>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ietf.org/rfc/rfc3647.txt" TargetMode="External"/><Relationship Id="rId26" Type="http://schemas.openxmlformats.org/officeDocument/2006/relationships/hyperlink" Target="http://www.gsma.com" TargetMode="External"/><Relationship Id="rId3" Type="http://schemas.openxmlformats.org/officeDocument/2006/relationships/customXml" Target="../customXml/item3.xml"/><Relationship Id="rId21" Type="http://schemas.openxmlformats.org/officeDocument/2006/relationships/hyperlink" Target="http://www.gsma.com/sa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etf.org/rfc/rfc2560.txt" TargetMode="External"/><Relationship Id="rId25" Type="http://schemas.openxmlformats.org/officeDocument/2006/relationships/image" Target="media/image2.gi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etf.org/rfc/rfc5280.txt" TargetMode="External"/><Relationship Id="rId20" Type="http://schemas.openxmlformats.org/officeDocument/2006/relationships/hyperlink" Target="http://www.gsma.com/sas"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sma.com/sas"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hyperlink" Target="http://www.gsma.com/sas" TargetMode="External"/><Relationship Id="rId28" Type="http://schemas.openxmlformats.org/officeDocument/2006/relationships/hyperlink" Target="http://www.gsma.co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ietf.org/rfc/rfc5019.tx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gsma.com/sas" TargetMode="External"/><Relationship Id="rId27" Type="http://schemas.openxmlformats.org/officeDocument/2006/relationships/hyperlink" Target="mailto:RootCA@gsma.com" TargetMode="External"/><Relationship Id="rId30" Type="http://schemas.openxmlformats.org/officeDocument/2006/relationships/hyperlink" Target="mailto:prd@gsma.com" TargetMode="External"/><Relationship Id="rId35" Type="http://schemas.openxmlformats.org/officeDocument/2006/relationships/glossaryDocument" Target="glossary/document.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SimSun">
    <w:altName w:val="Times New Roman"/>
    <w:panose1 w:val="020B0604020202020204"/>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A6932"/>
    <w:rsid w:val="000B4081"/>
    <w:rsid w:val="00163C23"/>
    <w:rsid w:val="001A60B3"/>
    <w:rsid w:val="003C2535"/>
    <w:rsid w:val="004018F1"/>
    <w:rsid w:val="0046528C"/>
    <w:rsid w:val="00551DA3"/>
    <w:rsid w:val="00616D4B"/>
    <w:rsid w:val="00680D9A"/>
    <w:rsid w:val="006B27FE"/>
    <w:rsid w:val="00824D39"/>
    <w:rsid w:val="00957551"/>
    <w:rsid w:val="009B6FE1"/>
    <w:rsid w:val="00B10447"/>
    <w:rsid w:val="00B319B1"/>
    <w:rsid w:val="00B83679"/>
    <w:rsid w:val="00C20C76"/>
    <w:rsid w:val="00CB46F8"/>
    <w:rsid w:val="00D847AA"/>
    <w:rsid w:val="00EA1621"/>
    <w:rsid w:val="00F666B8"/>
    <w:rsid w:val="00F70A73"/>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SharedContentType xmlns="Microsoft.SharePoint.Taxonomy.ContentTypeSync" SourceId="016841fc-e166-4759-8b80-df1e1b366916" ContentTypeId="0x0101" PreviousValue="false" LastSyncTimeStamp="2023-03-23T14:59:08.62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rts xmlns="88cbe9c9-affd-4f65-8de9-c506c84b8808" xsi:nil="true"/>
    <Finish xmlns="88cbe9c9-affd-4f65-8de9-c506c84b8808" xsi:nil="true"/>
    <ISAGStatus xmlns="88cbe9c9-affd-4f65-8de9-c506c84b8808">Under ISAG Approval</ISAGStatus>
    <ISIGApprovalType xmlns="88cbe9c9-affd-4f65-8de9-c506c84b8808">By Consensus</ISIGApprovalType>
    <DocumentName xmlns="88cbe9c9-affd-4f65-8de9-c506c84b8808">SGP.14</DocumentName>
    <Filename xmlns="88cbe9c9-affd-4f65-8de9-c506c84b8808" xsi:nil="true"/>
    <ISIG xmlns="88cbe9c9-affd-4f65-8de9-c506c84b8808">eSIMG</ISIG>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DEAE5021ECB22489C4DE22B7ED796E8" ma:contentTypeVersion="13" ma:contentTypeDescription="Create a new document." ma:contentTypeScope="" ma:versionID="bb32afdce352acb78a2521a08aaf5152">
  <xsd:schema xmlns:xsd="http://www.w3.org/2001/XMLSchema" xmlns:xs="http://www.w3.org/2001/XMLSchema" xmlns:p="http://schemas.microsoft.com/office/2006/metadata/properties" xmlns:ns2="88cbe9c9-affd-4f65-8de9-c506c84b8808" xmlns:ns3="042849a8-708d-4484-ba8e-78db4b11d06f" targetNamespace="http://schemas.microsoft.com/office/2006/metadata/properties" ma:root="true" ma:fieldsID="d0752ee28e4a76301585edc0ea1c8c35" ns2:_="" ns3:_="">
    <xsd:import namespace="88cbe9c9-affd-4f65-8de9-c506c84b8808"/>
    <xsd:import namespace="042849a8-708d-4484-ba8e-78db4b11d06f"/>
    <xsd:element name="properties">
      <xsd:complexType>
        <xsd:sequence>
          <xsd:element name="documentManagement">
            <xsd:complexType>
              <xsd:all>
                <xsd:element ref="ns2:ISIG" minOccurs="0"/>
                <xsd:element ref="ns2:ISAGStatus" minOccurs="0"/>
                <xsd:element ref="ns2:Starts" minOccurs="0"/>
                <xsd:element ref="ns2:Finish" minOccurs="0"/>
                <xsd:element ref="ns2:ISIGApprovalType"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SearchProperties" minOccurs="0"/>
                <xsd:element ref="ns2:DocumentName"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be9c9-affd-4f65-8de9-c506c84b8808" elementFormDefault="qualified">
    <xsd:import namespace="http://schemas.microsoft.com/office/2006/documentManagement/types"/>
    <xsd:import namespace="http://schemas.microsoft.com/office/infopath/2007/PartnerControls"/>
    <xsd:element name="ISIG" ma:index="8" nillable="true" ma:displayName="ISIG " ma:format="Dropdown" ma:internalName="ISIG">
      <xsd:simpleType>
        <xsd:restriction base="dms:Text">
          <xsd:maxLength value="255"/>
        </xsd:restriction>
      </xsd:simpleType>
    </xsd:element>
    <xsd:element name="ISAGStatus" ma:index="9" nillable="true" ma:displayName="ISAG Status" ma:format="Dropdown" ma:internalName="ISAGStatus">
      <xsd:simpleType>
        <xsd:restriction base="dms:Choice">
          <xsd:enumeration value="Under ISAG Approval"/>
          <xsd:enumeration value="Approved"/>
          <xsd:enumeration value="Available "/>
        </xsd:restriction>
      </xsd:simpleType>
    </xsd:element>
    <xsd:element name="Starts" ma:index="10" nillable="true" ma:displayName="Starts" ma:format="Dropdown" ma:internalName="Starts">
      <xsd:simpleType>
        <xsd:restriction base="dms:Text">
          <xsd:maxLength value="255"/>
        </xsd:restriction>
      </xsd:simpleType>
    </xsd:element>
    <xsd:element name="Finish" ma:index="11" nillable="true" ma:displayName="Finish" ma:format="Dropdown" ma:internalName="Finish">
      <xsd:simpleType>
        <xsd:restriction base="dms:Text">
          <xsd:maxLength value="255"/>
        </xsd:restriction>
      </xsd:simpleType>
    </xsd:element>
    <xsd:element name="ISIGApprovalType" ma:index="12" nillable="true" ma:displayName="ISIG Approval Type" ma:format="Dropdown" ma:internalName="ISIGApprovalType">
      <xsd:simpleType>
        <xsd:restriction base="dms:Choice">
          <xsd:enumeration value="By Consensus "/>
          <xsd:enumeration value="By Vote"/>
          <xsd:enumeration value="Choice 3"/>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DocumentName" ma:index="19" nillable="true" ma:displayName="Document Name" ma:format="Dropdown" ma:internalName="DocumentName">
      <xsd:simpleType>
        <xsd:restriction base="dms:Text">
          <xsd:maxLength value="255"/>
        </xsd:restriction>
      </xsd:simpleType>
    </xsd:element>
    <xsd:element name="Filename" ma:index="20" nillable="true" ma:displayName="File name" ma:format="Dropdown" ma:internalName="Fil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6DA04-D04A-4845-9D8C-9A65A4AFD312}">
  <ds:schemaRefs>
    <ds:schemaRef ds:uri="http://schemas.openxmlformats.org/officeDocument/2006/bibliography"/>
  </ds:schemaRefs>
</ds:datastoreItem>
</file>

<file path=customXml/itemProps2.xml><?xml version="1.0" encoding="utf-8"?>
<ds:datastoreItem xmlns:ds="http://schemas.openxmlformats.org/officeDocument/2006/customXml" ds:itemID="{CCF5DEE6-0D2D-494C-9313-2CC57698006C}">
  <ds:schemaRefs>
    <ds:schemaRef ds:uri="Microsoft.SharePoint.Taxonomy.ContentTypeSync"/>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88cbe9c9-affd-4f65-8de9-c506c84b8808"/>
  </ds:schemaRefs>
</ds:datastoreItem>
</file>

<file path=customXml/itemProps5.xml><?xml version="1.0" encoding="utf-8"?>
<ds:datastoreItem xmlns:ds="http://schemas.openxmlformats.org/officeDocument/2006/customXml" ds:itemID="{248E0987-E7FA-49E4-A807-E95734313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be9c9-affd-4f65-8de9-c506c84b8808"/>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45</Pages>
  <Words>13812</Words>
  <Characters>79281</Characters>
  <Application>Microsoft Office Word</Application>
  <DocSecurity>0</DocSecurity>
  <Lines>2032</Lines>
  <Paragraphs>1389</Paragraphs>
  <ScaleCrop>false</ScaleCrop>
  <Manager/>
  <Company/>
  <LinksUpToDate>false</LinksUpToDate>
  <CharactersWithSpaces>91704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SGP.14 GSMA eUICC PKI Certificate Policy v2.3</dc:title>
  <dc:subject/>
  <dc:creator>Stephen Packer</dc:creator>
  <cp:keywords/>
  <dc:description/>
  <cp:lastModifiedBy>Stephen Packer </cp:lastModifiedBy>
  <cp:revision>2</cp:revision>
  <dcterms:created xsi:type="dcterms:W3CDTF">2026-05-23T08:06:00Z</dcterms:created>
  <dcterms:modified xsi:type="dcterms:W3CDTF">2026-05-23T08:06:00Z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i4>65900</vt:i4>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281;#Embedded SIM Interest Group|d9c0f89e-dfe9-4619-94d3-a535ce4bd644</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0x0101007DEAE5021ECB22489C4DE22B7ED796E8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TemplateUrl">
    <vt:lpwstr/>
  </property>
  <property fmtid="{D5CDD505-2E9C-101B-9397-08002B2CF9AE}" pid="22" name="GSMABindingPRD">
    <vt:bool>false</vt:bool>
  </property>
  <property fmtid="{D5CDD505-2E9C-101B-9397-08002B2CF9AE}" pid="23" name="Official Number">
    <vt:lpwstr>0</vt:lpwstr>
  </property>
  <property fmtid="{D5CDD505-2E9C-101B-9397-08002B2CF9AE}" pid="24" name="Editor">
    <vt:lpwstr> editor</vt:lpwstr>
  </property>
  <property fmtid="{D5CDD505-2E9C-101B-9397-08002B2CF9AE}" pid="25" name="Security Classification Categories">
    <vt:lpwstr>Unrestricted</vt:lpwstr>
  </property>
  <property fmtid="{D5CDD505-2E9C-101B-9397-08002B2CF9AE}" pid="26" name="GSMADocumentType">
    <vt:lpwstr>2;#Non-binding Permanent Reference Document|97ab5523-2ce7-4aac-bd33-d315f704899a</vt:lpwstr>
  </property>
  <property fmtid="{D5CDD505-2E9C-101B-9397-08002B2CF9AE}" pid="27" name="GSMAChangeType">
    <vt:lpwstr/>
  </property>
  <property fmtid="{D5CDD505-2E9C-101B-9397-08002B2CF9AE}" pid="28" name="GSMATitle">
    <vt:lpwstr>PRD Document Template</vt:lpwstr>
  </property>
  <property fmtid="{D5CDD505-2E9C-101B-9397-08002B2CF9AE}" pid="29" name="_docset_NoMedatataSyncRequired">
    <vt:lpwstr>False</vt:lpwstr>
  </property>
  <property fmtid="{D5CDD505-2E9C-101B-9397-08002B2CF9AE}" pid="30" name="GSMAReasonKeyBusinessBenefits">
    <vt:lpwstr/>
  </property>
  <property fmtid="{D5CDD505-2E9C-101B-9397-08002B2CF9AE}" pid="31" name="GSMARelatedDocumentType">
    <vt:lpwstr/>
  </property>
  <property fmtid="{D5CDD505-2E9C-101B-9397-08002B2CF9AE}" pid="32" name="GSMAAdditionalReaders">
    <vt:lpwstr/>
  </property>
  <property fmtid="{D5CDD505-2E9C-101B-9397-08002B2CF9AE}" pid="33" name="GSMASubmittedOnBehalfOf">
    <vt:lpwstr/>
  </property>
  <property fmtid="{D5CDD505-2E9C-101B-9397-08002B2CF9AE}" pid="34" name="GSMARelatedDocumentTitle">
    <vt:lpwstr/>
  </property>
  <property fmtid="{D5CDD505-2E9C-101B-9397-08002B2CF9AE}" pid="35" name="TaxCatchAll">
    <vt:lpwstr>281;#Embedded SIM Interest Group|d9c0f89e-dfe9-4619-94d3-a535ce4bd644;#2;#Non-binding Permanent Reference Document|97ab5523-2ce7-4aac-bd33-d315f704899a</vt:lpwstr>
  </property>
  <property fmtid="{D5CDD505-2E9C-101B-9397-08002B2CF9AE}" pid="36" name="GSMAAdditionalContributors">
    <vt:lpwstr/>
  </property>
  <property fmtid="{D5CDD505-2E9C-101B-9397-08002B2CF9AE}" pid="37" name="GSMAMeetingItemNumberLocal">
    <vt:lpwstr/>
  </property>
  <property fmtid="{D5CDD505-2E9C-101B-9397-08002B2CF9AE}" pid="38" name="GSMAMeetingNameAndNumber">
    <vt:lpwstr/>
  </property>
  <property fmtid="{D5CDD505-2E9C-101B-9397-08002B2CF9AE}" pid="39" name="GSMAOfficialDocumentType">
    <vt:lpwstr>Non-binding PRD</vt:lpwstr>
  </property>
  <property fmtid="{D5CDD505-2E9C-101B-9397-08002B2CF9AE}" pid="40" name="GSMAMeetingNameAndNumberText">
    <vt:lpwstr/>
  </property>
  <property fmtid="{D5CDD505-2E9C-101B-9397-08002B2CF9AE}" pid="41" name="GSMAItemFor">
    <vt:lpwstr/>
  </property>
  <property fmtid="{D5CDD505-2E9C-101B-9397-08002B2CF9AE}" pid="42" name="_dlc_DocIdItemGuid">
    <vt:lpwstr>dca67c84-0912-40c3-84da-4b74ac2675fd</vt:lpwstr>
  </property>
  <property fmtid="{D5CDD505-2E9C-101B-9397-08002B2CF9AE}" pid="43" name="GSMAAppliedToODVersion">
    <vt:lpwstr/>
  </property>
  <property fmtid="{D5CDD505-2E9C-101B-9397-08002B2CF9AE}" pid="44" name="GSMAMeetingLocation">
    <vt:lpwstr/>
  </property>
  <property fmtid="{D5CDD505-2E9C-101B-9397-08002B2CF9AE}" pid="45" name="GSMAApprovingGroupProject">
    <vt:lpwstr/>
  </property>
  <property fmtid="{D5CDD505-2E9C-101B-9397-08002B2CF9AE}" pid="46" name="GSMAApprovingGroup">
    <vt:lpwstr/>
  </property>
  <property fmtid="{D5CDD505-2E9C-101B-9397-08002B2CF9AE}" pid="47" name="GSMAIssuingGroup">
    <vt:lpwstr/>
  </property>
  <property fmtid="{D5CDD505-2E9C-101B-9397-08002B2CF9AE}" pid="48" name="GSMAListOfContributors">
    <vt:lpwstr/>
  </property>
  <property fmtid="{D5CDD505-2E9C-101B-9397-08002B2CF9AE}" pid="49" name="GSMAIsBranchDraft">
    <vt:bool>true</vt:bool>
  </property>
  <property fmtid="{D5CDD505-2E9C-101B-9397-08002B2CF9AE}" pid="50" name="URL">
    <vt:lpwstr/>
  </property>
  <property fmtid="{D5CDD505-2E9C-101B-9397-08002B2CF9AE}" pid="51" name="GSMAIssuingGroupProject">
    <vt:lpwstr/>
  </property>
  <property fmtid="{D5CDD505-2E9C-101B-9397-08002B2CF9AE}" pid="52" name="GSMAOwningGroupCode">
    <vt:lpwstr>string;#SGP</vt:lpwstr>
  </property>
</Properties>
</file>